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64B4CC9D" w:rsidR="003C0450" w:rsidRPr="00C56BF6" w:rsidRDefault="008A08A8" w:rsidP="004B1E48">
            <w:pPr>
              <w:rPr>
                <w:rFonts w:ascii="Gill Sans MT" w:hAnsi="Gill Sans MT" w:cs="Gill Sans"/>
              </w:rPr>
            </w:pPr>
            <w:r>
              <w:rPr>
                <w:rStyle w:val="InformationBlockChar"/>
                <w:rFonts w:eastAsiaTheme="minorHAnsi"/>
                <w:b w:val="0"/>
                <w:bCs/>
              </w:rPr>
              <w:t xml:space="preserve">Patient Release of Information Officer </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5AD8C01D" w:rsidR="003C0450" w:rsidRPr="00C56BF6" w:rsidRDefault="008A08A8" w:rsidP="004B1E48">
            <w:pPr>
              <w:rPr>
                <w:rFonts w:ascii="Gill Sans MT" w:hAnsi="Gill Sans MT" w:cs="Gill Sans"/>
              </w:rPr>
            </w:pPr>
            <w:r>
              <w:rPr>
                <w:rStyle w:val="InformationBlockChar"/>
                <w:rFonts w:eastAsiaTheme="minorHAnsi"/>
                <w:b w:val="0"/>
                <w:bCs/>
              </w:rPr>
              <w:t>503657, 508205</w:t>
            </w:r>
            <w:r w:rsidR="009553FB">
              <w:rPr>
                <w:rStyle w:val="InformationBlockChar"/>
                <w:rFonts w:eastAsiaTheme="minorHAnsi"/>
                <w:b w:val="0"/>
                <w:bCs/>
              </w:rPr>
              <w:t>, 527194</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4B4A985" w:rsidR="003C0450" w:rsidRPr="00C56BF6" w:rsidRDefault="008A08A8" w:rsidP="004B1E48">
            <w:pPr>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51231CD8" w:rsidR="003C0450" w:rsidRPr="00C56BF6" w:rsidRDefault="008A08A8"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7718B395" w:rsidR="00B06EDE" w:rsidRPr="00C56BF6" w:rsidRDefault="00391EA9" w:rsidP="00391EA9">
            <w:pPr>
              <w:spacing w:after="0"/>
              <w:rPr>
                <w:rFonts w:ascii="Gill Sans MT" w:hAnsi="Gill Sans MT" w:cs="Gill Sans"/>
              </w:rPr>
            </w:pPr>
            <w:r>
              <w:rPr>
                <w:rStyle w:val="InformationBlockChar"/>
                <w:rFonts w:eastAsiaTheme="minorHAnsi"/>
                <w:b w:val="0"/>
                <w:bCs/>
              </w:rPr>
              <w:t xml:space="preserve">Hospitals &amp; Primary Care - </w:t>
            </w:r>
            <w:r w:rsidR="008A08A8">
              <w:rPr>
                <w:rFonts w:ascii="Gill Sans MT" w:hAnsi="Gill Sans MT" w:cs="Gill Sans"/>
              </w:rPr>
              <w:t>Health Information Management Services (HIMS)</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5DDA6829" w:rsidR="003C0450" w:rsidRPr="00C56BF6" w:rsidRDefault="008A08A8" w:rsidP="004B1E48">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4D038991" w:rsidR="003C0450" w:rsidRPr="00C56BF6" w:rsidRDefault="008A08A8" w:rsidP="004B1E48">
                <w:r>
                  <w:t>South, 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76721F90" w:rsidR="003C0450" w:rsidRPr="00C56BF6" w:rsidRDefault="008A08A8" w:rsidP="004B1E48">
            <w:pPr>
              <w:rPr>
                <w:rFonts w:ascii="Gill Sans MT" w:hAnsi="Gill Sans MT" w:cs="Gill Sans"/>
              </w:rPr>
            </w:pPr>
            <w:r>
              <w:rPr>
                <w:rStyle w:val="InformationBlockChar"/>
                <w:rFonts w:eastAsiaTheme="minorHAnsi"/>
                <w:b w:val="0"/>
                <w:bCs/>
              </w:rPr>
              <w:t>Manager - Health Information Service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1FE6AE7F" w:rsidR="004B1E48" w:rsidRPr="00C56BF6" w:rsidRDefault="008A08A8" w:rsidP="004B1E48">
            <w:pPr>
              <w:rPr>
                <w:rFonts w:ascii="Gill Sans MT" w:hAnsi="Gill Sans MT" w:cs="Gill Sans"/>
              </w:rPr>
            </w:pPr>
            <w:r>
              <w:rPr>
                <w:rStyle w:val="InformationBlockChar"/>
                <w:rFonts w:eastAsiaTheme="minorHAnsi"/>
                <w:b w:val="0"/>
                <w:bCs/>
              </w:rPr>
              <w:t>September 2018</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5B3240FA" w:rsidR="00540344" w:rsidRPr="00C56BF6" w:rsidRDefault="008A08A8"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6ACA54FE" w:rsidR="00540344" w:rsidRPr="00C56BF6" w:rsidRDefault="008A08A8"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159DC453" w14:textId="2F828C96" w:rsidR="008A08A8" w:rsidRDefault="008A08A8" w:rsidP="00037F83">
            <w:pPr>
              <w:pStyle w:val="BulletedListLevel1"/>
              <w:numPr>
                <w:ilvl w:val="0"/>
                <w:numId w:val="0"/>
              </w:numPr>
              <w:spacing w:after="140"/>
            </w:pPr>
            <w:r>
              <w:t>Experience working in a healthcare setting</w:t>
            </w:r>
          </w:p>
          <w:p w14:paraId="6081603E" w14:textId="541347C5" w:rsidR="008A08A8" w:rsidRDefault="008A08A8" w:rsidP="00037F83">
            <w:pPr>
              <w:pStyle w:val="BulletedListLevel1"/>
              <w:numPr>
                <w:ilvl w:val="0"/>
                <w:numId w:val="0"/>
              </w:numPr>
              <w:spacing w:after="140"/>
            </w:pPr>
            <w:r>
              <w:t xml:space="preserve">A strong understanding of the principles of state and national privacy legislation and the application of </w:t>
            </w:r>
            <w:r w:rsidR="009F1095">
              <w:t>Personal Information Protection (PIP)</w:t>
            </w:r>
            <w:r>
              <w:t xml:space="preserve"> principles and ability to apply these standards in the workplace</w:t>
            </w:r>
          </w:p>
          <w:p w14:paraId="61F30679" w14:textId="12D8E44D" w:rsidR="00B06EDE" w:rsidRPr="008A08A8" w:rsidRDefault="008A08A8" w:rsidP="00037F83">
            <w:pPr>
              <w:pStyle w:val="BulletedListLevel1"/>
              <w:numPr>
                <w:ilvl w:val="0"/>
                <w:numId w:val="0"/>
              </w:numPr>
              <w:spacing w:after="240"/>
            </w:pPr>
            <w:r>
              <w:t xml:space="preserve">Completion of entry level training </w:t>
            </w:r>
            <w:r w:rsidRPr="00A36267">
              <w:t>in Medical Terminology</w:t>
            </w:r>
            <w:r>
              <w:t xml:space="preserve"> or demonstrated workplace experience using Medical Terminology</w:t>
            </w:r>
          </w:p>
        </w:tc>
      </w:tr>
    </w:tbl>
    <w:p w14:paraId="735094DF" w14:textId="7F749683" w:rsidR="008B7413" w:rsidRPr="00391EA9" w:rsidRDefault="00E91AB6" w:rsidP="00512B29">
      <w:pPr>
        <w:pStyle w:val="Caption"/>
        <w:rPr>
          <w:sz w:val="20"/>
          <w:szCs w:val="20"/>
        </w:rPr>
      </w:pPr>
      <w:r w:rsidRPr="00391EA9">
        <w:rPr>
          <w:sz w:val="20"/>
          <w:szCs w:val="20"/>
        </w:rPr>
        <w:t xml:space="preserve">NB. The above details in relation to Location, Position </w:t>
      </w:r>
      <w:r w:rsidR="00FD3D54" w:rsidRPr="00391EA9">
        <w:rPr>
          <w:sz w:val="20"/>
          <w:szCs w:val="20"/>
        </w:rPr>
        <w:t>Type</w:t>
      </w:r>
      <w:r w:rsidRPr="00391EA9">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391EA9">
      <w:pPr>
        <w:pStyle w:val="Heading3"/>
        <w:spacing w:before="0" w:line="300" w:lineRule="atLeast"/>
      </w:pPr>
      <w:r w:rsidRPr="00405739">
        <w:t xml:space="preserve">Primary Purpose: </w:t>
      </w:r>
    </w:p>
    <w:p w14:paraId="3DC1C17A" w14:textId="0EEEB3AA" w:rsidR="00B06EDE" w:rsidRPr="00B06EDE" w:rsidRDefault="008A08A8" w:rsidP="00037F83">
      <w:pPr>
        <w:pStyle w:val="BulletedListLevel1"/>
        <w:numPr>
          <w:ilvl w:val="0"/>
          <w:numId w:val="0"/>
        </w:numPr>
        <w:tabs>
          <w:tab w:val="clear" w:pos="1134"/>
        </w:tabs>
      </w:pPr>
      <w:r w:rsidRPr="00CA25C8">
        <w:t>The</w:t>
      </w:r>
      <w:r>
        <w:t xml:space="preserve"> Patient Release </w:t>
      </w:r>
      <w:r w:rsidR="00773153">
        <w:t xml:space="preserve">of </w:t>
      </w:r>
      <w:r>
        <w:t xml:space="preserve">Information Officer </w:t>
      </w:r>
      <w:r w:rsidRPr="00CA25C8">
        <w:t xml:space="preserve">is responsible for </w:t>
      </w:r>
      <w:r w:rsidRPr="00745C1A">
        <w:t>the coordination and release</w:t>
      </w:r>
      <w:r w:rsidRPr="00CA25C8">
        <w:t xml:space="preserve"> of </w:t>
      </w:r>
      <w:r>
        <w:t xml:space="preserve">patient </w:t>
      </w:r>
      <w:r w:rsidRPr="00CA25C8">
        <w:t xml:space="preserve">information to </w:t>
      </w:r>
      <w:r>
        <w:t xml:space="preserve">internal and </w:t>
      </w:r>
      <w:r w:rsidRPr="00CA25C8">
        <w:t xml:space="preserve">external requestors </w:t>
      </w:r>
      <w:r>
        <w:t xml:space="preserve">as well as the </w:t>
      </w:r>
      <w:r w:rsidRPr="00CA25C8">
        <w:t xml:space="preserve">day-to-day clerical duties </w:t>
      </w:r>
      <w:r>
        <w:t xml:space="preserve">associated with processing these requests. </w:t>
      </w:r>
      <w:r w:rsidRPr="00A946FD">
        <w:rPr>
          <w:szCs w:val="20"/>
        </w:rPr>
        <w:t xml:space="preserve">These </w:t>
      </w:r>
      <w:r>
        <w:t>i</w:t>
      </w:r>
      <w:r w:rsidRPr="00A946FD">
        <w:rPr>
          <w:szCs w:val="20"/>
        </w:rPr>
        <w:t>nclude</w:t>
      </w:r>
      <w:r w:rsidR="00391EA9">
        <w:rPr>
          <w:szCs w:val="20"/>
        </w:rPr>
        <w:t>,</w:t>
      </w:r>
      <w:r w:rsidRPr="00A946FD">
        <w:rPr>
          <w:szCs w:val="20"/>
        </w:rPr>
        <w:t xml:space="preserve"> but are not limited to</w:t>
      </w:r>
      <w:r w:rsidR="00391EA9">
        <w:rPr>
          <w:szCs w:val="20"/>
        </w:rPr>
        <w:t>,</w:t>
      </w:r>
      <w:r w:rsidRPr="00A946FD">
        <w:rPr>
          <w:szCs w:val="20"/>
        </w:rPr>
        <w:t xml:space="preserve"> requests </w:t>
      </w:r>
      <w:r>
        <w:rPr>
          <w:szCs w:val="20"/>
        </w:rPr>
        <w:t xml:space="preserve">from </w:t>
      </w:r>
      <w:r w:rsidRPr="00A946FD">
        <w:rPr>
          <w:szCs w:val="20"/>
        </w:rPr>
        <w:t>patients</w:t>
      </w:r>
      <w:r>
        <w:t xml:space="preserve">, family, </w:t>
      </w:r>
      <w:r w:rsidRPr="00A946FD">
        <w:rPr>
          <w:szCs w:val="20"/>
        </w:rPr>
        <w:t xml:space="preserve">health professionals, </w:t>
      </w:r>
      <w:r>
        <w:rPr>
          <w:szCs w:val="20"/>
        </w:rPr>
        <w:t xml:space="preserve">Child Protection Services, </w:t>
      </w:r>
      <w:r w:rsidRPr="00A946FD">
        <w:rPr>
          <w:szCs w:val="20"/>
        </w:rPr>
        <w:t xml:space="preserve">courts, insurance companies, solicitors, coroner, police, </w:t>
      </w:r>
      <w:r>
        <w:t>AHPRA and approved clinical trial and health researchers</w:t>
      </w:r>
      <w:r w:rsidRPr="00A946FD">
        <w:rPr>
          <w:szCs w:val="20"/>
        </w:rPr>
        <w:t>.</w:t>
      </w:r>
    </w:p>
    <w:p w14:paraId="005DD4B6" w14:textId="10DDFB31" w:rsidR="00E91AB6" w:rsidRPr="00405739" w:rsidRDefault="00E91AB6" w:rsidP="00405739">
      <w:pPr>
        <w:pStyle w:val="Heading3"/>
      </w:pPr>
      <w:r w:rsidRPr="00405739">
        <w:lastRenderedPageBreak/>
        <w:t>Duties:</w:t>
      </w:r>
    </w:p>
    <w:p w14:paraId="47FE7C34" w14:textId="6FB9D9B3" w:rsidR="008A08A8" w:rsidRDefault="008A08A8" w:rsidP="00037F83">
      <w:pPr>
        <w:pStyle w:val="NumberedList"/>
        <w:numPr>
          <w:ilvl w:val="0"/>
          <w:numId w:val="21"/>
        </w:numPr>
        <w:jc w:val="both"/>
      </w:pPr>
      <w:r w:rsidRPr="00745C1A">
        <w:t>Assess</w:t>
      </w:r>
      <w:r w:rsidRPr="00A946FD">
        <w:t xml:space="preserve"> and process applica</w:t>
      </w:r>
      <w:r>
        <w:t xml:space="preserve">tions for patient information in a timely manner, including medico-legal requests, </w:t>
      </w:r>
      <w:r w:rsidRPr="00A946FD">
        <w:t xml:space="preserve">in accordance with </w:t>
      </w:r>
      <w:r>
        <w:t xml:space="preserve">the </w:t>
      </w:r>
      <w:r w:rsidRPr="00C12ACE">
        <w:rPr>
          <w:i/>
        </w:rPr>
        <w:t>Personal Information Protection Act</w:t>
      </w:r>
      <w:r>
        <w:t xml:space="preserve"> 2004, </w:t>
      </w:r>
      <w:r w:rsidRPr="00C12ACE">
        <w:rPr>
          <w:i/>
        </w:rPr>
        <w:t>Right to Information Act 2009</w:t>
      </w:r>
      <w:r>
        <w:t xml:space="preserve"> and other </w:t>
      </w:r>
      <w:r w:rsidRPr="00A946FD">
        <w:t>appropriate</w:t>
      </w:r>
      <w:r>
        <w:t xml:space="preserve"> legislation,</w:t>
      </w:r>
      <w:r w:rsidRPr="00A946FD">
        <w:t xml:space="preserve"> policy</w:t>
      </w:r>
      <w:r>
        <w:t xml:space="preserve">, protocols and timeframes by confirming patient identification, consent, type of request, delegate approval requirements, record locations and record types.  </w:t>
      </w:r>
    </w:p>
    <w:p w14:paraId="08EFBA19" w14:textId="77777777" w:rsidR="008A08A8" w:rsidRDefault="008A08A8" w:rsidP="00037F83">
      <w:pPr>
        <w:pStyle w:val="NumberedList"/>
        <w:numPr>
          <w:ilvl w:val="0"/>
          <w:numId w:val="21"/>
        </w:numPr>
        <w:jc w:val="both"/>
      </w:pPr>
      <w:r>
        <w:t>Liaise with Release of Information Delegates to ensure approval is provided (when required) to release patient information to requestors including:</w:t>
      </w:r>
    </w:p>
    <w:p w14:paraId="6FC31770" w14:textId="360B5C40" w:rsidR="008A08A8" w:rsidRDefault="00391EA9" w:rsidP="00037F83">
      <w:pPr>
        <w:pStyle w:val="ListBullet"/>
        <w:numPr>
          <w:ilvl w:val="0"/>
          <w:numId w:val="23"/>
        </w:numPr>
        <w:ind w:left="1134" w:hanging="567"/>
        <w:jc w:val="both"/>
      </w:pPr>
      <w:r>
        <w:t>R</w:t>
      </w:r>
      <w:r w:rsidR="008A08A8">
        <w:t>edacting information as determined by the Delegate</w:t>
      </w:r>
    </w:p>
    <w:p w14:paraId="2A671308" w14:textId="39DACF4D" w:rsidR="008A08A8" w:rsidRDefault="00391EA9" w:rsidP="00037F83">
      <w:pPr>
        <w:pStyle w:val="ListBullet"/>
        <w:numPr>
          <w:ilvl w:val="0"/>
          <w:numId w:val="23"/>
        </w:numPr>
        <w:ind w:left="1134" w:hanging="567"/>
        <w:jc w:val="both"/>
      </w:pPr>
      <w:r>
        <w:t>A</w:t>
      </w:r>
      <w:r w:rsidR="008A08A8">
        <w:t>ssessing consent and patient ID documentation to determine NOK relationships</w:t>
      </w:r>
    </w:p>
    <w:p w14:paraId="4F51F0BF" w14:textId="773A5F2F" w:rsidR="008A08A8" w:rsidRDefault="00391EA9" w:rsidP="00037F83">
      <w:pPr>
        <w:pStyle w:val="ListBullet"/>
        <w:numPr>
          <w:ilvl w:val="0"/>
          <w:numId w:val="23"/>
        </w:numPr>
        <w:ind w:left="1134" w:hanging="567"/>
        <w:jc w:val="both"/>
      </w:pPr>
      <w:r>
        <w:t>A</w:t>
      </w:r>
      <w:r w:rsidR="008A08A8">
        <w:t>ssessing what information is relevant to the request</w:t>
      </w:r>
    </w:p>
    <w:p w14:paraId="158DBD3C" w14:textId="001E955F" w:rsidR="008A08A8" w:rsidRDefault="00391EA9" w:rsidP="00037F83">
      <w:pPr>
        <w:pStyle w:val="ListBullet"/>
        <w:numPr>
          <w:ilvl w:val="0"/>
          <w:numId w:val="23"/>
        </w:numPr>
        <w:ind w:left="1134" w:hanging="567"/>
        <w:jc w:val="both"/>
      </w:pPr>
      <w:r>
        <w:t>E</w:t>
      </w:r>
      <w:r w:rsidR="008A08A8">
        <w:t>xporting data from health records</w:t>
      </w:r>
    </w:p>
    <w:p w14:paraId="79A16535" w14:textId="77777777" w:rsidR="008A08A8" w:rsidRDefault="008A08A8" w:rsidP="00037F83">
      <w:pPr>
        <w:pStyle w:val="NumberedList"/>
        <w:numPr>
          <w:ilvl w:val="0"/>
          <w:numId w:val="21"/>
        </w:numPr>
        <w:jc w:val="both"/>
      </w:pPr>
      <w:r w:rsidRPr="00A946FD">
        <w:t>Ensure the patient’s privacy and confidentiality is maintained at all times and health information is safeguarded from unauthorised access or disclosure</w:t>
      </w:r>
      <w:r>
        <w:t xml:space="preserve">. </w:t>
      </w:r>
    </w:p>
    <w:p w14:paraId="3FB4AE38" w14:textId="77777777" w:rsidR="008A08A8" w:rsidRDefault="008A08A8" w:rsidP="00037F83">
      <w:pPr>
        <w:pStyle w:val="NumberedList"/>
        <w:numPr>
          <w:ilvl w:val="0"/>
          <w:numId w:val="21"/>
        </w:numPr>
        <w:jc w:val="both"/>
      </w:pPr>
      <w:r>
        <w:t xml:space="preserve">Liaise with requestors face-to-face, in writing and over the phone to ensure requirements are met for patient release of information by explaining request process and charges, generating of correspondence, negotiating timeframes for release, organising inspection of records. </w:t>
      </w:r>
    </w:p>
    <w:p w14:paraId="118C7FE0" w14:textId="77777777" w:rsidR="008A08A8" w:rsidRDefault="008A08A8" w:rsidP="00037F83">
      <w:pPr>
        <w:pStyle w:val="NumberedList"/>
        <w:numPr>
          <w:ilvl w:val="0"/>
          <w:numId w:val="21"/>
        </w:numPr>
        <w:jc w:val="both"/>
      </w:pPr>
      <w:r w:rsidRPr="00A946FD">
        <w:t xml:space="preserve">Update the </w:t>
      </w:r>
      <w:r>
        <w:t xml:space="preserve">Patient Request for Information </w:t>
      </w:r>
      <w:r w:rsidRPr="00A946FD">
        <w:t xml:space="preserve">database </w:t>
      </w:r>
      <w:r w:rsidRPr="005366B6">
        <w:t>to reflect progress of the request and action taken to progress the request i.e. consent requested, additional identification information</w:t>
      </w:r>
      <w:r>
        <w:t xml:space="preserve"> requested</w:t>
      </w:r>
      <w:r w:rsidRPr="005366B6">
        <w:t xml:space="preserve">, </w:t>
      </w:r>
      <w:r>
        <w:t>record requested, d</w:t>
      </w:r>
      <w:r w:rsidRPr="005366B6">
        <w:t>elegate for approval</w:t>
      </w:r>
      <w:r>
        <w:t xml:space="preserve"> requested</w:t>
      </w:r>
      <w:r w:rsidRPr="005366B6">
        <w:t>, delegate approval given, record sent</w:t>
      </w:r>
      <w:r>
        <w:t xml:space="preserve"> to requestor, request status</w:t>
      </w:r>
      <w:r w:rsidRPr="005366B6">
        <w:t xml:space="preserve">. </w:t>
      </w:r>
    </w:p>
    <w:p w14:paraId="56126C92" w14:textId="77777777" w:rsidR="008A08A8" w:rsidRDefault="008A08A8" w:rsidP="00037F83">
      <w:pPr>
        <w:pStyle w:val="NumberedList"/>
        <w:numPr>
          <w:ilvl w:val="0"/>
          <w:numId w:val="21"/>
        </w:numPr>
        <w:jc w:val="both"/>
      </w:pPr>
      <w:r w:rsidRPr="00001175">
        <w:t>Ensure accurate and detailed statistics are maintained to enable activity reporting</w:t>
      </w:r>
      <w:r>
        <w:t xml:space="preserve"> on patient release of information requests</w:t>
      </w:r>
      <w:r w:rsidRPr="00001175">
        <w:t>.</w:t>
      </w:r>
    </w:p>
    <w:p w14:paraId="1BDBFFB9" w14:textId="77777777" w:rsidR="008A08A8" w:rsidRDefault="008A08A8" w:rsidP="00037F83">
      <w:pPr>
        <w:pStyle w:val="NumberedList"/>
        <w:numPr>
          <w:ilvl w:val="0"/>
          <w:numId w:val="21"/>
        </w:numPr>
        <w:jc w:val="both"/>
      </w:pPr>
      <w:r>
        <w:t xml:space="preserve">Create invoice requests for reimbursement of patient release of information requests costs and submit to Finance Department for processing. </w:t>
      </w:r>
    </w:p>
    <w:p w14:paraId="4B28BF0B" w14:textId="77777777" w:rsidR="008A08A8" w:rsidRDefault="008A08A8" w:rsidP="00037F83">
      <w:pPr>
        <w:pStyle w:val="NumberedList"/>
        <w:numPr>
          <w:ilvl w:val="0"/>
          <w:numId w:val="21"/>
        </w:numPr>
        <w:jc w:val="both"/>
      </w:pPr>
      <w:r w:rsidRPr="00001175">
        <w:t>Ensure all relevant correspondence and other documentation</w:t>
      </w:r>
      <w:r>
        <w:t xml:space="preserve"> related to the request</w:t>
      </w:r>
      <w:r w:rsidRPr="00001175">
        <w:t xml:space="preserve"> is </w:t>
      </w:r>
      <w:r>
        <w:t>retained as per current standards</w:t>
      </w:r>
      <w:r w:rsidRPr="00001175">
        <w:t>.</w:t>
      </w:r>
    </w:p>
    <w:p w14:paraId="4AE75C68" w14:textId="05D45F96" w:rsidR="00037F83" w:rsidRPr="00576A5E" w:rsidRDefault="00BB6B4B" w:rsidP="00037F83">
      <w:pPr>
        <w:pStyle w:val="NumberedList"/>
        <w:numPr>
          <w:ilvl w:val="0"/>
          <w:numId w:val="21"/>
        </w:numPr>
        <w:jc w:val="both"/>
      </w:pPr>
      <w:bookmarkStart w:id="0" w:name="_Hlk140827085"/>
      <w:bookmarkStart w:id="1" w:name="_Hlk140837929"/>
      <w:bookmarkStart w:id="2" w:name="_Hlk140825934"/>
      <w:bookmarkStart w:id="3" w:name="_Hlk140826113"/>
      <w:r w:rsidRPr="004F75F1">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037F83" w:rsidRPr="00576A5E">
        <w:t>.</w:t>
      </w:r>
      <w:bookmarkEnd w:id="0"/>
    </w:p>
    <w:p w14:paraId="28D0E67D" w14:textId="77777777" w:rsidR="00037F83" w:rsidRPr="00576A5E" w:rsidRDefault="00037F83" w:rsidP="00037F83">
      <w:pPr>
        <w:pStyle w:val="NumberedList"/>
        <w:numPr>
          <w:ilvl w:val="0"/>
          <w:numId w:val="21"/>
        </w:numPr>
        <w:jc w:val="both"/>
      </w:pPr>
      <w:bookmarkStart w:id="4" w:name="_Hlk141087313"/>
      <w:bookmarkEnd w:id="1"/>
      <w:r w:rsidRPr="00576A5E">
        <w:t>The incumbent can expect to be allocated duties, not specifically mentioned in this document, that are within the capacity, qualifications and experience normally expected from persons occupying positions at this classification level</w:t>
      </w:r>
      <w:bookmarkEnd w:id="2"/>
      <w:r w:rsidRPr="00576A5E">
        <w:t>.</w:t>
      </w:r>
    </w:p>
    <w:bookmarkEnd w:id="3"/>
    <w:bookmarkEnd w:id="4"/>
    <w:p w14:paraId="4476CABD" w14:textId="29D1CDE7" w:rsidR="00B06EDE" w:rsidRDefault="00AF0C6B" w:rsidP="00B06EDE">
      <w:pPr>
        <w:pStyle w:val="Heading3"/>
      </w:pPr>
      <w:r>
        <w:t>Key Accountabilities and Responsibilities:</w:t>
      </w:r>
    </w:p>
    <w:p w14:paraId="2F0AC5E3" w14:textId="7E4F5D88" w:rsidR="00391EA9" w:rsidRDefault="00391EA9" w:rsidP="00037F83">
      <w:pPr>
        <w:pStyle w:val="ListBullet"/>
        <w:numPr>
          <w:ilvl w:val="0"/>
          <w:numId w:val="0"/>
        </w:numPr>
        <w:ind w:left="567" w:hanging="567"/>
        <w:jc w:val="both"/>
        <w:rPr>
          <w:iCs/>
        </w:rPr>
      </w:pPr>
      <w:r>
        <w:rPr>
          <w:iCs/>
        </w:rPr>
        <w:t>Under the direction of the Manager - Health Information Service, the Patient Release of Information Officer will:</w:t>
      </w:r>
    </w:p>
    <w:p w14:paraId="30583A63" w14:textId="347D0024" w:rsidR="008A08A8" w:rsidRDefault="008A08A8" w:rsidP="00037F83">
      <w:pPr>
        <w:pStyle w:val="ListBullet"/>
        <w:jc w:val="both"/>
        <w:rPr>
          <w:iCs/>
        </w:rPr>
      </w:pPr>
      <w:r>
        <w:rPr>
          <w:iCs/>
        </w:rPr>
        <w:t xml:space="preserve">Undertake </w:t>
      </w:r>
      <w:r w:rsidRPr="00FD64F6">
        <w:rPr>
          <w:iCs/>
        </w:rPr>
        <w:t xml:space="preserve">specialised </w:t>
      </w:r>
      <w:r w:rsidR="00391EA9">
        <w:rPr>
          <w:iCs/>
        </w:rPr>
        <w:t>‘</w:t>
      </w:r>
      <w:r>
        <w:rPr>
          <w:iCs/>
        </w:rPr>
        <w:t>R</w:t>
      </w:r>
      <w:r w:rsidR="00391EA9">
        <w:rPr>
          <w:iCs/>
        </w:rPr>
        <w:t xml:space="preserve">ight to Information’ </w:t>
      </w:r>
      <w:r>
        <w:rPr>
          <w:iCs/>
        </w:rPr>
        <w:t xml:space="preserve">administrative tasks </w:t>
      </w:r>
      <w:r w:rsidRPr="00FD64F6">
        <w:rPr>
          <w:iCs/>
        </w:rPr>
        <w:t xml:space="preserve">requiring </w:t>
      </w:r>
      <w:r>
        <w:rPr>
          <w:iCs/>
        </w:rPr>
        <w:t xml:space="preserve">the application of </w:t>
      </w:r>
      <w:r w:rsidRPr="00FD64F6">
        <w:rPr>
          <w:iCs/>
        </w:rPr>
        <w:t>high</w:t>
      </w:r>
      <w:r>
        <w:rPr>
          <w:iCs/>
        </w:rPr>
        <w:t xml:space="preserve"> level</w:t>
      </w:r>
      <w:r w:rsidRPr="00FD64F6">
        <w:rPr>
          <w:iCs/>
        </w:rPr>
        <w:t xml:space="preserve"> clerical </w:t>
      </w:r>
      <w:r>
        <w:rPr>
          <w:iCs/>
        </w:rPr>
        <w:t xml:space="preserve">and communication </w:t>
      </w:r>
      <w:r w:rsidRPr="00FD64F6">
        <w:rPr>
          <w:iCs/>
        </w:rPr>
        <w:t xml:space="preserve">skills within </w:t>
      </w:r>
      <w:r>
        <w:rPr>
          <w:iCs/>
        </w:rPr>
        <w:t xml:space="preserve">Health Information Services and </w:t>
      </w:r>
      <w:r w:rsidRPr="00FD64F6">
        <w:rPr>
          <w:iCs/>
        </w:rPr>
        <w:t xml:space="preserve">comprehensive knowledge of legislation, policies and procedures </w:t>
      </w:r>
      <w:r>
        <w:rPr>
          <w:iCs/>
        </w:rPr>
        <w:t>related to releasing patient information</w:t>
      </w:r>
      <w:r w:rsidRPr="00FD64F6">
        <w:rPr>
          <w:iCs/>
        </w:rPr>
        <w:t xml:space="preserve">. </w:t>
      </w:r>
    </w:p>
    <w:p w14:paraId="43C4AD93" w14:textId="77777777" w:rsidR="008A08A8" w:rsidRPr="00FD64F6" w:rsidRDefault="008A08A8" w:rsidP="00037F83">
      <w:pPr>
        <w:pStyle w:val="ListBullet"/>
        <w:jc w:val="both"/>
        <w:rPr>
          <w:iCs/>
        </w:rPr>
      </w:pPr>
      <w:r>
        <w:rPr>
          <w:iCs/>
        </w:rPr>
        <w:t>W</w:t>
      </w:r>
      <w:r w:rsidRPr="00FD64F6">
        <w:rPr>
          <w:iCs/>
        </w:rPr>
        <w:t>ork with some degree of autonomy</w:t>
      </w:r>
      <w:r>
        <w:rPr>
          <w:iCs/>
        </w:rPr>
        <w:t xml:space="preserve"> and make decisions within predefined guidelines</w:t>
      </w:r>
      <w:r w:rsidRPr="00FD64F6">
        <w:rPr>
          <w:iCs/>
        </w:rPr>
        <w:t>.</w:t>
      </w:r>
    </w:p>
    <w:p w14:paraId="6B43B06C" w14:textId="0EE21EDC" w:rsidR="008A08A8" w:rsidRPr="00FD64F6" w:rsidRDefault="008A08A8" w:rsidP="00037F83">
      <w:pPr>
        <w:pStyle w:val="ListBullet"/>
        <w:jc w:val="both"/>
        <w:rPr>
          <w:iCs/>
        </w:rPr>
      </w:pPr>
      <w:r>
        <w:rPr>
          <w:iCs/>
        </w:rPr>
        <w:lastRenderedPageBreak/>
        <w:t>W</w:t>
      </w:r>
      <w:r w:rsidRPr="00FD64F6">
        <w:rPr>
          <w:iCs/>
        </w:rPr>
        <w:t xml:space="preserve">ork in close liaison with the </w:t>
      </w:r>
      <w:r>
        <w:rPr>
          <w:iCs/>
        </w:rPr>
        <w:t xml:space="preserve">Delegates for release of information and </w:t>
      </w:r>
      <w:r w:rsidR="00391EA9">
        <w:rPr>
          <w:iCs/>
        </w:rPr>
        <w:t>Department</w:t>
      </w:r>
      <w:r>
        <w:rPr>
          <w:iCs/>
        </w:rPr>
        <w:t xml:space="preserve"> </w:t>
      </w:r>
      <w:r w:rsidRPr="00FD64F6">
        <w:rPr>
          <w:iCs/>
        </w:rPr>
        <w:t>Medico-Legal Advisor</w:t>
      </w:r>
      <w:r>
        <w:rPr>
          <w:iCs/>
        </w:rPr>
        <w:t>s</w:t>
      </w:r>
      <w:r w:rsidRPr="00FD64F6">
        <w:rPr>
          <w:iCs/>
        </w:rPr>
        <w:t xml:space="preserve">, </w:t>
      </w:r>
      <w:r>
        <w:rPr>
          <w:iCs/>
        </w:rPr>
        <w:t xml:space="preserve">as </w:t>
      </w:r>
      <w:r w:rsidRPr="00FD64F6">
        <w:rPr>
          <w:iCs/>
        </w:rPr>
        <w:t>required</w:t>
      </w:r>
      <w:r>
        <w:rPr>
          <w:iCs/>
        </w:rPr>
        <w:t xml:space="preserve">. </w:t>
      </w:r>
    </w:p>
    <w:p w14:paraId="1ED41F24" w14:textId="77777777" w:rsidR="008A08A8" w:rsidRDefault="008A08A8" w:rsidP="00037F83">
      <w:pPr>
        <w:pStyle w:val="ListBullet"/>
        <w:jc w:val="both"/>
        <w:rPr>
          <w:iCs/>
        </w:rPr>
      </w:pPr>
      <w:r>
        <w:rPr>
          <w:iCs/>
        </w:rPr>
        <w:t>S</w:t>
      </w:r>
      <w:r w:rsidRPr="00FD64F6">
        <w:rPr>
          <w:iCs/>
        </w:rPr>
        <w:t>upport and assist</w:t>
      </w:r>
      <w:r>
        <w:rPr>
          <w:iCs/>
        </w:rPr>
        <w:t xml:space="preserve"> </w:t>
      </w:r>
      <w:r w:rsidRPr="00FD64F6">
        <w:rPr>
          <w:iCs/>
        </w:rPr>
        <w:t>external legal agencies as required</w:t>
      </w:r>
      <w:r>
        <w:rPr>
          <w:iCs/>
        </w:rPr>
        <w:t xml:space="preserve"> to inspect records and provide copies of records required for legal proceedings</w:t>
      </w:r>
      <w:r w:rsidRPr="00FD64F6">
        <w:rPr>
          <w:iCs/>
        </w:rPr>
        <w:t>.</w:t>
      </w:r>
    </w:p>
    <w:p w14:paraId="0739D20C" w14:textId="706B95F0" w:rsidR="00B06EDE" w:rsidRDefault="008A08A8" w:rsidP="00037F83">
      <w:pPr>
        <w:pStyle w:val="BulletedListLevel1"/>
      </w:pPr>
      <w:r>
        <w:t>W</w:t>
      </w:r>
      <w:r w:rsidRPr="00CA25C8">
        <w:t>ork with confidential information and requires a high level of knowledge and commitment to current privacy legislation to guard against loss, misuse and inappropriate or unauthorised access or disclosure</w:t>
      </w:r>
      <w:r>
        <w:t>.</w:t>
      </w:r>
    </w:p>
    <w:p w14:paraId="0CD1CA72" w14:textId="77777777" w:rsidR="00037F83" w:rsidRPr="00576A5E" w:rsidRDefault="00037F83" w:rsidP="00037F83">
      <w:pPr>
        <w:pStyle w:val="BulletedListLevel1"/>
      </w:pPr>
      <w:bookmarkStart w:id="5" w:name="_Hlk140827263"/>
      <w:bookmarkStart w:id="6" w:name="_Hlk140839099"/>
      <w:bookmarkStart w:id="7" w:name="_Hlk140825964"/>
      <w:r w:rsidRPr="00576A5E">
        <w:t xml:space="preserve">Champion a child safe culture that upholds the </w:t>
      </w:r>
      <w:r w:rsidRPr="00576A5E">
        <w:rPr>
          <w:i/>
          <w:iCs/>
        </w:rPr>
        <w:t>National Principles for Child Safe Organisations</w:t>
      </w:r>
      <w:r w:rsidRPr="00576A5E">
        <w:t xml:space="preserve">. The </w:t>
      </w:r>
      <w:bookmarkStart w:id="8" w:name="_Hlk140833396"/>
      <w:r w:rsidRPr="00576A5E">
        <w:t>Department is committed to the safety, wellbeing, and empowerment of all children and young people, and expect all employees to actively participate in and contribute to our rights-based approach to care, including meeting all mandatory reporting obligations.</w:t>
      </w:r>
    </w:p>
    <w:p w14:paraId="67502831" w14:textId="77777777" w:rsidR="00037F83" w:rsidRPr="00576A5E" w:rsidRDefault="00037F83" w:rsidP="00037F83">
      <w:pPr>
        <w:pStyle w:val="BulletedListLevel1"/>
      </w:pPr>
      <w:r w:rsidRPr="00576A5E">
        <w:t xml:space="preserve">Where applicable, exercise delegations in accordance with a range of Acts, Regulations, Awards, administrative </w:t>
      </w:r>
      <w:proofErr w:type="gramStart"/>
      <w:r w:rsidRPr="00576A5E">
        <w:t>authorities</w:t>
      </w:r>
      <w:proofErr w:type="gramEnd"/>
      <w:r w:rsidRPr="00576A5E">
        <w:t xml:space="preserve"> and functional arrangements as mandated by Statutory office holders including the Secretary and Head of State Service. The relevant Unit Manager can provide details to the occupant of delegations applicable to this position. </w:t>
      </w:r>
    </w:p>
    <w:p w14:paraId="0922C329" w14:textId="77777777" w:rsidR="00037F83" w:rsidRPr="00576A5E" w:rsidRDefault="00037F83" w:rsidP="00037F83">
      <w:pPr>
        <w:pStyle w:val="BulletedListLevel1"/>
      </w:pPr>
      <w:proofErr w:type="gramStart"/>
      <w:r w:rsidRPr="00576A5E">
        <w:t>Comply at all times</w:t>
      </w:r>
      <w:proofErr w:type="gramEnd"/>
      <w:r w:rsidRPr="00576A5E">
        <w:t xml:space="preserve"> with policy and protocol requirements, including those relating to mandatory education, training and assessment</w:t>
      </w:r>
      <w:bookmarkEnd w:id="5"/>
      <w:r w:rsidRPr="00576A5E">
        <w:t>.</w:t>
      </w:r>
      <w:bookmarkEnd w:id="6"/>
    </w:p>
    <w:bookmarkEnd w:id="7"/>
    <w:bookmarkEnd w:id="8"/>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037F83">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037F83">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37F83">
      <w:pPr>
        <w:pStyle w:val="ListNumbered"/>
        <w:numPr>
          <w:ilvl w:val="0"/>
          <w:numId w:val="16"/>
        </w:numPr>
        <w:spacing w:after="120" w:line="280" w:lineRule="atLeast"/>
        <w:jc w:val="both"/>
      </w:pPr>
      <w:r>
        <w:t>Conviction checks in the following areas:</w:t>
      </w:r>
    </w:p>
    <w:p w14:paraId="147CDE9F" w14:textId="77777777" w:rsidR="00E91AB6" w:rsidRDefault="00E91AB6" w:rsidP="00037F83">
      <w:pPr>
        <w:pStyle w:val="ListNumbered"/>
        <w:numPr>
          <w:ilvl w:val="1"/>
          <w:numId w:val="13"/>
        </w:numPr>
        <w:spacing w:after="120" w:line="280" w:lineRule="atLeast"/>
        <w:jc w:val="both"/>
      </w:pPr>
      <w:r>
        <w:t>crimes of violence</w:t>
      </w:r>
    </w:p>
    <w:p w14:paraId="15754481" w14:textId="77777777" w:rsidR="00E91AB6" w:rsidRDefault="00E91AB6" w:rsidP="00037F83">
      <w:pPr>
        <w:pStyle w:val="ListNumbered"/>
        <w:numPr>
          <w:ilvl w:val="1"/>
          <w:numId w:val="13"/>
        </w:numPr>
        <w:spacing w:after="120" w:line="280" w:lineRule="atLeast"/>
        <w:jc w:val="both"/>
      </w:pPr>
      <w:r>
        <w:t>sex related offences</w:t>
      </w:r>
    </w:p>
    <w:p w14:paraId="4ED1D6AD" w14:textId="77777777" w:rsidR="00E91AB6" w:rsidRDefault="00E91AB6" w:rsidP="00037F83">
      <w:pPr>
        <w:pStyle w:val="ListNumbered"/>
        <w:numPr>
          <w:ilvl w:val="1"/>
          <w:numId w:val="13"/>
        </w:numPr>
        <w:spacing w:after="120" w:line="280" w:lineRule="atLeast"/>
        <w:jc w:val="both"/>
      </w:pPr>
      <w:r>
        <w:t>serious drug offences</w:t>
      </w:r>
    </w:p>
    <w:p w14:paraId="2F95386B" w14:textId="77777777" w:rsidR="00405739" w:rsidRDefault="00E91AB6" w:rsidP="00037F83">
      <w:pPr>
        <w:pStyle w:val="ListNumbered"/>
        <w:numPr>
          <w:ilvl w:val="1"/>
          <w:numId w:val="13"/>
        </w:numPr>
        <w:spacing w:after="120" w:line="280" w:lineRule="atLeast"/>
        <w:jc w:val="both"/>
      </w:pPr>
      <w:r>
        <w:t>crimes involving dishonesty</w:t>
      </w:r>
    </w:p>
    <w:p w14:paraId="526590A3" w14:textId="77777777" w:rsidR="00E91AB6" w:rsidRDefault="00E91AB6" w:rsidP="00037F83">
      <w:pPr>
        <w:pStyle w:val="ListNumbered"/>
        <w:spacing w:after="120" w:line="280" w:lineRule="atLeast"/>
        <w:jc w:val="both"/>
      </w:pPr>
      <w:r>
        <w:t>Identification check</w:t>
      </w:r>
    </w:p>
    <w:p w14:paraId="2445E579" w14:textId="574AF886" w:rsidR="008A08A8" w:rsidRPr="008803FC" w:rsidRDefault="00E91AB6" w:rsidP="00037F83">
      <w:pPr>
        <w:pStyle w:val="ListNumbered"/>
        <w:spacing w:after="120" w:line="280" w:lineRule="atLeast"/>
        <w:jc w:val="both"/>
      </w:pPr>
      <w:r>
        <w:t>Disciplinary action in previous employment check.</w:t>
      </w:r>
    </w:p>
    <w:p w14:paraId="011E3DAD" w14:textId="77777777" w:rsidR="00E91AB6" w:rsidRDefault="00E91AB6" w:rsidP="00130E72">
      <w:pPr>
        <w:pStyle w:val="Heading3"/>
      </w:pPr>
      <w:r>
        <w:t>Selection Criteria:</w:t>
      </w:r>
    </w:p>
    <w:p w14:paraId="604BE4A3" w14:textId="58AFB5CA" w:rsidR="008A08A8" w:rsidRDefault="008A08A8" w:rsidP="00037F83">
      <w:pPr>
        <w:pStyle w:val="ListNumbered"/>
        <w:numPr>
          <w:ilvl w:val="0"/>
          <w:numId w:val="15"/>
        </w:numPr>
        <w:spacing w:after="120"/>
        <w:jc w:val="both"/>
      </w:pPr>
      <w:r w:rsidRPr="00CA25C8">
        <w:t xml:space="preserve">Previous experience </w:t>
      </w:r>
      <w:r>
        <w:t xml:space="preserve">in maintaining health information and </w:t>
      </w:r>
      <w:r w:rsidR="009F1095">
        <w:t>health</w:t>
      </w:r>
      <w:r>
        <w:t xml:space="preserve"> records whilst </w:t>
      </w:r>
      <w:r w:rsidRPr="00CA25C8">
        <w:t xml:space="preserve">working in a </w:t>
      </w:r>
      <w:r>
        <w:t>h</w:t>
      </w:r>
      <w:r w:rsidRPr="00CA25C8">
        <w:t xml:space="preserve">ealth </w:t>
      </w:r>
      <w:r>
        <w:t>i</w:t>
      </w:r>
      <w:r w:rsidRPr="00CA25C8">
        <w:t xml:space="preserve">nformation </w:t>
      </w:r>
      <w:r>
        <w:t>s</w:t>
      </w:r>
      <w:r w:rsidRPr="00CA25C8">
        <w:t>ervice</w:t>
      </w:r>
      <w:r>
        <w:t xml:space="preserve"> environment</w:t>
      </w:r>
      <w:r w:rsidRPr="00CA25C8">
        <w:t xml:space="preserve"> or similar</w:t>
      </w:r>
      <w:r>
        <w:t>.</w:t>
      </w:r>
      <w:r w:rsidRPr="00CA25C8" w:rsidDel="000E3079">
        <w:t xml:space="preserve"> </w:t>
      </w:r>
    </w:p>
    <w:p w14:paraId="5A8F307B" w14:textId="77777777" w:rsidR="008A08A8" w:rsidRDefault="008A08A8" w:rsidP="00037F83">
      <w:pPr>
        <w:pStyle w:val="ListNumbered"/>
        <w:numPr>
          <w:ilvl w:val="0"/>
          <w:numId w:val="15"/>
        </w:numPr>
        <w:spacing w:after="120"/>
        <w:jc w:val="both"/>
      </w:pPr>
      <w:r w:rsidRPr="00CA25C8">
        <w:t>Demonstrated knowledge of legislation</w:t>
      </w:r>
      <w:r>
        <w:t xml:space="preserve">, policies and protocols </w:t>
      </w:r>
      <w:r w:rsidRPr="00CA25C8">
        <w:t xml:space="preserve">in response to </w:t>
      </w:r>
      <w:r>
        <w:t xml:space="preserve">the </w:t>
      </w:r>
      <w:r w:rsidRPr="00CA25C8">
        <w:t xml:space="preserve">release of </w:t>
      </w:r>
      <w:r>
        <w:t xml:space="preserve">patient </w:t>
      </w:r>
      <w:r w:rsidRPr="00CA25C8">
        <w:t>health information to i</w:t>
      </w:r>
      <w:r>
        <w:t xml:space="preserve">nternal and external requestors, including commitment to confidentiality in relation to </w:t>
      </w:r>
      <w:r w:rsidRPr="00CA25C8">
        <w:t xml:space="preserve">the release </w:t>
      </w:r>
      <w:r>
        <w:t xml:space="preserve">and </w:t>
      </w:r>
      <w:r w:rsidRPr="00CA25C8">
        <w:t>sharing</w:t>
      </w:r>
      <w:r>
        <w:t xml:space="preserve"> of personal health information.</w:t>
      </w:r>
    </w:p>
    <w:p w14:paraId="4243D4C5" w14:textId="77777777" w:rsidR="008A08A8" w:rsidRPr="008641E5" w:rsidRDefault="008A08A8" w:rsidP="00037F83">
      <w:pPr>
        <w:pStyle w:val="ListNumbered"/>
        <w:numPr>
          <w:ilvl w:val="0"/>
          <w:numId w:val="15"/>
        </w:numPr>
        <w:spacing w:after="120"/>
        <w:jc w:val="both"/>
      </w:pPr>
      <w:r w:rsidRPr="008641E5">
        <w:t>Demonstra</w:t>
      </w:r>
      <w:r>
        <w:t xml:space="preserve">ted </w:t>
      </w:r>
      <w:r w:rsidRPr="00C15D82">
        <w:t>well developed written and</w:t>
      </w:r>
      <w:r w:rsidRPr="008641E5">
        <w:t xml:space="preserve"> oral communication skills, including the ability to liaise and negotiate with personnel from a wide range of disciplines both clinical and non-clinical. </w:t>
      </w:r>
    </w:p>
    <w:p w14:paraId="3F466D99" w14:textId="77777777" w:rsidR="008A08A8" w:rsidRDefault="008A08A8" w:rsidP="00037F83">
      <w:pPr>
        <w:pStyle w:val="ListNumbered"/>
        <w:numPr>
          <w:ilvl w:val="0"/>
          <w:numId w:val="15"/>
        </w:numPr>
        <w:spacing w:after="120"/>
        <w:jc w:val="both"/>
      </w:pPr>
      <w:r>
        <w:t>Demonstrated ab</w:t>
      </w:r>
      <w:r w:rsidRPr="008641E5">
        <w:t xml:space="preserve">ility </w:t>
      </w:r>
      <w:r w:rsidRPr="00C15D82">
        <w:t>to plan, organise, set priorities and work effectively and efficiently to achieve set objectives and to meet deadlines, both individually and as a part of a team.</w:t>
      </w:r>
    </w:p>
    <w:p w14:paraId="1D1DB96D" w14:textId="057A765D" w:rsidR="00E91AB6" w:rsidRPr="003A15EA" w:rsidRDefault="008A08A8" w:rsidP="00037F83">
      <w:pPr>
        <w:pStyle w:val="ListNumbered"/>
        <w:numPr>
          <w:ilvl w:val="0"/>
          <w:numId w:val="15"/>
        </w:numPr>
        <w:spacing w:after="120"/>
        <w:jc w:val="both"/>
      </w:pPr>
      <w:r w:rsidRPr="00CA25C8">
        <w:lastRenderedPageBreak/>
        <w:t xml:space="preserve">Competency </w:t>
      </w:r>
      <w:r>
        <w:t xml:space="preserve">in </w:t>
      </w:r>
      <w:r w:rsidRPr="00CA25C8">
        <w:t>a wide range of computer applicat</w:t>
      </w:r>
      <w:r>
        <w:t xml:space="preserve">ions, including Microsoft Office, Patient </w:t>
      </w:r>
      <w:r w:rsidRPr="00CA25C8">
        <w:t xml:space="preserve">Administration </w:t>
      </w:r>
      <w:r>
        <w:t>System and Clinical Information Systems;</w:t>
      </w:r>
      <w:r w:rsidRPr="00CA25C8">
        <w:t xml:space="preserve"> or the ability to quickly learn these</w:t>
      </w:r>
      <w:r>
        <w:t>.</w:t>
      </w:r>
    </w:p>
    <w:p w14:paraId="185F40C6" w14:textId="77777777" w:rsidR="00E91AB6" w:rsidRDefault="00E91AB6" w:rsidP="00130E72">
      <w:pPr>
        <w:pStyle w:val="Heading3"/>
      </w:pPr>
      <w:r>
        <w:t>Working Environment:</w:t>
      </w:r>
    </w:p>
    <w:p w14:paraId="425C1619" w14:textId="77777777" w:rsidR="00037F83" w:rsidRPr="00576A5E" w:rsidRDefault="00037F83" w:rsidP="00037F83">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w:t>
      </w:r>
      <w:bookmarkStart w:id="12" w:name="_Hlk141086016"/>
      <w:r w:rsidRPr="00576A5E">
        <w:rPr>
          <w:rFonts w:ascii="Gill Sans MT" w:hAnsi="Gill Sans MT"/>
        </w:rPr>
        <w:t xml:space="preserve">the Tasmanian community through a sustainable, high quality and safe health system. We value leading with purpose, being creative and innovative, acting with integrity, being accountable and being collegial. </w:t>
      </w:r>
    </w:p>
    <w:p w14:paraId="61C8A24F" w14:textId="77777777" w:rsidR="00037F83" w:rsidRPr="00576A5E" w:rsidRDefault="00037F83" w:rsidP="00037F83">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690799BF" w14:textId="77777777" w:rsidR="00037F83" w:rsidRPr="00576A5E" w:rsidRDefault="00037F83" w:rsidP="00037F83">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21FE82D5" w:rsidR="000D5AF4" w:rsidRPr="00037F83" w:rsidRDefault="00037F83" w:rsidP="00037F83">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11" w:history="1">
        <w:r w:rsidRPr="00576A5E">
          <w:rPr>
            <w:rStyle w:val="Hyperlink"/>
            <w:rFonts w:ascii="Gill Sans MT" w:hAnsi="Gill Sans MT"/>
          </w:rPr>
          <w:t>Consumer and Community Engagement Principles</w:t>
        </w:r>
      </w:hyperlink>
      <w:bookmarkEnd w:id="9"/>
      <w:r w:rsidRPr="00576A5E">
        <w:rPr>
          <w:rFonts w:ascii="Gill Sans MT" w:hAnsi="Gill Sans MT"/>
        </w:rPr>
        <w:t>.</w:t>
      </w:r>
      <w:bookmarkEnd w:id="10"/>
      <w:bookmarkEnd w:id="11"/>
      <w:bookmarkEnd w:id="12"/>
    </w:p>
    <w:sectPr w:rsidR="000D5AF4" w:rsidRPr="00037F83"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0B52" w14:textId="77777777" w:rsidR="00800CB3" w:rsidRDefault="00800CB3" w:rsidP="00F420E2">
      <w:pPr>
        <w:spacing w:after="0" w:line="240" w:lineRule="auto"/>
      </w:pPr>
      <w:r>
        <w:separator/>
      </w:r>
    </w:p>
  </w:endnote>
  <w:endnote w:type="continuationSeparator" w:id="0">
    <w:p w14:paraId="4ED98950" w14:textId="77777777" w:rsidR="00800CB3" w:rsidRDefault="00800CB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6DA5" w14:textId="77777777" w:rsidR="00800CB3" w:rsidRDefault="00800CB3" w:rsidP="00F420E2">
      <w:pPr>
        <w:spacing w:after="0" w:line="240" w:lineRule="auto"/>
      </w:pPr>
      <w:r>
        <w:separator/>
      </w:r>
    </w:p>
  </w:footnote>
  <w:footnote w:type="continuationSeparator" w:id="0">
    <w:p w14:paraId="6562AAA1" w14:textId="77777777" w:rsidR="00800CB3" w:rsidRDefault="00800CB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8AA772A"/>
    <w:multiLevelType w:val="hybridMultilevel"/>
    <w:tmpl w:val="C82A6D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323136E"/>
    <w:multiLevelType w:val="multilevel"/>
    <w:tmpl w:val="402E80A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5" w15:restartNumberingAfterBreak="0">
    <w:nsid w:val="649C72E3"/>
    <w:multiLevelType w:val="hybridMultilevel"/>
    <w:tmpl w:val="78222DB2"/>
    <w:lvl w:ilvl="0" w:tplc="3AFE81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95277125">
    <w:abstractNumId w:val="19"/>
  </w:num>
  <w:num w:numId="2" w16cid:durableId="1081099783">
    <w:abstractNumId w:val="3"/>
  </w:num>
  <w:num w:numId="3" w16cid:durableId="67971388">
    <w:abstractNumId w:val="1"/>
  </w:num>
  <w:num w:numId="4" w16cid:durableId="719793619">
    <w:abstractNumId w:val="7"/>
  </w:num>
  <w:num w:numId="5" w16cid:durableId="1932350414">
    <w:abstractNumId w:val="12"/>
  </w:num>
  <w:num w:numId="6" w16cid:durableId="1167131172">
    <w:abstractNumId w:val="9"/>
  </w:num>
  <w:num w:numId="7" w16cid:durableId="1203513550">
    <w:abstractNumId w:val="17"/>
  </w:num>
  <w:num w:numId="8" w16cid:durableId="1513108485">
    <w:abstractNumId w:val="0"/>
  </w:num>
  <w:num w:numId="9" w16cid:durableId="1205755743">
    <w:abstractNumId w:val="18"/>
  </w:num>
  <w:num w:numId="10" w16cid:durableId="1195381560">
    <w:abstractNumId w:val="13"/>
  </w:num>
  <w:num w:numId="11" w16cid:durableId="414133186">
    <w:abstractNumId w:val="5"/>
  </w:num>
  <w:num w:numId="12" w16cid:durableId="1724139465">
    <w:abstractNumId w:val="6"/>
  </w:num>
  <w:num w:numId="13" w16cid:durableId="1909807820">
    <w:abstractNumId w:val="8"/>
  </w:num>
  <w:num w:numId="14" w16cid:durableId="1987856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2864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411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8156894">
    <w:abstractNumId w:val="10"/>
  </w:num>
  <w:num w:numId="18" w16cid:durableId="479618739">
    <w:abstractNumId w:val="2"/>
  </w:num>
  <w:num w:numId="19" w16cid:durableId="74593307">
    <w:abstractNumId w:val="11"/>
  </w:num>
  <w:num w:numId="20" w16cid:durableId="812597396">
    <w:abstractNumId w:val="16"/>
  </w:num>
  <w:num w:numId="21" w16cid:durableId="1074204184">
    <w:abstractNumId w:val="14"/>
  </w:num>
  <w:num w:numId="22" w16cid:durableId="2119794351">
    <w:abstractNumId w:val="15"/>
  </w:num>
  <w:num w:numId="23" w16cid:durableId="476411776">
    <w:abstractNumId w:val="4"/>
  </w:num>
  <w:num w:numId="24" w16cid:durableId="16686360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37F83"/>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91EA9"/>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73153"/>
    <w:rsid w:val="00793C80"/>
    <w:rsid w:val="00793E83"/>
    <w:rsid w:val="007A158D"/>
    <w:rsid w:val="007A5511"/>
    <w:rsid w:val="007A7429"/>
    <w:rsid w:val="007B4CF4"/>
    <w:rsid w:val="007B65A4"/>
    <w:rsid w:val="007C2856"/>
    <w:rsid w:val="007C6E49"/>
    <w:rsid w:val="007D146E"/>
    <w:rsid w:val="007D5225"/>
    <w:rsid w:val="007E4B28"/>
    <w:rsid w:val="007F4833"/>
    <w:rsid w:val="00800CB3"/>
    <w:rsid w:val="00824FEC"/>
    <w:rsid w:val="00845E63"/>
    <w:rsid w:val="00853A32"/>
    <w:rsid w:val="008803FC"/>
    <w:rsid w:val="00880849"/>
    <w:rsid w:val="008841BB"/>
    <w:rsid w:val="00890AD9"/>
    <w:rsid w:val="00897131"/>
    <w:rsid w:val="008A08A8"/>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553FB"/>
    <w:rsid w:val="00970F36"/>
    <w:rsid w:val="009764CE"/>
    <w:rsid w:val="009808BF"/>
    <w:rsid w:val="00990D4D"/>
    <w:rsid w:val="00990F46"/>
    <w:rsid w:val="00996960"/>
    <w:rsid w:val="00996D71"/>
    <w:rsid w:val="009A0487"/>
    <w:rsid w:val="009B0BB2"/>
    <w:rsid w:val="009D1E6D"/>
    <w:rsid w:val="009E53F4"/>
    <w:rsid w:val="009F1095"/>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B767D"/>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B6B4B"/>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56081"/>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B085-61AB-4258-A8A5-7A9FCC179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DCD9D-2674-4C4F-B035-694F2D9CC30A}">
  <ds:schemaRefs>
    <ds:schemaRef ds:uri="http://schemas.microsoft.com/sharepoint/v3/contenttype/forms"/>
  </ds:schemaRefs>
</ds:datastoreItem>
</file>

<file path=customXml/itemProps3.xml><?xml version="1.0" encoding="utf-8"?>
<ds:datastoreItem xmlns:ds="http://schemas.openxmlformats.org/officeDocument/2006/customXml" ds:itemID="{BEABAA32-BA14-44B5-896A-F1B65FD30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7791</Characters>
  <Application>Microsoft Office Word</Application>
  <DocSecurity>0</DocSecurity>
  <Lines>236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Binning, Ann-Margritt</cp:lastModifiedBy>
  <cp:revision>2</cp:revision>
  <cp:lastPrinted>2023-02-24T03:26:00Z</cp:lastPrinted>
  <dcterms:created xsi:type="dcterms:W3CDTF">2024-10-21T03:13:00Z</dcterms:created>
  <dcterms:modified xsi:type="dcterms:W3CDTF">2024-10-21T03:13:00Z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