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54F32"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4D76D381" wp14:editId="629CE510">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92BF067"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55B284F2"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7D4C0984" w14:textId="77777777" w:rsidTr="000C510C">
        <w:tc>
          <w:tcPr>
            <w:tcW w:w="2802" w:type="dxa"/>
            <w:vAlign w:val="center"/>
          </w:tcPr>
          <w:p w14:paraId="3CA31679" w14:textId="77777777" w:rsidR="001564EA" w:rsidRPr="003B6E0C" w:rsidRDefault="001564EA" w:rsidP="00757FF3">
            <w:pPr>
              <w:rPr>
                <w:rFonts w:ascii="Century Gothic" w:hAnsi="Century Gothic" w:cs="Gill Sans"/>
                <w:sz w:val="24"/>
                <w:szCs w:val="24"/>
              </w:rPr>
            </w:pPr>
            <w:r w:rsidRPr="003B6E0C">
              <w:rPr>
                <w:rFonts w:ascii="Century Gothic" w:hAnsi="Century Gothic" w:cs="Gill Sans"/>
                <w:sz w:val="24"/>
                <w:szCs w:val="24"/>
              </w:rPr>
              <w:t>Title</w:t>
            </w:r>
            <w:r w:rsidR="00757FF3">
              <w:rPr>
                <w:rFonts w:ascii="Century Gothic" w:hAnsi="Century Gothic" w:cs="Gill Sans"/>
                <w:sz w:val="24"/>
                <w:szCs w:val="24"/>
              </w:rPr>
              <w:t xml:space="preserve"> </w:t>
            </w:r>
          </w:p>
        </w:tc>
        <w:tc>
          <w:tcPr>
            <w:tcW w:w="6520" w:type="dxa"/>
            <w:vAlign w:val="center"/>
          </w:tcPr>
          <w:p w14:paraId="57A202A3" w14:textId="014CF343" w:rsidR="001564EA" w:rsidRPr="003B6E0C" w:rsidRDefault="00265B9B" w:rsidP="000C510C">
            <w:pPr>
              <w:ind w:left="34"/>
              <w:rPr>
                <w:rFonts w:ascii="Century Gothic" w:hAnsi="Century Gothic" w:cs="Gill Sans"/>
                <w:sz w:val="32"/>
              </w:rPr>
            </w:pPr>
            <w:r w:rsidRPr="004D7769">
              <w:rPr>
                <w:rFonts w:ascii="Century Gothic" w:hAnsi="Century Gothic" w:cs="Gill Sans"/>
                <w:sz w:val="32"/>
              </w:rPr>
              <w:t>Assistant Manager, Firearms Services</w:t>
            </w:r>
          </w:p>
        </w:tc>
      </w:tr>
      <w:tr w:rsidR="001564EA" w:rsidRPr="003B6E0C" w14:paraId="24B877A9" w14:textId="77777777" w:rsidTr="000C510C">
        <w:tc>
          <w:tcPr>
            <w:tcW w:w="2802" w:type="dxa"/>
            <w:vAlign w:val="center"/>
          </w:tcPr>
          <w:p w14:paraId="6916192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0FCF7497" w14:textId="6DFAC4DE" w:rsidR="001564EA" w:rsidRPr="003B6E0C" w:rsidRDefault="00057EDD" w:rsidP="000C510C">
            <w:pPr>
              <w:rPr>
                <w:rFonts w:ascii="Century Gothic" w:hAnsi="Century Gothic" w:cs="Gill Sans"/>
                <w:sz w:val="24"/>
                <w:szCs w:val="24"/>
              </w:rPr>
            </w:pPr>
            <w:r w:rsidRPr="00057EDD">
              <w:rPr>
                <w:rFonts w:ascii="Century Gothic" w:hAnsi="Century Gothic" w:cs="Gill Sans"/>
                <w:sz w:val="24"/>
                <w:szCs w:val="24"/>
              </w:rPr>
              <w:t>004540</w:t>
            </w:r>
          </w:p>
        </w:tc>
      </w:tr>
      <w:tr w:rsidR="001564EA" w:rsidRPr="003B6E0C" w14:paraId="382A2B70" w14:textId="77777777" w:rsidTr="000C510C">
        <w:trPr>
          <w:trHeight w:val="406"/>
        </w:trPr>
        <w:tc>
          <w:tcPr>
            <w:tcW w:w="2802" w:type="dxa"/>
            <w:vAlign w:val="center"/>
          </w:tcPr>
          <w:p w14:paraId="53D347B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B730F98" w14:textId="77777777" w:rsidR="001564EA" w:rsidRPr="003B6E0C" w:rsidRDefault="00757FF3" w:rsidP="000C510C">
            <w:pPr>
              <w:ind w:left="34"/>
              <w:rPr>
                <w:rFonts w:ascii="Century Gothic" w:hAnsi="Century Gothic" w:cs="Gill Sans"/>
                <w:sz w:val="24"/>
                <w:szCs w:val="24"/>
              </w:rPr>
            </w:pPr>
            <w:r>
              <w:rPr>
                <w:rFonts w:ascii="Century Gothic" w:hAnsi="Century Gothic" w:cs="Gill Sans"/>
                <w:sz w:val="24"/>
                <w:szCs w:val="24"/>
              </w:rPr>
              <w:t>Operations Support</w:t>
            </w:r>
          </w:p>
        </w:tc>
      </w:tr>
      <w:tr w:rsidR="001564EA" w:rsidRPr="003B6E0C" w14:paraId="7E50810B" w14:textId="77777777" w:rsidTr="000C510C">
        <w:tc>
          <w:tcPr>
            <w:tcW w:w="2802" w:type="dxa"/>
            <w:vAlign w:val="center"/>
          </w:tcPr>
          <w:p w14:paraId="44D12CD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7B24D69" w14:textId="77777777" w:rsidR="001564EA" w:rsidRPr="003B6E0C" w:rsidRDefault="00757FF3" w:rsidP="000C510C">
            <w:pPr>
              <w:ind w:left="34"/>
              <w:rPr>
                <w:rFonts w:ascii="Century Gothic" w:hAnsi="Century Gothic" w:cs="Gill Sans"/>
                <w:sz w:val="24"/>
                <w:szCs w:val="24"/>
              </w:rPr>
            </w:pPr>
            <w:r>
              <w:rPr>
                <w:rFonts w:ascii="Century Gothic" w:hAnsi="Century Gothic" w:cs="Gill Sans"/>
                <w:sz w:val="24"/>
                <w:szCs w:val="24"/>
              </w:rPr>
              <w:t>Firearms Services</w:t>
            </w:r>
          </w:p>
        </w:tc>
      </w:tr>
      <w:tr w:rsidR="001564EA" w:rsidRPr="003B6E0C" w14:paraId="01B6A0E3" w14:textId="77777777" w:rsidTr="000C510C">
        <w:tc>
          <w:tcPr>
            <w:tcW w:w="2802" w:type="dxa"/>
            <w:vAlign w:val="center"/>
          </w:tcPr>
          <w:p w14:paraId="7173834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777FED11" w14:textId="77777777" w:rsidR="001564EA" w:rsidRPr="003B6E0C" w:rsidRDefault="000C11E5" w:rsidP="000C510C">
            <w:pPr>
              <w:ind w:left="34"/>
              <w:rPr>
                <w:rFonts w:ascii="Century Gothic" w:hAnsi="Century Gothic" w:cs="Gill Sans"/>
                <w:sz w:val="24"/>
                <w:szCs w:val="24"/>
              </w:rPr>
            </w:pPr>
            <w:r>
              <w:rPr>
                <w:rFonts w:ascii="Century Gothic" w:hAnsi="Century Gothic" w:cs="Gill Sans"/>
                <w:sz w:val="24"/>
                <w:szCs w:val="24"/>
              </w:rPr>
              <w:t>South</w:t>
            </w:r>
          </w:p>
        </w:tc>
      </w:tr>
      <w:tr w:rsidR="001564EA" w:rsidRPr="003B6E0C" w14:paraId="1348F33A" w14:textId="77777777" w:rsidTr="000C510C">
        <w:tc>
          <w:tcPr>
            <w:tcW w:w="2802" w:type="dxa"/>
            <w:vAlign w:val="center"/>
          </w:tcPr>
          <w:p w14:paraId="5646D3B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76361177" w14:textId="77777777" w:rsidR="001564EA" w:rsidRPr="003B6E0C" w:rsidRDefault="00757FF3" w:rsidP="00757FF3">
            <w:pPr>
              <w:ind w:left="34"/>
              <w:rPr>
                <w:rFonts w:ascii="Century Gothic" w:hAnsi="Century Gothic" w:cs="Gill Sans"/>
                <w:sz w:val="24"/>
                <w:szCs w:val="24"/>
              </w:rPr>
            </w:pPr>
            <w:r>
              <w:rPr>
                <w:rFonts w:ascii="Century Gothic" w:hAnsi="Century Gothic" w:cs="Gill Sans"/>
                <w:sz w:val="24"/>
                <w:szCs w:val="24"/>
              </w:rPr>
              <w:t>Manager, Firearms Services</w:t>
            </w:r>
          </w:p>
        </w:tc>
      </w:tr>
      <w:tr w:rsidR="001564EA" w:rsidRPr="003B6E0C" w14:paraId="587A66C1" w14:textId="77777777" w:rsidTr="000C510C">
        <w:tc>
          <w:tcPr>
            <w:tcW w:w="2802" w:type="dxa"/>
            <w:vAlign w:val="center"/>
          </w:tcPr>
          <w:p w14:paraId="70A7A83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6AEE7138"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7304202D" w14:textId="77777777" w:rsidTr="000C510C">
        <w:tc>
          <w:tcPr>
            <w:tcW w:w="2802" w:type="dxa"/>
            <w:vAlign w:val="center"/>
          </w:tcPr>
          <w:p w14:paraId="6AC4EC3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1FA75F6A" w14:textId="218F94FA" w:rsidR="001564EA" w:rsidRPr="003B6E0C" w:rsidRDefault="00826909" w:rsidP="000C510C">
            <w:pPr>
              <w:ind w:left="34"/>
              <w:rPr>
                <w:rFonts w:ascii="Century Gothic" w:hAnsi="Century Gothic" w:cs="Gill Sans"/>
                <w:sz w:val="24"/>
                <w:szCs w:val="24"/>
              </w:rPr>
            </w:pPr>
            <w:r w:rsidRPr="00826909">
              <w:rPr>
                <w:rFonts w:ascii="Century Gothic" w:hAnsi="Century Gothic" w:cs="Gill Sans"/>
                <w:sz w:val="24"/>
                <w:szCs w:val="24"/>
              </w:rPr>
              <w:t>Full-time/Part-time, Permanent/Fixed Term</w:t>
            </w:r>
          </w:p>
        </w:tc>
      </w:tr>
      <w:tr w:rsidR="001564EA" w:rsidRPr="003B6E0C" w14:paraId="6D1E6BBA" w14:textId="77777777" w:rsidTr="000C510C">
        <w:tc>
          <w:tcPr>
            <w:tcW w:w="2802" w:type="dxa"/>
            <w:vAlign w:val="center"/>
          </w:tcPr>
          <w:p w14:paraId="005340C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14E9EC64" w14:textId="7CA6B0CA" w:rsidR="001564EA" w:rsidRPr="003B6E0C" w:rsidRDefault="00057EDD" w:rsidP="000C510C">
            <w:pPr>
              <w:ind w:left="34"/>
              <w:rPr>
                <w:rFonts w:ascii="Century Gothic" w:hAnsi="Century Gothic" w:cs="Gill Sans"/>
                <w:sz w:val="24"/>
                <w:szCs w:val="24"/>
              </w:rPr>
            </w:pPr>
            <w:r>
              <w:rPr>
                <w:rFonts w:ascii="Century Gothic" w:hAnsi="Century Gothic" w:cs="Gill Sans"/>
                <w:sz w:val="24"/>
                <w:szCs w:val="24"/>
              </w:rPr>
              <w:t>Band 6</w:t>
            </w:r>
          </w:p>
        </w:tc>
      </w:tr>
    </w:tbl>
    <w:p w14:paraId="4317BE01" w14:textId="77777777" w:rsidR="001564EA" w:rsidRPr="003C45A6" w:rsidRDefault="001564EA" w:rsidP="001564EA">
      <w:pPr>
        <w:pBdr>
          <w:bottom w:val="single" w:sz="4" w:space="1" w:color="auto"/>
        </w:pBdr>
        <w:rPr>
          <w:rFonts w:ascii="Century Gothic" w:hAnsi="Century Gothic" w:cs="Gill Sans"/>
        </w:rPr>
      </w:pPr>
    </w:p>
    <w:p w14:paraId="00E10CF3" w14:textId="77777777" w:rsidR="001564EA" w:rsidRDefault="001564EA" w:rsidP="00414031">
      <w:pPr>
        <w:spacing w:before="120" w:beforeAutospacing="0" w:after="120" w:afterAutospacing="0"/>
        <w:jc w:val="both"/>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03B76C24" w14:textId="6D0C8AAF" w:rsidR="008978EA" w:rsidRDefault="008978EA" w:rsidP="00414031">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As a delegate of the Commissioner of Police, assist the Manager of Firearms Services to lead a multi-disciplinary team to administer the </w:t>
      </w:r>
      <w:r w:rsidRPr="00A151AF">
        <w:rPr>
          <w:rFonts w:ascii="Century Gothic" w:hAnsi="Century Gothic" w:cs="Gill Sans"/>
          <w:i/>
          <w:iCs/>
          <w:sz w:val="24"/>
          <w:szCs w:val="24"/>
        </w:rPr>
        <w:t>Firearms Act 1996</w:t>
      </w:r>
      <w:r>
        <w:rPr>
          <w:rFonts w:ascii="Century Gothic" w:hAnsi="Century Gothic" w:cs="Gill Sans"/>
          <w:sz w:val="24"/>
          <w:szCs w:val="24"/>
        </w:rPr>
        <w:t xml:space="preserve"> in accordance with departmental guidelines and within an agreed risk framework, ensuring consistency with the National Firearms Agreement and other policies.  Participate in state and national policy development relevant to the management of firearms and weapons controls.</w:t>
      </w:r>
    </w:p>
    <w:p w14:paraId="0799078D" w14:textId="77777777" w:rsidR="00756894" w:rsidRPr="00A368E4" w:rsidRDefault="00756894" w:rsidP="001564EA">
      <w:pPr>
        <w:spacing w:before="120" w:beforeAutospacing="0" w:after="120" w:afterAutospacing="0"/>
        <w:rPr>
          <w:rFonts w:ascii="Century Gothic" w:hAnsi="Century Gothic" w:cs="Gill Sans"/>
          <w:sz w:val="24"/>
          <w:szCs w:val="24"/>
        </w:rPr>
      </w:pPr>
    </w:p>
    <w:p w14:paraId="11A409DE" w14:textId="77777777" w:rsidR="00157582" w:rsidRDefault="001564EA" w:rsidP="001564EA">
      <w:pPr>
        <w:spacing w:before="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57596668" w14:textId="5F62CA63" w:rsidR="00A151AF" w:rsidRPr="00550FA9" w:rsidRDefault="002A59F7" w:rsidP="00D331B5">
      <w:pPr>
        <w:pStyle w:val="ListParagraph"/>
        <w:numPr>
          <w:ilvl w:val="0"/>
          <w:numId w:val="1"/>
        </w:numPr>
        <w:spacing w:before="120" w:beforeAutospacing="0"/>
        <w:jc w:val="both"/>
        <w:rPr>
          <w:rFonts w:ascii="Century Gothic" w:hAnsi="Century Gothic" w:cs="Gill Sans"/>
          <w:sz w:val="24"/>
          <w:szCs w:val="24"/>
        </w:rPr>
      </w:pPr>
      <w:r w:rsidRPr="00550FA9">
        <w:rPr>
          <w:rFonts w:ascii="Century Gothic" w:hAnsi="Century Gothic" w:cs="Gill Sans"/>
          <w:sz w:val="24"/>
          <w:szCs w:val="24"/>
        </w:rPr>
        <w:t xml:space="preserve">Provide administrative support to </w:t>
      </w:r>
      <w:r w:rsidR="00A151AF" w:rsidRPr="00550FA9">
        <w:rPr>
          <w:rFonts w:ascii="Century Gothic" w:hAnsi="Century Gothic" w:cs="Gill Sans"/>
          <w:sz w:val="24"/>
          <w:szCs w:val="24"/>
        </w:rPr>
        <w:t xml:space="preserve">the Manager of Firearms Services to </w:t>
      </w:r>
      <w:r w:rsidRPr="00550FA9">
        <w:rPr>
          <w:rFonts w:ascii="Century Gothic" w:hAnsi="Century Gothic" w:cs="Gill Sans"/>
          <w:sz w:val="24"/>
          <w:szCs w:val="24"/>
        </w:rPr>
        <w:t xml:space="preserve">ensure day to </w:t>
      </w:r>
      <w:r w:rsidR="00A151AF" w:rsidRPr="00550FA9">
        <w:rPr>
          <w:rFonts w:ascii="Century Gothic" w:hAnsi="Century Gothic" w:cs="Gill Sans"/>
          <w:sz w:val="24"/>
          <w:szCs w:val="24"/>
        </w:rPr>
        <w:t xml:space="preserve">day activities of Firearms Services </w:t>
      </w:r>
      <w:r w:rsidRPr="00550FA9">
        <w:rPr>
          <w:rFonts w:ascii="Century Gothic" w:hAnsi="Century Gothic" w:cs="Gill Sans"/>
          <w:sz w:val="24"/>
          <w:szCs w:val="24"/>
        </w:rPr>
        <w:t>are in</w:t>
      </w:r>
      <w:r w:rsidR="00A151AF" w:rsidRPr="00550FA9">
        <w:rPr>
          <w:rFonts w:ascii="Century Gothic" w:hAnsi="Century Gothic" w:cs="Gill Sans"/>
          <w:sz w:val="24"/>
          <w:szCs w:val="24"/>
        </w:rPr>
        <w:t xml:space="preserve"> compliance with policy and legislation requirements</w:t>
      </w:r>
      <w:r w:rsidR="00550FA9" w:rsidRPr="00550FA9">
        <w:rPr>
          <w:rFonts w:ascii="Century Gothic" w:hAnsi="Century Gothic" w:cs="Gill Sans"/>
          <w:sz w:val="24"/>
          <w:szCs w:val="24"/>
        </w:rPr>
        <w:t xml:space="preserve"> and that services delivered to firearms licence holders and relevant stakeholders are </w:t>
      </w:r>
      <w:r w:rsidR="00A151AF" w:rsidRPr="00550FA9">
        <w:rPr>
          <w:rFonts w:ascii="Century Gothic" w:hAnsi="Century Gothic" w:cs="Gill Sans"/>
          <w:sz w:val="24"/>
          <w:szCs w:val="24"/>
        </w:rPr>
        <w:t>deliver</w:t>
      </w:r>
      <w:r w:rsidR="00550FA9">
        <w:rPr>
          <w:rFonts w:ascii="Century Gothic" w:hAnsi="Century Gothic" w:cs="Gill Sans"/>
          <w:sz w:val="24"/>
          <w:szCs w:val="24"/>
        </w:rPr>
        <w:t xml:space="preserve">ed in a </w:t>
      </w:r>
      <w:r w:rsidR="00A151AF" w:rsidRPr="00550FA9">
        <w:rPr>
          <w:rFonts w:ascii="Century Gothic" w:hAnsi="Century Gothic" w:cs="Gill Sans"/>
          <w:sz w:val="24"/>
          <w:szCs w:val="24"/>
        </w:rPr>
        <w:t xml:space="preserve">professional, efficient and effective </w:t>
      </w:r>
      <w:r w:rsidR="00550FA9">
        <w:rPr>
          <w:rFonts w:ascii="Century Gothic" w:hAnsi="Century Gothic" w:cs="Gill Sans"/>
          <w:sz w:val="24"/>
          <w:szCs w:val="24"/>
        </w:rPr>
        <w:t>manner</w:t>
      </w:r>
      <w:r w:rsidR="00A151AF" w:rsidRPr="00550FA9">
        <w:rPr>
          <w:rFonts w:ascii="Century Gothic" w:hAnsi="Century Gothic" w:cs="Gill Sans"/>
          <w:sz w:val="24"/>
          <w:szCs w:val="24"/>
        </w:rPr>
        <w:t>.</w:t>
      </w:r>
    </w:p>
    <w:p w14:paraId="3C1D7F8A" w14:textId="2FE33269" w:rsidR="00A151AF" w:rsidRDefault="000F39CA" w:rsidP="00D331B5">
      <w:pPr>
        <w:pStyle w:val="ListParagraph"/>
        <w:numPr>
          <w:ilvl w:val="0"/>
          <w:numId w:val="1"/>
        </w:numPr>
        <w:spacing w:before="120" w:beforeAutospacing="0"/>
        <w:jc w:val="both"/>
        <w:rPr>
          <w:rFonts w:ascii="Century Gothic" w:hAnsi="Century Gothic" w:cs="Gill Sans"/>
          <w:sz w:val="24"/>
          <w:szCs w:val="24"/>
        </w:rPr>
      </w:pPr>
      <w:r>
        <w:rPr>
          <w:rFonts w:ascii="Century Gothic" w:hAnsi="Century Gothic" w:cs="Gill Sans"/>
          <w:sz w:val="24"/>
          <w:szCs w:val="24"/>
        </w:rPr>
        <w:t>Support</w:t>
      </w:r>
      <w:r w:rsidR="00A151AF">
        <w:rPr>
          <w:rFonts w:ascii="Century Gothic" w:hAnsi="Century Gothic" w:cs="Gill Sans"/>
          <w:sz w:val="24"/>
          <w:szCs w:val="24"/>
        </w:rPr>
        <w:t xml:space="preserve"> the Manager of Firearms Services to manage the human, financial and physical resources of Firearms Services and effectively contribute as a member of the Operations Support District Management Group.</w:t>
      </w:r>
    </w:p>
    <w:p w14:paraId="3DEDB81A" w14:textId="2FC295BD" w:rsidR="00A151AF" w:rsidRDefault="000F39CA" w:rsidP="00D331B5">
      <w:pPr>
        <w:pStyle w:val="ListParagraph"/>
        <w:numPr>
          <w:ilvl w:val="0"/>
          <w:numId w:val="1"/>
        </w:numPr>
        <w:spacing w:before="120" w:beforeAutospacing="0"/>
        <w:jc w:val="both"/>
        <w:rPr>
          <w:rFonts w:ascii="Century Gothic" w:hAnsi="Century Gothic" w:cs="Gill Sans"/>
          <w:sz w:val="24"/>
          <w:szCs w:val="24"/>
        </w:rPr>
      </w:pPr>
      <w:r w:rsidRPr="000F39CA">
        <w:rPr>
          <w:rFonts w:ascii="Century Gothic" w:hAnsi="Century Gothic" w:cs="Gill Sans"/>
          <w:sz w:val="24"/>
          <w:szCs w:val="24"/>
        </w:rPr>
        <w:t>When required and on behalf of the Manager</w:t>
      </w:r>
      <w:r>
        <w:rPr>
          <w:rFonts w:ascii="Century Gothic" w:hAnsi="Century Gothic" w:cs="Gill Sans"/>
          <w:sz w:val="24"/>
          <w:szCs w:val="24"/>
        </w:rPr>
        <w:t>,</w:t>
      </w:r>
      <w:r w:rsidRPr="000F39CA">
        <w:rPr>
          <w:rFonts w:ascii="Century Gothic" w:hAnsi="Century Gothic" w:cs="Gill Sans"/>
          <w:sz w:val="24"/>
          <w:szCs w:val="24"/>
        </w:rPr>
        <w:t xml:space="preserve"> </w:t>
      </w:r>
      <w:r w:rsidR="00A151AF">
        <w:rPr>
          <w:rFonts w:ascii="Century Gothic" w:hAnsi="Century Gothic" w:cs="Gill Sans"/>
          <w:sz w:val="24"/>
          <w:szCs w:val="24"/>
        </w:rPr>
        <w:t xml:space="preserve">act as a delegate of the Commissioner of Police to meet all requirements of that Office articulated in the </w:t>
      </w:r>
      <w:r w:rsidR="00A151AF" w:rsidRPr="00A151AF">
        <w:rPr>
          <w:rFonts w:ascii="Century Gothic" w:hAnsi="Century Gothic" w:cs="Gill Sans"/>
          <w:i/>
          <w:iCs/>
          <w:sz w:val="24"/>
          <w:szCs w:val="24"/>
        </w:rPr>
        <w:t>Firearms Act 1996</w:t>
      </w:r>
      <w:r w:rsidR="00A151AF">
        <w:rPr>
          <w:rFonts w:ascii="Century Gothic" w:hAnsi="Century Gothic" w:cs="Gill Sans"/>
          <w:sz w:val="24"/>
          <w:szCs w:val="24"/>
        </w:rPr>
        <w:t xml:space="preserve"> and Regulations.</w:t>
      </w:r>
    </w:p>
    <w:p w14:paraId="6787901A" w14:textId="3C4A92B0" w:rsidR="00A151AF" w:rsidRDefault="000F39CA" w:rsidP="00D331B5">
      <w:pPr>
        <w:pStyle w:val="ListParagraph"/>
        <w:numPr>
          <w:ilvl w:val="0"/>
          <w:numId w:val="1"/>
        </w:numPr>
        <w:spacing w:before="120" w:beforeAutospacing="0"/>
        <w:jc w:val="both"/>
        <w:rPr>
          <w:rFonts w:ascii="Century Gothic" w:hAnsi="Century Gothic" w:cs="Gill Sans"/>
          <w:sz w:val="24"/>
          <w:szCs w:val="24"/>
        </w:rPr>
      </w:pPr>
      <w:r w:rsidRPr="000F39CA">
        <w:rPr>
          <w:rFonts w:ascii="Century Gothic" w:hAnsi="Century Gothic" w:cs="Gill Sans"/>
          <w:sz w:val="24"/>
          <w:szCs w:val="24"/>
        </w:rPr>
        <w:lastRenderedPageBreak/>
        <w:t>When required and on behalf of the Manager</w:t>
      </w:r>
      <w:r>
        <w:rPr>
          <w:rFonts w:ascii="Century Gothic" w:hAnsi="Century Gothic" w:cs="Gill Sans"/>
          <w:sz w:val="24"/>
          <w:szCs w:val="24"/>
        </w:rPr>
        <w:t>,</w:t>
      </w:r>
      <w:r w:rsidRPr="000F39CA">
        <w:rPr>
          <w:rFonts w:ascii="Century Gothic" w:hAnsi="Century Gothic" w:cs="Gill Sans"/>
          <w:sz w:val="24"/>
          <w:szCs w:val="24"/>
        </w:rPr>
        <w:t xml:space="preserve"> </w:t>
      </w:r>
      <w:r w:rsidR="00A151AF">
        <w:rPr>
          <w:rFonts w:ascii="Century Gothic" w:hAnsi="Century Gothic" w:cs="Gill Sans"/>
          <w:sz w:val="24"/>
          <w:szCs w:val="24"/>
        </w:rPr>
        <w:t>provide high level and authoritative advice and guidance to the</w:t>
      </w:r>
      <w:r w:rsidR="002A59F7">
        <w:rPr>
          <w:rFonts w:ascii="Century Gothic" w:hAnsi="Century Gothic" w:cs="Gill Sans"/>
          <w:sz w:val="24"/>
          <w:szCs w:val="24"/>
        </w:rPr>
        <w:t xml:space="preserve"> staff of Firearms Services,</w:t>
      </w:r>
      <w:r w:rsidR="00A151AF">
        <w:rPr>
          <w:rFonts w:ascii="Century Gothic" w:hAnsi="Century Gothic" w:cs="Gill Sans"/>
          <w:sz w:val="24"/>
          <w:szCs w:val="24"/>
        </w:rPr>
        <w:t xml:space="preserve"> </w:t>
      </w:r>
      <w:r w:rsidR="008D1A9B" w:rsidRPr="008D1A9B">
        <w:rPr>
          <w:rFonts w:ascii="Century Gothic" w:hAnsi="Century Gothic" w:cs="Gill Sans"/>
          <w:sz w:val="24"/>
          <w:szCs w:val="24"/>
        </w:rPr>
        <w:t>members of the public, police officers</w:t>
      </w:r>
      <w:r w:rsidR="008D1A9B">
        <w:rPr>
          <w:rFonts w:ascii="Century Gothic" w:hAnsi="Century Gothic" w:cs="Gill Sans"/>
          <w:sz w:val="24"/>
          <w:szCs w:val="24"/>
        </w:rPr>
        <w:t>,</w:t>
      </w:r>
      <w:r w:rsidR="008D1A9B" w:rsidRPr="008D1A9B">
        <w:rPr>
          <w:rFonts w:ascii="Century Gothic" w:hAnsi="Century Gothic" w:cs="Gill Sans"/>
          <w:sz w:val="24"/>
          <w:szCs w:val="24"/>
        </w:rPr>
        <w:t xml:space="preserve"> </w:t>
      </w:r>
      <w:r w:rsidR="00A151AF">
        <w:rPr>
          <w:rFonts w:ascii="Century Gothic" w:hAnsi="Century Gothic" w:cs="Gill Sans"/>
          <w:sz w:val="24"/>
          <w:szCs w:val="24"/>
        </w:rPr>
        <w:t xml:space="preserve">Commissioner of Police and other senior officers on law, policy and operational issues associated with the </w:t>
      </w:r>
      <w:r w:rsidR="00A151AF" w:rsidRPr="00A151AF">
        <w:rPr>
          <w:rFonts w:ascii="Century Gothic" w:hAnsi="Century Gothic" w:cs="Gill Sans"/>
          <w:i/>
          <w:iCs/>
          <w:sz w:val="24"/>
          <w:szCs w:val="24"/>
        </w:rPr>
        <w:t>Firearms Act 1996</w:t>
      </w:r>
      <w:r w:rsidR="00A151AF">
        <w:rPr>
          <w:rFonts w:ascii="Century Gothic" w:hAnsi="Century Gothic" w:cs="Gill Sans"/>
          <w:sz w:val="24"/>
          <w:szCs w:val="24"/>
        </w:rPr>
        <w:t xml:space="preserve"> and other relevant legislation.</w:t>
      </w:r>
    </w:p>
    <w:p w14:paraId="00975092" w14:textId="1877BAA2" w:rsidR="00A151AF" w:rsidRDefault="000C6EBD" w:rsidP="00D331B5">
      <w:pPr>
        <w:pStyle w:val="ListParagraph"/>
        <w:numPr>
          <w:ilvl w:val="0"/>
          <w:numId w:val="1"/>
        </w:numPr>
        <w:spacing w:before="120" w:beforeAutospacing="0"/>
        <w:jc w:val="both"/>
        <w:rPr>
          <w:rFonts w:ascii="Century Gothic" w:hAnsi="Century Gothic" w:cs="Gill Sans"/>
          <w:sz w:val="24"/>
          <w:szCs w:val="24"/>
        </w:rPr>
      </w:pPr>
      <w:r>
        <w:rPr>
          <w:rFonts w:ascii="Century Gothic" w:hAnsi="Century Gothic" w:cs="Gill Sans"/>
          <w:sz w:val="24"/>
          <w:szCs w:val="24"/>
        </w:rPr>
        <w:t>Under the supervision/direction of the Manager, r</w:t>
      </w:r>
      <w:r w:rsidR="00A151AF">
        <w:rPr>
          <w:rFonts w:ascii="Century Gothic" w:hAnsi="Century Gothic" w:cs="Gill Sans"/>
          <w:sz w:val="24"/>
          <w:szCs w:val="24"/>
        </w:rPr>
        <w:t>epresent the Department of Police, Fire and Emergency Management at national and inter-agency forums as requested but particularly in relation to firearms and weapons controls</w:t>
      </w:r>
      <w:r w:rsidR="002A59F7">
        <w:rPr>
          <w:rFonts w:ascii="Century Gothic" w:hAnsi="Century Gothic" w:cs="Gill Sans"/>
          <w:sz w:val="24"/>
          <w:szCs w:val="24"/>
        </w:rPr>
        <w:t>.</w:t>
      </w:r>
    </w:p>
    <w:p w14:paraId="63642191" w14:textId="70E66596" w:rsidR="002A59F7" w:rsidRDefault="002A59F7" w:rsidP="00D331B5">
      <w:pPr>
        <w:pStyle w:val="ListParagraph"/>
        <w:numPr>
          <w:ilvl w:val="0"/>
          <w:numId w:val="1"/>
        </w:numPr>
        <w:spacing w:before="120" w:beforeAutospacing="0"/>
        <w:jc w:val="both"/>
        <w:rPr>
          <w:rFonts w:ascii="Century Gothic" w:hAnsi="Century Gothic" w:cs="Gill Sans"/>
          <w:sz w:val="24"/>
          <w:szCs w:val="24"/>
        </w:rPr>
      </w:pPr>
      <w:r>
        <w:rPr>
          <w:rFonts w:ascii="Century Gothic" w:hAnsi="Century Gothic" w:cs="Gill Sans"/>
          <w:sz w:val="24"/>
          <w:szCs w:val="24"/>
        </w:rPr>
        <w:t>Where required prepare high level and complex reports, plans, briefings and correspondence as required by the Commander Operations Support and Office of the Commissioner.</w:t>
      </w:r>
    </w:p>
    <w:p w14:paraId="13D4BE97" w14:textId="5011DDD6" w:rsidR="002A59F7" w:rsidRPr="00E26C5E" w:rsidRDefault="002A59F7" w:rsidP="00D331B5">
      <w:pPr>
        <w:pStyle w:val="ListParagraph"/>
        <w:numPr>
          <w:ilvl w:val="0"/>
          <w:numId w:val="1"/>
        </w:numPr>
        <w:spacing w:before="120" w:beforeAutospacing="0"/>
        <w:jc w:val="both"/>
        <w:rPr>
          <w:rFonts w:ascii="Century Gothic" w:hAnsi="Century Gothic" w:cs="Gill Sans"/>
          <w:sz w:val="24"/>
          <w:szCs w:val="24"/>
        </w:rPr>
      </w:pPr>
      <w:r>
        <w:rPr>
          <w:rFonts w:ascii="Century Gothic" w:hAnsi="Century Gothic" w:cs="Gill Sans"/>
          <w:sz w:val="24"/>
          <w:szCs w:val="24"/>
        </w:rPr>
        <w:t>Under the direction of the Manager of Firearms Services, undertake project management tasks including stakeholder consultation, project planning and project delivery.</w:t>
      </w:r>
    </w:p>
    <w:p w14:paraId="6D37CF07" w14:textId="77777777" w:rsidR="00157582" w:rsidRDefault="001564EA" w:rsidP="001564EA">
      <w:pPr>
        <w:spacing w:before="0" w:beforeAutospacing="0" w:after="120" w:afterAutospacing="0"/>
        <w:ind w:left="3600" w:hanging="3600"/>
        <w:rPr>
          <w:rFonts w:ascii="Century Gothic" w:hAnsi="Century Gothic" w:cs="Gill Sans"/>
          <w:sz w:val="32"/>
        </w:rPr>
      </w:pPr>
      <w:r w:rsidRPr="00D81CD4">
        <w:rPr>
          <w:rFonts w:ascii="Century Gothic" w:hAnsi="Century Gothic" w:cs="Gill Sans"/>
          <w:b/>
          <w:sz w:val="28"/>
          <w:szCs w:val="28"/>
        </w:rPr>
        <w:t>Scope of Work</w:t>
      </w:r>
      <w:r w:rsidRPr="00D81CD4">
        <w:rPr>
          <w:rFonts w:ascii="Century Gothic" w:hAnsi="Century Gothic" w:cs="Gill Sans"/>
          <w:b/>
          <w:sz w:val="32"/>
        </w:rPr>
        <w:t>:</w:t>
      </w:r>
      <w:r w:rsidRPr="003C45A6">
        <w:rPr>
          <w:rFonts w:ascii="Century Gothic" w:hAnsi="Century Gothic" w:cs="Gill Sans"/>
          <w:sz w:val="32"/>
        </w:rPr>
        <w:tab/>
      </w:r>
    </w:p>
    <w:p w14:paraId="110E297F" w14:textId="050516AD" w:rsidR="00757FF3" w:rsidRDefault="00757FF3" w:rsidP="00757FF3">
      <w:pPr>
        <w:spacing w:after="120"/>
        <w:jc w:val="both"/>
        <w:rPr>
          <w:rFonts w:ascii="Century Gothic" w:hAnsi="Century Gothic"/>
          <w:sz w:val="24"/>
          <w:szCs w:val="24"/>
        </w:rPr>
      </w:pPr>
      <w:r>
        <w:rPr>
          <w:rFonts w:ascii="Century Gothic" w:hAnsi="Century Gothic"/>
          <w:sz w:val="24"/>
          <w:szCs w:val="24"/>
        </w:rPr>
        <w:t xml:space="preserve">The </w:t>
      </w:r>
      <w:r w:rsidR="00756894">
        <w:rPr>
          <w:rFonts w:ascii="Century Gothic" w:hAnsi="Century Gothic"/>
          <w:sz w:val="24"/>
          <w:szCs w:val="24"/>
        </w:rPr>
        <w:t>Assistant Manager</w:t>
      </w:r>
      <w:r>
        <w:rPr>
          <w:rFonts w:ascii="Century Gothic" w:hAnsi="Century Gothic"/>
          <w:sz w:val="24"/>
          <w:szCs w:val="24"/>
        </w:rPr>
        <w:t xml:space="preserve"> reports to</w:t>
      </w:r>
      <w:r w:rsidR="00756894">
        <w:rPr>
          <w:rFonts w:ascii="Century Gothic" w:hAnsi="Century Gothic"/>
          <w:sz w:val="24"/>
          <w:szCs w:val="24"/>
        </w:rPr>
        <w:t xml:space="preserve"> the Manager</w:t>
      </w:r>
      <w:r>
        <w:rPr>
          <w:rFonts w:ascii="Century Gothic" w:hAnsi="Century Gothic"/>
          <w:sz w:val="24"/>
          <w:szCs w:val="24"/>
        </w:rPr>
        <w:t xml:space="preserve"> </w:t>
      </w:r>
      <w:r w:rsidR="008D1A9B">
        <w:rPr>
          <w:rFonts w:ascii="Century Gothic" w:hAnsi="Century Gothic"/>
          <w:sz w:val="24"/>
          <w:szCs w:val="24"/>
        </w:rPr>
        <w:t xml:space="preserve">of Firearms Services </w:t>
      </w:r>
      <w:r>
        <w:rPr>
          <w:rFonts w:ascii="Century Gothic" w:hAnsi="Century Gothic"/>
          <w:sz w:val="24"/>
          <w:szCs w:val="24"/>
        </w:rPr>
        <w:t xml:space="preserve">and </w:t>
      </w:r>
      <w:r w:rsidR="008D1A9B">
        <w:rPr>
          <w:rFonts w:ascii="Century Gothic" w:hAnsi="Century Gothic"/>
          <w:sz w:val="24"/>
          <w:szCs w:val="24"/>
        </w:rPr>
        <w:t xml:space="preserve">provides high level administrative support to assist with </w:t>
      </w:r>
      <w:r>
        <w:rPr>
          <w:rFonts w:ascii="Century Gothic" w:hAnsi="Century Gothic"/>
          <w:sz w:val="24"/>
          <w:szCs w:val="24"/>
        </w:rPr>
        <w:t xml:space="preserve">the </w:t>
      </w:r>
      <w:r w:rsidR="00756894">
        <w:rPr>
          <w:rFonts w:ascii="Century Gothic" w:hAnsi="Century Gothic"/>
          <w:sz w:val="24"/>
          <w:szCs w:val="24"/>
        </w:rPr>
        <w:t>daily management of Firearms Services</w:t>
      </w:r>
      <w:r>
        <w:rPr>
          <w:rFonts w:ascii="Century Gothic" w:hAnsi="Century Gothic"/>
          <w:sz w:val="24"/>
          <w:szCs w:val="24"/>
        </w:rPr>
        <w:t xml:space="preserve">. The </w:t>
      </w:r>
      <w:r w:rsidR="00756894">
        <w:rPr>
          <w:rFonts w:ascii="Century Gothic" w:hAnsi="Century Gothic"/>
          <w:sz w:val="24"/>
          <w:szCs w:val="24"/>
        </w:rPr>
        <w:t>Assistant Manager</w:t>
      </w:r>
      <w:r>
        <w:rPr>
          <w:rFonts w:ascii="Century Gothic" w:hAnsi="Century Gothic"/>
          <w:sz w:val="24"/>
          <w:szCs w:val="24"/>
        </w:rPr>
        <w:t xml:space="preserve"> is expected to exercise initiative, judgement and effective communication when setting work priorities to effectively achieve tasks within agreed timeframes.</w:t>
      </w:r>
    </w:p>
    <w:p w14:paraId="675A9A9E" w14:textId="2A730798" w:rsidR="00757FF3" w:rsidRDefault="00757FF3" w:rsidP="00757FF3">
      <w:pPr>
        <w:spacing w:after="120"/>
        <w:jc w:val="both"/>
        <w:rPr>
          <w:rFonts w:ascii="Century Gothic" w:hAnsi="Century Gothic"/>
          <w:sz w:val="24"/>
          <w:szCs w:val="24"/>
        </w:rPr>
      </w:pPr>
      <w:r>
        <w:rPr>
          <w:rFonts w:ascii="Century Gothic" w:hAnsi="Century Gothic"/>
          <w:sz w:val="24"/>
          <w:szCs w:val="24"/>
        </w:rPr>
        <w:t xml:space="preserve">The </w:t>
      </w:r>
      <w:r w:rsidR="00E26C5E">
        <w:rPr>
          <w:rFonts w:ascii="Century Gothic" w:hAnsi="Century Gothic"/>
          <w:sz w:val="24"/>
          <w:szCs w:val="24"/>
        </w:rPr>
        <w:t>Assistant Manager</w:t>
      </w:r>
      <w:r>
        <w:rPr>
          <w:rFonts w:ascii="Century Gothic" w:hAnsi="Century Gothic"/>
          <w:sz w:val="24"/>
          <w:szCs w:val="24"/>
        </w:rPr>
        <w:t xml:space="preserve"> will be expected to operate with a significant degree of autonomy and independence in day-to-day operations. Regular liaison with other business areas of the Department, other Government agencies, external organisations and industry bodies and the general public, under direction</w:t>
      </w:r>
      <w:r w:rsidR="000C6EBD">
        <w:rPr>
          <w:rFonts w:ascii="Century Gothic" w:hAnsi="Century Gothic"/>
          <w:sz w:val="24"/>
          <w:szCs w:val="24"/>
        </w:rPr>
        <w:t xml:space="preserve"> from the Manager</w:t>
      </w:r>
      <w:r>
        <w:rPr>
          <w:rFonts w:ascii="Century Gothic" w:hAnsi="Century Gothic"/>
          <w:sz w:val="24"/>
          <w:szCs w:val="24"/>
        </w:rPr>
        <w:t>, will be required.</w:t>
      </w:r>
    </w:p>
    <w:p w14:paraId="19EA830E" w14:textId="1C0AA4E1" w:rsidR="00757FF3" w:rsidRDefault="00757FF3" w:rsidP="00757FF3">
      <w:pPr>
        <w:spacing w:after="120"/>
        <w:jc w:val="both"/>
        <w:rPr>
          <w:rFonts w:ascii="Century Gothic" w:hAnsi="Century Gothic"/>
          <w:sz w:val="24"/>
          <w:szCs w:val="24"/>
        </w:rPr>
      </w:pPr>
      <w:r>
        <w:rPr>
          <w:rFonts w:ascii="Century Gothic" w:hAnsi="Century Gothic"/>
          <w:sz w:val="24"/>
          <w:szCs w:val="24"/>
        </w:rPr>
        <w:t>The occupant must be flexible in the scope and range of activities performed to ensure that Firearm</w:t>
      </w:r>
      <w:r w:rsidR="004F6126">
        <w:rPr>
          <w:rFonts w:ascii="Century Gothic" w:hAnsi="Century Gothic"/>
          <w:sz w:val="24"/>
          <w:szCs w:val="24"/>
        </w:rPr>
        <w:t>s</w:t>
      </w:r>
      <w:r>
        <w:rPr>
          <w:rFonts w:ascii="Century Gothic" w:hAnsi="Century Gothic"/>
          <w:sz w:val="24"/>
          <w:szCs w:val="24"/>
        </w:rPr>
        <w:t xml:space="preserve"> Services achieves its objectives. This is key to the delivery of quality and strategically focussed policy and project initiatives that support performance and improvement for Firearms Services.</w:t>
      </w:r>
      <w:r w:rsidR="00E26C5E">
        <w:rPr>
          <w:rFonts w:ascii="Century Gothic" w:hAnsi="Century Gothic"/>
          <w:sz w:val="24"/>
          <w:szCs w:val="24"/>
        </w:rPr>
        <w:t xml:space="preserve"> The Assistant Manager will be undertaking Acting Manager duties in their absence.</w:t>
      </w:r>
    </w:p>
    <w:p w14:paraId="54B279E4" w14:textId="77777777" w:rsidR="001564EA" w:rsidRPr="00D81CD4" w:rsidRDefault="001564EA" w:rsidP="001564EA">
      <w:pPr>
        <w:spacing w:before="0" w:beforeAutospacing="0" w:after="12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p>
    <w:p w14:paraId="5DFAF672" w14:textId="1E8318F3" w:rsidR="000C11E5" w:rsidRDefault="000C11E5" w:rsidP="000C11E5">
      <w:pPr>
        <w:spacing w:after="120"/>
        <w:jc w:val="both"/>
        <w:rPr>
          <w:rFonts w:ascii="Century Gothic" w:hAnsi="Century Gothic"/>
          <w:sz w:val="24"/>
          <w:szCs w:val="24"/>
        </w:rPr>
      </w:pPr>
      <w:r>
        <w:rPr>
          <w:rFonts w:ascii="Century Gothic" w:hAnsi="Century Gothic"/>
          <w:sz w:val="24"/>
          <w:szCs w:val="24"/>
        </w:rPr>
        <w:t>The incumbent is expected to undertake most duties independently while under general supervision by the Manager</w:t>
      </w:r>
      <w:r w:rsidR="008D1A9B">
        <w:rPr>
          <w:rFonts w:ascii="Century Gothic" w:hAnsi="Century Gothic"/>
          <w:sz w:val="24"/>
          <w:szCs w:val="24"/>
        </w:rPr>
        <w:t xml:space="preserve"> of Firearms Services</w:t>
      </w:r>
      <w:r>
        <w:rPr>
          <w:rFonts w:ascii="Century Gothic" w:hAnsi="Century Gothic"/>
          <w:sz w:val="24"/>
          <w:szCs w:val="24"/>
        </w:rPr>
        <w:t>.</w:t>
      </w:r>
      <w:r w:rsidR="008D1A9B">
        <w:rPr>
          <w:rFonts w:ascii="Century Gothic" w:hAnsi="Century Gothic"/>
          <w:sz w:val="24"/>
          <w:szCs w:val="24"/>
        </w:rPr>
        <w:t xml:space="preserve">  The incumbent is expected to act under general supervision from the Manager of Firearms Services with considerable initiative and sound judgement.</w:t>
      </w:r>
    </w:p>
    <w:p w14:paraId="2660D66E" w14:textId="6C0EFD9E" w:rsidR="008D1A9B" w:rsidRDefault="008D1A9B" w:rsidP="000C11E5">
      <w:pPr>
        <w:spacing w:after="120"/>
        <w:jc w:val="both"/>
        <w:rPr>
          <w:rFonts w:ascii="Century Gothic" w:hAnsi="Century Gothic"/>
          <w:sz w:val="24"/>
          <w:szCs w:val="24"/>
        </w:rPr>
      </w:pPr>
    </w:p>
    <w:p w14:paraId="1624976E" w14:textId="77777777" w:rsidR="008D1A9B" w:rsidRDefault="008D1A9B" w:rsidP="000C11E5">
      <w:pPr>
        <w:spacing w:after="120"/>
        <w:jc w:val="both"/>
        <w:rPr>
          <w:rFonts w:ascii="Century Gothic" w:hAnsi="Century Gothic"/>
          <w:sz w:val="24"/>
          <w:szCs w:val="24"/>
        </w:rPr>
      </w:pPr>
    </w:p>
    <w:p w14:paraId="7FCD4C5A" w14:textId="77777777" w:rsidR="00317C70" w:rsidRDefault="00157582" w:rsidP="00317C70">
      <w:pPr>
        <w:spacing w:before="120" w:beforeAutospacing="0"/>
        <w:ind w:left="3600" w:hanging="3600"/>
        <w:rPr>
          <w:rFonts w:ascii="Century Gothic" w:hAnsi="Century Gothic" w:cs="Gill Sans"/>
          <w:b/>
          <w:sz w:val="28"/>
          <w:szCs w:val="28"/>
        </w:rPr>
      </w:pPr>
      <w:r>
        <w:rPr>
          <w:rFonts w:ascii="Century Gothic" w:hAnsi="Century Gothic" w:cs="Gill Sans"/>
          <w:b/>
          <w:sz w:val="28"/>
          <w:szCs w:val="28"/>
        </w:rPr>
        <w:lastRenderedPageBreak/>
        <w:t>Selection Criteria</w:t>
      </w:r>
    </w:p>
    <w:p w14:paraId="0FFBB4B8" w14:textId="3EC0ACDF" w:rsidR="00E26C5E" w:rsidRDefault="00E26C5E" w:rsidP="002A545C">
      <w:pPr>
        <w:pStyle w:val="ListParagraph"/>
        <w:numPr>
          <w:ilvl w:val="0"/>
          <w:numId w:val="4"/>
        </w:numPr>
        <w:spacing w:before="120" w:beforeAutospacing="0"/>
        <w:jc w:val="both"/>
        <w:rPr>
          <w:rFonts w:ascii="Century Gothic" w:hAnsi="Century Gothic" w:cs="Gill Sans"/>
          <w:sz w:val="24"/>
          <w:szCs w:val="24"/>
        </w:rPr>
      </w:pPr>
      <w:r>
        <w:rPr>
          <w:rFonts w:ascii="Century Gothic" w:hAnsi="Century Gothic" w:cs="Gill Sans"/>
          <w:sz w:val="24"/>
          <w:szCs w:val="24"/>
        </w:rPr>
        <w:t xml:space="preserve">Well-developed administrative skills and thorough understanding of </w:t>
      </w:r>
      <w:r w:rsidR="00550FA9">
        <w:rPr>
          <w:rFonts w:ascii="Century Gothic" w:hAnsi="Century Gothic" w:cs="Gill Sans"/>
          <w:sz w:val="24"/>
          <w:szCs w:val="24"/>
        </w:rPr>
        <w:t xml:space="preserve">the </w:t>
      </w:r>
      <w:r>
        <w:rPr>
          <w:rFonts w:ascii="Century Gothic" w:hAnsi="Century Gothic" w:cs="Gill Sans"/>
          <w:sz w:val="24"/>
          <w:szCs w:val="24"/>
        </w:rPr>
        <w:t xml:space="preserve">work undertaken </w:t>
      </w:r>
      <w:r w:rsidR="00550FA9">
        <w:rPr>
          <w:rFonts w:ascii="Century Gothic" w:hAnsi="Century Gothic" w:cs="Gill Sans"/>
          <w:sz w:val="24"/>
          <w:szCs w:val="24"/>
        </w:rPr>
        <w:t xml:space="preserve">by </w:t>
      </w:r>
      <w:r>
        <w:rPr>
          <w:rFonts w:ascii="Century Gothic" w:hAnsi="Century Gothic" w:cs="Gill Sans"/>
          <w:sz w:val="24"/>
          <w:szCs w:val="24"/>
        </w:rPr>
        <w:t>Firearms Services</w:t>
      </w:r>
      <w:r w:rsidR="00F03399">
        <w:rPr>
          <w:rFonts w:ascii="Century Gothic" w:hAnsi="Century Gothic" w:cs="Gill Sans"/>
          <w:sz w:val="24"/>
          <w:szCs w:val="24"/>
        </w:rPr>
        <w:t xml:space="preserve"> </w:t>
      </w:r>
      <w:r w:rsidR="00550FA9">
        <w:rPr>
          <w:rFonts w:ascii="Century Gothic" w:hAnsi="Century Gothic" w:cs="Gill Sans"/>
          <w:sz w:val="24"/>
          <w:szCs w:val="24"/>
        </w:rPr>
        <w:t>(including the interplay between legislation, information systems and related service delivery mechanisms) or</w:t>
      </w:r>
      <w:r w:rsidR="00F03399">
        <w:rPr>
          <w:rFonts w:ascii="Century Gothic" w:hAnsi="Century Gothic" w:cs="Gill Sans"/>
          <w:sz w:val="24"/>
          <w:szCs w:val="24"/>
        </w:rPr>
        <w:t xml:space="preserve"> </w:t>
      </w:r>
      <w:r w:rsidR="005D0964">
        <w:rPr>
          <w:rFonts w:ascii="Century Gothic" w:hAnsi="Century Gothic" w:cs="Gill Sans"/>
          <w:sz w:val="24"/>
          <w:szCs w:val="24"/>
        </w:rPr>
        <w:t xml:space="preserve">the ability to quickly acquire such </w:t>
      </w:r>
      <w:r w:rsidR="00F03399">
        <w:rPr>
          <w:rFonts w:ascii="Century Gothic" w:hAnsi="Century Gothic" w:cs="Gill Sans"/>
          <w:sz w:val="24"/>
          <w:szCs w:val="24"/>
        </w:rPr>
        <w:t>skills and that understanding</w:t>
      </w:r>
      <w:r>
        <w:rPr>
          <w:rFonts w:ascii="Century Gothic" w:hAnsi="Century Gothic" w:cs="Gill Sans"/>
          <w:sz w:val="24"/>
          <w:szCs w:val="24"/>
        </w:rPr>
        <w:t>.</w:t>
      </w:r>
    </w:p>
    <w:p w14:paraId="791EC3DE" w14:textId="6FC44412" w:rsidR="00550FA9" w:rsidRDefault="00550FA9" w:rsidP="002A545C">
      <w:pPr>
        <w:pStyle w:val="ListParagraph"/>
        <w:numPr>
          <w:ilvl w:val="0"/>
          <w:numId w:val="4"/>
        </w:numPr>
        <w:spacing w:before="120" w:beforeAutospacing="0"/>
        <w:jc w:val="both"/>
        <w:rPr>
          <w:rFonts w:ascii="Century Gothic" w:hAnsi="Century Gothic" w:cs="Gill Sans"/>
          <w:sz w:val="24"/>
          <w:szCs w:val="24"/>
        </w:rPr>
      </w:pPr>
      <w:r>
        <w:rPr>
          <w:rFonts w:ascii="Century Gothic" w:hAnsi="Century Gothic" w:cs="Gill Sans"/>
          <w:sz w:val="24"/>
          <w:szCs w:val="24"/>
        </w:rPr>
        <w:t>Ability to provide advice on a broad range of policy, legislation, project management and business processes.</w:t>
      </w:r>
    </w:p>
    <w:p w14:paraId="577446E5" w14:textId="03492BEF" w:rsidR="00550FA9" w:rsidRDefault="00550FA9" w:rsidP="002A545C">
      <w:pPr>
        <w:pStyle w:val="ListParagraph"/>
        <w:numPr>
          <w:ilvl w:val="0"/>
          <w:numId w:val="4"/>
        </w:numPr>
        <w:spacing w:before="120" w:beforeAutospacing="0"/>
        <w:jc w:val="both"/>
        <w:rPr>
          <w:rFonts w:ascii="Century Gothic" w:hAnsi="Century Gothic" w:cs="Gill Sans"/>
          <w:sz w:val="24"/>
          <w:szCs w:val="24"/>
        </w:rPr>
      </w:pPr>
      <w:r>
        <w:rPr>
          <w:rFonts w:ascii="Century Gothic" w:hAnsi="Century Gothic" w:cs="Gill Sans"/>
          <w:sz w:val="24"/>
          <w:szCs w:val="24"/>
        </w:rPr>
        <w:t>Well-developed oral and written communication skills with a demonstrated capacity to prepare high-level documentation and a demonstrated capacity to represent the Department internally and externally.</w:t>
      </w:r>
    </w:p>
    <w:p w14:paraId="29272FE4" w14:textId="6B31E148" w:rsidR="00C157D8" w:rsidRDefault="00C157D8" w:rsidP="002A545C">
      <w:pPr>
        <w:pStyle w:val="ListParagraph"/>
        <w:numPr>
          <w:ilvl w:val="0"/>
          <w:numId w:val="4"/>
        </w:numPr>
        <w:spacing w:before="120" w:beforeAutospacing="0"/>
        <w:jc w:val="both"/>
        <w:rPr>
          <w:rFonts w:ascii="Century Gothic" w:hAnsi="Century Gothic" w:cs="Gill Sans"/>
          <w:sz w:val="24"/>
          <w:szCs w:val="24"/>
        </w:rPr>
      </w:pPr>
      <w:r>
        <w:rPr>
          <w:rFonts w:ascii="Century Gothic" w:hAnsi="Century Gothic" w:cs="Gill Sans"/>
          <w:sz w:val="24"/>
          <w:szCs w:val="24"/>
        </w:rPr>
        <w:t>Highly effective interpersonal and people management skills, including the proven ability to negotiate, mentor and resolve conflict; and to model organisational behaviours, values and ethics.</w:t>
      </w:r>
    </w:p>
    <w:p w14:paraId="002879B5" w14:textId="77777777" w:rsidR="00B022FC" w:rsidRDefault="00550FA9" w:rsidP="002A545C">
      <w:pPr>
        <w:pStyle w:val="ListParagraph"/>
        <w:numPr>
          <w:ilvl w:val="0"/>
          <w:numId w:val="4"/>
        </w:numPr>
        <w:spacing w:before="120" w:beforeAutospacing="0"/>
        <w:jc w:val="both"/>
        <w:rPr>
          <w:rFonts w:ascii="Century Gothic" w:hAnsi="Century Gothic" w:cs="Gill Sans"/>
          <w:sz w:val="24"/>
          <w:szCs w:val="24"/>
        </w:rPr>
      </w:pPr>
      <w:r>
        <w:rPr>
          <w:rFonts w:ascii="Century Gothic" w:hAnsi="Century Gothic" w:cs="Gill Sans"/>
          <w:sz w:val="24"/>
          <w:szCs w:val="24"/>
        </w:rPr>
        <w:t>Demonstrated capacity for self-management in an environment of competing priorities</w:t>
      </w:r>
      <w:r w:rsidR="00B022FC">
        <w:rPr>
          <w:rFonts w:ascii="Century Gothic" w:hAnsi="Century Gothic" w:cs="Gill Sans"/>
          <w:sz w:val="24"/>
          <w:szCs w:val="24"/>
        </w:rPr>
        <w:t>, where duties have a direct impact on community safety.</w:t>
      </w:r>
    </w:p>
    <w:p w14:paraId="69878E6A" w14:textId="17B41D53" w:rsidR="00B022FC" w:rsidRDefault="00B022FC" w:rsidP="002A545C">
      <w:pPr>
        <w:pStyle w:val="ListParagraph"/>
        <w:numPr>
          <w:ilvl w:val="0"/>
          <w:numId w:val="4"/>
        </w:numPr>
        <w:spacing w:before="120" w:beforeAutospacing="0"/>
        <w:jc w:val="both"/>
        <w:rPr>
          <w:rFonts w:ascii="Century Gothic" w:hAnsi="Century Gothic" w:cs="Gill Sans"/>
          <w:sz w:val="24"/>
          <w:szCs w:val="24"/>
        </w:rPr>
      </w:pPr>
      <w:r>
        <w:rPr>
          <w:rFonts w:ascii="Century Gothic" w:hAnsi="Century Gothic" w:cs="Gill Sans"/>
          <w:sz w:val="24"/>
          <w:szCs w:val="24"/>
        </w:rPr>
        <w:t xml:space="preserve">Proven ability to quickly comprehend new policy and regulatory issues, including awareness of firearms related </w:t>
      </w:r>
      <w:r w:rsidR="00C157D8">
        <w:rPr>
          <w:rFonts w:ascii="Century Gothic" w:hAnsi="Century Gothic" w:cs="Gill Sans"/>
          <w:sz w:val="24"/>
          <w:szCs w:val="24"/>
        </w:rPr>
        <w:t xml:space="preserve">legislation and </w:t>
      </w:r>
      <w:r>
        <w:rPr>
          <w:rFonts w:ascii="Century Gothic" w:hAnsi="Century Gothic" w:cs="Gill Sans"/>
          <w:sz w:val="24"/>
          <w:szCs w:val="24"/>
        </w:rPr>
        <w:t>policy issues as they affect Government</w:t>
      </w:r>
      <w:r w:rsidR="00C157D8">
        <w:rPr>
          <w:rFonts w:ascii="Century Gothic" w:hAnsi="Century Gothic" w:cs="Gill Sans"/>
          <w:sz w:val="24"/>
          <w:szCs w:val="24"/>
        </w:rPr>
        <w:t xml:space="preserve"> and the community</w:t>
      </w:r>
      <w:r>
        <w:rPr>
          <w:rFonts w:ascii="Century Gothic" w:hAnsi="Century Gothic" w:cs="Gill Sans"/>
          <w:sz w:val="24"/>
          <w:szCs w:val="24"/>
        </w:rPr>
        <w:t xml:space="preserve">, </w:t>
      </w:r>
      <w:bookmarkStart w:id="0" w:name="_Hlk66957192"/>
      <w:r>
        <w:rPr>
          <w:rFonts w:ascii="Century Gothic" w:hAnsi="Century Gothic" w:cs="Gill Sans"/>
          <w:sz w:val="24"/>
          <w:szCs w:val="24"/>
        </w:rPr>
        <w:t>or the ability to quickly acquire such knowledge</w:t>
      </w:r>
      <w:bookmarkEnd w:id="0"/>
      <w:r>
        <w:rPr>
          <w:rFonts w:ascii="Century Gothic" w:hAnsi="Century Gothic" w:cs="Gill Sans"/>
          <w:sz w:val="24"/>
          <w:szCs w:val="24"/>
        </w:rPr>
        <w:t>.</w:t>
      </w:r>
    </w:p>
    <w:p w14:paraId="3DFF7BED" w14:textId="77777777" w:rsidR="00276150" w:rsidRPr="00D81CD4" w:rsidRDefault="00276150" w:rsidP="00317C70">
      <w:pPr>
        <w:spacing w:before="120" w:before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p>
    <w:p w14:paraId="0D420AB1" w14:textId="1CBD61F9" w:rsidR="00317C70" w:rsidRDefault="00BD10CA" w:rsidP="00276150">
      <w:pPr>
        <w:rPr>
          <w:rFonts w:ascii="Century Gothic" w:hAnsi="Century Gothic" w:cs="Arial"/>
          <w:sz w:val="24"/>
          <w:szCs w:val="24"/>
        </w:rPr>
      </w:pPr>
      <w:r>
        <w:rPr>
          <w:rFonts w:ascii="Century Gothic" w:hAnsi="Century Gothic" w:cs="Arial"/>
          <w:sz w:val="24"/>
          <w:szCs w:val="24"/>
        </w:rPr>
        <w:t>T</w:t>
      </w:r>
      <w:r w:rsidR="00FC299A" w:rsidRPr="00FC299A">
        <w:rPr>
          <w:rFonts w:ascii="Century Gothic" w:hAnsi="Century Gothic" w:cs="Arial"/>
          <w:sz w:val="24"/>
          <w:szCs w:val="24"/>
        </w:rPr>
        <w:t>ertiary or industry recognised qualifications and/or professional affiliations</w:t>
      </w:r>
      <w:r>
        <w:rPr>
          <w:rFonts w:ascii="Century Gothic" w:hAnsi="Century Gothic" w:cs="Arial"/>
          <w:sz w:val="24"/>
          <w:szCs w:val="24"/>
        </w:rPr>
        <w:t xml:space="preserve"> in a relevant discipline are desirable as is experience in undertaking roles of a similar nature, policy development and project management tasks.</w:t>
      </w:r>
      <w:r w:rsidR="00FC299A">
        <w:rPr>
          <w:rFonts w:ascii="Century Gothic" w:hAnsi="Century Gothic" w:cs="Arial"/>
          <w:sz w:val="24"/>
          <w:szCs w:val="24"/>
        </w:rPr>
        <w:t xml:space="preserve">  </w:t>
      </w:r>
    </w:p>
    <w:p w14:paraId="39A0E8BD" w14:textId="77777777" w:rsidR="001564EA" w:rsidRPr="00D81CD4" w:rsidRDefault="001564EA" w:rsidP="001564EA">
      <w:pPr>
        <w:spacing w:before="240" w:beforeAutospacing="0" w:after="0" w:afterAutospacing="0"/>
        <w:rPr>
          <w:rFonts w:ascii="Century Gothic" w:hAnsi="Century Gothic" w:cs="Gill Sans"/>
          <w:b/>
          <w:sz w:val="28"/>
          <w:szCs w:val="28"/>
        </w:rPr>
      </w:pPr>
      <w:r w:rsidRPr="00D81CD4">
        <w:rPr>
          <w:rFonts w:ascii="Century Gothic" w:hAnsi="Century Gothic" w:cs="Gill Sans"/>
          <w:b/>
          <w:sz w:val="28"/>
          <w:szCs w:val="28"/>
        </w:rPr>
        <w:t>Code of Conduct</w:t>
      </w:r>
    </w:p>
    <w:p w14:paraId="6D0D7C97" w14:textId="77777777" w:rsidR="001564EA" w:rsidRPr="003C45A6" w:rsidRDefault="001564EA" w:rsidP="001564E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39719635" w14:textId="77777777" w:rsidR="001564EA" w:rsidRPr="00D81CD4" w:rsidRDefault="001564EA" w:rsidP="001564EA">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559C31B7"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42C17BD"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w:t>
      </w:r>
      <w:r w:rsidRPr="003C45A6">
        <w:rPr>
          <w:rFonts w:ascii="Century Gothic" w:hAnsi="Century Gothic" w:cs="Arial"/>
          <w:sz w:val="24"/>
        </w:rPr>
        <w:lastRenderedPageBreak/>
        <w:t>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0A979AD6" w14:textId="77777777" w:rsidR="001564EA"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751BA9CE" w14:textId="77777777" w:rsidR="001B0227" w:rsidRPr="001B0227" w:rsidRDefault="001B0227" w:rsidP="001564EA">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414E282A" w14:textId="07DB54C6"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w:t>
      </w:r>
      <w:r w:rsidR="00BD10CA">
        <w:rPr>
          <w:rFonts w:ascii="Century Gothic" w:hAnsi="Century Gothic" w:cs="Arial"/>
          <w:sz w:val="24"/>
        </w:rPr>
        <w:t xml:space="preserve"> and interstate </w:t>
      </w:r>
      <w:r w:rsidRPr="003C45A6">
        <w:rPr>
          <w:rFonts w:ascii="Century Gothic" w:hAnsi="Century Gothic" w:cs="Arial"/>
          <w:sz w:val="24"/>
        </w:rPr>
        <w:t xml:space="preserv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6E67B57C"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1BAA5B46"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17C3E67" w14:textId="77777777" w:rsidR="001564EA" w:rsidRPr="003C45A6" w:rsidRDefault="001564EA" w:rsidP="001564EA">
      <w:pPr>
        <w:pBdr>
          <w:top w:val="single" w:sz="6" w:space="1" w:color="auto"/>
        </w:pBdr>
        <w:rPr>
          <w:rFonts w:ascii="Century Gothic" w:hAnsi="Century Gothic" w:cs="Gill Sans"/>
        </w:rPr>
      </w:pPr>
    </w:p>
    <w:p w14:paraId="4428BC5E" w14:textId="77777777" w:rsidR="001564EA" w:rsidRPr="00D81CD4" w:rsidRDefault="001564EA" w:rsidP="001564EA">
      <w:pPr>
        <w:tabs>
          <w:tab w:val="left" w:pos="204"/>
          <w:tab w:val="left" w:pos="5760"/>
        </w:tabs>
        <w:rPr>
          <w:rFonts w:ascii="Century Gothic" w:hAnsi="Century Gothic" w:cs="Gill Sans"/>
          <w:b/>
          <w:sz w:val="24"/>
          <w:szCs w:val="24"/>
        </w:rPr>
      </w:pPr>
    </w:p>
    <w:p w14:paraId="6495CBAB" w14:textId="77777777" w:rsidR="008020E3" w:rsidRPr="00A26C3D" w:rsidRDefault="008020E3" w:rsidP="008020E3">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61B35AD3" w14:textId="7BB529E8" w:rsidR="008020E3" w:rsidRPr="00D81CD4" w:rsidRDefault="00725A51" w:rsidP="008020E3">
      <w:pPr>
        <w:tabs>
          <w:tab w:val="left" w:pos="204"/>
        </w:tabs>
        <w:spacing w:before="120" w:after="120"/>
        <w:rPr>
          <w:rFonts w:ascii="Century Gothic" w:hAnsi="Century Gothic" w:cs="Gill Sans"/>
          <w:sz w:val="24"/>
          <w:szCs w:val="24"/>
        </w:rPr>
      </w:pPr>
      <w:r>
        <w:rPr>
          <w:rFonts w:ascii="Century Gothic" w:hAnsi="Century Gothic" w:cs="Gill Sans"/>
          <w:b/>
          <w:sz w:val="24"/>
          <w:szCs w:val="24"/>
        </w:rPr>
        <w:t>ERIN BAKER</w:t>
      </w:r>
      <w:r w:rsidR="008020E3">
        <w:rPr>
          <w:rFonts w:ascii="Century Gothic" w:hAnsi="Century Gothic" w:cs="Gill Sans"/>
          <w:b/>
          <w:sz w:val="24"/>
          <w:szCs w:val="24"/>
        </w:rPr>
        <w:br/>
      </w:r>
      <w:r w:rsidR="008020E3">
        <w:rPr>
          <w:rFonts w:ascii="Century Gothic" w:hAnsi="Century Gothic" w:cs="Gill Sans"/>
          <w:sz w:val="24"/>
          <w:szCs w:val="24"/>
        </w:rPr>
        <w:t>DIRECTOR PEOPLE AND CULTURE</w:t>
      </w:r>
      <w:r w:rsidR="008020E3">
        <w:rPr>
          <w:rFonts w:ascii="Century Gothic" w:hAnsi="Century Gothic" w:cs="Gill Sans"/>
          <w:sz w:val="24"/>
          <w:szCs w:val="24"/>
        </w:rPr>
        <w:br/>
        <w:t>BUSINESS AND EXECUTIVE SERVICES</w:t>
      </w:r>
      <w:r w:rsidR="008020E3">
        <w:rPr>
          <w:rFonts w:ascii="Century Gothic" w:hAnsi="Century Gothic" w:cs="Gill Sans"/>
          <w:sz w:val="24"/>
          <w:szCs w:val="24"/>
        </w:rPr>
        <w:tab/>
      </w:r>
      <w:r w:rsidR="008020E3">
        <w:rPr>
          <w:rFonts w:ascii="Century Gothic" w:hAnsi="Century Gothic" w:cs="Gill Sans"/>
          <w:sz w:val="24"/>
          <w:szCs w:val="24"/>
        </w:rPr>
        <w:tab/>
      </w:r>
      <w:r w:rsidR="008020E3">
        <w:rPr>
          <w:rFonts w:ascii="Century Gothic" w:hAnsi="Century Gothic" w:cs="Gill Sans"/>
          <w:sz w:val="24"/>
          <w:szCs w:val="24"/>
        </w:rPr>
        <w:tab/>
      </w:r>
      <w:r w:rsidR="008020E3">
        <w:rPr>
          <w:rFonts w:ascii="Century Gothic" w:hAnsi="Century Gothic" w:cs="Gill Sans"/>
          <w:sz w:val="24"/>
          <w:szCs w:val="24"/>
        </w:rPr>
        <w:tab/>
      </w:r>
      <w:r w:rsidR="008020E3">
        <w:rPr>
          <w:rFonts w:ascii="Century Gothic" w:hAnsi="Century Gothic" w:cs="Gill Sans"/>
          <w:sz w:val="24"/>
          <w:szCs w:val="24"/>
        </w:rPr>
        <w:tab/>
      </w:r>
      <w:r w:rsidR="008020E3">
        <w:rPr>
          <w:rFonts w:ascii="Century Gothic" w:hAnsi="Century Gothic" w:cs="Gill Sans"/>
          <w:sz w:val="24"/>
          <w:szCs w:val="24"/>
        </w:rPr>
        <w:br/>
      </w:r>
      <w:r w:rsidR="008020E3">
        <w:rPr>
          <w:rFonts w:ascii="Century Gothic" w:hAnsi="Century Gothic" w:cs="Gill Sans"/>
          <w:sz w:val="24"/>
          <w:szCs w:val="24"/>
        </w:rPr>
        <w:br/>
        <w:t>Date:</w:t>
      </w:r>
    </w:p>
    <w:p w14:paraId="69CF36D1" w14:textId="6F106F96" w:rsidR="001564EA" w:rsidRPr="00D81CD4" w:rsidRDefault="001564EA" w:rsidP="008020E3">
      <w:pPr>
        <w:tabs>
          <w:tab w:val="left" w:pos="204"/>
        </w:tabs>
        <w:spacing w:before="120" w:after="120"/>
        <w:rPr>
          <w:rFonts w:ascii="Century Gothic" w:hAnsi="Century Gothic" w:cs="Gill Sans"/>
          <w:sz w:val="24"/>
          <w:szCs w:val="24"/>
        </w:rPr>
      </w:pPr>
    </w:p>
    <w:sectPr w:rsidR="001564EA" w:rsidRPr="00D81CD4" w:rsidSect="00FA4F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A21BC" w14:textId="77777777" w:rsidR="00EF0E7B" w:rsidRDefault="00EF0E7B" w:rsidP="00FA4FDF">
      <w:pPr>
        <w:spacing w:before="0" w:after="0"/>
      </w:pPr>
      <w:r>
        <w:separator/>
      </w:r>
    </w:p>
  </w:endnote>
  <w:endnote w:type="continuationSeparator" w:id="0">
    <w:p w14:paraId="398A9FA1" w14:textId="77777777" w:rsidR="00EF0E7B" w:rsidRDefault="00EF0E7B"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3FB2" w14:textId="77777777" w:rsidR="00227B7C" w:rsidRDefault="00227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30F5"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45182290" w14:textId="17CB85F0"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CE3DC7">
      <w:rPr>
        <w:rFonts w:ascii="Century Gothic" w:hAnsi="Century Gothic"/>
        <w:sz w:val="16"/>
      </w:rPr>
      <w:t xml:space="preserve"> </w:t>
    </w:r>
    <w:r w:rsidR="00504883">
      <w:rPr>
        <w:rFonts w:ascii="Century Gothic" w:hAnsi="Century Gothic"/>
        <w:sz w:val="16"/>
      </w:rPr>
      <w:t>April 2021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504883">
      <w:rPr>
        <w:rFonts w:ascii="Century Gothic" w:hAnsi="Century Gothic"/>
        <w:sz w:val="16"/>
        <w:lang w:val="fr-FR"/>
      </w:rPr>
      <w:t>April 2021</w:t>
    </w:r>
  </w:p>
  <w:p w14:paraId="49F2B605" w14:textId="224117A6"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504883" w:rsidRPr="00504883">
      <w:rPr>
        <w:rFonts w:ascii="Century Gothic" w:hAnsi="Century Gothic"/>
        <w:sz w:val="16"/>
      </w:rPr>
      <w:t>Assistant Manager, Firearms Services</w:t>
    </w:r>
    <w:r w:rsidR="00504883">
      <w:rPr>
        <w:rFonts w:ascii="Century Gothic" w:hAnsi="Century Gothic"/>
        <w:sz w:val="16"/>
      </w:rPr>
      <w:t xml:space="preserve"> 004540</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7F3DB122"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AC15" w14:textId="77777777" w:rsidR="00227B7C" w:rsidRDefault="0022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5413" w14:textId="77777777" w:rsidR="00EF0E7B" w:rsidRDefault="00EF0E7B" w:rsidP="00FA4FDF">
      <w:pPr>
        <w:spacing w:before="0" w:after="0"/>
      </w:pPr>
      <w:r>
        <w:separator/>
      </w:r>
    </w:p>
  </w:footnote>
  <w:footnote w:type="continuationSeparator" w:id="0">
    <w:p w14:paraId="1F31FA49" w14:textId="77777777" w:rsidR="00EF0E7B" w:rsidRDefault="00EF0E7B"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BBA7" w14:textId="77777777" w:rsidR="00227B7C" w:rsidRDefault="0022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B2E8" w14:textId="2926868D" w:rsidR="00613D0D" w:rsidRPr="00A87B33" w:rsidRDefault="00A87B33">
    <w:pPr>
      <w:pStyle w:val="Header"/>
      <w:rPr>
        <w:sz w:val="16"/>
        <w:szCs w:val="16"/>
      </w:rPr>
    </w:pPr>
    <w:r>
      <w:rPr>
        <w:sz w:val="16"/>
        <w:szCs w:val="16"/>
      </w:rPr>
      <w:t>A</w:t>
    </w:r>
    <w:r w:rsidR="00265B9B">
      <w:rPr>
        <w:sz w:val="16"/>
        <w:szCs w:val="16"/>
      </w:rPr>
      <w:t>21</w:t>
    </w:r>
    <w:r>
      <w:rPr>
        <w:sz w:val="16"/>
        <w:szCs w:val="16"/>
      </w:rPr>
      <w:t>/</w:t>
    </w:r>
    <w:r w:rsidR="00227B7C">
      <w:rPr>
        <w:sz w:val="16"/>
        <w:szCs w:val="16"/>
      </w:rPr>
      <w:t>74246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BB7F" w14:textId="77777777" w:rsidR="00227B7C" w:rsidRDefault="002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C5691B"/>
    <w:multiLevelType w:val="hybridMultilevel"/>
    <w:tmpl w:val="CDDAB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271746124">
    <w:abstractNumId w:val="0"/>
  </w:num>
  <w:num w:numId="2" w16cid:durableId="1954820698">
    <w:abstractNumId w:val="2"/>
  </w:num>
  <w:num w:numId="3" w16cid:durableId="1498766069">
    <w:abstractNumId w:val="3"/>
  </w:num>
  <w:num w:numId="4" w16cid:durableId="176005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33DA"/>
    <w:rsid w:val="00057EDD"/>
    <w:rsid w:val="00076721"/>
    <w:rsid w:val="000C11E5"/>
    <w:rsid w:val="000C6EBD"/>
    <w:rsid w:val="000F39CA"/>
    <w:rsid w:val="001564EA"/>
    <w:rsid w:val="00157582"/>
    <w:rsid w:val="00176D1E"/>
    <w:rsid w:val="001B0227"/>
    <w:rsid w:val="001D1E1C"/>
    <w:rsid w:val="001E5B2F"/>
    <w:rsid w:val="00227B7C"/>
    <w:rsid w:val="00237ACE"/>
    <w:rsid w:val="00265B9B"/>
    <w:rsid w:val="00274CF4"/>
    <w:rsid w:val="00276150"/>
    <w:rsid w:val="002A545C"/>
    <w:rsid w:val="002A59F7"/>
    <w:rsid w:val="002C1DA0"/>
    <w:rsid w:val="00317C70"/>
    <w:rsid w:val="00360243"/>
    <w:rsid w:val="00414031"/>
    <w:rsid w:val="004B0BF6"/>
    <w:rsid w:val="004B5AF2"/>
    <w:rsid w:val="004D7769"/>
    <w:rsid w:val="004F6126"/>
    <w:rsid w:val="00504883"/>
    <w:rsid w:val="0051487A"/>
    <w:rsid w:val="00550FA9"/>
    <w:rsid w:val="005847D6"/>
    <w:rsid w:val="0059389D"/>
    <w:rsid w:val="005D0964"/>
    <w:rsid w:val="00613D0D"/>
    <w:rsid w:val="00655F9C"/>
    <w:rsid w:val="0068089B"/>
    <w:rsid w:val="0069655E"/>
    <w:rsid w:val="006B1A7B"/>
    <w:rsid w:val="006B5FB2"/>
    <w:rsid w:val="00725A51"/>
    <w:rsid w:val="00734EBD"/>
    <w:rsid w:val="00756894"/>
    <w:rsid w:val="00757FF3"/>
    <w:rsid w:val="00775403"/>
    <w:rsid w:val="007B229D"/>
    <w:rsid w:val="007D2F3B"/>
    <w:rsid w:val="007F06A2"/>
    <w:rsid w:val="008020E3"/>
    <w:rsid w:val="00806C66"/>
    <w:rsid w:val="00826909"/>
    <w:rsid w:val="00864624"/>
    <w:rsid w:val="008978EA"/>
    <w:rsid w:val="008A2B3F"/>
    <w:rsid w:val="008D1A9B"/>
    <w:rsid w:val="00901CD8"/>
    <w:rsid w:val="00972411"/>
    <w:rsid w:val="009A1383"/>
    <w:rsid w:val="009E773F"/>
    <w:rsid w:val="00A151AF"/>
    <w:rsid w:val="00A17ABC"/>
    <w:rsid w:val="00A368E4"/>
    <w:rsid w:val="00A460D3"/>
    <w:rsid w:val="00A518EA"/>
    <w:rsid w:val="00A87B33"/>
    <w:rsid w:val="00B022FC"/>
    <w:rsid w:val="00B14EBE"/>
    <w:rsid w:val="00BD10CA"/>
    <w:rsid w:val="00C157D8"/>
    <w:rsid w:val="00C169A7"/>
    <w:rsid w:val="00C80089"/>
    <w:rsid w:val="00C92B80"/>
    <w:rsid w:val="00CE3DC7"/>
    <w:rsid w:val="00D07BE8"/>
    <w:rsid w:val="00D331B5"/>
    <w:rsid w:val="00D4426A"/>
    <w:rsid w:val="00D656ED"/>
    <w:rsid w:val="00DB478E"/>
    <w:rsid w:val="00E26C5E"/>
    <w:rsid w:val="00EB58E5"/>
    <w:rsid w:val="00EF0E7B"/>
    <w:rsid w:val="00EF1A9A"/>
    <w:rsid w:val="00F03399"/>
    <w:rsid w:val="00F27E56"/>
    <w:rsid w:val="00F35060"/>
    <w:rsid w:val="00F7274D"/>
    <w:rsid w:val="00FA4FD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EFBB"/>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character" w:styleId="CommentReference">
    <w:name w:val="annotation reference"/>
    <w:basedOn w:val="DefaultParagraphFont"/>
    <w:uiPriority w:val="99"/>
    <w:semiHidden/>
    <w:unhideWhenUsed/>
    <w:rsid w:val="006B5FB2"/>
    <w:rPr>
      <w:sz w:val="16"/>
      <w:szCs w:val="16"/>
    </w:rPr>
  </w:style>
  <w:style w:type="paragraph" w:styleId="CommentText">
    <w:name w:val="annotation text"/>
    <w:basedOn w:val="Normal"/>
    <w:link w:val="CommentTextChar"/>
    <w:uiPriority w:val="99"/>
    <w:semiHidden/>
    <w:unhideWhenUsed/>
    <w:rsid w:val="006B5FB2"/>
    <w:rPr>
      <w:sz w:val="20"/>
      <w:szCs w:val="20"/>
    </w:rPr>
  </w:style>
  <w:style w:type="character" w:customStyle="1" w:styleId="CommentTextChar">
    <w:name w:val="Comment Text Char"/>
    <w:basedOn w:val="DefaultParagraphFont"/>
    <w:link w:val="CommentText"/>
    <w:uiPriority w:val="99"/>
    <w:semiHidden/>
    <w:rsid w:val="006B5F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5FB2"/>
    <w:rPr>
      <w:b/>
      <w:bCs/>
    </w:rPr>
  </w:style>
  <w:style w:type="character" w:customStyle="1" w:styleId="CommentSubjectChar">
    <w:name w:val="Comment Subject Char"/>
    <w:basedOn w:val="CommentTextChar"/>
    <w:link w:val="CommentSubject"/>
    <w:uiPriority w:val="99"/>
    <w:semiHidden/>
    <w:rsid w:val="006B5FB2"/>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52468">
      <w:bodyDiv w:val="1"/>
      <w:marLeft w:val="0"/>
      <w:marRight w:val="0"/>
      <w:marTop w:val="0"/>
      <w:marBottom w:val="0"/>
      <w:divBdr>
        <w:top w:val="none" w:sz="0" w:space="0" w:color="auto"/>
        <w:left w:val="none" w:sz="0" w:space="0" w:color="auto"/>
        <w:bottom w:val="none" w:sz="0" w:space="0" w:color="auto"/>
        <w:right w:val="none" w:sz="0" w:space="0" w:color="auto"/>
      </w:divBdr>
    </w:div>
    <w:div w:id="796681032">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484F-F7B9-4B4B-AE1E-24E383C9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1071</Words>
  <Characters>6520</Characters>
  <Application>Microsoft Office Word</Application>
  <DocSecurity>0</DocSecurity>
  <Lines>150</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Fielding, Debra</cp:lastModifiedBy>
  <cp:revision>3</cp:revision>
  <cp:lastPrinted>2024-10-29T20:16:00Z</cp:lastPrinted>
  <dcterms:created xsi:type="dcterms:W3CDTF">2024-10-29T20:16:00Z</dcterms:created>
  <dcterms:modified xsi:type="dcterms:W3CDTF">2024-10-29T20:17:00Z</dcterms:modified>
</cp:coreProperties>
</file>