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1ED52" w14:textId="77777777" w:rsidR="0020415A" w:rsidRDefault="001213E0" w:rsidP="73B34866">
      <w:pPr>
        <w:spacing w:line="259" w:lineRule="exact"/>
        <w:rPr>
          <w:rFonts w:ascii="Arial" w:hAnsi="Arial" w:cs="Arial"/>
          <w:sz w:val="20"/>
          <w:lang w:val="en-AU"/>
        </w:rPr>
      </w:pPr>
      <w:r w:rsidRPr="001213E0">
        <w:rPr>
          <w:rFonts w:ascii="Arial" w:hAnsi="Arial" w:cs="Arial"/>
          <w:noProof/>
          <w:sz w:val="20"/>
          <w:lang w:val="en-AU" w:eastAsia="en-AU"/>
        </w:rPr>
        <w:drawing>
          <wp:anchor distT="0" distB="0" distL="114300" distR="114300" simplePos="0" relativeHeight="251660288" behindDoc="0" locked="0" layoutInCell="1" allowOverlap="0" wp14:anchorId="344B42CC" wp14:editId="464E5B3C">
            <wp:simplePos x="0" y="0"/>
            <wp:positionH relativeFrom="margin">
              <wp:posOffset>-190500</wp:posOffset>
            </wp:positionH>
            <wp:positionV relativeFrom="margin">
              <wp:posOffset>132080</wp:posOffset>
            </wp:positionV>
            <wp:extent cx="2390775" cy="704850"/>
            <wp:effectExtent l="19050" t="0" r="9525" b="0"/>
            <wp:wrapSquare wrapText="bothSides"/>
            <wp:docPr id="5" name="Picture 1" descr="LTU_BRAND_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U_BRAND_H_CMYK"/>
                    <pic:cNvPicPr>
                      <a:picLocks noChangeAspect="1" noChangeArrowheads="1"/>
                    </pic:cNvPicPr>
                  </pic:nvPicPr>
                  <pic:blipFill>
                    <a:blip r:embed="rId11" cstate="print"/>
                    <a:srcRect/>
                    <a:stretch>
                      <a:fillRect/>
                    </a:stretch>
                  </pic:blipFill>
                  <pic:spPr bwMode="auto">
                    <a:xfrm>
                      <a:off x="0" y="0"/>
                      <a:ext cx="2390775" cy="704850"/>
                    </a:xfrm>
                    <a:prstGeom prst="rect">
                      <a:avLst/>
                    </a:prstGeom>
                    <a:noFill/>
                    <a:ln w="9525">
                      <a:noFill/>
                      <a:miter lim="800000"/>
                      <a:headEnd/>
                      <a:tailEnd/>
                    </a:ln>
                  </pic:spPr>
                </pic:pic>
              </a:graphicData>
            </a:graphic>
          </wp:anchor>
        </w:drawing>
      </w:r>
    </w:p>
    <w:p w14:paraId="073A099B" w14:textId="77777777" w:rsidR="001213E0" w:rsidRDefault="001213E0" w:rsidP="73B34866">
      <w:pPr>
        <w:spacing w:line="259" w:lineRule="exact"/>
        <w:rPr>
          <w:rFonts w:ascii="Arial" w:hAnsi="Arial" w:cs="Arial"/>
          <w:sz w:val="20"/>
          <w:lang w:val="en-AU"/>
        </w:rPr>
      </w:pPr>
    </w:p>
    <w:p w14:paraId="588F363B" w14:textId="77777777" w:rsidR="001213E0" w:rsidRPr="0020415A" w:rsidRDefault="001213E0" w:rsidP="73B34866">
      <w:pPr>
        <w:spacing w:line="259" w:lineRule="exact"/>
        <w:rPr>
          <w:rFonts w:ascii="Arial" w:hAnsi="Arial" w:cs="Arial"/>
          <w:sz w:val="20"/>
          <w:lang w:val="en-AU"/>
        </w:rPr>
      </w:pPr>
    </w:p>
    <w:p w14:paraId="092054BF" w14:textId="77777777" w:rsidR="00E42ADC" w:rsidRPr="00CA7AEA" w:rsidRDefault="00E42ADC" w:rsidP="73B34866">
      <w:pPr>
        <w:spacing w:line="259" w:lineRule="exact"/>
        <w:rPr>
          <w:rFonts w:ascii="Arial" w:hAnsi="Arial" w:cs="Arial"/>
          <w:sz w:val="16"/>
          <w:szCs w:val="16"/>
          <w:lang w:val="en-AU"/>
        </w:rPr>
      </w:pPr>
      <w:r w:rsidRPr="0020415A">
        <w:rPr>
          <w:sz w:val="20"/>
        </w:rPr>
        <w:tab/>
      </w:r>
      <w:r w:rsidRPr="0020415A">
        <w:rPr>
          <w:sz w:val="20"/>
        </w:rPr>
        <w:tab/>
      </w:r>
      <w:r w:rsidRPr="0020415A">
        <w:rPr>
          <w:sz w:val="20"/>
        </w:rPr>
        <w:tab/>
      </w:r>
      <w:r w:rsidRPr="0020415A">
        <w:rPr>
          <w:sz w:val="20"/>
        </w:rPr>
        <w:tab/>
      </w:r>
      <w:r w:rsidRPr="0020415A">
        <w:rPr>
          <w:sz w:val="20"/>
        </w:rPr>
        <w:tab/>
      </w:r>
      <w:r w:rsidRPr="0020415A">
        <w:rPr>
          <w:sz w:val="20"/>
        </w:rPr>
        <w:tab/>
      </w:r>
      <w:r w:rsidRPr="0020415A">
        <w:rPr>
          <w:rFonts w:ascii="Arial" w:hAnsi="Arial" w:cs="Arial"/>
          <w:sz w:val="20"/>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p>
    <w:tbl>
      <w:tblPr>
        <w:tblpPr w:leftFromText="180" w:rightFromText="180"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242"/>
      </w:tblGrid>
      <w:tr w:rsidR="00E42ADC" w:rsidRPr="001D06DF" w14:paraId="5007AADA" w14:textId="77777777" w:rsidTr="73B34866">
        <w:tc>
          <w:tcPr>
            <w:tcW w:w="9242" w:type="dxa"/>
            <w:shd w:val="clear" w:color="auto" w:fill="CCCCCC"/>
          </w:tcPr>
          <w:p w14:paraId="385FD8A9" w14:textId="77777777" w:rsidR="00E42ADC" w:rsidRPr="001D06DF" w:rsidRDefault="00E42ADC" w:rsidP="73B34866">
            <w:pPr>
              <w:rPr>
                <w:rFonts w:asciiTheme="minorHAnsi" w:hAnsiTheme="minorHAnsi" w:cstheme="minorBidi"/>
                <w:b/>
                <w:bCs/>
                <w:sz w:val="40"/>
                <w:szCs w:val="40"/>
                <w:lang w:val="en-AU"/>
              </w:rPr>
            </w:pPr>
            <w:r w:rsidRPr="73B34866">
              <w:rPr>
                <w:rFonts w:asciiTheme="minorHAnsi" w:hAnsiTheme="minorHAnsi" w:cstheme="minorBidi"/>
                <w:b/>
                <w:bCs/>
                <w:sz w:val="40"/>
                <w:szCs w:val="40"/>
                <w:lang w:val="en-AU"/>
              </w:rPr>
              <w:t>Position Description</w:t>
            </w:r>
          </w:p>
        </w:tc>
      </w:tr>
    </w:tbl>
    <w:p w14:paraId="513256C5" w14:textId="77777777" w:rsidR="00E42ADC" w:rsidRPr="001D06DF" w:rsidRDefault="00E42ADC" w:rsidP="73B34866">
      <w:pPr>
        <w:rPr>
          <w:rFonts w:asciiTheme="minorHAnsi" w:hAnsiTheme="minorHAnsi" w:cstheme="minorBidi"/>
          <w:i/>
          <w:iCs/>
          <w:color w:val="000000"/>
          <w:lang w:val="en-AU"/>
        </w:rPr>
      </w:pPr>
    </w:p>
    <w:tbl>
      <w:tblPr>
        <w:tblW w:w="0" w:type="auto"/>
        <w:tblBorders>
          <w:insideV w:val="single" w:sz="4" w:space="0" w:color="auto"/>
        </w:tblBorders>
        <w:tblLook w:val="01E0" w:firstRow="1" w:lastRow="1" w:firstColumn="1" w:lastColumn="1" w:noHBand="0" w:noVBand="0"/>
      </w:tblPr>
      <w:tblGrid>
        <w:gridCol w:w="2986"/>
        <w:gridCol w:w="6040"/>
      </w:tblGrid>
      <w:tr w:rsidR="00E42ADC" w:rsidRPr="001D06DF" w14:paraId="5739D4FA" w14:textId="77777777" w:rsidTr="73B34866">
        <w:tc>
          <w:tcPr>
            <w:tcW w:w="9026" w:type="dxa"/>
            <w:gridSpan w:val="2"/>
            <w:tcBorders>
              <w:bottom w:val="single" w:sz="4" w:space="0" w:color="auto"/>
            </w:tcBorders>
          </w:tcPr>
          <w:p w14:paraId="13379AC9" w14:textId="4E863C67" w:rsidR="00E42ADC" w:rsidRPr="00BD10E7" w:rsidRDefault="00BD10E7" w:rsidP="73B34866">
            <w:pPr>
              <w:tabs>
                <w:tab w:val="left" w:pos="3030"/>
              </w:tabs>
              <w:rPr>
                <w:rFonts w:asciiTheme="minorHAnsi" w:hAnsiTheme="minorHAnsi" w:cstheme="minorBidi"/>
                <w:b/>
                <w:bCs/>
                <w:color w:val="000000"/>
                <w:sz w:val="28"/>
                <w:szCs w:val="28"/>
                <w:lang w:val="en-AU"/>
              </w:rPr>
            </w:pPr>
            <w:r w:rsidRPr="73B34866">
              <w:rPr>
                <w:rFonts w:asciiTheme="minorHAnsi" w:hAnsiTheme="minorHAnsi" w:cstheme="minorBidi"/>
                <w:b/>
                <w:bCs/>
                <w:color w:val="000000" w:themeColor="text1"/>
                <w:sz w:val="28"/>
                <w:szCs w:val="28"/>
                <w:lang w:val="en-AU"/>
              </w:rPr>
              <w:t>Position Title</w:t>
            </w:r>
            <w:r w:rsidR="006138D2" w:rsidRPr="73B34866">
              <w:rPr>
                <w:rFonts w:asciiTheme="minorHAnsi" w:hAnsiTheme="minorHAnsi" w:cstheme="minorBidi"/>
                <w:b/>
                <w:bCs/>
                <w:color w:val="000000" w:themeColor="text1"/>
                <w:sz w:val="28"/>
                <w:szCs w:val="28"/>
                <w:lang w:val="en-AU"/>
              </w:rPr>
              <w:t xml:space="preserve">                       </w:t>
            </w:r>
            <w:r w:rsidR="00D945DF" w:rsidRPr="73B34866">
              <w:rPr>
                <w:rFonts w:asciiTheme="minorHAnsi" w:hAnsiTheme="minorHAnsi" w:cstheme="minorBidi"/>
                <w:b/>
                <w:bCs/>
                <w:color w:val="000000" w:themeColor="text1"/>
                <w:sz w:val="28"/>
                <w:szCs w:val="28"/>
                <w:lang w:val="en-AU"/>
              </w:rPr>
              <w:t>LIMS Marilyn Anderson Fellow</w:t>
            </w:r>
          </w:p>
        </w:tc>
      </w:tr>
      <w:tr w:rsidR="00E42ADC" w:rsidRPr="001D06DF" w14:paraId="6A1336B0" w14:textId="77777777" w:rsidTr="73B34866">
        <w:tc>
          <w:tcPr>
            <w:tcW w:w="2986" w:type="dxa"/>
            <w:tcBorders>
              <w:top w:val="single" w:sz="4" w:space="0" w:color="auto"/>
              <w:bottom w:val="nil"/>
              <w:right w:val="nil"/>
            </w:tcBorders>
          </w:tcPr>
          <w:p w14:paraId="60AC715B" w14:textId="77777777" w:rsidR="00E42ADC" w:rsidRPr="001D06DF" w:rsidRDefault="00E42ADC" w:rsidP="73B34866">
            <w:pPr>
              <w:rPr>
                <w:rFonts w:asciiTheme="minorHAnsi" w:hAnsiTheme="minorHAnsi" w:cstheme="minorBidi"/>
                <w:b/>
                <w:bCs/>
                <w:color w:val="000000"/>
                <w:lang w:val="en-AU"/>
              </w:rPr>
            </w:pPr>
          </w:p>
        </w:tc>
        <w:tc>
          <w:tcPr>
            <w:tcW w:w="6040" w:type="dxa"/>
            <w:tcBorders>
              <w:top w:val="single" w:sz="4" w:space="0" w:color="auto"/>
              <w:left w:val="nil"/>
              <w:bottom w:val="nil"/>
            </w:tcBorders>
          </w:tcPr>
          <w:p w14:paraId="52859789" w14:textId="77777777" w:rsidR="00E42ADC" w:rsidRPr="001D06DF" w:rsidRDefault="00E42ADC" w:rsidP="73B34866">
            <w:pPr>
              <w:rPr>
                <w:rFonts w:asciiTheme="minorHAnsi" w:hAnsiTheme="minorHAnsi" w:cstheme="minorBidi"/>
                <w:color w:val="000000"/>
                <w:lang w:val="en-AU"/>
              </w:rPr>
            </w:pPr>
          </w:p>
        </w:tc>
      </w:tr>
      <w:tr w:rsidR="00E42ADC" w:rsidRPr="003A1CFA" w14:paraId="6D4ED7A5" w14:textId="77777777" w:rsidTr="73B34866">
        <w:tc>
          <w:tcPr>
            <w:tcW w:w="2986" w:type="dxa"/>
            <w:tcBorders>
              <w:top w:val="nil"/>
              <w:right w:val="nil"/>
            </w:tcBorders>
          </w:tcPr>
          <w:p w14:paraId="7E25E88F" w14:textId="77777777" w:rsidR="00E42ADC" w:rsidRPr="003A1CFA" w:rsidRDefault="00E42ADC" w:rsidP="73B34866">
            <w:pPr>
              <w:rPr>
                <w:rFonts w:asciiTheme="minorHAnsi" w:hAnsiTheme="minorHAnsi" w:cstheme="minorBidi"/>
                <w:b/>
                <w:bCs/>
                <w:color w:val="000000"/>
                <w:sz w:val="22"/>
                <w:szCs w:val="22"/>
                <w:lang w:val="en-AU"/>
              </w:rPr>
            </w:pPr>
            <w:r w:rsidRPr="73B34866">
              <w:rPr>
                <w:rFonts w:asciiTheme="minorHAnsi" w:hAnsiTheme="minorHAnsi" w:cstheme="minorBidi"/>
                <w:b/>
                <w:bCs/>
                <w:color w:val="000000" w:themeColor="text1"/>
                <w:sz w:val="22"/>
                <w:szCs w:val="22"/>
                <w:lang w:val="en-AU"/>
              </w:rPr>
              <w:t>Position No:</w:t>
            </w:r>
          </w:p>
          <w:p w14:paraId="0F57A200" w14:textId="77777777" w:rsidR="00E42ADC" w:rsidRPr="003A1CFA" w:rsidRDefault="00E42ADC" w:rsidP="73B34866">
            <w:pPr>
              <w:rPr>
                <w:rFonts w:asciiTheme="minorHAnsi" w:hAnsiTheme="minorHAnsi" w:cstheme="minorBidi"/>
                <w:b/>
                <w:bCs/>
                <w:color w:val="000000"/>
                <w:sz w:val="22"/>
                <w:szCs w:val="22"/>
                <w:lang w:val="en-AU"/>
              </w:rPr>
            </w:pPr>
          </w:p>
        </w:tc>
        <w:tc>
          <w:tcPr>
            <w:tcW w:w="6040" w:type="dxa"/>
            <w:tcBorders>
              <w:top w:val="nil"/>
              <w:left w:val="nil"/>
            </w:tcBorders>
          </w:tcPr>
          <w:p w14:paraId="2FEE8AC8" w14:textId="4302177F" w:rsidR="00E42ADC" w:rsidRPr="00B31573" w:rsidRDefault="00D945DF" w:rsidP="73B34866">
            <w:pPr>
              <w:rPr>
                <w:rFonts w:asciiTheme="minorHAnsi" w:hAnsiTheme="minorHAnsi" w:cstheme="minorBidi"/>
                <w:color w:val="000000"/>
                <w:sz w:val="22"/>
                <w:szCs w:val="22"/>
                <w:lang w:val="en-AU"/>
              </w:rPr>
            </w:pPr>
            <w:r w:rsidRPr="73B34866">
              <w:rPr>
                <w:rFonts w:asciiTheme="minorHAnsi" w:hAnsiTheme="minorHAnsi" w:cstheme="minorBidi"/>
                <w:color w:val="000000" w:themeColor="text1"/>
                <w:sz w:val="22"/>
                <w:szCs w:val="22"/>
                <w:lang w:val="en-AU"/>
              </w:rPr>
              <w:t>NEW</w:t>
            </w:r>
          </w:p>
        </w:tc>
      </w:tr>
      <w:tr w:rsidR="00DD4795" w:rsidRPr="003A1CFA" w14:paraId="4743D319" w14:textId="77777777" w:rsidTr="73B34866">
        <w:tc>
          <w:tcPr>
            <w:tcW w:w="2986" w:type="dxa"/>
            <w:tcBorders>
              <w:right w:val="nil"/>
            </w:tcBorders>
          </w:tcPr>
          <w:p w14:paraId="55E51841" w14:textId="5F9ECAE0" w:rsidR="00DD4795" w:rsidRPr="003A1CFA" w:rsidRDefault="005B0A21" w:rsidP="73B34866">
            <w:pPr>
              <w:rPr>
                <w:rFonts w:asciiTheme="minorHAnsi" w:hAnsiTheme="minorHAnsi" w:cstheme="minorBidi"/>
                <w:b/>
                <w:bCs/>
                <w:color w:val="000000"/>
                <w:sz w:val="22"/>
                <w:szCs w:val="22"/>
                <w:lang w:val="en-AU"/>
              </w:rPr>
            </w:pPr>
            <w:r w:rsidRPr="73B34866">
              <w:rPr>
                <w:rFonts w:asciiTheme="minorHAnsi" w:hAnsiTheme="minorHAnsi" w:cstheme="minorBidi"/>
                <w:b/>
                <w:bCs/>
                <w:color w:val="000000" w:themeColor="text1"/>
                <w:sz w:val="22"/>
                <w:szCs w:val="22"/>
                <w:lang w:val="en-AU"/>
              </w:rPr>
              <w:t>Business Unit</w:t>
            </w:r>
            <w:r w:rsidR="00DD4795" w:rsidRPr="73B34866">
              <w:rPr>
                <w:rFonts w:asciiTheme="minorHAnsi" w:hAnsiTheme="minorHAnsi" w:cstheme="minorBidi"/>
                <w:b/>
                <w:bCs/>
                <w:color w:val="000000" w:themeColor="text1"/>
                <w:sz w:val="22"/>
                <w:szCs w:val="22"/>
                <w:lang w:val="en-AU"/>
              </w:rPr>
              <w:t>:</w:t>
            </w:r>
          </w:p>
        </w:tc>
        <w:tc>
          <w:tcPr>
            <w:tcW w:w="6040" w:type="dxa"/>
            <w:tcBorders>
              <w:left w:val="nil"/>
            </w:tcBorders>
          </w:tcPr>
          <w:p w14:paraId="50E04855" w14:textId="6276569C" w:rsidR="00DD4795" w:rsidRPr="00B31573" w:rsidRDefault="00D945DF" w:rsidP="73B34866">
            <w:pPr>
              <w:rPr>
                <w:rFonts w:asciiTheme="minorHAnsi" w:hAnsiTheme="minorHAnsi" w:cstheme="minorBidi"/>
                <w:color w:val="000000"/>
                <w:sz w:val="22"/>
                <w:szCs w:val="22"/>
                <w:lang w:val="en-AU"/>
              </w:rPr>
            </w:pPr>
            <w:r w:rsidRPr="73B34866">
              <w:rPr>
                <w:rFonts w:asciiTheme="minorHAnsi" w:hAnsiTheme="minorHAnsi" w:cstheme="minorBidi"/>
                <w:color w:val="000000" w:themeColor="text1"/>
                <w:sz w:val="22"/>
                <w:szCs w:val="22"/>
                <w:lang w:val="en-AU"/>
              </w:rPr>
              <w:t>Office of the Provost</w:t>
            </w:r>
          </w:p>
        </w:tc>
      </w:tr>
      <w:tr w:rsidR="00DD4795" w:rsidRPr="003A1CFA" w14:paraId="55147FFA" w14:textId="77777777" w:rsidTr="73B34866">
        <w:tc>
          <w:tcPr>
            <w:tcW w:w="2986" w:type="dxa"/>
            <w:tcBorders>
              <w:right w:val="nil"/>
            </w:tcBorders>
          </w:tcPr>
          <w:p w14:paraId="68EB276B" w14:textId="77777777" w:rsidR="00DD4795" w:rsidRPr="003A1CFA" w:rsidRDefault="00DD4795" w:rsidP="73B34866">
            <w:pPr>
              <w:rPr>
                <w:rFonts w:asciiTheme="minorHAnsi" w:hAnsiTheme="minorHAnsi" w:cstheme="minorBidi"/>
                <w:b/>
                <w:bCs/>
                <w:color w:val="000000"/>
                <w:sz w:val="22"/>
                <w:szCs w:val="22"/>
                <w:lang w:val="en-AU"/>
              </w:rPr>
            </w:pPr>
          </w:p>
        </w:tc>
        <w:tc>
          <w:tcPr>
            <w:tcW w:w="6040" w:type="dxa"/>
            <w:tcBorders>
              <w:left w:val="nil"/>
            </w:tcBorders>
          </w:tcPr>
          <w:p w14:paraId="20541774" w14:textId="703A4E38" w:rsidR="00DD4795" w:rsidRPr="00B31573" w:rsidRDefault="00DD4795" w:rsidP="73B34866">
            <w:pPr>
              <w:rPr>
                <w:rFonts w:asciiTheme="minorHAnsi" w:hAnsiTheme="minorHAnsi" w:cstheme="minorBidi"/>
                <w:color w:val="000000"/>
                <w:sz w:val="22"/>
                <w:szCs w:val="22"/>
                <w:lang w:val="en-AU"/>
              </w:rPr>
            </w:pPr>
          </w:p>
        </w:tc>
      </w:tr>
      <w:tr w:rsidR="00DD4795" w:rsidRPr="003A1CFA" w14:paraId="19AA00E3" w14:textId="77777777" w:rsidTr="73B34866">
        <w:tc>
          <w:tcPr>
            <w:tcW w:w="2986" w:type="dxa"/>
            <w:tcBorders>
              <w:right w:val="nil"/>
            </w:tcBorders>
          </w:tcPr>
          <w:p w14:paraId="64896F5A" w14:textId="0CD2A77B" w:rsidR="00DD4795" w:rsidRPr="003A1CFA" w:rsidRDefault="00DD4795" w:rsidP="73B34866">
            <w:pPr>
              <w:rPr>
                <w:rFonts w:asciiTheme="minorHAnsi" w:hAnsiTheme="minorHAnsi" w:cstheme="minorBidi"/>
                <w:b/>
                <w:bCs/>
                <w:color w:val="000000"/>
                <w:sz w:val="22"/>
                <w:szCs w:val="22"/>
                <w:lang w:val="en-AU"/>
              </w:rPr>
            </w:pPr>
            <w:r w:rsidRPr="73B34866">
              <w:rPr>
                <w:rFonts w:asciiTheme="minorHAnsi" w:hAnsiTheme="minorHAnsi" w:cstheme="minorBidi"/>
                <w:b/>
                <w:bCs/>
                <w:color w:val="000000" w:themeColor="text1"/>
                <w:sz w:val="22"/>
                <w:szCs w:val="22"/>
                <w:lang w:val="en-AU"/>
              </w:rPr>
              <w:t>Division:</w:t>
            </w:r>
          </w:p>
        </w:tc>
        <w:tc>
          <w:tcPr>
            <w:tcW w:w="6040" w:type="dxa"/>
            <w:tcBorders>
              <w:left w:val="nil"/>
            </w:tcBorders>
          </w:tcPr>
          <w:p w14:paraId="7AA5B8CC" w14:textId="7D3C7833" w:rsidR="00DD4795" w:rsidRDefault="00D945DF" w:rsidP="73B34866">
            <w:pPr>
              <w:rPr>
                <w:rFonts w:asciiTheme="minorHAnsi" w:hAnsiTheme="minorHAnsi" w:cstheme="minorBidi"/>
                <w:color w:val="000000"/>
                <w:sz w:val="22"/>
                <w:szCs w:val="22"/>
                <w:lang w:val="en-AU"/>
              </w:rPr>
            </w:pPr>
            <w:r w:rsidRPr="73B34866">
              <w:rPr>
                <w:rFonts w:asciiTheme="minorHAnsi" w:hAnsiTheme="minorHAnsi" w:cstheme="minorBidi"/>
                <w:color w:val="000000" w:themeColor="text1"/>
                <w:sz w:val="22"/>
                <w:szCs w:val="22"/>
                <w:lang w:val="en-AU"/>
              </w:rPr>
              <w:t>La Trobe Institute for Molecular Science (LIMS)</w:t>
            </w:r>
          </w:p>
          <w:p w14:paraId="0781CD34" w14:textId="18A7DBBE" w:rsidR="00DD4795" w:rsidRPr="00B31573" w:rsidRDefault="00DD4795" w:rsidP="73B34866">
            <w:pPr>
              <w:rPr>
                <w:rFonts w:asciiTheme="minorHAnsi" w:hAnsiTheme="minorHAnsi" w:cstheme="minorBidi"/>
                <w:color w:val="000000"/>
                <w:sz w:val="22"/>
                <w:szCs w:val="22"/>
                <w:lang w:val="en-AU"/>
              </w:rPr>
            </w:pPr>
          </w:p>
        </w:tc>
      </w:tr>
      <w:tr w:rsidR="00DD4795" w:rsidRPr="003A1CFA" w14:paraId="6A4798F4" w14:textId="77777777" w:rsidTr="73B34866">
        <w:tc>
          <w:tcPr>
            <w:tcW w:w="2986" w:type="dxa"/>
            <w:tcBorders>
              <w:right w:val="nil"/>
            </w:tcBorders>
          </w:tcPr>
          <w:p w14:paraId="1FD1DA92" w14:textId="77777777" w:rsidR="00DD4795" w:rsidRDefault="00DD4795" w:rsidP="73B34866">
            <w:pPr>
              <w:rPr>
                <w:rFonts w:asciiTheme="minorHAnsi" w:hAnsiTheme="minorHAnsi" w:cstheme="minorBidi"/>
                <w:b/>
                <w:bCs/>
                <w:color w:val="000000"/>
                <w:sz w:val="22"/>
                <w:szCs w:val="22"/>
                <w:lang w:val="en-AU"/>
              </w:rPr>
            </w:pPr>
            <w:r w:rsidRPr="73B34866">
              <w:rPr>
                <w:rFonts w:asciiTheme="minorHAnsi" w:hAnsiTheme="minorHAnsi" w:cstheme="minorBidi"/>
                <w:b/>
                <w:bCs/>
                <w:color w:val="000000" w:themeColor="text1"/>
                <w:sz w:val="22"/>
                <w:szCs w:val="22"/>
                <w:lang w:val="en-AU"/>
              </w:rPr>
              <w:t>Department:</w:t>
            </w:r>
          </w:p>
          <w:p w14:paraId="51B9848F" w14:textId="77777777" w:rsidR="00DD4795" w:rsidRDefault="00DD4795" w:rsidP="73B34866">
            <w:pPr>
              <w:rPr>
                <w:rFonts w:asciiTheme="minorHAnsi" w:hAnsiTheme="minorHAnsi" w:cstheme="minorBidi"/>
                <w:b/>
                <w:bCs/>
                <w:color w:val="000000"/>
                <w:sz w:val="22"/>
                <w:szCs w:val="22"/>
                <w:lang w:val="en-AU"/>
              </w:rPr>
            </w:pPr>
          </w:p>
          <w:p w14:paraId="7CCBB6A9" w14:textId="54E75C5D" w:rsidR="00676154" w:rsidRDefault="00676154" w:rsidP="73B34866">
            <w:pPr>
              <w:rPr>
                <w:rFonts w:asciiTheme="minorHAnsi" w:hAnsiTheme="minorHAnsi" w:cstheme="minorBidi"/>
                <w:b/>
                <w:bCs/>
                <w:color w:val="000000"/>
                <w:sz w:val="22"/>
                <w:szCs w:val="22"/>
                <w:lang w:val="en-AU"/>
              </w:rPr>
            </w:pPr>
            <w:r w:rsidRPr="73B34866">
              <w:rPr>
                <w:rFonts w:asciiTheme="minorHAnsi" w:hAnsiTheme="minorHAnsi" w:cstheme="minorBidi"/>
                <w:b/>
                <w:bCs/>
                <w:color w:val="000000" w:themeColor="text1"/>
                <w:sz w:val="22"/>
                <w:szCs w:val="22"/>
                <w:lang w:val="en-AU"/>
              </w:rPr>
              <w:t>Classification</w:t>
            </w:r>
            <w:r w:rsidR="005B0A21" w:rsidRPr="73B34866">
              <w:rPr>
                <w:rFonts w:asciiTheme="minorHAnsi" w:hAnsiTheme="minorHAnsi" w:cstheme="minorBidi"/>
                <w:b/>
                <w:bCs/>
                <w:color w:val="000000" w:themeColor="text1"/>
                <w:sz w:val="22"/>
                <w:szCs w:val="22"/>
                <w:lang w:val="en-AU"/>
              </w:rPr>
              <w:t xml:space="preserve"> Level</w:t>
            </w:r>
            <w:r w:rsidRPr="73B34866">
              <w:rPr>
                <w:rFonts w:asciiTheme="minorHAnsi" w:hAnsiTheme="minorHAnsi" w:cstheme="minorBidi"/>
                <w:b/>
                <w:bCs/>
                <w:color w:val="000000" w:themeColor="text1"/>
                <w:sz w:val="22"/>
                <w:szCs w:val="22"/>
                <w:lang w:val="en-AU"/>
              </w:rPr>
              <w:t>:</w:t>
            </w:r>
          </w:p>
          <w:p w14:paraId="59A5CD7E" w14:textId="5FD4ABB2" w:rsidR="00676154" w:rsidRPr="003A1CFA" w:rsidRDefault="00676154" w:rsidP="73B34866">
            <w:pPr>
              <w:rPr>
                <w:rFonts w:asciiTheme="minorHAnsi" w:hAnsiTheme="minorHAnsi" w:cstheme="minorBidi"/>
                <w:b/>
                <w:bCs/>
                <w:color w:val="000000"/>
                <w:sz w:val="22"/>
                <w:szCs w:val="22"/>
                <w:lang w:val="en-AU"/>
              </w:rPr>
            </w:pPr>
          </w:p>
        </w:tc>
        <w:tc>
          <w:tcPr>
            <w:tcW w:w="6040" w:type="dxa"/>
            <w:tcBorders>
              <w:left w:val="nil"/>
            </w:tcBorders>
          </w:tcPr>
          <w:p w14:paraId="77B5522E" w14:textId="77777777" w:rsidR="00DD4795" w:rsidRDefault="00DD4795" w:rsidP="73B34866">
            <w:pPr>
              <w:rPr>
                <w:rFonts w:asciiTheme="minorHAnsi" w:hAnsiTheme="minorHAnsi" w:cstheme="minorBidi"/>
                <w:color w:val="000000"/>
                <w:sz w:val="22"/>
                <w:szCs w:val="22"/>
                <w:lang w:val="en-AU"/>
              </w:rPr>
            </w:pPr>
          </w:p>
          <w:p w14:paraId="6F204DA1" w14:textId="77777777" w:rsidR="00E44E28" w:rsidRDefault="00E44E28" w:rsidP="73B34866">
            <w:pPr>
              <w:rPr>
                <w:rFonts w:asciiTheme="minorHAnsi" w:hAnsiTheme="minorHAnsi" w:cstheme="minorBidi"/>
                <w:color w:val="000000"/>
                <w:sz w:val="22"/>
                <w:szCs w:val="22"/>
                <w:lang w:val="en-AU"/>
              </w:rPr>
            </w:pPr>
          </w:p>
          <w:p w14:paraId="48C936C9" w14:textId="1DAC4565" w:rsidR="00E44E28" w:rsidRPr="00B31573" w:rsidRDefault="00E44E28" w:rsidP="73B34866">
            <w:pPr>
              <w:rPr>
                <w:rFonts w:asciiTheme="minorHAnsi" w:hAnsiTheme="minorHAnsi" w:cstheme="minorBidi"/>
                <w:color w:val="000000"/>
                <w:sz w:val="22"/>
                <w:szCs w:val="22"/>
                <w:lang w:val="en-AU"/>
              </w:rPr>
            </w:pPr>
            <w:r w:rsidRPr="73B34866">
              <w:rPr>
                <w:rFonts w:asciiTheme="minorHAnsi" w:hAnsiTheme="minorHAnsi" w:cstheme="minorBidi"/>
                <w:color w:val="000000" w:themeColor="text1"/>
                <w:sz w:val="22"/>
                <w:szCs w:val="22"/>
                <w:lang w:val="en-AU"/>
              </w:rPr>
              <w:t xml:space="preserve">Level </w:t>
            </w:r>
            <w:r w:rsidR="008D40F5" w:rsidRPr="73B34866">
              <w:rPr>
                <w:rFonts w:asciiTheme="minorHAnsi" w:hAnsiTheme="minorHAnsi" w:cstheme="minorBidi"/>
                <w:color w:val="000000" w:themeColor="text1"/>
                <w:sz w:val="22"/>
                <w:szCs w:val="22"/>
                <w:lang w:val="en-AU"/>
              </w:rPr>
              <w:t>D</w:t>
            </w:r>
            <w:r w:rsidRPr="73B34866">
              <w:rPr>
                <w:rFonts w:asciiTheme="minorHAnsi" w:hAnsiTheme="minorHAnsi" w:cstheme="minorBidi"/>
                <w:color w:val="000000" w:themeColor="text1"/>
                <w:sz w:val="22"/>
                <w:szCs w:val="22"/>
                <w:lang w:val="en-AU"/>
              </w:rPr>
              <w:t xml:space="preserve"> Research Only</w:t>
            </w:r>
          </w:p>
        </w:tc>
      </w:tr>
      <w:tr w:rsidR="00676154" w:rsidRPr="003A1CFA" w14:paraId="3A54E68C" w14:textId="77777777" w:rsidTr="73B34866">
        <w:trPr>
          <w:trHeight w:val="594"/>
        </w:trPr>
        <w:tc>
          <w:tcPr>
            <w:tcW w:w="2986" w:type="dxa"/>
            <w:tcBorders>
              <w:right w:val="nil"/>
            </w:tcBorders>
          </w:tcPr>
          <w:p w14:paraId="23700D66" w14:textId="02F1909F" w:rsidR="00676154" w:rsidRPr="003A1CFA" w:rsidRDefault="00676154" w:rsidP="73B34866">
            <w:pPr>
              <w:rPr>
                <w:rFonts w:asciiTheme="minorHAnsi" w:hAnsiTheme="minorHAnsi" w:cstheme="minorBidi"/>
                <w:b/>
                <w:bCs/>
                <w:color w:val="000000"/>
                <w:sz w:val="22"/>
                <w:szCs w:val="22"/>
                <w:lang w:val="en-AU"/>
              </w:rPr>
            </w:pPr>
            <w:r w:rsidRPr="73B34866">
              <w:rPr>
                <w:rFonts w:asciiTheme="minorHAnsi" w:hAnsiTheme="minorHAnsi" w:cstheme="minorBidi"/>
                <w:b/>
                <w:bCs/>
                <w:color w:val="000000" w:themeColor="text1"/>
                <w:sz w:val="22"/>
                <w:szCs w:val="22"/>
                <w:lang w:val="en-AU"/>
              </w:rPr>
              <w:t>Employment Type:</w:t>
            </w:r>
          </w:p>
        </w:tc>
        <w:tc>
          <w:tcPr>
            <w:tcW w:w="6040" w:type="dxa"/>
            <w:tcBorders>
              <w:left w:val="nil"/>
            </w:tcBorders>
          </w:tcPr>
          <w:p w14:paraId="1CBEB59C" w14:textId="45E77507" w:rsidR="00676154" w:rsidRPr="003A1CFA" w:rsidRDefault="00FC21A5" w:rsidP="73B34866">
            <w:pPr>
              <w:rPr>
                <w:rFonts w:asciiTheme="minorHAnsi" w:hAnsiTheme="minorHAnsi" w:cstheme="minorBidi"/>
                <w:color w:val="000000"/>
                <w:sz w:val="22"/>
                <w:szCs w:val="22"/>
                <w:lang w:val="en-AU"/>
              </w:rPr>
            </w:pPr>
            <w:r w:rsidRPr="73B34866">
              <w:rPr>
                <w:rFonts w:asciiTheme="minorHAnsi" w:hAnsiTheme="minorHAnsi" w:cstheme="minorBidi"/>
                <w:color w:val="000000" w:themeColor="text1"/>
                <w:sz w:val="22"/>
                <w:szCs w:val="22"/>
                <w:lang w:val="en-AU"/>
              </w:rPr>
              <w:t xml:space="preserve">Fixed Term: </w:t>
            </w:r>
            <w:r w:rsidR="004700F8" w:rsidRPr="73B34866">
              <w:rPr>
                <w:rFonts w:asciiTheme="minorHAnsi" w:hAnsiTheme="minorHAnsi" w:cstheme="minorBidi"/>
                <w:color w:val="000000" w:themeColor="text1"/>
                <w:sz w:val="22"/>
                <w:szCs w:val="22"/>
                <w:lang w:val="en-AU"/>
              </w:rPr>
              <w:t>4</w:t>
            </w:r>
            <w:r w:rsidRPr="73B34866">
              <w:rPr>
                <w:rFonts w:asciiTheme="minorHAnsi" w:hAnsiTheme="minorHAnsi" w:cstheme="minorBidi"/>
                <w:color w:val="000000" w:themeColor="text1"/>
                <w:sz w:val="22"/>
                <w:szCs w:val="22"/>
                <w:lang w:val="en-AU"/>
              </w:rPr>
              <w:t xml:space="preserve"> years Full-Time or equivalent</w:t>
            </w:r>
            <w:r w:rsidR="000B4211" w:rsidRPr="73B34866">
              <w:rPr>
                <w:rFonts w:asciiTheme="minorHAnsi" w:hAnsiTheme="minorHAnsi" w:cstheme="minorBidi"/>
                <w:color w:val="000000" w:themeColor="text1"/>
                <w:sz w:val="22"/>
                <w:szCs w:val="22"/>
                <w:lang w:val="en-AU"/>
              </w:rPr>
              <w:t xml:space="preserve"> </w:t>
            </w:r>
          </w:p>
          <w:p w14:paraId="5B49D3F3" w14:textId="77777777" w:rsidR="00676154" w:rsidRDefault="00676154" w:rsidP="73B34866">
            <w:pPr>
              <w:rPr>
                <w:rFonts w:asciiTheme="minorHAnsi" w:hAnsiTheme="minorHAnsi" w:cstheme="minorBidi"/>
                <w:color w:val="000000"/>
                <w:sz w:val="22"/>
                <w:szCs w:val="22"/>
                <w:lang w:val="en-AU"/>
              </w:rPr>
            </w:pPr>
          </w:p>
        </w:tc>
      </w:tr>
      <w:tr w:rsidR="00DD4795" w:rsidRPr="003A1CFA" w14:paraId="71697981" w14:textId="77777777" w:rsidTr="73B34866">
        <w:trPr>
          <w:trHeight w:val="594"/>
        </w:trPr>
        <w:tc>
          <w:tcPr>
            <w:tcW w:w="2986" w:type="dxa"/>
            <w:tcBorders>
              <w:right w:val="nil"/>
            </w:tcBorders>
          </w:tcPr>
          <w:p w14:paraId="503607F5" w14:textId="35324FD8" w:rsidR="00DD4795" w:rsidRPr="003A1CFA" w:rsidRDefault="00DD4795" w:rsidP="73B34866">
            <w:pPr>
              <w:rPr>
                <w:rFonts w:asciiTheme="minorHAnsi" w:hAnsiTheme="minorHAnsi" w:cstheme="minorBidi"/>
                <w:b/>
                <w:bCs/>
                <w:color w:val="000000"/>
                <w:sz w:val="22"/>
                <w:szCs w:val="22"/>
                <w:lang w:val="en-AU"/>
              </w:rPr>
            </w:pPr>
            <w:r w:rsidRPr="73B34866">
              <w:rPr>
                <w:rFonts w:asciiTheme="minorHAnsi" w:hAnsiTheme="minorHAnsi" w:cstheme="minorBidi"/>
                <w:b/>
                <w:bCs/>
                <w:color w:val="000000" w:themeColor="text1"/>
                <w:sz w:val="22"/>
                <w:szCs w:val="22"/>
                <w:lang w:val="en-AU"/>
              </w:rPr>
              <w:t>Campus Location:</w:t>
            </w:r>
          </w:p>
        </w:tc>
        <w:tc>
          <w:tcPr>
            <w:tcW w:w="6040" w:type="dxa"/>
            <w:tcBorders>
              <w:left w:val="nil"/>
            </w:tcBorders>
          </w:tcPr>
          <w:p w14:paraId="43DC31A6" w14:textId="5A24C2AF" w:rsidR="00DD4795" w:rsidRDefault="00D07F3A" w:rsidP="73B34866">
            <w:pPr>
              <w:rPr>
                <w:rFonts w:asciiTheme="minorHAnsi" w:hAnsiTheme="minorHAnsi" w:cstheme="minorBidi"/>
                <w:color w:val="000000"/>
                <w:sz w:val="22"/>
                <w:szCs w:val="22"/>
                <w:lang w:val="en-AU"/>
              </w:rPr>
            </w:pPr>
            <w:r w:rsidRPr="73B34866">
              <w:rPr>
                <w:rFonts w:asciiTheme="minorHAnsi" w:hAnsiTheme="minorHAnsi" w:cstheme="minorBidi"/>
                <w:color w:val="000000" w:themeColor="text1"/>
                <w:sz w:val="22"/>
                <w:szCs w:val="22"/>
                <w:lang w:val="en-AU"/>
              </w:rPr>
              <w:t>Melbourne (Bundoora), or other as agreed</w:t>
            </w:r>
          </w:p>
        </w:tc>
      </w:tr>
      <w:tr w:rsidR="00E42ADC" w:rsidRPr="003A1CFA" w14:paraId="3D1FDE50" w14:textId="77777777" w:rsidTr="73B34866">
        <w:tc>
          <w:tcPr>
            <w:tcW w:w="2986" w:type="dxa"/>
            <w:tcBorders>
              <w:right w:val="nil"/>
            </w:tcBorders>
          </w:tcPr>
          <w:p w14:paraId="7610F29A" w14:textId="77777777" w:rsidR="00E42ADC" w:rsidRPr="003A1CFA" w:rsidRDefault="00E42ADC" w:rsidP="73B34866">
            <w:pPr>
              <w:rPr>
                <w:rFonts w:asciiTheme="minorHAnsi" w:hAnsiTheme="minorHAnsi" w:cstheme="minorBidi"/>
                <w:b/>
                <w:bCs/>
                <w:color w:val="000000"/>
                <w:sz w:val="22"/>
                <w:szCs w:val="22"/>
                <w:lang w:val="en-AU"/>
              </w:rPr>
            </w:pPr>
            <w:r w:rsidRPr="73B34866">
              <w:rPr>
                <w:rFonts w:asciiTheme="minorHAnsi" w:hAnsiTheme="minorHAnsi" w:cstheme="minorBidi"/>
                <w:b/>
                <w:bCs/>
                <w:color w:val="000000" w:themeColor="text1"/>
                <w:sz w:val="22"/>
                <w:szCs w:val="22"/>
                <w:lang w:val="en-AU"/>
              </w:rPr>
              <w:t>Other Benefits:</w:t>
            </w:r>
          </w:p>
          <w:p w14:paraId="0337FCE1" w14:textId="77777777" w:rsidR="00E42ADC" w:rsidRPr="003A1CFA" w:rsidRDefault="00E42ADC" w:rsidP="73B34866">
            <w:pPr>
              <w:rPr>
                <w:rFonts w:asciiTheme="minorHAnsi" w:hAnsiTheme="minorHAnsi" w:cstheme="minorBidi"/>
                <w:b/>
                <w:bCs/>
                <w:color w:val="000000"/>
                <w:sz w:val="22"/>
                <w:szCs w:val="22"/>
                <w:lang w:val="en-AU"/>
              </w:rPr>
            </w:pPr>
          </w:p>
        </w:tc>
        <w:tc>
          <w:tcPr>
            <w:tcW w:w="6040" w:type="dxa"/>
            <w:tcBorders>
              <w:left w:val="nil"/>
            </w:tcBorders>
          </w:tcPr>
          <w:p w14:paraId="15ECEBD4" w14:textId="77777777" w:rsidR="00E42ADC" w:rsidRPr="003A1CFA" w:rsidRDefault="00C73437" w:rsidP="73B34866">
            <w:pPr>
              <w:rPr>
                <w:rFonts w:asciiTheme="minorHAnsi" w:hAnsiTheme="minorHAnsi" w:cstheme="minorBidi"/>
                <w:color w:val="000000"/>
                <w:sz w:val="22"/>
                <w:szCs w:val="22"/>
                <w:lang w:val="en-AU"/>
              </w:rPr>
            </w:pPr>
            <w:hyperlink r:id="rId12">
              <w:r w:rsidR="00E42ADC" w:rsidRPr="73B34866">
                <w:rPr>
                  <w:rStyle w:val="Hyperlink"/>
                  <w:rFonts w:asciiTheme="minorHAnsi" w:hAnsiTheme="minorHAnsi" w:cstheme="minorBidi"/>
                  <w:sz w:val="22"/>
                  <w:szCs w:val="22"/>
                  <w:lang w:val="en-AU"/>
                </w:rPr>
                <w:t>http://www.latrobe.edu.au/jobs/working/benefits</w:t>
              </w:r>
            </w:hyperlink>
            <w:r w:rsidR="00E42ADC" w:rsidRPr="73B34866">
              <w:rPr>
                <w:rFonts w:asciiTheme="minorHAnsi" w:hAnsiTheme="minorHAnsi" w:cstheme="minorBidi"/>
                <w:color w:val="000000" w:themeColor="text1"/>
                <w:sz w:val="22"/>
                <w:szCs w:val="22"/>
                <w:lang w:val="en-AU"/>
              </w:rPr>
              <w:t xml:space="preserve"> </w:t>
            </w:r>
          </w:p>
        </w:tc>
      </w:tr>
    </w:tbl>
    <w:p w14:paraId="214EF629" w14:textId="77777777" w:rsidR="00CF4FD5" w:rsidRDefault="00CF4FD5" w:rsidP="73B34866">
      <w:pPr>
        <w:rPr>
          <w:rFonts w:asciiTheme="minorHAnsi" w:hAnsiTheme="minorHAnsi" w:cstheme="minorBidi"/>
          <w:sz w:val="22"/>
          <w:szCs w:val="22"/>
          <w:lang w:val="en-AU"/>
        </w:rPr>
      </w:pPr>
    </w:p>
    <w:p w14:paraId="0AA079AF" w14:textId="5770E6B1" w:rsidR="00E42ADC" w:rsidRPr="003A1CFA" w:rsidRDefault="00E42ADC" w:rsidP="73B34866">
      <w:pPr>
        <w:rPr>
          <w:rFonts w:asciiTheme="minorHAnsi" w:hAnsiTheme="minorHAnsi" w:cstheme="minorBidi"/>
          <w:sz w:val="22"/>
          <w:szCs w:val="22"/>
          <w:lang w:val="en-AU"/>
        </w:rPr>
      </w:pPr>
      <w:r w:rsidRPr="73B34866">
        <w:rPr>
          <w:rFonts w:asciiTheme="minorHAnsi" w:hAnsiTheme="minorHAnsi" w:cstheme="minorBidi"/>
          <w:sz w:val="22"/>
          <w:szCs w:val="22"/>
          <w:lang w:val="en-AU"/>
        </w:rPr>
        <w:t>Further information about:</w:t>
      </w:r>
    </w:p>
    <w:p w14:paraId="4968E127" w14:textId="3354FD51" w:rsidR="00E42ADC" w:rsidRPr="003A1CFA" w:rsidRDefault="00B31573" w:rsidP="73B34866">
      <w:pPr>
        <w:tabs>
          <w:tab w:val="left" w:pos="5700"/>
        </w:tabs>
        <w:rPr>
          <w:rFonts w:asciiTheme="minorHAnsi" w:hAnsiTheme="minorHAnsi" w:cstheme="minorBidi"/>
          <w:sz w:val="22"/>
          <w:szCs w:val="22"/>
          <w:lang w:val="en-AU"/>
        </w:rPr>
      </w:pPr>
      <w:r>
        <w:rPr>
          <w:rFonts w:asciiTheme="minorHAnsi" w:hAnsiTheme="minorHAnsi" w:cstheme="minorHAnsi"/>
          <w:sz w:val="22"/>
          <w:szCs w:val="22"/>
        </w:rPr>
        <w:tab/>
      </w:r>
    </w:p>
    <w:p w14:paraId="71BF59C5" w14:textId="28B1F13D" w:rsidR="00A93675" w:rsidRDefault="00E42ADC" w:rsidP="73B34866">
      <w:pPr>
        <w:outlineLvl w:val="0"/>
        <w:rPr>
          <w:rFonts w:asciiTheme="minorHAnsi" w:hAnsiTheme="minorHAnsi" w:cstheme="minorBidi"/>
          <w:sz w:val="22"/>
          <w:szCs w:val="22"/>
          <w:lang w:val="en-AU"/>
        </w:rPr>
      </w:pPr>
      <w:r w:rsidRPr="73B34866">
        <w:rPr>
          <w:rFonts w:asciiTheme="minorHAnsi" w:hAnsiTheme="minorHAnsi" w:cstheme="minorBidi"/>
          <w:sz w:val="22"/>
          <w:szCs w:val="22"/>
          <w:lang w:val="en-AU"/>
        </w:rPr>
        <w:t>La Trobe University</w:t>
      </w:r>
      <w:r>
        <w:tab/>
      </w:r>
      <w:hyperlink r:id="rId13">
        <w:r w:rsidR="00A93675" w:rsidRPr="73B34866">
          <w:rPr>
            <w:rStyle w:val="Hyperlink"/>
            <w:rFonts w:asciiTheme="minorHAnsi" w:hAnsiTheme="minorHAnsi" w:cstheme="minorBidi"/>
            <w:sz w:val="22"/>
            <w:szCs w:val="22"/>
            <w:lang w:val="en-AU"/>
          </w:rPr>
          <w:t>http://www.latrobe.edu.au/about</w:t>
        </w:r>
      </w:hyperlink>
      <w:r w:rsidR="00B20918" w:rsidRPr="73B34866">
        <w:rPr>
          <w:rFonts w:asciiTheme="minorHAnsi" w:hAnsiTheme="minorHAnsi" w:cstheme="minorBidi"/>
          <w:sz w:val="22"/>
          <w:szCs w:val="22"/>
          <w:lang w:val="en-AU"/>
        </w:rPr>
        <w:t xml:space="preserve"> </w:t>
      </w:r>
    </w:p>
    <w:p w14:paraId="439D3147" w14:textId="77777777" w:rsidR="00A93675" w:rsidRDefault="00A93675" w:rsidP="73B34866">
      <w:pPr>
        <w:outlineLvl w:val="0"/>
        <w:rPr>
          <w:rFonts w:asciiTheme="minorHAnsi" w:hAnsiTheme="minorHAnsi" w:cstheme="minorBidi"/>
          <w:sz w:val="22"/>
          <w:szCs w:val="22"/>
          <w:lang w:val="en-AU"/>
        </w:rPr>
      </w:pPr>
    </w:p>
    <w:p w14:paraId="007846F7" w14:textId="77777777" w:rsidR="00A93675" w:rsidRDefault="00A93675" w:rsidP="73B34866">
      <w:pPr>
        <w:outlineLvl w:val="0"/>
        <w:rPr>
          <w:rFonts w:asciiTheme="minorHAnsi" w:hAnsiTheme="minorHAnsi" w:cstheme="minorBidi"/>
          <w:sz w:val="22"/>
          <w:szCs w:val="22"/>
          <w:lang w:val="en-AU"/>
        </w:rPr>
      </w:pPr>
      <w:r w:rsidRPr="73B34866">
        <w:rPr>
          <w:rFonts w:asciiTheme="minorHAnsi" w:hAnsiTheme="minorHAnsi" w:cstheme="minorBidi"/>
          <w:sz w:val="22"/>
          <w:szCs w:val="22"/>
          <w:lang w:val="en-AU"/>
        </w:rPr>
        <w:t xml:space="preserve">LIMS </w:t>
      </w:r>
      <w:r>
        <w:tab/>
      </w:r>
      <w:r>
        <w:tab/>
      </w:r>
      <w:r>
        <w:tab/>
      </w:r>
      <w:hyperlink r:id="rId14">
        <w:r w:rsidRPr="73B34866">
          <w:rPr>
            <w:rStyle w:val="Hyperlink"/>
            <w:rFonts w:asciiTheme="minorHAnsi" w:hAnsiTheme="minorHAnsi" w:cstheme="minorBidi"/>
            <w:sz w:val="22"/>
            <w:szCs w:val="22"/>
            <w:lang w:val="en-AU"/>
          </w:rPr>
          <w:t>https://www.latrobe.edu.au/lims</w:t>
        </w:r>
      </w:hyperlink>
    </w:p>
    <w:p w14:paraId="57925FF2" w14:textId="54E3D632" w:rsidR="00E42ADC" w:rsidRPr="003A1CFA" w:rsidRDefault="00E42ADC" w:rsidP="73B34866">
      <w:pPr>
        <w:outlineLvl w:val="0"/>
        <w:rPr>
          <w:rFonts w:asciiTheme="minorHAnsi" w:hAnsiTheme="minorHAnsi" w:cstheme="minorBidi"/>
          <w:sz w:val="22"/>
          <w:szCs w:val="22"/>
          <w:lang w:val="en-AU"/>
        </w:rPr>
      </w:pPr>
      <w:r w:rsidRPr="003A1CFA">
        <w:rPr>
          <w:rFonts w:asciiTheme="minorHAnsi" w:hAnsiTheme="minorHAnsi" w:cstheme="minorHAnsi"/>
          <w:sz w:val="22"/>
          <w:szCs w:val="22"/>
          <w:lang w:val="en-AU"/>
        </w:rPr>
        <w:tab/>
      </w:r>
    </w:p>
    <w:p w14:paraId="2577AB65" w14:textId="77777777" w:rsidR="00E42ADC" w:rsidRPr="003A1CFA" w:rsidRDefault="00E42ADC" w:rsidP="73B34866">
      <w:pPr>
        <w:rPr>
          <w:rFonts w:asciiTheme="minorHAnsi" w:hAnsiTheme="minorHAnsi" w:cstheme="minorBidi"/>
          <w:sz w:val="22"/>
          <w:szCs w:val="22"/>
          <w:lang w:val="en-AU"/>
        </w:rPr>
      </w:pPr>
    </w:p>
    <w:p w14:paraId="6681A43C" w14:textId="77777777" w:rsidR="00E42ADC" w:rsidRPr="001D06DF" w:rsidRDefault="00147849" w:rsidP="73B34866">
      <w:pPr>
        <w:rPr>
          <w:rFonts w:asciiTheme="minorHAnsi" w:hAnsiTheme="minorHAnsi" w:cstheme="minorBidi"/>
          <w:lang w:val="en-AU"/>
        </w:rPr>
      </w:pPr>
      <w:r>
        <w:rPr>
          <w:rFonts w:asciiTheme="minorHAnsi" w:hAnsiTheme="minorHAnsi" w:cstheme="minorHAnsi"/>
          <w:noProof/>
          <w:snapToGrid/>
          <w:lang w:val="en-AU" w:eastAsia="en-AU"/>
        </w:rPr>
        <mc:AlternateContent>
          <mc:Choice Requires="wps">
            <w:drawing>
              <wp:anchor distT="4294967295" distB="4294967295" distL="114300" distR="114300" simplePos="0" relativeHeight="251658240" behindDoc="0" locked="0" layoutInCell="1" allowOverlap="1" wp14:anchorId="470EDF71" wp14:editId="209ED94E">
                <wp:simplePos x="0" y="0"/>
                <wp:positionH relativeFrom="column">
                  <wp:posOffset>-104775</wp:posOffset>
                </wp:positionH>
                <wp:positionV relativeFrom="paragraph">
                  <wp:posOffset>136524</wp:posOffset>
                </wp:positionV>
                <wp:extent cx="6172200" cy="0"/>
                <wp:effectExtent l="0" t="0" r="19050" b="1905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B3C913E">
              <v:line id="Line 12"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8.25pt,10.75pt" to="477.75pt,10.75pt" w14:anchorId="41120A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hrb8Ad0AAAAJAQAADwAAAGRycy9kb3ducmV2LnhtbEyPT0+D&#10;QBDF7yZ+h82YeGnaBQxNRZbGqNy8WDW9TmEEIjtL2W2LfnrH9KCn+ffy3m/y9WR7daTRd44NxIsI&#10;FHHl6o4bA2+v5XwFygfkGnvHZOCLPKyLy4scs9qd+IWOm9AoMWGfoYE2hCHT2lctWfQLNxDL7cON&#10;FoOMY6PrEU9ibnudRNFSW+xYEloc6KGl6nNzsAZ8+U778ntWzaLtTeMo2T8+P6Ex11fT/R2oQFP4&#10;E8MvvqBDIUw7d+Daq97APF6mIjWQxFJFcJum0uzOC13k+v8HxQ8AAAD//wMAUEsBAi0AFAAGAAgA&#10;AAAhALaDOJL+AAAA4QEAABMAAAAAAAAAAAAAAAAAAAAAAFtDb250ZW50X1R5cGVzXS54bWxQSwEC&#10;LQAUAAYACAAAACEAOP0h/9YAAACUAQAACwAAAAAAAAAAAAAAAAAvAQAAX3JlbHMvLnJlbHNQSwEC&#10;LQAUAAYACAAAACEAKDlTha8BAABIAwAADgAAAAAAAAAAAAAAAAAuAgAAZHJzL2Uyb0RvYy54bWxQ&#10;SwECLQAUAAYACAAAACEAhrb8Ad0AAAAJAQAADwAAAAAAAAAAAAAAAAAJBAAAZHJzL2Rvd25yZXYu&#10;eG1sUEsFBgAAAAAEAAQA8wAAABMFAAAAAA==&#10;"/>
            </w:pict>
          </mc:Fallback>
        </mc:AlternateContent>
      </w:r>
    </w:p>
    <w:p w14:paraId="02914760" w14:textId="77777777" w:rsidR="00322992" w:rsidRPr="003A1CFA" w:rsidRDefault="00322992" w:rsidP="73B34866">
      <w:pPr>
        <w:rPr>
          <w:rFonts w:asciiTheme="minorHAnsi" w:hAnsiTheme="minorHAnsi" w:cstheme="minorBidi"/>
          <w:sz w:val="22"/>
          <w:szCs w:val="22"/>
          <w:lang w:val="en-AU"/>
        </w:rPr>
      </w:pPr>
    </w:p>
    <w:p w14:paraId="2A91EE47" w14:textId="77777777" w:rsidR="00DD4795" w:rsidRDefault="00DD4795">
      <w:pPr>
        <w:widowControl/>
        <w:rPr>
          <w:rFonts w:ascii="Calibri" w:hAnsi="Calibri" w:cs="Calibri"/>
          <w:b/>
          <w:bCs/>
          <w:snapToGrid/>
          <w:sz w:val="22"/>
          <w:szCs w:val="22"/>
          <w:lang w:val="en-AU" w:eastAsia="en-AU"/>
        </w:rPr>
      </w:pPr>
      <w:r w:rsidRPr="73B34866">
        <w:rPr>
          <w:b/>
          <w:bCs/>
          <w:sz w:val="22"/>
          <w:szCs w:val="22"/>
          <w:lang w:val="en-AU"/>
        </w:rPr>
        <w:br w:type="page"/>
      </w:r>
    </w:p>
    <w:p w14:paraId="6F88BF23" w14:textId="1B39DF92" w:rsidR="00C73B62" w:rsidRPr="00D67ADA" w:rsidRDefault="00C73B62" w:rsidP="23607FD5">
      <w:pPr>
        <w:pStyle w:val="Default"/>
        <w:rPr>
          <w:rFonts w:asciiTheme="minorHAnsi" w:eastAsiaTheme="minorEastAsia" w:hAnsiTheme="minorHAnsi" w:cstheme="minorBidi"/>
          <w:b/>
          <w:bCs/>
          <w:color w:val="auto"/>
          <w:sz w:val="22"/>
          <w:szCs w:val="22"/>
        </w:rPr>
      </w:pPr>
      <w:r w:rsidRPr="23607FD5">
        <w:rPr>
          <w:rFonts w:asciiTheme="minorHAnsi" w:eastAsiaTheme="minorEastAsia" w:hAnsiTheme="minorHAnsi" w:cstheme="minorBidi"/>
          <w:b/>
          <w:bCs/>
          <w:color w:val="auto"/>
          <w:sz w:val="22"/>
          <w:szCs w:val="22"/>
        </w:rPr>
        <w:lastRenderedPageBreak/>
        <w:t xml:space="preserve">Position </w:t>
      </w:r>
      <w:r w:rsidR="00322B83" w:rsidRPr="23607FD5">
        <w:rPr>
          <w:rFonts w:asciiTheme="minorHAnsi" w:eastAsiaTheme="minorEastAsia" w:hAnsiTheme="minorHAnsi" w:cstheme="minorBidi"/>
          <w:b/>
          <w:bCs/>
          <w:color w:val="auto"/>
          <w:sz w:val="22"/>
          <w:szCs w:val="22"/>
        </w:rPr>
        <w:t>Context/</w:t>
      </w:r>
      <w:r w:rsidR="00F874D8" w:rsidRPr="23607FD5">
        <w:rPr>
          <w:rFonts w:asciiTheme="minorHAnsi" w:eastAsiaTheme="minorEastAsia" w:hAnsiTheme="minorHAnsi" w:cstheme="minorBidi"/>
          <w:b/>
          <w:bCs/>
          <w:color w:val="auto"/>
          <w:sz w:val="22"/>
          <w:szCs w:val="22"/>
        </w:rPr>
        <w:t>Purpose</w:t>
      </w:r>
    </w:p>
    <w:p w14:paraId="12482A96" w14:textId="734FD42E" w:rsidR="00C87EB7" w:rsidRDefault="00C87EB7" w:rsidP="23607FD5">
      <w:pPr>
        <w:pStyle w:val="Default"/>
        <w:jc w:val="both"/>
        <w:rPr>
          <w:rFonts w:asciiTheme="minorHAnsi" w:eastAsiaTheme="minorEastAsia" w:hAnsiTheme="minorHAnsi" w:cstheme="minorBidi"/>
          <w:color w:val="auto"/>
          <w:sz w:val="22"/>
          <w:szCs w:val="22"/>
        </w:rPr>
      </w:pPr>
      <w:r w:rsidRPr="23607FD5">
        <w:rPr>
          <w:rFonts w:asciiTheme="minorHAnsi" w:eastAsiaTheme="minorEastAsia" w:hAnsiTheme="minorHAnsi" w:cstheme="minorBidi"/>
          <w:color w:val="auto"/>
          <w:sz w:val="22"/>
          <w:szCs w:val="22"/>
        </w:rPr>
        <w:t>The La Trobe Institute for Molecular Science (LIMS) is a research institute of La Trobe University, conducting world-class, strategic research in the molecular science disciplines. LIMS is committed to solving global problems and improving the welfare of human societies. The Institute embodies La Trobe University's strategic vision: to be globally recognised for its excellence, creativity, and innovation in relation to the big issues of our time.</w:t>
      </w:r>
    </w:p>
    <w:p w14:paraId="7596657A" w14:textId="77777777" w:rsidR="00C87EB7" w:rsidRDefault="00C87EB7" w:rsidP="23607FD5">
      <w:pPr>
        <w:pStyle w:val="Default"/>
        <w:rPr>
          <w:rFonts w:asciiTheme="minorHAnsi" w:eastAsiaTheme="minorEastAsia" w:hAnsiTheme="minorHAnsi" w:cstheme="minorBidi"/>
          <w:color w:val="auto"/>
          <w:sz w:val="22"/>
          <w:szCs w:val="22"/>
        </w:rPr>
      </w:pPr>
    </w:p>
    <w:p w14:paraId="25BFE0E0" w14:textId="305BC24F" w:rsidR="00C87EB7" w:rsidRDefault="00C87EB7" w:rsidP="23607FD5">
      <w:pPr>
        <w:pStyle w:val="Default"/>
        <w:jc w:val="both"/>
        <w:rPr>
          <w:rFonts w:asciiTheme="minorHAnsi" w:eastAsiaTheme="minorEastAsia" w:hAnsiTheme="minorHAnsi" w:cstheme="minorBidi"/>
          <w:color w:val="auto"/>
          <w:sz w:val="22"/>
          <w:szCs w:val="22"/>
        </w:rPr>
      </w:pPr>
      <w:r w:rsidRPr="23607FD5">
        <w:rPr>
          <w:rFonts w:asciiTheme="minorHAnsi" w:eastAsiaTheme="minorEastAsia" w:hAnsiTheme="minorHAnsi" w:cstheme="minorBidi"/>
          <w:color w:val="auto"/>
          <w:sz w:val="22"/>
          <w:szCs w:val="22"/>
        </w:rPr>
        <w:t xml:space="preserve">The LIMS Marilyn Anderson Fellowship is named </w:t>
      </w:r>
      <w:r w:rsidR="001131B0" w:rsidRPr="23607FD5">
        <w:rPr>
          <w:rFonts w:asciiTheme="minorHAnsi" w:eastAsiaTheme="minorEastAsia" w:hAnsiTheme="minorHAnsi" w:cstheme="minorBidi"/>
          <w:color w:val="auto"/>
          <w:sz w:val="22"/>
          <w:szCs w:val="22"/>
        </w:rPr>
        <w:t xml:space="preserve">after </w:t>
      </w:r>
      <w:r w:rsidRPr="23607FD5">
        <w:rPr>
          <w:rFonts w:asciiTheme="minorHAnsi" w:eastAsiaTheme="minorEastAsia" w:hAnsiTheme="minorHAnsi" w:cstheme="minorBidi"/>
          <w:color w:val="auto"/>
          <w:sz w:val="22"/>
          <w:szCs w:val="22"/>
        </w:rPr>
        <w:t xml:space="preserve">one of La Trobe University’s first female professorial biochemists, Professor Marilyn Anderson AO FAA FTSE FAICD. </w:t>
      </w:r>
      <w:r w:rsidR="008F5653" w:rsidRPr="23607FD5">
        <w:rPr>
          <w:rFonts w:asciiTheme="minorHAnsi" w:eastAsiaTheme="minorEastAsia" w:hAnsiTheme="minorHAnsi" w:cstheme="minorBidi"/>
          <w:color w:val="auto"/>
          <w:sz w:val="22"/>
          <w:szCs w:val="22"/>
        </w:rPr>
        <w:t>During</w:t>
      </w:r>
      <w:r w:rsidRPr="23607FD5">
        <w:rPr>
          <w:rFonts w:asciiTheme="minorHAnsi" w:eastAsiaTheme="minorEastAsia" w:hAnsiTheme="minorHAnsi" w:cstheme="minorBidi"/>
          <w:color w:val="auto"/>
          <w:sz w:val="22"/>
          <w:szCs w:val="22"/>
        </w:rPr>
        <w:t xml:space="preserve"> her career </w:t>
      </w:r>
      <w:r w:rsidR="00842898" w:rsidRPr="23607FD5">
        <w:rPr>
          <w:rFonts w:asciiTheme="minorHAnsi" w:eastAsiaTheme="minorEastAsia" w:hAnsiTheme="minorHAnsi" w:cstheme="minorBidi"/>
          <w:color w:val="auto"/>
          <w:sz w:val="22"/>
          <w:szCs w:val="22"/>
        </w:rPr>
        <w:t>Professor Anderson</w:t>
      </w:r>
      <w:r w:rsidRPr="23607FD5">
        <w:rPr>
          <w:rFonts w:asciiTheme="minorHAnsi" w:eastAsiaTheme="minorEastAsia" w:hAnsiTheme="minorHAnsi" w:cstheme="minorBidi"/>
          <w:color w:val="auto"/>
          <w:sz w:val="22"/>
          <w:szCs w:val="22"/>
        </w:rPr>
        <w:t xml:space="preserve"> was awarded the Lemberg Medal (ASBMB), the Leach Medal (Lorne Protein), and a Ramaciotti Biomedical Research Award, and was inducted into the Victorian Honour Roll of Women in 2014. Professor Anderson’s studies focused on peptides and proteins produced by plants for protection against insect pests and fungal pathogens, leading to the establishment of the spin-out company Hexima Ltd. </w:t>
      </w:r>
    </w:p>
    <w:p w14:paraId="4D22A60D" w14:textId="77777777" w:rsidR="00C87EB7" w:rsidRDefault="00C87EB7" w:rsidP="23607FD5">
      <w:pPr>
        <w:pStyle w:val="Default"/>
        <w:jc w:val="both"/>
        <w:rPr>
          <w:rFonts w:asciiTheme="minorHAnsi" w:eastAsiaTheme="minorEastAsia" w:hAnsiTheme="minorHAnsi" w:cstheme="minorBidi"/>
          <w:color w:val="auto"/>
          <w:sz w:val="22"/>
          <w:szCs w:val="22"/>
        </w:rPr>
      </w:pPr>
    </w:p>
    <w:p w14:paraId="45490ECC" w14:textId="708B5C31" w:rsidR="00C87EB7" w:rsidRPr="004573EA" w:rsidRDefault="00C87EB7" w:rsidP="23607FD5">
      <w:pPr>
        <w:pStyle w:val="Default"/>
        <w:jc w:val="both"/>
        <w:rPr>
          <w:rFonts w:asciiTheme="minorHAnsi" w:eastAsiaTheme="minorEastAsia" w:hAnsiTheme="minorHAnsi" w:cstheme="minorBidi"/>
          <w:color w:val="auto"/>
          <w:sz w:val="22"/>
          <w:szCs w:val="22"/>
        </w:rPr>
      </w:pPr>
      <w:r w:rsidRPr="23607FD5">
        <w:rPr>
          <w:rFonts w:asciiTheme="minorHAnsi" w:eastAsiaTheme="minorEastAsia" w:hAnsiTheme="minorHAnsi" w:cstheme="minorBidi"/>
          <w:color w:val="auto"/>
          <w:sz w:val="22"/>
          <w:szCs w:val="22"/>
        </w:rPr>
        <w:t>The LIMS Marilyn Anderson Fellowship is intended to act as</w:t>
      </w:r>
      <w:r w:rsidR="00992167" w:rsidRPr="23607FD5">
        <w:rPr>
          <w:rFonts w:asciiTheme="minorHAnsi" w:eastAsiaTheme="minorEastAsia" w:hAnsiTheme="minorHAnsi" w:cstheme="minorBidi"/>
          <w:color w:val="auto"/>
          <w:sz w:val="22"/>
          <w:szCs w:val="22"/>
        </w:rPr>
        <w:t xml:space="preserve"> </w:t>
      </w:r>
      <w:r w:rsidR="00580AB7" w:rsidRPr="23607FD5">
        <w:rPr>
          <w:rFonts w:asciiTheme="minorHAnsi" w:eastAsiaTheme="minorEastAsia" w:hAnsiTheme="minorHAnsi" w:cstheme="minorBidi"/>
          <w:color w:val="auto"/>
          <w:sz w:val="22"/>
          <w:szCs w:val="22"/>
        </w:rPr>
        <w:t>a vehicle</w:t>
      </w:r>
      <w:r w:rsidRPr="23607FD5">
        <w:rPr>
          <w:rFonts w:asciiTheme="minorHAnsi" w:eastAsiaTheme="minorEastAsia" w:hAnsiTheme="minorHAnsi" w:cstheme="minorBidi"/>
          <w:color w:val="auto"/>
          <w:sz w:val="22"/>
          <w:szCs w:val="22"/>
        </w:rPr>
        <w:t xml:space="preserve"> for </w:t>
      </w:r>
      <w:r w:rsidR="002857F0" w:rsidRPr="23607FD5">
        <w:rPr>
          <w:rFonts w:asciiTheme="minorHAnsi" w:eastAsiaTheme="minorEastAsia" w:hAnsiTheme="minorHAnsi" w:cstheme="minorBidi"/>
          <w:color w:val="auto"/>
          <w:sz w:val="22"/>
          <w:szCs w:val="22"/>
        </w:rPr>
        <w:t xml:space="preserve">a </w:t>
      </w:r>
      <w:r w:rsidRPr="23607FD5">
        <w:rPr>
          <w:rFonts w:asciiTheme="minorHAnsi" w:eastAsiaTheme="minorEastAsia" w:hAnsiTheme="minorHAnsi" w:cstheme="minorBidi"/>
          <w:color w:val="auto"/>
          <w:sz w:val="22"/>
          <w:szCs w:val="22"/>
        </w:rPr>
        <w:t xml:space="preserve">high-achieving </w:t>
      </w:r>
      <w:r w:rsidR="00992167" w:rsidRPr="23607FD5">
        <w:rPr>
          <w:rFonts w:asciiTheme="minorHAnsi" w:eastAsiaTheme="minorEastAsia" w:hAnsiTheme="minorHAnsi" w:cstheme="minorBidi"/>
          <w:color w:val="auto"/>
          <w:sz w:val="22"/>
          <w:szCs w:val="22"/>
        </w:rPr>
        <w:t xml:space="preserve">female </w:t>
      </w:r>
      <w:r w:rsidRPr="23607FD5">
        <w:rPr>
          <w:rFonts w:asciiTheme="minorHAnsi" w:eastAsiaTheme="minorEastAsia" w:hAnsiTheme="minorHAnsi" w:cstheme="minorBidi"/>
          <w:color w:val="auto"/>
          <w:sz w:val="22"/>
          <w:szCs w:val="22"/>
        </w:rPr>
        <w:t xml:space="preserve">scientist </w:t>
      </w:r>
      <w:r w:rsidR="00992167" w:rsidRPr="23607FD5">
        <w:rPr>
          <w:rFonts w:asciiTheme="minorHAnsi" w:eastAsiaTheme="minorEastAsia" w:hAnsiTheme="minorHAnsi" w:cstheme="minorBidi"/>
          <w:color w:val="auto"/>
          <w:sz w:val="22"/>
          <w:szCs w:val="22"/>
        </w:rPr>
        <w:t xml:space="preserve">who </w:t>
      </w:r>
      <w:r w:rsidR="0037513F" w:rsidRPr="23607FD5">
        <w:rPr>
          <w:rFonts w:asciiTheme="minorHAnsi" w:eastAsiaTheme="minorEastAsia" w:hAnsiTheme="minorHAnsi" w:cstheme="minorBidi"/>
          <w:color w:val="auto"/>
          <w:sz w:val="22"/>
          <w:szCs w:val="22"/>
        </w:rPr>
        <w:t>has</w:t>
      </w:r>
      <w:r w:rsidR="00992167" w:rsidRPr="23607FD5">
        <w:rPr>
          <w:rFonts w:asciiTheme="minorHAnsi" w:eastAsiaTheme="minorEastAsia" w:hAnsiTheme="minorHAnsi" w:cstheme="minorBidi"/>
          <w:color w:val="auto"/>
          <w:sz w:val="22"/>
          <w:szCs w:val="22"/>
        </w:rPr>
        <w:t xml:space="preserve"> had a career interruption, </w:t>
      </w:r>
      <w:r w:rsidRPr="23607FD5">
        <w:rPr>
          <w:rFonts w:asciiTheme="minorHAnsi" w:eastAsiaTheme="minorEastAsia" w:hAnsiTheme="minorHAnsi" w:cstheme="minorBidi"/>
          <w:color w:val="auto"/>
          <w:sz w:val="22"/>
          <w:szCs w:val="22"/>
        </w:rPr>
        <w:t>to establish their own laboratory and research directions in their chosen field</w:t>
      </w:r>
      <w:r w:rsidR="00992167" w:rsidRPr="23607FD5">
        <w:rPr>
          <w:rFonts w:asciiTheme="minorHAnsi" w:eastAsiaTheme="minorEastAsia" w:hAnsiTheme="minorHAnsi" w:cstheme="minorBidi"/>
          <w:color w:val="auto"/>
          <w:sz w:val="22"/>
          <w:szCs w:val="22"/>
        </w:rPr>
        <w:t xml:space="preserve"> at LIMS</w:t>
      </w:r>
      <w:r w:rsidRPr="23607FD5">
        <w:rPr>
          <w:rFonts w:asciiTheme="minorHAnsi" w:eastAsiaTheme="minorEastAsia" w:hAnsiTheme="minorHAnsi" w:cstheme="minorBidi"/>
          <w:color w:val="auto"/>
          <w:sz w:val="22"/>
          <w:szCs w:val="22"/>
        </w:rPr>
        <w:t>. The LIMS Marilyn Anderson Fellow will carry out internationally competitive, multidisciplinary, molecular research</w:t>
      </w:r>
      <w:r w:rsidR="001131B0" w:rsidRPr="23607FD5">
        <w:rPr>
          <w:rFonts w:asciiTheme="minorHAnsi" w:eastAsiaTheme="minorEastAsia" w:hAnsiTheme="minorHAnsi" w:cstheme="minorBidi"/>
          <w:color w:val="auto"/>
          <w:sz w:val="22"/>
          <w:szCs w:val="22"/>
        </w:rPr>
        <w:t xml:space="preserve"> in fields of strategic importance to LIMS</w:t>
      </w:r>
      <w:r w:rsidRPr="23607FD5">
        <w:rPr>
          <w:rFonts w:asciiTheme="minorHAnsi" w:eastAsiaTheme="minorEastAsia" w:hAnsiTheme="minorHAnsi" w:cstheme="minorBidi"/>
          <w:color w:val="auto"/>
          <w:sz w:val="22"/>
          <w:szCs w:val="22"/>
        </w:rPr>
        <w:t xml:space="preserve">. The Fellow will receive </w:t>
      </w:r>
      <w:r w:rsidR="009D53E3" w:rsidRPr="23607FD5">
        <w:rPr>
          <w:rFonts w:asciiTheme="minorHAnsi" w:eastAsiaTheme="minorEastAsia" w:hAnsiTheme="minorHAnsi" w:cstheme="minorBidi"/>
          <w:color w:val="auto"/>
          <w:sz w:val="22"/>
          <w:szCs w:val="22"/>
        </w:rPr>
        <w:t xml:space="preserve">a </w:t>
      </w:r>
      <w:r w:rsidRPr="23607FD5">
        <w:rPr>
          <w:rFonts w:asciiTheme="minorHAnsi" w:eastAsiaTheme="minorEastAsia" w:hAnsiTheme="minorHAnsi" w:cstheme="minorBidi"/>
          <w:color w:val="auto"/>
          <w:sz w:val="22"/>
          <w:szCs w:val="22"/>
        </w:rPr>
        <w:t xml:space="preserve">salary and a contribution towards research support for </w:t>
      </w:r>
      <w:r w:rsidR="0054665F" w:rsidRPr="23607FD5">
        <w:rPr>
          <w:rFonts w:asciiTheme="minorHAnsi" w:eastAsiaTheme="minorEastAsia" w:hAnsiTheme="minorHAnsi" w:cstheme="minorBidi"/>
          <w:color w:val="auto"/>
          <w:sz w:val="22"/>
          <w:szCs w:val="22"/>
        </w:rPr>
        <w:t>four</w:t>
      </w:r>
      <w:r w:rsidRPr="23607FD5">
        <w:rPr>
          <w:rFonts w:asciiTheme="minorHAnsi" w:eastAsiaTheme="minorEastAsia" w:hAnsiTheme="minorHAnsi" w:cstheme="minorBidi"/>
          <w:color w:val="auto"/>
          <w:sz w:val="22"/>
          <w:szCs w:val="22"/>
        </w:rPr>
        <w:t xml:space="preserve"> years. The Fellow will </w:t>
      </w:r>
      <w:r w:rsidR="0054665F" w:rsidRPr="23607FD5">
        <w:rPr>
          <w:rFonts w:asciiTheme="minorHAnsi" w:eastAsiaTheme="minorEastAsia" w:hAnsiTheme="minorHAnsi" w:cstheme="minorBidi"/>
          <w:color w:val="auto"/>
          <w:sz w:val="22"/>
          <w:szCs w:val="22"/>
        </w:rPr>
        <w:t>create and receive</w:t>
      </w:r>
      <w:r w:rsidRPr="23607FD5">
        <w:rPr>
          <w:rFonts w:asciiTheme="minorHAnsi" w:eastAsiaTheme="minorEastAsia" w:hAnsiTheme="minorHAnsi" w:cstheme="minorBidi"/>
          <w:color w:val="auto"/>
          <w:sz w:val="22"/>
          <w:szCs w:val="22"/>
        </w:rPr>
        <w:t xml:space="preserve"> opportunities to collaborate with researchers across the university and externally, both nationally and internationally, and will seek funding to support their research both under the Fellowship and for employment at the conclusion of the Fellowship appointment.</w:t>
      </w:r>
    </w:p>
    <w:p w14:paraId="609618FC" w14:textId="77777777" w:rsidR="00C73B62" w:rsidRDefault="00C73B62" w:rsidP="23607FD5">
      <w:pPr>
        <w:pStyle w:val="Default"/>
        <w:rPr>
          <w:rFonts w:asciiTheme="minorHAnsi" w:eastAsiaTheme="minorEastAsia" w:hAnsiTheme="minorHAnsi" w:cstheme="minorBidi"/>
          <w:sz w:val="22"/>
          <w:szCs w:val="22"/>
        </w:rPr>
      </w:pPr>
    </w:p>
    <w:p w14:paraId="1E383DD0" w14:textId="50EE1B38" w:rsidR="00D67ADA" w:rsidRDefault="00D67ADA" w:rsidP="23607FD5">
      <w:pPr>
        <w:pStyle w:val="Default"/>
        <w:rPr>
          <w:rFonts w:asciiTheme="minorHAnsi" w:eastAsiaTheme="minorEastAsia" w:hAnsiTheme="minorHAnsi" w:cstheme="minorBidi"/>
          <w:b/>
          <w:bCs/>
          <w:sz w:val="22"/>
          <w:szCs w:val="22"/>
        </w:rPr>
      </w:pPr>
      <w:r w:rsidRPr="23607FD5">
        <w:rPr>
          <w:rFonts w:asciiTheme="minorHAnsi" w:eastAsiaTheme="minorEastAsia" w:hAnsiTheme="minorHAnsi" w:cstheme="minorBidi"/>
          <w:b/>
          <w:bCs/>
          <w:sz w:val="22"/>
          <w:szCs w:val="22"/>
        </w:rPr>
        <w:t>D</w:t>
      </w:r>
      <w:r w:rsidR="00C73B62" w:rsidRPr="23607FD5">
        <w:rPr>
          <w:rFonts w:asciiTheme="minorHAnsi" w:eastAsiaTheme="minorEastAsia" w:hAnsiTheme="minorHAnsi" w:cstheme="minorBidi"/>
          <w:b/>
          <w:bCs/>
          <w:sz w:val="22"/>
          <w:szCs w:val="22"/>
        </w:rPr>
        <w:t xml:space="preserve">uties at this level </w:t>
      </w:r>
      <w:r w:rsidR="00F874D8" w:rsidRPr="23607FD5">
        <w:rPr>
          <w:rFonts w:asciiTheme="minorHAnsi" w:eastAsiaTheme="minorEastAsia" w:hAnsiTheme="minorHAnsi" w:cstheme="minorBidi"/>
          <w:b/>
          <w:bCs/>
          <w:sz w:val="22"/>
          <w:szCs w:val="22"/>
        </w:rPr>
        <w:t>will</w:t>
      </w:r>
      <w:r w:rsidR="00C73B62" w:rsidRPr="23607FD5">
        <w:rPr>
          <w:rFonts w:asciiTheme="minorHAnsi" w:eastAsiaTheme="minorEastAsia" w:hAnsiTheme="minorHAnsi" w:cstheme="minorBidi"/>
          <w:b/>
          <w:bCs/>
          <w:sz w:val="22"/>
          <w:szCs w:val="22"/>
        </w:rPr>
        <w:t xml:space="preserve"> include:</w:t>
      </w:r>
    </w:p>
    <w:p w14:paraId="085F27F4" w14:textId="7ACFAAD7" w:rsidR="00A51ED0" w:rsidRPr="004823F6" w:rsidRDefault="00A51ED0" w:rsidP="23607FD5">
      <w:pPr>
        <w:pStyle w:val="ListParagraph"/>
        <w:numPr>
          <w:ilvl w:val="0"/>
          <w:numId w:val="4"/>
        </w:numPr>
        <w:jc w:val="both"/>
        <w:rPr>
          <w:rFonts w:asciiTheme="minorHAnsi" w:eastAsiaTheme="minorEastAsia" w:hAnsiTheme="minorHAnsi" w:cstheme="minorBidi"/>
          <w:color w:val="000000"/>
          <w:sz w:val="22"/>
          <w:szCs w:val="22"/>
          <w:lang w:val="en-AU" w:eastAsia="en-AU"/>
        </w:rPr>
      </w:pPr>
      <w:r w:rsidRPr="23607FD5">
        <w:rPr>
          <w:rFonts w:asciiTheme="minorHAnsi" w:eastAsiaTheme="minorEastAsia" w:hAnsiTheme="minorHAnsi" w:cstheme="minorBidi"/>
          <w:color w:val="000000" w:themeColor="text1"/>
          <w:sz w:val="22"/>
          <w:szCs w:val="22"/>
          <w:lang w:val="en-AU" w:eastAsia="en-AU"/>
        </w:rPr>
        <w:t>Conduct and lead outstanding</w:t>
      </w:r>
      <w:r w:rsidR="00B929D6" w:rsidRPr="23607FD5">
        <w:rPr>
          <w:rFonts w:asciiTheme="minorHAnsi" w:eastAsiaTheme="minorEastAsia" w:hAnsiTheme="minorHAnsi" w:cstheme="minorBidi"/>
          <w:color w:val="000000" w:themeColor="text1"/>
          <w:sz w:val="22"/>
          <w:szCs w:val="22"/>
          <w:lang w:val="en-AU" w:eastAsia="en-AU"/>
        </w:rPr>
        <w:t>,</w:t>
      </w:r>
      <w:r w:rsidRPr="23607FD5">
        <w:rPr>
          <w:rFonts w:asciiTheme="minorHAnsi" w:eastAsiaTheme="minorEastAsia" w:hAnsiTheme="minorHAnsi" w:cstheme="minorBidi"/>
          <w:color w:val="000000" w:themeColor="text1"/>
          <w:sz w:val="22"/>
          <w:szCs w:val="22"/>
          <w:lang w:val="en-AU" w:eastAsia="en-AU"/>
        </w:rPr>
        <w:t xml:space="preserve"> innovative</w:t>
      </w:r>
      <w:r w:rsidR="00B929D6" w:rsidRPr="23607FD5">
        <w:rPr>
          <w:rFonts w:asciiTheme="minorHAnsi" w:eastAsiaTheme="minorEastAsia" w:hAnsiTheme="minorHAnsi" w:cstheme="minorBidi"/>
          <w:color w:val="000000" w:themeColor="text1"/>
          <w:sz w:val="22"/>
          <w:szCs w:val="22"/>
          <w:lang w:val="en-AU" w:eastAsia="en-AU"/>
        </w:rPr>
        <w:t>,</w:t>
      </w:r>
      <w:r w:rsidRPr="23607FD5">
        <w:rPr>
          <w:rFonts w:asciiTheme="minorHAnsi" w:eastAsiaTheme="minorEastAsia" w:hAnsiTheme="minorHAnsi" w:cstheme="minorBidi"/>
          <w:color w:val="000000" w:themeColor="text1"/>
          <w:sz w:val="22"/>
          <w:szCs w:val="22"/>
          <w:lang w:val="en-AU" w:eastAsia="en-AU"/>
        </w:rPr>
        <w:t xml:space="preserve"> and high impact research and produce publications and conference and seminar papers arising from the research.</w:t>
      </w:r>
    </w:p>
    <w:p w14:paraId="458C6633" w14:textId="77777777" w:rsidR="00A51ED0" w:rsidRPr="004823F6" w:rsidRDefault="00A51ED0" w:rsidP="23607FD5">
      <w:pPr>
        <w:pStyle w:val="ListParagraph"/>
        <w:numPr>
          <w:ilvl w:val="0"/>
          <w:numId w:val="4"/>
        </w:numPr>
        <w:jc w:val="both"/>
        <w:rPr>
          <w:rFonts w:asciiTheme="minorHAnsi" w:eastAsiaTheme="minorEastAsia" w:hAnsiTheme="minorHAnsi" w:cstheme="minorBidi"/>
          <w:color w:val="000000"/>
          <w:sz w:val="22"/>
          <w:szCs w:val="22"/>
          <w:lang w:val="en-AU" w:eastAsia="en-AU"/>
        </w:rPr>
      </w:pPr>
      <w:r w:rsidRPr="23607FD5">
        <w:rPr>
          <w:rFonts w:asciiTheme="minorHAnsi" w:eastAsiaTheme="minorEastAsia" w:hAnsiTheme="minorHAnsi" w:cstheme="minorBidi"/>
          <w:color w:val="000000" w:themeColor="text1"/>
          <w:sz w:val="22"/>
          <w:szCs w:val="22"/>
          <w:lang w:val="en-AU" w:eastAsia="en-AU"/>
        </w:rPr>
        <w:t>Lead and manage large research projects and/or teams and play a major role in all aspects of major research projects.</w:t>
      </w:r>
    </w:p>
    <w:p w14:paraId="363992F6" w14:textId="77777777" w:rsidR="00A51ED0" w:rsidRPr="004823F6" w:rsidRDefault="00A51ED0" w:rsidP="23607FD5">
      <w:pPr>
        <w:pStyle w:val="ListParagraph"/>
        <w:numPr>
          <w:ilvl w:val="0"/>
          <w:numId w:val="4"/>
        </w:numPr>
        <w:jc w:val="both"/>
        <w:rPr>
          <w:rFonts w:asciiTheme="minorHAnsi" w:eastAsiaTheme="minorEastAsia" w:hAnsiTheme="minorHAnsi" w:cstheme="minorBidi"/>
          <w:color w:val="000000"/>
          <w:sz w:val="22"/>
          <w:szCs w:val="22"/>
          <w:lang w:val="en-AU" w:eastAsia="en-AU"/>
        </w:rPr>
      </w:pPr>
      <w:r w:rsidRPr="23607FD5">
        <w:rPr>
          <w:rFonts w:asciiTheme="minorHAnsi" w:eastAsiaTheme="minorEastAsia" w:hAnsiTheme="minorHAnsi" w:cstheme="minorBidi"/>
          <w:color w:val="000000" w:themeColor="text1"/>
          <w:sz w:val="22"/>
          <w:szCs w:val="22"/>
          <w:lang w:val="en-AU" w:eastAsia="en-AU"/>
        </w:rPr>
        <w:t>As a leader in research, make a significant contribution to the discipline at the national and international level, demonstrated by a strong record of published work or other scholarly activities to further enhance the University’s reputation.</w:t>
      </w:r>
    </w:p>
    <w:p w14:paraId="204B339E" w14:textId="09190A2B" w:rsidR="00A45C38" w:rsidRPr="00694DE2" w:rsidRDefault="003D1B5C" w:rsidP="23607FD5">
      <w:pPr>
        <w:pStyle w:val="ListParagraph"/>
        <w:numPr>
          <w:ilvl w:val="0"/>
          <w:numId w:val="4"/>
        </w:numPr>
        <w:jc w:val="both"/>
        <w:rPr>
          <w:rFonts w:asciiTheme="minorHAnsi" w:eastAsiaTheme="minorEastAsia" w:hAnsiTheme="minorHAnsi" w:cstheme="minorBidi"/>
          <w:color w:val="000000"/>
          <w:sz w:val="22"/>
          <w:szCs w:val="22"/>
          <w:lang w:val="en-AU" w:eastAsia="en-AU"/>
        </w:rPr>
      </w:pPr>
      <w:r w:rsidRPr="23607FD5">
        <w:rPr>
          <w:rFonts w:asciiTheme="minorHAnsi" w:eastAsiaTheme="minorEastAsia" w:hAnsiTheme="minorHAnsi" w:cstheme="minorBidi"/>
          <w:color w:val="000000" w:themeColor="text1"/>
          <w:sz w:val="22"/>
          <w:szCs w:val="22"/>
          <w:lang w:val="en-AU" w:eastAsia="en-AU"/>
        </w:rPr>
        <w:t xml:space="preserve">Lead large national and international funding proposals. </w:t>
      </w:r>
      <w:r w:rsidR="005D2E8E" w:rsidRPr="23607FD5">
        <w:rPr>
          <w:rFonts w:asciiTheme="minorHAnsi" w:eastAsiaTheme="minorEastAsia" w:hAnsiTheme="minorHAnsi" w:cstheme="minorBidi"/>
          <w:color w:val="000000" w:themeColor="text1"/>
          <w:sz w:val="22"/>
          <w:szCs w:val="22"/>
          <w:lang w:val="en-AU" w:eastAsia="en-AU"/>
        </w:rPr>
        <w:t xml:space="preserve">Seek </w:t>
      </w:r>
      <w:r w:rsidRPr="23607FD5">
        <w:rPr>
          <w:rFonts w:asciiTheme="minorHAnsi" w:eastAsiaTheme="minorEastAsia" w:hAnsiTheme="minorHAnsi" w:cstheme="minorBidi"/>
          <w:color w:val="000000" w:themeColor="text1"/>
          <w:sz w:val="22"/>
          <w:szCs w:val="22"/>
          <w:lang w:val="en-AU" w:eastAsia="en-AU"/>
        </w:rPr>
        <w:t xml:space="preserve">other </w:t>
      </w:r>
      <w:r w:rsidR="005D2E8E" w:rsidRPr="23607FD5">
        <w:rPr>
          <w:rFonts w:asciiTheme="minorHAnsi" w:eastAsiaTheme="minorEastAsia" w:hAnsiTheme="minorHAnsi" w:cstheme="minorBidi"/>
          <w:color w:val="000000" w:themeColor="text1"/>
          <w:sz w:val="22"/>
          <w:szCs w:val="22"/>
          <w:lang w:val="en-AU" w:eastAsia="en-AU"/>
        </w:rPr>
        <w:t>external funding needed for research and/or continued employment and be responsible for the financial management of research grants.</w:t>
      </w:r>
      <w:r w:rsidR="00A45C38" w:rsidRPr="23607FD5">
        <w:rPr>
          <w:rFonts w:asciiTheme="minorHAnsi" w:eastAsiaTheme="minorEastAsia" w:hAnsiTheme="minorHAnsi" w:cstheme="minorBidi"/>
          <w:color w:val="000000" w:themeColor="text1"/>
          <w:sz w:val="22"/>
          <w:szCs w:val="22"/>
          <w:lang w:val="en-AU" w:eastAsia="en-AU"/>
        </w:rPr>
        <w:t xml:space="preserve"> </w:t>
      </w:r>
    </w:p>
    <w:p w14:paraId="10D23FC5" w14:textId="77777777" w:rsidR="005A07FB" w:rsidRPr="004823F6" w:rsidRDefault="005A07FB" w:rsidP="23607FD5">
      <w:pPr>
        <w:pStyle w:val="ListParagraph"/>
        <w:numPr>
          <w:ilvl w:val="0"/>
          <w:numId w:val="4"/>
        </w:numPr>
        <w:jc w:val="both"/>
        <w:rPr>
          <w:rFonts w:asciiTheme="minorHAnsi" w:eastAsiaTheme="minorEastAsia" w:hAnsiTheme="minorHAnsi" w:cstheme="minorBidi"/>
          <w:color w:val="000000"/>
          <w:sz w:val="22"/>
          <w:szCs w:val="22"/>
          <w:lang w:val="en-AU" w:eastAsia="en-AU"/>
        </w:rPr>
      </w:pPr>
      <w:r w:rsidRPr="23607FD5">
        <w:rPr>
          <w:rFonts w:asciiTheme="minorHAnsi" w:eastAsiaTheme="minorEastAsia" w:hAnsiTheme="minorHAnsi" w:cstheme="minorBidi"/>
          <w:color w:val="000000" w:themeColor="text1"/>
          <w:sz w:val="22"/>
          <w:szCs w:val="22"/>
          <w:lang w:val="en-AU" w:eastAsia="en-AU"/>
        </w:rPr>
        <w:t>Manage and mentor research support staff involved in the research and, where appropriate, supervise the research of less senior research employees, to develop their research knowledge and performance.</w:t>
      </w:r>
    </w:p>
    <w:p w14:paraId="073BE8FF" w14:textId="77777777" w:rsidR="005A07FB" w:rsidRDefault="005A07FB" w:rsidP="23607FD5">
      <w:pPr>
        <w:pStyle w:val="ListParagraph"/>
        <w:numPr>
          <w:ilvl w:val="0"/>
          <w:numId w:val="4"/>
        </w:numPr>
        <w:jc w:val="both"/>
        <w:rPr>
          <w:rFonts w:asciiTheme="minorHAnsi" w:eastAsiaTheme="minorEastAsia" w:hAnsiTheme="minorHAnsi" w:cstheme="minorBidi"/>
          <w:color w:val="000000"/>
          <w:sz w:val="22"/>
          <w:szCs w:val="22"/>
          <w:lang w:val="en-AU" w:eastAsia="en-AU"/>
        </w:rPr>
      </w:pPr>
      <w:r w:rsidRPr="23607FD5">
        <w:rPr>
          <w:rFonts w:asciiTheme="minorHAnsi" w:eastAsiaTheme="minorEastAsia" w:hAnsiTheme="minorHAnsi" w:cstheme="minorBidi"/>
          <w:color w:val="000000" w:themeColor="text1"/>
          <w:sz w:val="22"/>
          <w:szCs w:val="22"/>
          <w:lang w:val="en-AU" w:eastAsia="en-AU"/>
        </w:rPr>
        <w:t>Develop and enable the capability of staff within the work area by monitoring and continuously managing their performance and mentor them to better meet current and future role requirements. In doing this, provide staff with constructive feedback and support for high quality performance contributions.</w:t>
      </w:r>
    </w:p>
    <w:p w14:paraId="16ABFB48" w14:textId="77777777" w:rsidR="00A51ED0" w:rsidRPr="004823F6" w:rsidRDefault="00A51ED0" w:rsidP="23607FD5">
      <w:pPr>
        <w:pStyle w:val="ListParagraph"/>
        <w:numPr>
          <w:ilvl w:val="0"/>
          <w:numId w:val="4"/>
        </w:numPr>
        <w:jc w:val="both"/>
        <w:rPr>
          <w:rFonts w:asciiTheme="minorHAnsi" w:eastAsiaTheme="minorEastAsia" w:hAnsiTheme="minorHAnsi" w:cstheme="minorBidi"/>
          <w:color w:val="000000"/>
          <w:sz w:val="22"/>
          <w:szCs w:val="22"/>
          <w:lang w:val="en-AU" w:eastAsia="en-AU"/>
        </w:rPr>
      </w:pPr>
      <w:r w:rsidRPr="23607FD5">
        <w:rPr>
          <w:rFonts w:asciiTheme="minorHAnsi" w:eastAsiaTheme="minorEastAsia" w:hAnsiTheme="minorHAnsi" w:cstheme="minorBidi"/>
          <w:color w:val="000000" w:themeColor="text1"/>
          <w:sz w:val="22"/>
          <w:szCs w:val="22"/>
          <w:lang w:val="en-AU" w:eastAsia="en-AU"/>
        </w:rPr>
        <w:t>Supervise Higher Degree by Research (HDR) and major Honours or postgraduate research projects.</w:t>
      </w:r>
    </w:p>
    <w:p w14:paraId="5ED3C1E9" w14:textId="77777777" w:rsidR="00A51ED0" w:rsidRPr="004823F6" w:rsidRDefault="00A51ED0" w:rsidP="23607FD5">
      <w:pPr>
        <w:pStyle w:val="ListParagraph"/>
        <w:numPr>
          <w:ilvl w:val="0"/>
          <w:numId w:val="4"/>
        </w:numPr>
        <w:jc w:val="both"/>
        <w:rPr>
          <w:rFonts w:asciiTheme="minorHAnsi" w:eastAsiaTheme="minorEastAsia" w:hAnsiTheme="minorHAnsi" w:cstheme="minorBidi"/>
          <w:color w:val="000000"/>
          <w:sz w:val="22"/>
          <w:szCs w:val="22"/>
          <w:lang w:val="en-AU" w:eastAsia="en-AU"/>
        </w:rPr>
      </w:pPr>
      <w:r w:rsidRPr="23607FD5">
        <w:rPr>
          <w:rFonts w:asciiTheme="minorHAnsi" w:eastAsiaTheme="minorEastAsia" w:hAnsiTheme="minorHAnsi" w:cstheme="minorBidi"/>
          <w:color w:val="000000" w:themeColor="text1"/>
          <w:sz w:val="22"/>
          <w:szCs w:val="22"/>
          <w:lang w:val="en-AU" w:eastAsia="en-AU"/>
        </w:rPr>
        <w:t>Make a significant contribution to the development of research policy.</w:t>
      </w:r>
    </w:p>
    <w:p w14:paraId="7CC2EFCB" w14:textId="018760D9" w:rsidR="00A51ED0" w:rsidRPr="004823F6" w:rsidRDefault="00D43734" w:rsidP="23607FD5">
      <w:pPr>
        <w:pStyle w:val="ListParagraph"/>
        <w:numPr>
          <w:ilvl w:val="0"/>
          <w:numId w:val="4"/>
        </w:numPr>
        <w:jc w:val="both"/>
        <w:rPr>
          <w:rFonts w:asciiTheme="minorHAnsi" w:eastAsiaTheme="minorEastAsia" w:hAnsiTheme="minorHAnsi" w:cstheme="minorBidi"/>
          <w:color w:val="000000"/>
          <w:sz w:val="22"/>
          <w:szCs w:val="22"/>
          <w:lang w:val="en-AU" w:eastAsia="en-AU"/>
        </w:rPr>
      </w:pPr>
      <w:r w:rsidRPr="23607FD5">
        <w:rPr>
          <w:rFonts w:asciiTheme="minorHAnsi" w:eastAsiaTheme="minorEastAsia" w:hAnsiTheme="minorHAnsi" w:cstheme="minorBidi"/>
          <w:color w:val="000000" w:themeColor="text1"/>
          <w:sz w:val="22"/>
          <w:szCs w:val="22"/>
          <w:lang w:val="en-AU" w:eastAsia="en-AU"/>
        </w:rPr>
        <w:t>Actively e</w:t>
      </w:r>
      <w:r w:rsidR="00A51ED0" w:rsidRPr="23607FD5">
        <w:rPr>
          <w:rFonts w:asciiTheme="minorHAnsi" w:eastAsiaTheme="minorEastAsia" w:hAnsiTheme="minorHAnsi" w:cstheme="minorBidi"/>
          <w:color w:val="000000" w:themeColor="text1"/>
          <w:sz w:val="22"/>
          <w:szCs w:val="22"/>
          <w:lang w:val="en-AU" w:eastAsia="en-AU"/>
        </w:rPr>
        <w:t xml:space="preserve">ngage and build </w:t>
      </w:r>
      <w:r w:rsidRPr="23607FD5">
        <w:rPr>
          <w:rFonts w:asciiTheme="minorHAnsi" w:eastAsiaTheme="minorEastAsia" w:hAnsiTheme="minorHAnsi" w:cstheme="minorBidi"/>
          <w:color w:val="000000" w:themeColor="text1"/>
          <w:sz w:val="22"/>
          <w:szCs w:val="22"/>
          <w:lang w:val="en-AU" w:eastAsia="en-AU"/>
        </w:rPr>
        <w:t xml:space="preserve">partnerships </w:t>
      </w:r>
      <w:r w:rsidR="00A51ED0" w:rsidRPr="23607FD5">
        <w:rPr>
          <w:rFonts w:asciiTheme="minorHAnsi" w:eastAsiaTheme="minorEastAsia" w:hAnsiTheme="minorHAnsi" w:cstheme="minorBidi"/>
          <w:color w:val="000000" w:themeColor="text1"/>
          <w:sz w:val="22"/>
          <w:szCs w:val="22"/>
          <w:lang w:val="en-AU" w:eastAsia="en-AU"/>
        </w:rPr>
        <w:t>with industry</w:t>
      </w:r>
      <w:r w:rsidRPr="23607FD5">
        <w:rPr>
          <w:rFonts w:asciiTheme="minorHAnsi" w:eastAsiaTheme="minorEastAsia" w:hAnsiTheme="minorHAnsi" w:cstheme="minorBidi"/>
          <w:color w:val="000000" w:themeColor="text1"/>
          <w:sz w:val="22"/>
          <w:szCs w:val="22"/>
          <w:lang w:val="en-AU" w:eastAsia="en-AU"/>
        </w:rPr>
        <w:t>, government,</w:t>
      </w:r>
      <w:r w:rsidR="00A51ED0" w:rsidRPr="23607FD5">
        <w:rPr>
          <w:rFonts w:asciiTheme="minorHAnsi" w:eastAsiaTheme="minorEastAsia" w:hAnsiTheme="minorHAnsi" w:cstheme="minorBidi"/>
          <w:color w:val="000000" w:themeColor="text1"/>
          <w:sz w:val="22"/>
          <w:szCs w:val="22"/>
          <w:lang w:val="en-AU" w:eastAsia="en-AU"/>
        </w:rPr>
        <w:t xml:space="preserve"> and other external stakeholders to develop research </w:t>
      </w:r>
      <w:r w:rsidR="0011785F" w:rsidRPr="23607FD5">
        <w:rPr>
          <w:rFonts w:asciiTheme="minorHAnsi" w:eastAsiaTheme="minorEastAsia" w:hAnsiTheme="minorHAnsi" w:cstheme="minorBidi"/>
          <w:color w:val="000000" w:themeColor="text1"/>
          <w:sz w:val="22"/>
          <w:szCs w:val="22"/>
          <w:lang w:val="en-AU" w:eastAsia="en-AU"/>
        </w:rPr>
        <w:t>collaborations</w:t>
      </w:r>
      <w:r w:rsidR="00A51ED0" w:rsidRPr="23607FD5">
        <w:rPr>
          <w:rFonts w:asciiTheme="minorHAnsi" w:eastAsiaTheme="minorEastAsia" w:hAnsiTheme="minorHAnsi" w:cstheme="minorBidi"/>
          <w:color w:val="000000" w:themeColor="text1"/>
          <w:sz w:val="22"/>
          <w:szCs w:val="22"/>
          <w:lang w:val="en-AU" w:eastAsia="en-AU"/>
        </w:rPr>
        <w:t xml:space="preserve"> and progress the interests of the </w:t>
      </w:r>
      <w:r w:rsidRPr="23607FD5">
        <w:rPr>
          <w:rFonts w:asciiTheme="minorHAnsi" w:eastAsiaTheme="minorEastAsia" w:hAnsiTheme="minorHAnsi" w:cstheme="minorBidi"/>
          <w:color w:val="000000" w:themeColor="text1"/>
          <w:sz w:val="22"/>
          <w:szCs w:val="22"/>
          <w:lang w:val="en-AU" w:eastAsia="en-AU"/>
        </w:rPr>
        <w:t>Institute</w:t>
      </w:r>
      <w:r w:rsidR="00A51ED0" w:rsidRPr="23607FD5">
        <w:rPr>
          <w:rFonts w:asciiTheme="minorHAnsi" w:eastAsiaTheme="minorEastAsia" w:hAnsiTheme="minorHAnsi" w:cstheme="minorBidi"/>
          <w:color w:val="000000" w:themeColor="text1"/>
          <w:sz w:val="22"/>
          <w:szCs w:val="22"/>
          <w:lang w:val="en-AU" w:eastAsia="en-AU"/>
        </w:rPr>
        <w:t xml:space="preserve"> and the University.</w:t>
      </w:r>
      <w:r w:rsidRPr="23607FD5">
        <w:rPr>
          <w:rFonts w:asciiTheme="minorHAnsi" w:eastAsiaTheme="minorEastAsia" w:hAnsiTheme="minorHAnsi" w:cstheme="minorBidi"/>
          <w:color w:val="000000" w:themeColor="text1"/>
          <w:sz w:val="22"/>
          <w:szCs w:val="22"/>
          <w:lang w:val="en-AU" w:eastAsia="en-AU"/>
        </w:rPr>
        <w:t xml:space="preserve"> Contribute to knowledge and knowledge transfer, at a local and/or nationally significant level.</w:t>
      </w:r>
    </w:p>
    <w:p w14:paraId="5D762B04" w14:textId="62EE8CCC" w:rsidR="00A51ED0" w:rsidRPr="004823F6" w:rsidRDefault="00A51ED0" w:rsidP="23607FD5">
      <w:pPr>
        <w:pStyle w:val="ListParagraph"/>
        <w:numPr>
          <w:ilvl w:val="0"/>
          <w:numId w:val="4"/>
        </w:numPr>
        <w:jc w:val="both"/>
        <w:rPr>
          <w:rFonts w:asciiTheme="minorHAnsi" w:eastAsiaTheme="minorEastAsia" w:hAnsiTheme="minorHAnsi" w:cstheme="minorBidi"/>
          <w:color w:val="000000"/>
          <w:sz w:val="22"/>
          <w:szCs w:val="22"/>
          <w:lang w:val="en-AU" w:eastAsia="en-AU"/>
        </w:rPr>
      </w:pPr>
      <w:r w:rsidRPr="23607FD5">
        <w:rPr>
          <w:rFonts w:asciiTheme="minorHAnsi" w:eastAsiaTheme="minorEastAsia" w:hAnsiTheme="minorHAnsi" w:cstheme="minorBidi"/>
          <w:color w:val="000000" w:themeColor="text1"/>
          <w:sz w:val="22"/>
          <w:szCs w:val="22"/>
          <w:lang w:val="en-AU" w:eastAsia="en-AU"/>
        </w:rPr>
        <w:t>Promote and represent the University and discipline/profession by participating in appropriate local, national and international organisations and events.</w:t>
      </w:r>
      <w:r w:rsidR="00D43734" w:rsidRPr="23607FD5">
        <w:rPr>
          <w:rFonts w:asciiTheme="minorHAnsi" w:eastAsiaTheme="minorEastAsia" w:hAnsiTheme="minorHAnsi" w:cstheme="minorBidi"/>
          <w:color w:val="000000" w:themeColor="text1"/>
          <w:sz w:val="22"/>
          <w:szCs w:val="22"/>
          <w:lang w:val="en-AU" w:eastAsia="en-AU"/>
        </w:rPr>
        <w:t xml:space="preserve"> </w:t>
      </w:r>
    </w:p>
    <w:p w14:paraId="66F190B8" w14:textId="77777777" w:rsidR="00D43734" w:rsidRDefault="00D43734" w:rsidP="23607FD5">
      <w:pPr>
        <w:pStyle w:val="ListParagraph"/>
        <w:numPr>
          <w:ilvl w:val="0"/>
          <w:numId w:val="4"/>
        </w:numPr>
        <w:jc w:val="both"/>
        <w:rPr>
          <w:rFonts w:asciiTheme="minorHAnsi" w:eastAsiaTheme="minorEastAsia" w:hAnsiTheme="minorHAnsi" w:cstheme="minorBidi"/>
          <w:color w:val="000000"/>
          <w:sz w:val="22"/>
          <w:szCs w:val="22"/>
          <w:lang w:val="en-AU" w:eastAsia="en-AU"/>
        </w:rPr>
      </w:pPr>
      <w:r w:rsidRPr="23607FD5">
        <w:rPr>
          <w:rFonts w:asciiTheme="minorHAnsi" w:eastAsiaTheme="minorEastAsia" w:hAnsiTheme="minorHAnsi" w:cstheme="minorBidi"/>
          <w:color w:val="000000" w:themeColor="text1"/>
          <w:sz w:val="22"/>
          <w:szCs w:val="22"/>
          <w:lang w:val="en-AU" w:eastAsia="en-AU"/>
        </w:rPr>
        <w:t>Attend to effective and efficient performance of allocated leadership functions primarily connected with the area of research.</w:t>
      </w:r>
    </w:p>
    <w:p w14:paraId="5A4AEB8D" w14:textId="77777777" w:rsidR="00D43734" w:rsidRDefault="00D43734" w:rsidP="23607FD5">
      <w:pPr>
        <w:pStyle w:val="ListParagraph"/>
        <w:numPr>
          <w:ilvl w:val="0"/>
          <w:numId w:val="4"/>
        </w:numPr>
        <w:jc w:val="both"/>
        <w:rPr>
          <w:rFonts w:asciiTheme="minorHAnsi" w:eastAsiaTheme="minorEastAsia" w:hAnsiTheme="minorHAnsi" w:cstheme="minorBidi"/>
          <w:color w:val="000000"/>
          <w:sz w:val="22"/>
          <w:szCs w:val="22"/>
          <w:lang w:val="en-AU" w:eastAsia="en-AU"/>
        </w:rPr>
      </w:pPr>
      <w:r w:rsidRPr="23607FD5">
        <w:rPr>
          <w:rFonts w:asciiTheme="minorHAnsi" w:eastAsiaTheme="minorEastAsia" w:hAnsiTheme="minorHAnsi" w:cstheme="minorBidi"/>
          <w:color w:val="000000" w:themeColor="text1"/>
          <w:sz w:val="22"/>
          <w:szCs w:val="22"/>
          <w:lang w:val="en-AU" w:eastAsia="en-AU"/>
        </w:rPr>
        <w:t xml:space="preserve">Contribute to mentoring and peer reviewing within LIMS and at the University  </w:t>
      </w:r>
    </w:p>
    <w:p w14:paraId="54BCE62F" w14:textId="7642026D" w:rsidR="00E55763" w:rsidRPr="00AF2206" w:rsidRDefault="00A51ED0" w:rsidP="23607FD5">
      <w:pPr>
        <w:pStyle w:val="ListParagraph"/>
        <w:numPr>
          <w:ilvl w:val="0"/>
          <w:numId w:val="4"/>
        </w:numPr>
        <w:jc w:val="both"/>
        <w:rPr>
          <w:rFonts w:asciiTheme="minorHAnsi" w:eastAsiaTheme="minorEastAsia" w:hAnsiTheme="minorHAnsi" w:cstheme="minorBidi"/>
          <w:color w:val="000000"/>
          <w:sz w:val="22"/>
          <w:szCs w:val="22"/>
          <w:lang w:val="en-AU" w:eastAsia="en-AU"/>
        </w:rPr>
      </w:pPr>
      <w:r w:rsidRPr="23607FD5">
        <w:rPr>
          <w:rFonts w:asciiTheme="minorHAnsi" w:eastAsiaTheme="minorEastAsia" w:hAnsiTheme="minorHAnsi" w:cstheme="minorBidi"/>
          <w:color w:val="000000" w:themeColor="text1"/>
          <w:sz w:val="22"/>
          <w:szCs w:val="22"/>
          <w:lang w:val="en-AU" w:eastAsia="en-AU"/>
        </w:rPr>
        <w:t xml:space="preserve">Undertake other duties and administrative functions commensurate with the classification and scope of the position as required by the </w:t>
      </w:r>
      <w:r w:rsidR="00C96491" w:rsidRPr="23607FD5">
        <w:rPr>
          <w:rFonts w:asciiTheme="minorHAnsi" w:eastAsiaTheme="minorEastAsia" w:hAnsiTheme="minorHAnsi" w:cstheme="minorBidi"/>
          <w:color w:val="000000" w:themeColor="text1"/>
          <w:sz w:val="22"/>
          <w:szCs w:val="22"/>
          <w:lang w:val="en-AU" w:eastAsia="en-AU"/>
        </w:rPr>
        <w:t>Director of LIMS.</w:t>
      </w:r>
    </w:p>
    <w:p w14:paraId="7603ADE6" w14:textId="49581F7D" w:rsidR="00C73B62" w:rsidRDefault="005D100A" w:rsidP="23607FD5">
      <w:pPr>
        <w:pStyle w:val="Default"/>
        <w:tabs>
          <w:tab w:val="left" w:pos="3300"/>
        </w:tabs>
        <w:spacing w:before="240"/>
        <w:rPr>
          <w:rFonts w:asciiTheme="minorHAnsi" w:eastAsiaTheme="minorEastAsia" w:hAnsiTheme="minorHAnsi" w:cstheme="minorBidi"/>
          <w:b/>
          <w:bCs/>
          <w:sz w:val="22"/>
          <w:szCs w:val="22"/>
        </w:rPr>
      </w:pPr>
      <w:r w:rsidRPr="23607FD5">
        <w:rPr>
          <w:rFonts w:asciiTheme="minorHAnsi" w:eastAsiaTheme="minorEastAsia" w:hAnsiTheme="minorHAnsi" w:cstheme="minorBidi"/>
          <w:b/>
          <w:bCs/>
          <w:sz w:val="22"/>
          <w:szCs w:val="22"/>
        </w:rPr>
        <w:t xml:space="preserve">Essential </w:t>
      </w:r>
      <w:r w:rsidR="00BE1992" w:rsidRPr="23607FD5">
        <w:rPr>
          <w:rFonts w:asciiTheme="minorHAnsi" w:eastAsiaTheme="minorEastAsia" w:hAnsiTheme="minorHAnsi" w:cstheme="minorBidi"/>
          <w:b/>
          <w:bCs/>
          <w:sz w:val="22"/>
          <w:szCs w:val="22"/>
        </w:rPr>
        <w:t>Criteria</w:t>
      </w:r>
    </w:p>
    <w:p w14:paraId="4A2E43DC" w14:textId="06C14EE1" w:rsidR="00BD10E7" w:rsidRDefault="005D100A" w:rsidP="23607FD5">
      <w:pPr>
        <w:pStyle w:val="Default"/>
        <w:tabs>
          <w:tab w:val="left" w:pos="3300"/>
        </w:tabs>
        <w:spacing w:before="240"/>
        <w:rPr>
          <w:rFonts w:asciiTheme="minorHAnsi" w:eastAsiaTheme="minorEastAsia" w:hAnsiTheme="minorHAnsi" w:cstheme="minorBidi"/>
          <w:sz w:val="22"/>
          <w:szCs w:val="22"/>
        </w:rPr>
      </w:pPr>
      <w:r w:rsidRPr="23607FD5">
        <w:rPr>
          <w:rFonts w:asciiTheme="minorHAnsi" w:eastAsiaTheme="minorEastAsia" w:hAnsiTheme="minorHAnsi" w:cstheme="minorBidi"/>
          <w:b/>
          <w:bCs/>
          <w:sz w:val="22"/>
          <w:szCs w:val="22"/>
        </w:rPr>
        <w:lastRenderedPageBreak/>
        <w:t>Skills and knowledge required for the position</w:t>
      </w:r>
    </w:p>
    <w:p w14:paraId="5B6AA1F0" w14:textId="73757D18" w:rsidR="00EC0225" w:rsidRPr="00EC0225" w:rsidRDefault="00EC0225" w:rsidP="23607FD5">
      <w:pPr>
        <w:pStyle w:val="Default"/>
        <w:numPr>
          <w:ilvl w:val="0"/>
          <w:numId w:val="4"/>
        </w:numPr>
        <w:spacing w:line="240" w:lineRule="atLeast"/>
        <w:contextualSpacing/>
        <w:jc w:val="both"/>
        <w:rPr>
          <w:rFonts w:asciiTheme="minorHAnsi" w:eastAsiaTheme="minorEastAsia" w:hAnsiTheme="minorHAnsi" w:cstheme="minorBidi"/>
          <w:sz w:val="22"/>
          <w:szCs w:val="22"/>
        </w:rPr>
      </w:pPr>
      <w:r w:rsidRPr="23607FD5">
        <w:rPr>
          <w:rFonts w:asciiTheme="minorHAnsi" w:eastAsiaTheme="minorEastAsia" w:hAnsiTheme="minorHAnsi" w:cstheme="minorBidi"/>
          <w:sz w:val="22"/>
          <w:szCs w:val="22"/>
        </w:rPr>
        <w:t xml:space="preserve">Completion of a PhD or equivalent accreditation and standing together with subsequent research experience. </w:t>
      </w:r>
    </w:p>
    <w:p w14:paraId="09AD5427" w14:textId="1FEA4D45" w:rsidR="00EC0225" w:rsidRPr="00EC0225" w:rsidRDefault="00EC0225" w:rsidP="23607FD5">
      <w:pPr>
        <w:pStyle w:val="Default"/>
        <w:numPr>
          <w:ilvl w:val="0"/>
          <w:numId w:val="4"/>
        </w:numPr>
        <w:spacing w:line="240" w:lineRule="atLeast"/>
        <w:contextualSpacing/>
        <w:jc w:val="both"/>
        <w:rPr>
          <w:rFonts w:asciiTheme="minorHAnsi" w:eastAsiaTheme="minorEastAsia" w:hAnsiTheme="minorHAnsi" w:cstheme="minorBidi"/>
          <w:sz w:val="22"/>
          <w:szCs w:val="22"/>
        </w:rPr>
      </w:pPr>
      <w:r w:rsidRPr="23607FD5">
        <w:rPr>
          <w:rFonts w:asciiTheme="minorHAnsi" w:eastAsiaTheme="minorEastAsia" w:hAnsiTheme="minorHAnsi" w:cstheme="minorBidi"/>
          <w:sz w:val="22"/>
          <w:szCs w:val="22"/>
        </w:rPr>
        <w:t>Distinguished record of nationally and/or internationally recognised independent research, with evidence of its impact and significance.</w:t>
      </w:r>
    </w:p>
    <w:p w14:paraId="59820FA4" w14:textId="77777777" w:rsidR="00EC0225" w:rsidRPr="004823F6" w:rsidRDefault="00EC0225" w:rsidP="23607FD5">
      <w:pPr>
        <w:pStyle w:val="ListParagraph"/>
        <w:numPr>
          <w:ilvl w:val="0"/>
          <w:numId w:val="4"/>
        </w:numPr>
        <w:spacing w:after="0" w:line="240" w:lineRule="atLeast"/>
        <w:jc w:val="both"/>
        <w:rPr>
          <w:rFonts w:asciiTheme="minorHAnsi" w:eastAsiaTheme="minorEastAsia" w:hAnsiTheme="minorHAnsi" w:cstheme="minorBidi"/>
          <w:sz w:val="22"/>
          <w:szCs w:val="22"/>
          <w:lang w:val="en-AU"/>
        </w:rPr>
      </w:pPr>
      <w:r w:rsidRPr="23607FD5">
        <w:rPr>
          <w:rFonts w:asciiTheme="minorHAnsi" w:eastAsiaTheme="minorEastAsia" w:hAnsiTheme="minorHAnsi" w:cstheme="minorBidi"/>
          <w:sz w:val="22"/>
          <w:szCs w:val="22"/>
          <w:lang w:val="en-AU"/>
        </w:rPr>
        <w:t>Strong record of publications, including papers in top-tier and high-impact journals, conference papers, reports and/or professional and/or technical contributions in the relevant discipline area.</w:t>
      </w:r>
    </w:p>
    <w:p w14:paraId="6D9EFE9C" w14:textId="77777777" w:rsidR="00EC0225" w:rsidRPr="004823F6" w:rsidRDefault="00EC0225" w:rsidP="23607FD5">
      <w:pPr>
        <w:pStyle w:val="ListParagraph"/>
        <w:numPr>
          <w:ilvl w:val="0"/>
          <w:numId w:val="4"/>
        </w:numPr>
        <w:spacing w:after="0" w:line="240" w:lineRule="atLeast"/>
        <w:jc w:val="both"/>
        <w:rPr>
          <w:rFonts w:asciiTheme="minorHAnsi" w:eastAsiaTheme="minorEastAsia" w:hAnsiTheme="minorHAnsi" w:cstheme="minorBidi"/>
          <w:sz w:val="22"/>
          <w:szCs w:val="22"/>
          <w:lang w:val="en-AU"/>
        </w:rPr>
      </w:pPr>
      <w:r w:rsidRPr="23607FD5">
        <w:rPr>
          <w:rFonts w:asciiTheme="minorHAnsi" w:eastAsiaTheme="minorEastAsia" w:hAnsiTheme="minorHAnsi" w:cstheme="minorBidi"/>
          <w:sz w:val="22"/>
          <w:szCs w:val="22"/>
          <w:lang w:val="en-AU"/>
        </w:rPr>
        <w:t>Demonstrated leadership and management experience in leading research teams or projects and financial management of grants for research projects.</w:t>
      </w:r>
    </w:p>
    <w:p w14:paraId="079AA66E" w14:textId="77777777" w:rsidR="00EC0225" w:rsidRPr="004823F6" w:rsidRDefault="00EC0225" w:rsidP="23607FD5">
      <w:pPr>
        <w:pStyle w:val="ListParagraph"/>
        <w:numPr>
          <w:ilvl w:val="0"/>
          <w:numId w:val="4"/>
        </w:numPr>
        <w:spacing w:after="0" w:line="240" w:lineRule="atLeast"/>
        <w:jc w:val="both"/>
        <w:rPr>
          <w:rFonts w:asciiTheme="minorHAnsi" w:eastAsiaTheme="minorEastAsia" w:hAnsiTheme="minorHAnsi" w:cstheme="minorBidi"/>
          <w:sz w:val="22"/>
          <w:szCs w:val="22"/>
          <w:lang w:val="en-AU"/>
        </w:rPr>
      </w:pPr>
      <w:r w:rsidRPr="23607FD5">
        <w:rPr>
          <w:rFonts w:asciiTheme="minorHAnsi" w:eastAsiaTheme="minorEastAsia" w:hAnsiTheme="minorHAnsi" w:cstheme="minorBidi"/>
          <w:sz w:val="22"/>
          <w:szCs w:val="22"/>
          <w:lang w:val="en-AU"/>
        </w:rPr>
        <w:t>Proven experience in supervising, mentoring and fostering the research activities of others.</w:t>
      </w:r>
    </w:p>
    <w:p w14:paraId="52EF71E6" w14:textId="77777777" w:rsidR="00EC0225" w:rsidRPr="004823F6" w:rsidRDefault="00EC0225" w:rsidP="23607FD5">
      <w:pPr>
        <w:pStyle w:val="ListParagraph"/>
        <w:numPr>
          <w:ilvl w:val="0"/>
          <w:numId w:val="4"/>
        </w:numPr>
        <w:spacing w:after="0" w:line="240" w:lineRule="atLeast"/>
        <w:jc w:val="both"/>
        <w:rPr>
          <w:rFonts w:asciiTheme="minorHAnsi" w:eastAsiaTheme="minorEastAsia" w:hAnsiTheme="minorHAnsi" w:cstheme="minorBidi"/>
          <w:sz w:val="22"/>
          <w:szCs w:val="22"/>
          <w:lang w:val="en-AU"/>
        </w:rPr>
      </w:pPr>
      <w:r w:rsidRPr="23607FD5">
        <w:rPr>
          <w:rFonts w:asciiTheme="minorHAnsi" w:eastAsiaTheme="minorEastAsia" w:hAnsiTheme="minorHAnsi" w:cstheme="minorBidi"/>
          <w:sz w:val="22"/>
          <w:szCs w:val="22"/>
          <w:lang w:val="en-AU"/>
        </w:rPr>
        <w:t>Significant experience in preparing research proposal submissions to external funding bodies and a strong record of securing research funding through competitive grants, industry grants or consultancies.</w:t>
      </w:r>
    </w:p>
    <w:p w14:paraId="46F15747" w14:textId="77777777" w:rsidR="00EC0225" w:rsidRPr="004823F6" w:rsidRDefault="00EC0225" w:rsidP="23607FD5">
      <w:pPr>
        <w:pStyle w:val="ListParagraph"/>
        <w:numPr>
          <w:ilvl w:val="0"/>
          <w:numId w:val="4"/>
        </w:numPr>
        <w:spacing w:after="0" w:line="240" w:lineRule="atLeast"/>
        <w:jc w:val="both"/>
        <w:rPr>
          <w:rFonts w:asciiTheme="minorHAnsi" w:eastAsiaTheme="minorEastAsia" w:hAnsiTheme="minorHAnsi" w:cstheme="minorBidi"/>
          <w:sz w:val="22"/>
          <w:szCs w:val="22"/>
          <w:lang w:val="en-AU"/>
        </w:rPr>
      </w:pPr>
      <w:r w:rsidRPr="23607FD5">
        <w:rPr>
          <w:rFonts w:asciiTheme="minorHAnsi" w:eastAsiaTheme="minorEastAsia" w:hAnsiTheme="minorHAnsi" w:cstheme="minorBidi"/>
          <w:sz w:val="22"/>
          <w:szCs w:val="22"/>
          <w:lang w:val="en-AU"/>
        </w:rPr>
        <w:t>A proven record of successful supervision to completion of Honours, Masters and PhD students.</w:t>
      </w:r>
    </w:p>
    <w:p w14:paraId="33AE06A6" w14:textId="7D087287" w:rsidR="00EC0225" w:rsidRPr="004823F6" w:rsidRDefault="00EC0225" w:rsidP="23607FD5">
      <w:pPr>
        <w:pStyle w:val="ListParagraph"/>
        <w:numPr>
          <w:ilvl w:val="0"/>
          <w:numId w:val="4"/>
        </w:numPr>
        <w:spacing w:after="0" w:line="240" w:lineRule="atLeast"/>
        <w:jc w:val="both"/>
        <w:rPr>
          <w:rFonts w:asciiTheme="minorHAnsi" w:eastAsiaTheme="minorEastAsia" w:hAnsiTheme="minorHAnsi" w:cstheme="minorBidi"/>
          <w:sz w:val="22"/>
          <w:szCs w:val="22"/>
          <w:lang w:val="en-AU"/>
        </w:rPr>
      </w:pPr>
      <w:r w:rsidRPr="23607FD5">
        <w:rPr>
          <w:rFonts w:asciiTheme="minorHAnsi" w:eastAsiaTheme="minorEastAsia" w:hAnsiTheme="minorHAnsi" w:cstheme="minorBidi"/>
          <w:sz w:val="22"/>
          <w:szCs w:val="22"/>
          <w:lang w:val="en-AU"/>
        </w:rPr>
        <w:t>Proven ability to build sustainable relationships with a range of partners and evidence of the ability to promote research links with outside organisations/agencies</w:t>
      </w:r>
      <w:r w:rsidR="00900503" w:rsidRPr="23607FD5">
        <w:rPr>
          <w:rFonts w:asciiTheme="minorHAnsi" w:eastAsiaTheme="minorEastAsia" w:hAnsiTheme="minorHAnsi" w:cstheme="minorBidi"/>
          <w:sz w:val="22"/>
          <w:szCs w:val="22"/>
          <w:lang w:val="en-AU"/>
        </w:rPr>
        <w:t>, both locally and internationally</w:t>
      </w:r>
      <w:r w:rsidRPr="23607FD5">
        <w:rPr>
          <w:rFonts w:asciiTheme="minorHAnsi" w:eastAsiaTheme="minorEastAsia" w:hAnsiTheme="minorHAnsi" w:cstheme="minorBidi"/>
          <w:sz w:val="22"/>
          <w:szCs w:val="22"/>
          <w:lang w:val="en-AU"/>
        </w:rPr>
        <w:t>.</w:t>
      </w:r>
    </w:p>
    <w:p w14:paraId="3641EF90" w14:textId="77777777" w:rsidR="00EC0225" w:rsidRPr="004823F6" w:rsidRDefault="00EC0225" w:rsidP="23607FD5">
      <w:pPr>
        <w:pStyle w:val="ListParagraph"/>
        <w:numPr>
          <w:ilvl w:val="0"/>
          <w:numId w:val="4"/>
        </w:numPr>
        <w:spacing w:after="0" w:line="240" w:lineRule="atLeast"/>
        <w:jc w:val="both"/>
        <w:rPr>
          <w:rFonts w:asciiTheme="minorHAnsi" w:eastAsiaTheme="minorEastAsia" w:hAnsiTheme="minorHAnsi" w:cstheme="minorBidi"/>
          <w:sz w:val="22"/>
          <w:szCs w:val="22"/>
          <w:lang w:val="en-AU"/>
        </w:rPr>
      </w:pPr>
      <w:r w:rsidRPr="23607FD5">
        <w:rPr>
          <w:rFonts w:asciiTheme="minorHAnsi" w:eastAsiaTheme="minorEastAsia" w:hAnsiTheme="minorHAnsi" w:cstheme="minorBidi"/>
          <w:sz w:val="22"/>
          <w:szCs w:val="22"/>
          <w:lang w:val="en-AU"/>
        </w:rPr>
        <w:t>High level analytical capability with an ability to communicate complex information clearly both verbally and in writing.</w:t>
      </w:r>
    </w:p>
    <w:p w14:paraId="41BE722D" w14:textId="1A903850" w:rsidR="00EC0225" w:rsidRDefault="00EC0225" w:rsidP="23607FD5">
      <w:pPr>
        <w:pStyle w:val="Default"/>
        <w:numPr>
          <w:ilvl w:val="0"/>
          <w:numId w:val="4"/>
        </w:numPr>
        <w:spacing w:line="240" w:lineRule="atLeast"/>
        <w:contextualSpacing/>
        <w:jc w:val="both"/>
        <w:rPr>
          <w:rFonts w:asciiTheme="minorHAnsi" w:eastAsiaTheme="minorEastAsia" w:hAnsiTheme="minorHAnsi" w:cstheme="minorBidi"/>
          <w:sz w:val="22"/>
          <w:szCs w:val="22"/>
        </w:rPr>
      </w:pPr>
      <w:r w:rsidRPr="23607FD5">
        <w:rPr>
          <w:rFonts w:asciiTheme="minorHAnsi" w:eastAsiaTheme="minorEastAsia" w:hAnsiTheme="minorHAnsi" w:cstheme="minorBidi"/>
          <w:sz w:val="22"/>
          <w:szCs w:val="22"/>
        </w:rPr>
        <w:t>Proven experience and success in managing staff performance and development.</w:t>
      </w:r>
    </w:p>
    <w:p w14:paraId="69A271B6" w14:textId="0EAE0E97" w:rsidR="008204BA" w:rsidRPr="008204BA" w:rsidRDefault="00C47503" w:rsidP="23607FD5">
      <w:pPr>
        <w:pStyle w:val="Default"/>
        <w:numPr>
          <w:ilvl w:val="0"/>
          <w:numId w:val="4"/>
        </w:numPr>
        <w:spacing w:line="240" w:lineRule="atLeast"/>
        <w:ind w:left="714" w:hanging="357"/>
        <w:contextualSpacing/>
        <w:jc w:val="both"/>
        <w:rPr>
          <w:rFonts w:asciiTheme="minorHAnsi" w:eastAsiaTheme="minorEastAsia" w:hAnsiTheme="minorHAnsi" w:cstheme="minorBidi"/>
          <w:sz w:val="22"/>
          <w:szCs w:val="22"/>
        </w:rPr>
      </w:pPr>
      <w:r w:rsidRPr="23607FD5">
        <w:rPr>
          <w:rFonts w:asciiTheme="minorHAnsi" w:eastAsiaTheme="minorEastAsia" w:hAnsiTheme="minorHAnsi" w:cstheme="minorBidi"/>
          <w:sz w:val="22"/>
          <w:szCs w:val="22"/>
        </w:rPr>
        <w:t>You</w:t>
      </w:r>
      <w:r w:rsidR="001131B0" w:rsidRPr="23607FD5">
        <w:rPr>
          <w:rFonts w:asciiTheme="minorHAnsi" w:eastAsiaTheme="minorEastAsia" w:hAnsiTheme="minorHAnsi" w:cstheme="minorBidi"/>
          <w:sz w:val="22"/>
          <w:szCs w:val="22"/>
        </w:rPr>
        <w:t xml:space="preserve"> will </w:t>
      </w:r>
      <w:r w:rsidR="009E661B" w:rsidRPr="23607FD5">
        <w:rPr>
          <w:rFonts w:asciiTheme="minorHAnsi" w:eastAsiaTheme="minorEastAsia" w:hAnsiTheme="minorHAnsi" w:cstheme="minorBidi"/>
          <w:sz w:val="22"/>
          <w:szCs w:val="22"/>
        </w:rPr>
        <w:t xml:space="preserve">preferably </w:t>
      </w:r>
      <w:r w:rsidR="001131B0" w:rsidRPr="23607FD5">
        <w:rPr>
          <w:rFonts w:asciiTheme="minorHAnsi" w:eastAsiaTheme="minorEastAsia" w:hAnsiTheme="minorHAnsi" w:cstheme="minorBidi"/>
          <w:sz w:val="22"/>
          <w:szCs w:val="22"/>
        </w:rPr>
        <w:t>be highly skilled in multidisciplinary</w:t>
      </w:r>
      <w:r w:rsidR="00BC72AF" w:rsidRPr="23607FD5">
        <w:rPr>
          <w:rFonts w:asciiTheme="minorHAnsi" w:eastAsiaTheme="minorEastAsia" w:hAnsiTheme="minorHAnsi" w:cstheme="minorBidi"/>
          <w:sz w:val="22"/>
          <w:szCs w:val="22"/>
        </w:rPr>
        <w:t xml:space="preserve"> </w:t>
      </w:r>
      <w:r w:rsidR="00D949AD" w:rsidRPr="23607FD5">
        <w:rPr>
          <w:rFonts w:asciiTheme="minorHAnsi" w:eastAsiaTheme="minorEastAsia" w:hAnsiTheme="minorHAnsi" w:cstheme="minorBidi"/>
          <w:sz w:val="22"/>
          <w:szCs w:val="22"/>
        </w:rPr>
        <w:t xml:space="preserve">molecular </w:t>
      </w:r>
      <w:r w:rsidR="001131B0" w:rsidRPr="23607FD5">
        <w:rPr>
          <w:rFonts w:asciiTheme="minorHAnsi" w:eastAsiaTheme="minorEastAsia" w:hAnsiTheme="minorHAnsi" w:cstheme="minorBidi"/>
          <w:sz w:val="22"/>
          <w:szCs w:val="22"/>
        </w:rPr>
        <w:t xml:space="preserve">research in </w:t>
      </w:r>
      <w:r w:rsidR="00DD4E81" w:rsidRPr="23607FD5">
        <w:rPr>
          <w:rFonts w:asciiTheme="minorHAnsi" w:eastAsiaTheme="minorEastAsia" w:hAnsiTheme="minorHAnsi" w:cstheme="minorBidi"/>
          <w:sz w:val="22"/>
          <w:szCs w:val="22"/>
        </w:rPr>
        <w:t>area</w:t>
      </w:r>
      <w:r w:rsidR="00FF37FA" w:rsidRPr="23607FD5">
        <w:rPr>
          <w:rFonts w:asciiTheme="minorHAnsi" w:eastAsiaTheme="minorEastAsia" w:hAnsiTheme="minorHAnsi" w:cstheme="minorBidi"/>
          <w:sz w:val="22"/>
          <w:szCs w:val="22"/>
        </w:rPr>
        <w:t>s</w:t>
      </w:r>
      <w:r w:rsidR="001131B0" w:rsidRPr="23607FD5">
        <w:rPr>
          <w:rFonts w:asciiTheme="minorHAnsi" w:eastAsiaTheme="minorEastAsia" w:hAnsiTheme="minorHAnsi" w:cstheme="minorBidi"/>
          <w:sz w:val="22"/>
          <w:szCs w:val="22"/>
        </w:rPr>
        <w:t xml:space="preserve"> of strategic importance to LIMS. This includes but is not limited to </w:t>
      </w:r>
      <w:r w:rsidR="00D23D1F" w:rsidRPr="23607FD5">
        <w:rPr>
          <w:rFonts w:asciiTheme="minorHAnsi" w:eastAsiaTheme="minorEastAsia" w:hAnsiTheme="minorHAnsi" w:cstheme="minorBidi"/>
          <w:sz w:val="22"/>
          <w:szCs w:val="22"/>
        </w:rPr>
        <w:t xml:space="preserve">technology areas such as </w:t>
      </w:r>
      <w:r w:rsidR="001131B0" w:rsidRPr="23607FD5">
        <w:rPr>
          <w:rFonts w:asciiTheme="minorHAnsi" w:eastAsiaTheme="minorEastAsia" w:hAnsiTheme="minorHAnsi" w:cstheme="minorBidi"/>
          <w:sz w:val="22"/>
          <w:szCs w:val="22"/>
        </w:rPr>
        <w:t>biosensors, digital biology, synthetic biology</w:t>
      </w:r>
      <w:r w:rsidR="00D949AD" w:rsidRPr="23607FD5">
        <w:rPr>
          <w:rFonts w:asciiTheme="minorHAnsi" w:eastAsiaTheme="minorEastAsia" w:hAnsiTheme="minorHAnsi" w:cstheme="minorBidi"/>
          <w:sz w:val="22"/>
          <w:szCs w:val="22"/>
        </w:rPr>
        <w:t xml:space="preserve">, </w:t>
      </w:r>
      <w:r w:rsidR="00D23D1F" w:rsidRPr="23607FD5">
        <w:rPr>
          <w:rFonts w:asciiTheme="minorHAnsi" w:eastAsiaTheme="minorEastAsia" w:hAnsiTheme="minorHAnsi" w:cstheme="minorBidi"/>
          <w:sz w:val="22"/>
          <w:szCs w:val="22"/>
        </w:rPr>
        <w:t xml:space="preserve">and </w:t>
      </w:r>
      <w:r w:rsidR="001131B0" w:rsidRPr="23607FD5">
        <w:rPr>
          <w:rFonts w:asciiTheme="minorHAnsi" w:eastAsiaTheme="minorEastAsia" w:hAnsiTheme="minorHAnsi" w:cstheme="minorBidi"/>
          <w:sz w:val="22"/>
          <w:szCs w:val="22"/>
        </w:rPr>
        <w:t>space biology</w:t>
      </w:r>
      <w:r w:rsidR="00D949AD" w:rsidRPr="23607FD5">
        <w:rPr>
          <w:rFonts w:asciiTheme="minorHAnsi" w:eastAsiaTheme="minorEastAsia" w:hAnsiTheme="minorHAnsi" w:cstheme="minorBidi"/>
          <w:sz w:val="22"/>
          <w:szCs w:val="22"/>
        </w:rPr>
        <w:t>, as well as areas of health impact such as cancer, infection and immunity</w:t>
      </w:r>
      <w:r w:rsidR="00AA6745" w:rsidRPr="23607FD5">
        <w:rPr>
          <w:rFonts w:asciiTheme="minorHAnsi" w:eastAsiaTheme="minorEastAsia" w:hAnsiTheme="minorHAnsi" w:cstheme="minorBidi"/>
          <w:sz w:val="22"/>
          <w:szCs w:val="22"/>
        </w:rPr>
        <w:t>,</w:t>
      </w:r>
      <w:r w:rsidR="00D949AD" w:rsidRPr="23607FD5">
        <w:rPr>
          <w:rFonts w:asciiTheme="minorHAnsi" w:eastAsiaTheme="minorEastAsia" w:hAnsiTheme="minorHAnsi" w:cstheme="minorBidi"/>
          <w:sz w:val="22"/>
          <w:szCs w:val="22"/>
        </w:rPr>
        <w:t xml:space="preserve"> and cardiovascular </w:t>
      </w:r>
      <w:r w:rsidR="00AA6745" w:rsidRPr="23607FD5">
        <w:rPr>
          <w:rFonts w:asciiTheme="minorHAnsi" w:eastAsiaTheme="minorEastAsia" w:hAnsiTheme="minorHAnsi" w:cstheme="minorBidi"/>
          <w:sz w:val="22"/>
          <w:szCs w:val="22"/>
        </w:rPr>
        <w:t>biology</w:t>
      </w:r>
      <w:r w:rsidR="00D23D1F" w:rsidRPr="23607FD5">
        <w:rPr>
          <w:rFonts w:asciiTheme="minorHAnsi" w:eastAsiaTheme="minorEastAsia" w:hAnsiTheme="minorHAnsi" w:cstheme="minorBidi"/>
          <w:sz w:val="22"/>
          <w:szCs w:val="22"/>
        </w:rPr>
        <w:t xml:space="preserve">. </w:t>
      </w:r>
    </w:p>
    <w:p w14:paraId="21200028" w14:textId="09F371D2" w:rsidR="008204BA" w:rsidRDefault="00BF1062" w:rsidP="23607FD5">
      <w:pPr>
        <w:pStyle w:val="Default"/>
        <w:numPr>
          <w:ilvl w:val="0"/>
          <w:numId w:val="4"/>
        </w:numPr>
        <w:spacing w:line="240" w:lineRule="atLeast"/>
        <w:ind w:left="714" w:hanging="357"/>
        <w:contextualSpacing/>
        <w:jc w:val="both"/>
        <w:rPr>
          <w:rFonts w:asciiTheme="minorHAnsi" w:eastAsiaTheme="minorEastAsia" w:hAnsiTheme="minorHAnsi" w:cstheme="minorBidi"/>
          <w:sz w:val="22"/>
          <w:szCs w:val="22"/>
        </w:rPr>
      </w:pPr>
      <w:r w:rsidRPr="23607FD5">
        <w:rPr>
          <w:rFonts w:asciiTheme="minorHAnsi" w:eastAsiaTheme="minorEastAsia" w:hAnsiTheme="minorHAnsi" w:cstheme="minorBidi"/>
          <w:sz w:val="22"/>
          <w:szCs w:val="22"/>
        </w:rPr>
        <w:t xml:space="preserve">A demonstrated ability of being able to collaborate and work in multidisciplinary teams </w:t>
      </w:r>
      <w:r w:rsidR="00DD4E81" w:rsidRPr="23607FD5">
        <w:rPr>
          <w:rFonts w:asciiTheme="minorHAnsi" w:eastAsiaTheme="minorEastAsia" w:hAnsiTheme="minorHAnsi" w:cstheme="minorBidi"/>
          <w:sz w:val="22"/>
          <w:szCs w:val="22"/>
        </w:rPr>
        <w:t xml:space="preserve">will be </w:t>
      </w:r>
      <w:r w:rsidRPr="23607FD5">
        <w:rPr>
          <w:rFonts w:asciiTheme="minorHAnsi" w:eastAsiaTheme="minorEastAsia" w:hAnsiTheme="minorHAnsi" w:cstheme="minorBidi"/>
          <w:sz w:val="22"/>
          <w:szCs w:val="22"/>
        </w:rPr>
        <w:t>an advantage</w:t>
      </w:r>
      <w:r w:rsidR="00DD4E81" w:rsidRPr="23607FD5">
        <w:rPr>
          <w:rFonts w:asciiTheme="minorHAnsi" w:eastAsiaTheme="minorEastAsia" w:hAnsiTheme="minorHAnsi" w:cstheme="minorBidi"/>
          <w:sz w:val="22"/>
          <w:szCs w:val="22"/>
        </w:rPr>
        <w:t>.</w:t>
      </w:r>
    </w:p>
    <w:p w14:paraId="09C48850" w14:textId="6A955C6C" w:rsidR="00BF1062" w:rsidRPr="00E53137" w:rsidRDefault="00BF1062" w:rsidP="23607FD5">
      <w:pPr>
        <w:pStyle w:val="Default"/>
        <w:numPr>
          <w:ilvl w:val="0"/>
          <w:numId w:val="4"/>
        </w:numPr>
        <w:spacing w:after="200" w:line="240" w:lineRule="atLeast"/>
        <w:ind w:left="714" w:hanging="357"/>
        <w:contextualSpacing/>
        <w:jc w:val="both"/>
        <w:rPr>
          <w:rFonts w:asciiTheme="minorHAnsi" w:eastAsiaTheme="minorEastAsia" w:hAnsiTheme="minorHAnsi" w:cstheme="minorBidi"/>
          <w:sz w:val="22"/>
          <w:szCs w:val="22"/>
        </w:rPr>
      </w:pPr>
      <w:r w:rsidRPr="23607FD5">
        <w:rPr>
          <w:rFonts w:asciiTheme="minorHAnsi" w:eastAsiaTheme="minorEastAsia" w:hAnsiTheme="minorHAnsi" w:cstheme="minorBidi"/>
          <w:sz w:val="22"/>
          <w:szCs w:val="22"/>
        </w:rPr>
        <w:t>A demonstrated track</w:t>
      </w:r>
      <w:r w:rsidR="008204BA" w:rsidRPr="23607FD5">
        <w:rPr>
          <w:rFonts w:asciiTheme="minorHAnsi" w:eastAsiaTheme="minorEastAsia" w:hAnsiTheme="minorHAnsi" w:cstheme="minorBidi"/>
          <w:sz w:val="22"/>
          <w:szCs w:val="22"/>
        </w:rPr>
        <w:t xml:space="preserve"> </w:t>
      </w:r>
      <w:r w:rsidRPr="23607FD5">
        <w:rPr>
          <w:rFonts w:asciiTheme="minorHAnsi" w:eastAsiaTheme="minorEastAsia" w:hAnsiTheme="minorHAnsi" w:cstheme="minorBidi"/>
          <w:sz w:val="22"/>
          <w:szCs w:val="22"/>
        </w:rPr>
        <w:t>record in equity-centred research and public involvement</w:t>
      </w:r>
      <w:r w:rsidR="00A11D1E" w:rsidRPr="23607FD5">
        <w:rPr>
          <w:rFonts w:asciiTheme="minorHAnsi" w:eastAsiaTheme="minorEastAsia" w:hAnsiTheme="minorHAnsi" w:cstheme="minorBidi"/>
          <w:sz w:val="22"/>
          <w:szCs w:val="22"/>
        </w:rPr>
        <w:t>,</w:t>
      </w:r>
      <w:r w:rsidRPr="23607FD5">
        <w:rPr>
          <w:rFonts w:asciiTheme="minorHAnsi" w:eastAsiaTheme="minorEastAsia" w:hAnsiTheme="minorHAnsi" w:cstheme="minorBidi"/>
          <w:sz w:val="22"/>
          <w:szCs w:val="22"/>
        </w:rPr>
        <w:t xml:space="preserve"> although not essential</w:t>
      </w:r>
      <w:r w:rsidR="00A11D1E" w:rsidRPr="23607FD5">
        <w:rPr>
          <w:rFonts w:asciiTheme="minorHAnsi" w:eastAsiaTheme="minorEastAsia" w:hAnsiTheme="minorHAnsi" w:cstheme="minorBidi"/>
          <w:sz w:val="22"/>
          <w:szCs w:val="22"/>
        </w:rPr>
        <w:t>,</w:t>
      </w:r>
      <w:r w:rsidRPr="23607FD5">
        <w:rPr>
          <w:rFonts w:asciiTheme="minorHAnsi" w:eastAsiaTheme="minorEastAsia" w:hAnsiTheme="minorHAnsi" w:cstheme="minorBidi"/>
          <w:sz w:val="22"/>
          <w:szCs w:val="22"/>
        </w:rPr>
        <w:t xml:space="preserve"> will also be highly regarded.</w:t>
      </w:r>
    </w:p>
    <w:p w14:paraId="61AEBEF3" w14:textId="2A8444BD" w:rsidR="00E53137" w:rsidRPr="008204BA" w:rsidRDefault="00E53137" w:rsidP="23607FD5">
      <w:pPr>
        <w:pStyle w:val="Default"/>
        <w:numPr>
          <w:ilvl w:val="0"/>
          <w:numId w:val="4"/>
        </w:numPr>
        <w:spacing w:after="200" w:line="240" w:lineRule="atLeast"/>
        <w:ind w:left="714" w:hanging="357"/>
        <w:contextualSpacing/>
        <w:jc w:val="both"/>
        <w:rPr>
          <w:rFonts w:asciiTheme="minorHAnsi" w:eastAsiaTheme="minorEastAsia" w:hAnsiTheme="minorHAnsi" w:cstheme="minorBidi"/>
          <w:sz w:val="22"/>
          <w:szCs w:val="22"/>
        </w:rPr>
      </w:pPr>
      <w:r w:rsidRPr="23607FD5">
        <w:rPr>
          <w:rFonts w:asciiTheme="minorHAnsi" w:eastAsiaTheme="minorEastAsia" w:hAnsiTheme="minorHAnsi" w:cstheme="minorBidi"/>
          <w:sz w:val="22"/>
          <w:szCs w:val="22"/>
        </w:rPr>
        <w:t>Details of your career interruption sh</w:t>
      </w:r>
      <w:r w:rsidR="00C47503" w:rsidRPr="23607FD5">
        <w:rPr>
          <w:rFonts w:asciiTheme="minorHAnsi" w:eastAsiaTheme="minorEastAsia" w:hAnsiTheme="minorHAnsi" w:cstheme="minorBidi"/>
          <w:sz w:val="22"/>
          <w:szCs w:val="22"/>
        </w:rPr>
        <w:t>ould form part of your application.</w:t>
      </w:r>
    </w:p>
    <w:p w14:paraId="6BCC67F8" w14:textId="77777777" w:rsidR="00AA2032" w:rsidRDefault="005D100A" w:rsidP="23607FD5">
      <w:pPr>
        <w:rPr>
          <w:rFonts w:asciiTheme="minorHAnsi" w:eastAsiaTheme="minorEastAsia" w:hAnsiTheme="minorHAnsi" w:cstheme="minorBidi"/>
          <w:b/>
          <w:bCs/>
          <w:color w:val="000000"/>
          <w:sz w:val="22"/>
          <w:szCs w:val="22"/>
          <w:lang w:val="en-AU" w:eastAsia="en-AU"/>
        </w:rPr>
      </w:pPr>
      <w:r w:rsidRPr="23607FD5">
        <w:rPr>
          <w:rFonts w:asciiTheme="minorHAnsi" w:eastAsiaTheme="minorEastAsia" w:hAnsiTheme="minorHAnsi" w:cstheme="minorBidi"/>
          <w:b/>
          <w:bCs/>
          <w:color w:val="000000" w:themeColor="text1"/>
          <w:sz w:val="22"/>
          <w:szCs w:val="22"/>
          <w:lang w:val="en-AU" w:eastAsia="en-AU"/>
        </w:rPr>
        <w:t>Capabilities required to be successful in the position</w:t>
      </w:r>
    </w:p>
    <w:p w14:paraId="1CF6BA74" w14:textId="77777777" w:rsidR="003B0C61" w:rsidRPr="004823F6" w:rsidRDefault="003B0C61" w:rsidP="23607FD5">
      <w:pPr>
        <w:pStyle w:val="ListParagraph"/>
        <w:numPr>
          <w:ilvl w:val="0"/>
          <w:numId w:val="5"/>
        </w:numPr>
        <w:spacing w:after="60" w:line="240" w:lineRule="atLeast"/>
        <w:jc w:val="both"/>
        <w:rPr>
          <w:rFonts w:asciiTheme="minorHAnsi" w:eastAsiaTheme="minorEastAsia" w:hAnsiTheme="minorHAnsi" w:cstheme="minorBidi"/>
          <w:sz w:val="22"/>
          <w:szCs w:val="22"/>
          <w:lang w:val="en-AU"/>
        </w:rPr>
      </w:pPr>
      <w:r w:rsidRPr="23607FD5">
        <w:rPr>
          <w:rFonts w:asciiTheme="minorHAnsi" w:eastAsiaTheme="minorEastAsia" w:hAnsiTheme="minorHAnsi" w:cstheme="minorBidi"/>
          <w:sz w:val="22"/>
          <w:szCs w:val="22"/>
          <w:lang w:val="en-AU"/>
        </w:rPr>
        <w:t>Demonstrated commitment to reflective practice and self-development, identifying and challenging own biases, responding to others with empathy and evaluating the way own behaviour impacts team culture and performance.</w:t>
      </w:r>
    </w:p>
    <w:p w14:paraId="07AF3FFB" w14:textId="48518FDC" w:rsidR="00E86360" w:rsidRPr="004823F6" w:rsidRDefault="00E86360" w:rsidP="23607FD5">
      <w:pPr>
        <w:pStyle w:val="ListParagraph"/>
        <w:numPr>
          <w:ilvl w:val="0"/>
          <w:numId w:val="5"/>
        </w:numPr>
        <w:spacing w:after="60" w:line="240" w:lineRule="atLeast"/>
        <w:jc w:val="both"/>
        <w:rPr>
          <w:rFonts w:asciiTheme="minorHAnsi" w:eastAsiaTheme="minorEastAsia" w:hAnsiTheme="minorHAnsi" w:cstheme="minorBidi"/>
          <w:sz w:val="22"/>
          <w:szCs w:val="22"/>
          <w:lang w:val="en-AU"/>
        </w:rPr>
      </w:pPr>
      <w:r w:rsidRPr="23607FD5">
        <w:rPr>
          <w:rFonts w:asciiTheme="minorHAnsi" w:eastAsiaTheme="minorEastAsia" w:hAnsiTheme="minorHAnsi" w:cstheme="minorBidi"/>
          <w:sz w:val="22"/>
          <w:szCs w:val="22"/>
          <w:lang w:val="en-AU"/>
        </w:rPr>
        <w:t xml:space="preserve">Ability to work collaboratively across functions, </w:t>
      </w:r>
      <w:r w:rsidR="005A6D7A" w:rsidRPr="23607FD5">
        <w:rPr>
          <w:rFonts w:asciiTheme="minorHAnsi" w:eastAsiaTheme="minorEastAsia" w:hAnsiTheme="minorHAnsi" w:cstheme="minorBidi"/>
          <w:sz w:val="22"/>
          <w:szCs w:val="22"/>
          <w:lang w:val="en-AU"/>
        </w:rPr>
        <w:t xml:space="preserve">and </w:t>
      </w:r>
      <w:r w:rsidRPr="23607FD5">
        <w:rPr>
          <w:rFonts w:asciiTheme="minorHAnsi" w:eastAsiaTheme="minorEastAsia" w:hAnsiTheme="minorHAnsi" w:cstheme="minorBidi"/>
          <w:sz w:val="22"/>
          <w:szCs w:val="22"/>
          <w:lang w:val="en-AU"/>
        </w:rPr>
        <w:t>tailor communication in a way that is meaningful to the audience</w:t>
      </w:r>
      <w:r w:rsidR="001A3A06" w:rsidRPr="23607FD5">
        <w:rPr>
          <w:rFonts w:asciiTheme="minorHAnsi" w:eastAsiaTheme="minorEastAsia" w:hAnsiTheme="minorHAnsi" w:cstheme="minorBidi"/>
          <w:sz w:val="22"/>
          <w:szCs w:val="22"/>
          <w:lang w:val="en-AU"/>
        </w:rPr>
        <w:t>, whether that be students, academic staff from other disciplines, professional staff</w:t>
      </w:r>
      <w:r w:rsidR="00931742" w:rsidRPr="23607FD5">
        <w:rPr>
          <w:rFonts w:asciiTheme="minorHAnsi" w:eastAsiaTheme="minorEastAsia" w:hAnsiTheme="minorHAnsi" w:cstheme="minorBidi"/>
          <w:sz w:val="22"/>
          <w:szCs w:val="22"/>
          <w:lang w:val="en-AU"/>
        </w:rPr>
        <w:t>, community members, or colleagues</w:t>
      </w:r>
      <w:r w:rsidRPr="23607FD5">
        <w:rPr>
          <w:rFonts w:asciiTheme="minorHAnsi" w:eastAsiaTheme="minorEastAsia" w:hAnsiTheme="minorHAnsi" w:cstheme="minorBidi"/>
          <w:sz w:val="22"/>
          <w:szCs w:val="22"/>
          <w:lang w:val="en-AU"/>
        </w:rPr>
        <w:t>.</w:t>
      </w:r>
    </w:p>
    <w:p w14:paraId="2F76291B" w14:textId="77777777" w:rsidR="00FA4CBF" w:rsidRDefault="00FA4CBF" w:rsidP="23607FD5">
      <w:pPr>
        <w:pStyle w:val="ListParagraph"/>
        <w:numPr>
          <w:ilvl w:val="0"/>
          <w:numId w:val="5"/>
        </w:numPr>
        <w:spacing w:after="60" w:line="240" w:lineRule="atLeast"/>
        <w:jc w:val="both"/>
        <w:rPr>
          <w:rFonts w:asciiTheme="minorHAnsi" w:eastAsiaTheme="minorEastAsia" w:hAnsiTheme="minorHAnsi" w:cstheme="minorBidi"/>
          <w:sz w:val="22"/>
          <w:szCs w:val="22"/>
          <w:lang w:val="en-AU"/>
        </w:rPr>
      </w:pPr>
      <w:r w:rsidRPr="23607FD5">
        <w:rPr>
          <w:rFonts w:asciiTheme="minorHAnsi" w:eastAsiaTheme="minorEastAsia" w:hAnsiTheme="minorHAnsi" w:cstheme="minorBidi"/>
          <w:sz w:val="22"/>
          <w:szCs w:val="22"/>
          <w:lang w:val="en-AU"/>
        </w:rPr>
        <w:t>Ability to operationalise strategy, adapt quickly to disruption and successfully lead people through change – building a culture in which staff members actively contribute to the improvement of local and organisational practice.</w:t>
      </w:r>
    </w:p>
    <w:p w14:paraId="7F5ECBE8" w14:textId="77777777" w:rsidR="00FE2C24" w:rsidRPr="004823F6" w:rsidRDefault="00FE2C24" w:rsidP="23607FD5">
      <w:pPr>
        <w:pStyle w:val="ListParagraph"/>
        <w:numPr>
          <w:ilvl w:val="0"/>
          <w:numId w:val="5"/>
        </w:numPr>
        <w:spacing w:after="60" w:line="240" w:lineRule="atLeast"/>
        <w:jc w:val="both"/>
        <w:rPr>
          <w:rFonts w:asciiTheme="minorHAnsi" w:eastAsiaTheme="minorEastAsia" w:hAnsiTheme="minorHAnsi" w:cstheme="minorBidi"/>
          <w:sz w:val="22"/>
          <w:szCs w:val="22"/>
          <w:lang w:val="en-AU"/>
        </w:rPr>
      </w:pPr>
      <w:r w:rsidRPr="23607FD5">
        <w:rPr>
          <w:rFonts w:asciiTheme="minorHAnsi" w:eastAsiaTheme="minorEastAsia" w:hAnsiTheme="minorHAnsi" w:cstheme="minorBidi"/>
          <w:sz w:val="22"/>
          <w:szCs w:val="22"/>
          <w:lang w:val="en-AU"/>
        </w:rPr>
        <w:t>Ability to inspire and motivate others towards shared objectives, actively facilitate communication and two-way feedback across the University and create a safe, inclusive, high-performing team culture – consistently modelling and enabling accountability, connection, innovation and care.</w:t>
      </w:r>
    </w:p>
    <w:p w14:paraId="2AF14545" w14:textId="77777777" w:rsidR="000E2EB5" w:rsidRPr="004823F6" w:rsidRDefault="000E2EB5" w:rsidP="23607FD5">
      <w:pPr>
        <w:pStyle w:val="ListParagraph"/>
        <w:numPr>
          <w:ilvl w:val="0"/>
          <w:numId w:val="5"/>
        </w:numPr>
        <w:spacing w:after="60" w:line="240" w:lineRule="atLeast"/>
        <w:jc w:val="both"/>
        <w:rPr>
          <w:rFonts w:asciiTheme="minorHAnsi" w:eastAsiaTheme="minorEastAsia" w:hAnsiTheme="minorHAnsi" w:cstheme="minorBidi"/>
          <w:sz w:val="22"/>
          <w:szCs w:val="22"/>
          <w:lang w:val="en-AU"/>
        </w:rPr>
      </w:pPr>
      <w:r w:rsidRPr="23607FD5">
        <w:rPr>
          <w:rFonts w:asciiTheme="minorHAnsi" w:eastAsiaTheme="minorEastAsia" w:hAnsiTheme="minorHAnsi" w:cstheme="minorBidi"/>
          <w:sz w:val="22"/>
          <w:szCs w:val="22"/>
          <w:lang w:val="en-AU"/>
        </w:rPr>
        <w:t>Demonstrated creative, critical and systems thinking, ability to promote a culture of innovation within local area, enabling staff members to evaluate current work practices and identify solutions to local and organisational problems.</w:t>
      </w:r>
    </w:p>
    <w:p w14:paraId="362BD158" w14:textId="77777777" w:rsidR="00A52F88" w:rsidRDefault="00A52F88" w:rsidP="23607FD5">
      <w:pPr>
        <w:pStyle w:val="ListParagraph"/>
        <w:spacing w:after="60" w:line="240" w:lineRule="atLeast"/>
        <w:jc w:val="both"/>
        <w:rPr>
          <w:rFonts w:asciiTheme="minorHAnsi" w:eastAsiaTheme="minorEastAsia" w:hAnsiTheme="minorHAnsi" w:cstheme="minorBidi"/>
          <w:sz w:val="22"/>
          <w:szCs w:val="22"/>
          <w:lang w:val="en-AU"/>
        </w:rPr>
      </w:pPr>
    </w:p>
    <w:p w14:paraId="76BBB8D1" w14:textId="6889D685" w:rsidR="004C44DE" w:rsidRDefault="004C44DE" w:rsidP="23607FD5">
      <w:pPr>
        <w:widowControl/>
        <w:rPr>
          <w:rFonts w:asciiTheme="minorHAnsi" w:eastAsiaTheme="minorEastAsia" w:hAnsiTheme="minorHAnsi" w:cstheme="minorBidi"/>
          <w:color w:val="444444"/>
          <w:sz w:val="22"/>
          <w:szCs w:val="22"/>
          <w:shd w:val="clear" w:color="auto" w:fill="FFFFFF"/>
          <w:lang w:val="en-AU"/>
        </w:rPr>
      </w:pPr>
      <w:r w:rsidRPr="23607FD5">
        <w:rPr>
          <w:rFonts w:asciiTheme="minorHAnsi" w:eastAsiaTheme="minorEastAsia" w:hAnsiTheme="minorHAnsi" w:cstheme="minorBidi"/>
          <w:b/>
          <w:bCs/>
          <w:sz w:val="22"/>
          <w:szCs w:val="22"/>
          <w:lang w:val="en-AU"/>
        </w:rPr>
        <w:t>Essential Compliance Requirements</w:t>
      </w:r>
      <w:r w:rsidR="005D100A" w:rsidRPr="23607FD5">
        <w:rPr>
          <w:rFonts w:asciiTheme="minorHAnsi" w:eastAsiaTheme="minorEastAsia" w:hAnsiTheme="minorHAnsi" w:cstheme="minorBidi"/>
          <w:b/>
          <w:bCs/>
          <w:sz w:val="22"/>
          <w:szCs w:val="22"/>
          <w:lang w:val="en-AU"/>
        </w:rPr>
        <w:t xml:space="preserve"> </w:t>
      </w:r>
    </w:p>
    <w:p w14:paraId="242EC15C" w14:textId="4C24C376" w:rsidR="004C44DE" w:rsidRPr="007567A3" w:rsidRDefault="004C44DE" w:rsidP="23607FD5">
      <w:pPr>
        <w:pStyle w:val="Default"/>
        <w:jc w:val="both"/>
        <w:rPr>
          <w:rFonts w:asciiTheme="minorHAnsi" w:eastAsiaTheme="minorEastAsia" w:hAnsiTheme="minorHAnsi" w:cstheme="minorBidi"/>
          <w:sz w:val="22"/>
          <w:szCs w:val="22"/>
        </w:rPr>
      </w:pPr>
      <w:r w:rsidRPr="23607FD5">
        <w:rPr>
          <w:rFonts w:asciiTheme="minorHAnsi" w:eastAsiaTheme="minorEastAsia" w:hAnsiTheme="minorHAnsi" w:cstheme="minorBidi"/>
          <w:sz w:val="22"/>
          <w:szCs w:val="22"/>
        </w:rPr>
        <w:t>To hold this La Trobe University position the occupant must:</w:t>
      </w:r>
    </w:p>
    <w:p w14:paraId="4FBEEED6" w14:textId="3BA26475" w:rsidR="004C44DE" w:rsidRPr="007567A3" w:rsidRDefault="004C44DE" w:rsidP="23607FD5">
      <w:pPr>
        <w:pStyle w:val="Default"/>
        <w:numPr>
          <w:ilvl w:val="0"/>
          <w:numId w:val="3"/>
        </w:numPr>
        <w:jc w:val="both"/>
        <w:rPr>
          <w:rFonts w:asciiTheme="minorHAnsi" w:eastAsiaTheme="minorEastAsia" w:hAnsiTheme="minorHAnsi" w:cstheme="minorBidi"/>
          <w:sz w:val="22"/>
          <w:szCs w:val="22"/>
        </w:rPr>
      </w:pPr>
      <w:r w:rsidRPr="23607FD5">
        <w:rPr>
          <w:rFonts w:asciiTheme="minorHAnsi" w:eastAsiaTheme="minorEastAsia" w:hAnsiTheme="minorHAnsi" w:cstheme="minorBidi"/>
          <w:sz w:val="22"/>
          <w:szCs w:val="22"/>
        </w:rPr>
        <w:t xml:space="preserve">hold, or be willing to undertake and pass, a Victorian </w:t>
      </w:r>
      <w:r w:rsidR="00177008" w:rsidRPr="23607FD5">
        <w:rPr>
          <w:rFonts w:asciiTheme="minorHAnsi" w:eastAsiaTheme="minorEastAsia" w:hAnsiTheme="minorHAnsi" w:cstheme="minorBidi"/>
          <w:sz w:val="22"/>
          <w:szCs w:val="22"/>
        </w:rPr>
        <w:t xml:space="preserve">Working </w:t>
      </w:r>
      <w:r w:rsidRPr="23607FD5">
        <w:rPr>
          <w:rFonts w:asciiTheme="minorHAnsi" w:eastAsiaTheme="minorEastAsia" w:hAnsiTheme="minorHAnsi" w:cstheme="minorBidi"/>
          <w:sz w:val="22"/>
          <w:szCs w:val="22"/>
        </w:rPr>
        <w:t>With Children Check; AND</w:t>
      </w:r>
    </w:p>
    <w:p w14:paraId="6ADD6972" w14:textId="428C6002" w:rsidR="007625AE" w:rsidRDefault="004C44DE" w:rsidP="23607FD5">
      <w:pPr>
        <w:pStyle w:val="Default"/>
        <w:numPr>
          <w:ilvl w:val="0"/>
          <w:numId w:val="3"/>
        </w:numPr>
        <w:jc w:val="both"/>
        <w:rPr>
          <w:rFonts w:asciiTheme="minorHAnsi" w:eastAsiaTheme="minorEastAsia" w:hAnsiTheme="minorHAnsi" w:cstheme="minorBidi"/>
          <w:sz w:val="22"/>
          <w:szCs w:val="22"/>
        </w:rPr>
      </w:pPr>
      <w:r w:rsidRPr="23607FD5">
        <w:rPr>
          <w:rFonts w:asciiTheme="minorHAnsi" w:eastAsiaTheme="minorEastAsia" w:hAnsiTheme="minorHAnsi" w:cstheme="minorBidi"/>
          <w:sz w:val="22"/>
          <w:szCs w:val="22"/>
        </w:rPr>
        <w:t>take personal accountability to comply with all University policies, procedures and legislative or regulatory obligations; including but not limited to TEQSA and the Higher Education Threshold Standards.</w:t>
      </w:r>
    </w:p>
    <w:p w14:paraId="648A3E5B" w14:textId="26871F39" w:rsidR="00440CB4" w:rsidRDefault="00440CB4" w:rsidP="73B34866">
      <w:pPr>
        <w:pStyle w:val="Default"/>
        <w:jc w:val="both"/>
        <w:rPr>
          <w:rFonts w:asciiTheme="minorHAnsi" w:hAnsiTheme="minorHAnsi" w:cstheme="minorBidi"/>
          <w:sz w:val="22"/>
          <w:szCs w:val="22"/>
        </w:rPr>
      </w:pPr>
    </w:p>
    <w:p w14:paraId="62DF0556" w14:textId="1DB36FCD" w:rsidR="00465CA5" w:rsidRDefault="00465CA5" w:rsidP="23607FD5">
      <w:pPr>
        <w:pStyle w:val="Default"/>
        <w:jc w:val="both"/>
        <w:rPr>
          <w:rFonts w:asciiTheme="minorHAnsi" w:eastAsiaTheme="minorEastAsia" w:hAnsiTheme="minorHAnsi" w:cstheme="minorBidi"/>
          <w:sz w:val="22"/>
          <w:szCs w:val="22"/>
        </w:rPr>
      </w:pPr>
      <w:r w:rsidRPr="23607FD5">
        <w:rPr>
          <w:rFonts w:asciiTheme="minorHAnsi" w:eastAsiaTheme="minorEastAsia" w:hAnsiTheme="minorHAnsi" w:cstheme="minorBidi"/>
          <w:b/>
          <w:bCs/>
          <w:sz w:val="22"/>
          <w:szCs w:val="22"/>
        </w:rPr>
        <w:t>Other Information</w:t>
      </w:r>
    </w:p>
    <w:p w14:paraId="3ACEA1C5" w14:textId="1FFAF9BB" w:rsidR="00465CA5" w:rsidRPr="00465CA5" w:rsidRDefault="00465CA5" w:rsidP="23607FD5">
      <w:pPr>
        <w:pStyle w:val="Default"/>
        <w:jc w:val="both"/>
        <w:rPr>
          <w:rFonts w:asciiTheme="minorHAnsi" w:eastAsiaTheme="minorEastAsia" w:hAnsiTheme="minorHAnsi" w:cstheme="minorBidi"/>
          <w:sz w:val="22"/>
          <w:szCs w:val="22"/>
        </w:rPr>
      </w:pPr>
      <w:r w:rsidRPr="23607FD5">
        <w:rPr>
          <w:rFonts w:asciiTheme="minorHAnsi" w:eastAsiaTheme="minorEastAsia" w:hAnsiTheme="minorHAnsi" w:cstheme="minorBidi"/>
          <w:color w:val="444444"/>
          <w:sz w:val="22"/>
          <w:szCs w:val="22"/>
        </w:rPr>
        <w:lastRenderedPageBreak/>
        <w:t>The position description is indicative of the initial expectation of the role and subject to changes to University goals and priorities, activities or focus of the job.</w:t>
      </w:r>
    </w:p>
    <w:p w14:paraId="4CC15992" w14:textId="77777777" w:rsidR="00465CA5" w:rsidRDefault="00465CA5" w:rsidP="23607FD5">
      <w:pPr>
        <w:pStyle w:val="Default"/>
        <w:jc w:val="both"/>
        <w:rPr>
          <w:rFonts w:asciiTheme="minorHAnsi" w:eastAsiaTheme="minorEastAsia" w:hAnsiTheme="minorHAnsi" w:cstheme="minorBidi"/>
          <w:b/>
          <w:bCs/>
          <w:sz w:val="22"/>
          <w:szCs w:val="22"/>
        </w:rPr>
      </w:pPr>
    </w:p>
    <w:p w14:paraId="20BD9A75" w14:textId="0E522D3E" w:rsidR="00A86FEB" w:rsidRPr="00EB35F8" w:rsidRDefault="00A86FEB" w:rsidP="23607FD5">
      <w:pPr>
        <w:pStyle w:val="Default"/>
        <w:jc w:val="both"/>
        <w:rPr>
          <w:rFonts w:asciiTheme="minorHAnsi" w:eastAsiaTheme="minorEastAsia" w:hAnsiTheme="minorHAnsi" w:cstheme="minorBidi"/>
          <w:sz w:val="22"/>
          <w:szCs w:val="22"/>
        </w:rPr>
      </w:pPr>
      <w:r w:rsidRPr="23607FD5">
        <w:rPr>
          <w:rFonts w:asciiTheme="minorHAnsi" w:eastAsiaTheme="minorEastAsia" w:hAnsiTheme="minorHAnsi" w:cstheme="minorBidi"/>
          <w:b/>
          <w:bCs/>
          <w:sz w:val="22"/>
          <w:szCs w:val="22"/>
        </w:rPr>
        <w:t>Position Flexibility</w:t>
      </w:r>
    </w:p>
    <w:p w14:paraId="0CB2ABFB" w14:textId="36D5D100" w:rsidR="00A86FEB" w:rsidRPr="00EB35F8" w:rsidRDefault="00A86FEB" w:rsidP="23607FD5">
      <w:pPr>
        <w:pStyle w:val="Default"/>
        <w:jc w:val="both"/>
        <w:rPr>
          <w:rFonts w:asciiTheme="minorHAnsi" w:eastAsiaTheme="minorEastAsia" w:hAnsiTheme="minorHAnsi" w:cstheme="minorBidi"/>
          <w:sz w:val="22"/>
          <w:szCs w:val="22"/>
        </w:rPr>
      </w:pPr>
      <w:r w:rsidRPr="23607FD5">
        <w:rPr>
          <w:rFonts w:asciiTheme="minorHAnsi" w:eastAsiaTheme="minorEastAsia" w:hAnsiTheme="minorHAnsi" w:cstheme="minorBidi"/>
          <w:sz w:val="22"/>
          <w:szCs w:val="22"/>
        </w:rPr>
        <w:t>We offer flexible work arrangements that can assist you in balancing your work and other responsibilities.</w:t>
      </w:r>
    </w:p>
    <w:p w14:paraId="3D7C7953" w14:textId="77777777" w:rsidR="00A86FEB" w:rsidRDefault="00A86FEB" w:rsidP="23607FD5">
      <w:pPr>
        <w:widowControl/>
        <w:jc w:val="both"/>
        <w:rPr>
          <w:rFonts w:asciiTheme="minorHAnsi" w:eastAsiaTheme="minorEastAsia" w:hAnsiTheme="minorHAnsi" w:cstheme="minorBidi"/>
          <w:b/>
          <w:bCs/>
          <w:snapToGrid/>
          <w:color w:val="000000"/>
          <w:sz w:val="22"/>
          <w:szCs w:val="22"/>
          <w:lang w:val="en-AU" w:eastAsia="en-AU"/>
        </w:rPr>
      </w:pPr>
    </w:p>
    <w:p w14:paraId="434AEA6D" w14:textId="45C970FA" w:rsidR="0006263E" w:rsidRDefault="0006263E" w:rsidP="23607FD5">
      <w:pPr>
        <w:pStyle w:val="xmsonormal"/>
        <w:jc w:val="both"/>
        <w:rPr>
          <w:rFonts w:asciiTheme="minorHAnsi" w:eastAsiaTheme="minorEastAsia" w:hAnsiTheme="minorHAnsi" w:cstheme="minorBidi"/>
          <w:b/>
          <w:bCs/>
        </w:rPr>
      </w:pPr>
      <w:bookmarkStart w:id="0" w:name="_Hlk97887926"/>
      <w:r w:rsidRPr="23607FD5">
        <w:rPr>
          <w:rFonts w:asciiTheme="minorHAnsi" w:eastAsiaTheme="minorEastAsia" w:hAnsiTheme="minorHAnsi" w:cstheme="minorBidi"/>
          <w:b/>
          <w:bCs/>
        </w:rPr>
        <w:t>Why La Trobe:</w:t>
      </w:r>
    </w:p>
    <w:p w14:paraId="0647F037" w14:textId="62531D8C" w:rsidR="0006263E" w:rsidRDefault="0006263E" w:rsidP="23607FD5">
      <w:pPr>
        <w:pStyle w:val="xmsonormal"/>
        <w:numPr>
          <w:ilvl w:val="0"/>
          <w:numId w:val="7"/>
        </w:numPr>
        <w:jc w:val="both"/>
        <w:rPr>
          <w:rFonts w:asciiTheme="minorHAnsi" w:eastAsiaTheme="minorEastAsia" w:hAnsiTheme="minorHAnsi" w:cstheme="minorBidi"/>
        </w:rPr>
      </w:pPr>
      <w:r w:rsidRPr="23607FD5">
        <w:rPr>
          <w:rFonts w:asciiTheme="minorHAnsi" w:eastAsiaTheme="minorEastAsia" w:hAnsiTheme="minorHAnsi" w:cstheme="minorBidi"/>
        </w:rPr>
        <w:t>Develop your career at an innovative, global university where you’ll collaborate with community and industry to create impact.</w:t>
      </w:r>
    </w:p>
    <w:p w14:paraId="10D7183E" w14:textId="30B69521" w:rsidR="0006263E" w:rsidRDefault="0006263E" w:rsidP="23607FD5">
      <w:pPr>
        <w:pStyle w:val="xmsonormal"/>
        <w:numPr>
          <w:ilvl w:val="0"/>
          <w:numId w:val="7"/>
        </w:numPr>
        <w:jc w:val="both"/>
        <w:rPr>
          <w:rFonts w:asciiTheme="minorHAnsi" w:eastAsiaTheme="minorEastAsia" w:hAnsiTheme="minorHAnsi" w:cstheme="minorBidi"/>
        </w:rPr>
      </w:pPr>
      <w:r w:rsidRPr="23607FD5">
        <w:rPr>
          <w:rFonts w:asciiTheme="minorHAnsi" w:eastAsiaTheme="minorEastAsia" w:hAnsiTheme="minorHAnsi" w:cstheme="minorBidi"/>
        </w:rPr>
        <w:t>Enjoy working on our inspiring and stunning campuses – the perfect hub for industry, students and academics</w:t>
      </w:r>
      <w:r w:rsidR="006E7E98" w:rsidRPr="23607FD5">
        <w:rPr>
          <w:rFonts w:asciiTheme="minorHAnsi" w:eastAsiaTheme="minorEastAsia" w:hAnsiTheme="minorHAnsi" w:cstheme="minorBidi"/>
        </w:rPr>
        <w:t>.</w:t>
      </w:r>
    </w:p>
    <w:p w14:paraId="26C9C716" w14:textId="6783DCA4" w:rsidR="0006263E" w:rsidRDefault="0006263E" w:rsidP="23607FD5">
      <w:pPr>
        <w:pStyle w:val="xmsonormal"/>
        <w:numPr>
          <w:ilvl w:val="0"/>
          <w:numId w:val="7"/>
        </w:numPr>
        <w:jc w:val="both"/>
        <w:rPr>
          <w:rFonts w:asciiTheme="minorHAnsi" w:eastAsiaTheme="minorEastAsia" w:hAnsiTheme="minorHAnsi" w:cstheme="minorBidi"/>
        </w:rPr>
      </w:pPr>
      <w:r w:rsidRPr="23607FD5">
        <w:rPr>
          <w:rFonts w:asciiTheme="minorHAnsi" w:eastAsiaTheme="minorEastAsia" w:hAnsiTheme="minorHAnsi" w:cstheme="minorBidi"/>
        </w:rPr>
        <w:t>Help transform the lives of students, partners and communities now and in the future</w:t>
      </w:r>
      <w:r w:rsidR="006E7E98" w:rsidRPr="23607FD5">
        <w:rPr>
          <w:rFonts w:asciiTheme="minorHAnsi" w:eastAsiaTheme="minorEastAsia" w:hAnsiTheme="minorHAnsi" w:cstheme="minorBidi"/>
        </w:rPr>
        <w:t>.</w:t>
      </w:r>
    </w:p>
    <w:p w14:paraId="25E75230" w14:textId="31F6DB94" w:rsidR="0006263E" w:rsidRDefault="0006263E" w:rsidP="23607FD5">
      <w:pPr>
        <w:pStyle w:val="xmsonormal"/>
        <w:jc w:val="both"/>
        <w:rPr>
          <w:rFonts w:asciiTheme="minorHAnsi" w:eastAsiaTheme="minorEastAsia" w:hAnsiTheme="minorHAnsi" w:cstheme="minorBidi"/>
        </w:rPr>
      </w:pPr>
    </w:p>
    <w:p w14:paraId="3648C1F2" w14:textId="04C83F44" w:rsidR="0006263E" w:rsidRDefault="0006263E" w:rsidP="23607FD5">
      <w:pPr>
        <w:pStyle w:val="xmsonormal"/>
        <w:jc w:val="both"/>
        <w:rPr>
          <w:rFonts w:asciiTheme="minorHAnsi" w:eastAsiaTheme="minorEastAsia" w:hAnsiTheme="minorHAnsi" w:cstheme="minorBidi"/>
        </w:rPr>
      </w:pPr>
      <w:r w:rsidRPr="23607FD5">
        <w:rPr>
          <w:rFonts w:asciiTheme="minorHAnsi" w:eastAsiaTheme="minorEastAsia" w:hAnsiTheme="minorHAnsi" w:cstheme="minorBidi"/>
        </w:rPr>
        <w:t>This is more than just a job. Working at La Trobe offers opportunities to demonstrate excellence and transform lives.</w:t>
      </w:r>
    </w:p>
    <w:p w14:paraId="204537D5" w14:textId="665277BB" w:rsidR="0006263E" w:rsidRDefault="0006263E" w:rsidP="23607FD5">
      <w:pPr>
        <w:pStyle w:val="xmsonormal"/>
        <w:jc w:val="both"/>
        <w:rPr>
          <w:rFonts w:asciiTheme="minorHAnsi" w:eastAsiaTheme="minorEastAsia" w:hAnsiTheme="minorHAnsi" w:cstheme="minorBidi"/>
        </w:rPr>
      </w:pPr>
    </w:p>
    <w:p w14:paraId="1A7BB4D5" w14:textId="112FD09F" w:rsidR="0006263E" w:rsidRDefault="0006263E" w:rsidP="23607FD5">
      <w:pPr>
        <w:pStyle w:val="xmsonormal"/>
        <w:jc w:val="both"/>
        <w:rPr>
          <w:rFonts w:asciiTheme="minorHAnsi" w:eastAsiaTheme="minorEastAsia" w:hAnsiTheme="minorHAnsi" w:cstheme="minorBidi"/>
        </w:rPr>
      </w:pPr>
      <w:r w:rsidRPr="23607FD5">
        <w:rPr>
          <w:rFonts w:asciiTheme="minorHAnsi" w:eastAsiaTheme="minorEastAsia" w:hAnsiTheme="minorHAnsi" w:cstheme="minorBidi"/>
        </w:rPr>
        <w:t>Here, you’ll join exceptional people, partners and communities, who power our operations with ambition and purpose.</w:t>
      </w:r>
    </w:p>
    <w:p w14:paraId="16D509AD" w14:textId="72633116" w:rsidR="0006263E" w:rsidRDefault="0006263E" w:rsidP="23607FD5">
      <w:pPr>
        <w:pStyle w:val="xmsonormal"/>
        <w:rPr>
          <w:rFonts w:asciiTheme="minorHAnsi" w:eastAsiaTheme="minorEastAsia" w:hAnsiTheme="minorHAnsi" w:cstheme="minorBidi"/>
        </w:rPr>
      </w:pPr>
    </w:p>
    <w:p w14:paraId="74BC7C71" w14:textId="77777777" w:rsidR="00A13EF3" w:rsidRPr="00CB12BE" w:rsidRDefault="00A13EF3" w:rsidP="23607FD5">
      <w:pPr>
        <w:jc w:val="both"/>
        <w:rPr>
          <w:rFonts w:asciiTheme="minorHAnsi" w:eastAsiaTheme="minorEastAsia" w:hAnsiTheme="minorHAnsi" w:cstheme="minorBidi"/>
          <w:snapToGrid/>
          <w:sz w:val="22"/>
          <w:szCs w:val="22"/>
          <w:lang w:val="en-AU" w:eastAsia="en-AU"/>
        </w:rPr>
      </w:pPr>
      <w:r w:rsidRPr="23607FD5">
        <w:rPr>
          <w:rFonts w:asciiTheme="minorHAnsi" w:eastAsiaTheme="minorEastAsia" w:hAnsiTheme="minorHAnsi" w:cstheme="minorBidi"/>
          <w:snapToGrid/>
          <w:sz w:val="22"/>
          <w:szCs w:val="22"/>
          <w:lang w:val="en-AU" w:eastAsia="en-AU"/>
        </w:rPr>
        <w:t>Our success can be attributed to its strong sense of community. We have a long-standing commitment to diversity, inclusion and social justice; we are committed to providing a workplace where all staff feel valued, respected and supported to achieve their full potential. We strive to build a workplace where all employees of diverse backgrounds, abilities, experiences, sexuality, gender, religion and age are welcome, valued, respected and one that is representative of our community. We demonstrate our cultural qualities by holding ourselves accountable and creating a culture of trust and innovation while genuinely caring for one another.</w:t>
      </w:r>
    </w:p>
    <w:p w14:paraId="219C1DE0" w14:textId="625F0436" w:rsidR="0006263E" w:rsidRDefault="0006263E" w:rsidP="73B34866">
      <w:pPr>
        <w:pStyle w:val="xmsonormal"/>
      </w:pPr>
    </w:p>
    <w:p w14:paraId="7D32E453" w14:textId="77777777" w:rsidR="0006263E" w:rsidRDefault="0006263E" w:rsidP="73B34866">
      <w:pPr>
        <w:pStyle w:val="xmsonormal"/>
        <w:rPr>
          <w:b/>
          <w:bCs/>
        </w:rPr>
      </w:pPr>
      <w:r w:rsidRPr="73B34866">
        <w:rPr>
          <w:b/>
          <w:bCs/>
        </w:rPr>
        <w:t>La Trobe’s Cultural Qualities:</w:t>
      </w:r>
    </w:p>
    <w:bookmarkEnd w:id="0"/>
    <w:p w14:paraId="246E4F12" w14:textId="18B87D7B" w:rsidR="0006263E" w:rsidRDefault="0006263E" w:rsidP="73B34866">
      <w:pPr>
        <w:rPr>
          <w:lang w:val="en-AU"/>
        </w:rPr>
      </w:pPr>
    </w:p>
    <w:p w14:paraId="78B28F28" w14:textId="08A1B20D" w:rsidR="00770FE5" w:rsidRDefault="00770FE5" w:rsidP="73B34866">
      <w:pPr>
        <w:rPr>
          <w:lang w:val="en-AU"/>
        </w:rPr>
      </w:pPr>
      <w:r>
        <w:rPr>
          <w:noProof/>
        </w:rPr>
        <w:drawing>
          <wp:inline distT="0" distB="0" distL="0" distR="0" wp14:anchorId="3E38549F" wp14:editId="105043E2">
            <wp:extent cx="5731510" cy="1613535"/>
            <wp:effectExtent l="0" t="0" r="254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a:extLst>
                        <a:ext uri="{28A0092B-C50C-407E-A947-70E740481C1C}">
                          <a14:useLocalDpi xmlns:a14="http://schemas.microsoft.com/office/drawing/2010/main" val="0"/>
                        </a:ext>
                      </a:extLst>
                    </a:blip>
                    <a:stretch>
                      <a:fillRect/>
                    </a:stretch>
                  </pic:blipFill>
                  <pic:spPr>
                    <a:xfrm>
                      <a:off x="0" y="0"/>
                      <a:ext cx="5731510" cy="1613535"/>
                    </a:xfrm>
                    <a:prstGeom prst="rect">
                      <a:avLst/>
                    </a:prstGeom>
                  </pic:spPr>
                </pic:pic>
              </a:graphicData>
            </a:graphic>
          </wp:inline>
        </w:drawing>
      </w:r>
    </w:p>
    <w:p w14:paraId="4A1BD2D6" w14:textId="77777777" w:rsidR="00F72973" w:rsidRPr="00C50D59" w:rsidRDefault="00F72973" w:rsidP="73B34866">
      <w:pPr>
        <w:pStyle w:val="Default"/>
        <w:rPr>
          <w:rFonts w:asciiTheme="minorHAnsi" w:hAnsiTheme="minorHAnsi"/>
          <w:sz w:val="22"/>
          <w:szCs w:val="22"/>
        </w:rPr>
      </w:pPr>
    </w:p>
    <w:p w14:paraId="28742E17" w14:textId="77777777" w:rsidR="007625AE" w:rsidRPr="00CA2FF4" w:rsidRDefault="007625AE" w:rsidP="73B34866">
      <w:pPr>
        <w:pBdr>
          <w:top w:val="single" w:sz="4" w:space="1" w:color="auto"/>
        </w:pBdr>
        <w:spacing w:after="60"/>
        <w:rPr>
          <w:rFonts w:asciiTheme="minorHAnsi" w:hAnsiTheme="minorHAnsi"/>
          <w:sz w:val="20"/>
          <w:lang w:val="en-AU"/>
        </w:rPr>
      </w:pPr>
      <w:r w:rsidRPr="73B34866">
        <w:rPr>
          <w:rFonts w:asciiTheme="minorHAnsi" w:hAnsiTheme="minorHAnsi"/>
          <w:sz w:val="20"/>
          <w:lang w:val="en-AU"/>
        </w:rPr>
        <w:t>For Human Resource Use Only</w:t>
      </w:r>
    </w:p>
    <w:p w14:paraId="0C18F3BD" w14:textId="77777777" w:rsidR="00265D6D" w:rsidRPr="007625AE" w:rsidRDefault="007625AE" w:rsidP="73B34866">
      <w:pPr>
        <w:spacing w:after="60"/>
        <w:rPr>
          <w:rFonts w:asciiTheme="minorHAnsi" w:hAnsiTheme="minorHAnsi"/>
          <w:sz w:val="20"/>
          <w:lang w:val="en-AU"/>
        </w:rPr>
      </w:pPr>
      <w:r w:rsidRPr="73B34866">
        <w:rPr>
          <w:rFonts w:asciiTheme="minorHAnsi" w:hAnsiTheme="minorHAnsi"/>
          <w:sz w:val="20"/>
          <w:lang w:val="en-AU"/>
        </w:rPr>
        <w:t>Initials:</w:t>
      </w:r>
      <w:r>
        <w:tab/>
      </w:r>
      <w:r>
        <w:tab/>
      </w:r>
      <w:r w:rsidRPr="73B34866">
        <w:rPr>
          <w:rFonts w:asciiTheme="minorHAnsi" w:hAnsiTheme="minorHAnsi"/>
          <w:sz w:val="20"/>
          <w:lang w:val="en-AU"/>
        </w:rPr>
        <w:t>Date:</w:t>
      </w:r>
    </w:p>
    <w:sectPr w:rsidR="00265D6D" w:rsidRPr="007625AE" w:rsidSect="00CE0205">
      <w:headerReference w:type="default" r:id="rId16"/>
      <w:footerReference w:type="default" r:id="rId17"/>
      <w:endnotePr>
        <w:numFmt w:val="decimal"/>
      </w:endnotePr>
      <w:pgSz w:w="11907" w:h="16839"/>
      <w:pgMar w:top="284" w:right="1134" w:bottom="284" w:left="1134" w:header="566" w:footer="36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4F1AC" w14:textId="77777777" w:rsidR="00750FAD" w:rsidRDefault="00750FAD">
      <w:r>
        <w:separator/>
      </w:r>
    </w:p>
  </w:endnote>
  <w:endnote w:type="continuationSeparator" w:id="0">
    <w:p w14:paraId="1709949F" w14:textId="77777777" w:rsidR="00750FAD" w:rsidRDefault="00750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6E0E4" w14:textId="77777777" w:rsidR="003C1EB5" w:rsidRDefault="003C1EB5" w:rsidP="003C1EB5">
    <w:pPr>
      <w:pStyle w:val="Footer"/>
      <w:rPr>
        <w:i/>
        <w:sz w:val="16"/>
        <w:szCs w:val="16"/>
      </w:rPr>
    </w:pPr>
  </w:p>
  <w:p w14:paraId="6E8E2859" w14:textId="2BBE65DB" w:rsidR="003C1EB5" w:rsidRDefault="003C1EB5" w:rsidP="003C1EB5">
    <w:pPr>
      <w:pStyle w:val="Footer"/>
      <w:rPr>
        <w:i/>
        <w:sz w:val="16"/>
        <w:szCs w:val="16"/>
      </w:rPr>
    </w:pPr>
    <w:r>
      <w:rPr>
        <w:i/>
        <w:sz w:val="16"/>
        <w:szCs w:val="16"/>
      </w:rPr>
      <w:t>Human Resources</w:t>
    </w:r>
    <w:r>
      <w:rPr>
        <w:i/>
        <w:sz w:val="16"/>
        <w:szCs w:val="16"/>
      </w:rPr>
      <w:tab/>
      <w:t xml:space="preserve">    </w:t>
    </w:r>
    <w:r>
      <w:rPr>
        <w:i/>
        <w:sz w:val="16"/>
        <w:szCs w:val="16"/>
      </w:rPr>
      <w:tab/>
      <w:t xml:space="preserve">   Last updated </w:t>
    </w:r>
    <w:r w:rsidR="00614B49">
      <w:rPr>
        <w:i/>
        <w:sz w:val="16"/>
        <w:szCs w:val="16"/>
      </w:rPr>
      <w:t>202</w:t>
    </w:r>
    <w:r w:rsidR="00A763F1">
      <w:rPr>
        <w:i/>
        <w:sz w:val="16"/>
        <w:szCs w:val="16"/>
      </w:rPr>
      <w:t>3</w:t>
    </w:r>
  </w:p>
  <w:p w14:paraId="5EAECDE6" w14:textId="77777777" w:rsidR="003C1EB5" w:rsidRPr="003C1EB5" w:rsidRDefault="003C1EB5" w:rsidP="003C1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0FD1D" w14:textId="77777777" w:rsidR="00750FAD" w:rsidRDefault="00750FAD">
      <w:r>
        <w:separator/>
      </w:r>
    </w:p>
  </w:footnote>
  <w:footnote w:type="continuationSeparator" w:id="0">
    <w:p w14:paraId="4644E12E" w14:textId="77777777" w:rsidR="00750FAD" w:rsidRDefault="00750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646BE" w14:textId="3CA6633F" w:rsidR="00AA480C" w:rsidRDefault="00AA480C">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62A2D"/>
    <w:multiLevelType w:val="hybridMultilevel"/>
    <w:tmpl w:val="7806E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F95486"/>
    <w:multiLevelType w:val="multilevel"/>
    <w:tmpl w:val="D8CED0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4154B1"/>
    <w:multiLevelType w:val="hybridMultilevel"/>
    <w:tmpl w:val="A8DEE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DE6110"/>
    <w:multiLevelType w:val="hybridMultilevel"/>
    <w:tmpl w:val="BEE01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6073053"/>
    <w:multiLevelType w:val="hybridMultilevel"/>
    <w:tmpl w:val="3390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51C7745"/>
    <w:multiLevelType w:val="hybridMultilevel"/>
    <w:tmpl w:val="BEF8E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93412BB"/>
    <w:multiLevelType w:val="hybridMultilevel"/>
    <w:tmpl w:val="6B9A560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15:restartNumberingAfterBreak="0">
    <w:nsid w:val="7DA453F6"/>
    <w:multiLevelType w:val="hybridMultilevel"/>
    <w:tmpl w:val="AA7E3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38637648">
    <w:abstractNumId w:val="3"/>
  </w:num>
  <w:num w:numId="2" w16cid:durableId="1449398856">
    <w:abstractNumId w:val="4"/>
  </w:num>
  <w:num w:numId="3" w16cid:durableId="97147041">
    <w:abstractNumId w:val="6"/>
  </w:num>
  <w:num w:numId="4" w16cid:durableId="429737894">
    <w:abstractNumId w:val="5"/>
  </w:num>
  <w:num w:numId="5" w16cid:durableId="209809606">
    <w:abstractNumId w:val="7"/>
  </w:num>
  <w:num w:numId="6" w16cid:durableId="903101622">
    <w:abstractNumId w:val="0"/>
  </w:num>
  <w:num w:numId="7" w16cid:durableId="622225139">
    <w:abstractNumId w:val="1"/>
  </w:num>
  <w:num w:numId="8" w16cid:durableId="57404770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0A"/>
    <w:rsid w:val="000038EF"/>
    <w:rsid w:val="000071F5"/>
    <w:rsid w:val="00010215"/>
    <w:rsid w:val="00022CBA"/>
    <w:rsid w:val="00024409"/>
    <w:rsid w:val="00024FA3"/>
    <w:rsid w:val="00026046"/>
    <w:rsid w:val="00026E3B"/>
    <w:rsid w:val="00045292"/>
    <w:rsid w:val="0004599F"/>
    <w:rsid w:val="000500BC"/>
    <w:rsid w:val="00051E2D"/>
    <w:rsid w:val="000525D9"/>
    <w:rsid w:val="00053F53"/>
    <w:rsid w:val="00054C61"/>
    <w:rsid w:val="000551C3"/>
    <w:rsid w:val="00055C3B"/>
    <w:rsid w:val="00056417"/>
    <w:rsid w:val="00061F2F"/>
    <w:rsid w:val="0006263E"/>
    <w:rsid w:val="00066157"/>
    <w:rsid w:val="00070A22"/>
    <w:rsid w:val="00072BEE"/>
    <w:rsid w:val="00075BE2"/>
    <w:rsid w:val="00077090"/>
    <w:rsid w:val="000846E2"/>
    <w:rsid w:val="000963C3"/>
    <w:rsid w:val="00097C85"/>
    <w:rsid w:val="000A332A"/>
    <w:rsid w:val="000B4211"/>
    <w:rsid w:val="000C3CB6"/>
    <w:rsid w:val="000C6B14"/>
    <w:rsid w:val="000D4A52"/>
    <w:rsid w:val="000D56F3"/>
    <w:rsid w:val="000D6A8C"/>
    <w:rsid w:val="000D7DE6"/>
    <w:rsid w:val="000E1206"/>
    <w:rsid w:val="000E282C"/>
    <w:rsid w:val="000E2EB5"/>
    <w:rsid w:val="00102234"/>
    <w:rsid w:val="00105A71"/>
    <w:rsid w:val="001131B0"/>
    <w:rsid w:val="0011340D"/>
    <w:rsid w:val="0011381E"/>
    <w:rsid w:val="0011785F"/>
    <w:rsid w:val="00120397"/>
    <w:rsid w:val="001213E0"/>
    <w:rsid w:val="001216BC"/>
    <w:rsid w:val="00121803"/>
    <w:rsid w:val="00132686"/>
    <w:rsid w:val="00134DC7"/>
    <w:rsid w:val="001375C6"/>
    <w:rsid w:val="00137E95"/>
    <w:rsid w:val="00147849"/>
    <w:rsid w:val="00153405"/>
    <w:rsid w:val="0016522F"/>
    <w:rsid w:val="0016575B"/>
    <w:rsid w:val="00166A9D"/>
    <w:rsid w:val="0017390D"/>
    <w:rsid w:val="00177008"/>
    <w:rsid w:val="001908D2"/>
    <w:rsid w:val="001A044F"/>
    <w:rsid w:val="001A15D3"/>
    <w:rsid w:val="001A3A06"/>
    <w:rsid w:val="001A68F1"/>
    <w:rsid w:val="001A722E"/>
    <w:rsid w:val="001B20EC"/>
    <w:rsid w:val="001B303F"/>
    <w:rsid w:val="001B38E4"/>
    <w:rsid w:val="001B5B37"/>
    <w:rsid w:val="001B6AD2"/>
    <w:rsid w:val="001C6E62"/>
    <w:rsid w:val="001D06DF"/>
    <w:rsid w:val="001D7783"/>
    <w:rsid w:val="001E20FB"/>
    <w:rsid w:val="001E2CF4"/>
    <w:rsid w:val="001E5BA9"/>
    <w:rsid w:val="001E73C0"/>
    <w:rsid w:val="001F1395"/>
    <w:rsid w:val="001F3D1D"/>
    <w:rsid w:val="001F6C45"/>
    <w:rsid w:val="001F7CC1"/>
    <w:rsid w:val="0020415A"/>
    <w:rsid w:val="00220596"/>
    <w:rsid w:val="0022183C"/>
    <w:rsid w:val="00224DD3"/>
    <w:rsid w:val="0022696B"/>
    <w:rsid w:val="00226EAA"/>
    <w:rsid w:val="002369E3"/>
    <w:rsid w:val="00236F82"/>
    <w:rsid w:val="00253EFE"/>
    <w:rsid w:val="00256FDB"/>
    <w:rsid w:val="00265D6D"/>
    <w:rsid w:val="00267ABE"/>
    <w:rsid w:val="00270013"/>
    <w:rsid w:val="00270F28"/>
    <w:rsid w:val="002744A2"/>
    <w:rsid w:val="002769BA"/>
    <w:rsid w:val="00276FAF"/>
    <w:rsid w:val="00282184"/>
    <w:rsid w:val="002857E2"/>
    <w:rsid w:val="002857F0"/>
    <w:rsid w:val="00285CA1"/>
    <w:rsid w:val="002934F4"/>
    <w:rsid w:val="002935E4"/>
    <w:rsid w:val="002977F8"/>
    <w:rsid w:val="002A0DD8"/>
    <w:rsid w:val="002A1F3A"/>
    <w:rsid w:val="002B0B9A"/>
    <w:rsid w:val="002B422D"/>
    <w:rsid w:val="002B6353"/>
    <w:rsid w:val="002B7179"/>
    <w:rsid w:val="002C0C8A"/>
    <w:rsid w:val="002C106D"/>
    <w:rsid w:val="002C3B27"/>
    <w:rsid w:val="002E5029"/>
    <w:rsid w:val="003109F5"/>
    <w:rsid w:val="00312936"/>
    <w:rsid w:val="003157CE"/>
    <w:rsid w:val="00317DF2"/>
    <w:rsid w:val="00322992"/>
    <w:rsid w:val="00322B83"/>
    <w:rsid w:val="00332197"/>
    <w:rsid w:val="0033226C"/>
    <w:rsid w:val="00337E0A"/>
    <w:rsid w:val="00340895"/>
    <w:rsid w:val="00341F6D"/>
    <w:rsid w:val="00345A34"/>
    <w:rsid w:val="003460E2"/>
    <w:rsid w:val="0034773D"/>
    <w:rsid w:val="00347D7E"/>
    <w:rsid w:val="00357084"/>
    <w:rsid w:val="00361F4F"/>
    <w:rsid w:val="003641BA"/>
    <w:rsid w:val="0037513F"/>
    <w:rsid w:val="003878DA"/>
    <w:rsid w:val="00394B0E"/>
    <w:rsid w:val="003A1CFA"/>
    <w:rsid w:val="003A4BD5"/>
    <w:rsid w:val="003B0C61"/>
    <w:rsid w:val="003B2F32"/>
    <w:rsid w:val="003B55DC"/>
    <w:rsid w:val="003C1EB5"/>
    <w:rsid w:val="003C3A3E"/>
    <w:rsid w:val="003C5EA7"/>
    <w:rsid w:val="003D1B5C"/>
    <w:rsid w:val="003D41DF"/>
    <w:rsid w:val="003E2FBC"/>
    <w:rsid w:val="003E545A"/>
    <w:rsid w:val="003F1778"/>
    <w:rsid w:val="003F7038"/>
    <w:rsid w:val="003F7F26"/>
    <w:rsid w:val="0040183D"/>
    <w:rsid w:val="0040435D"/>
    <w:rsid w:val="00404F41"/>
    <w:rsid w:val="00411506"/>
    <w:rsid w:val="0041194F"/>
    <w:rsid w:val="00412293"/>
    <w:rsid w:val="004223A6"/>
    <w:rsid w:val="00422D57"/>
    <w:rsid w:val="00431135"/>
    <w:rsid w:val="00434DBC"/>
    <w:rsid w:val="00435F63"/>
    <w:rsid w:val="00437F2C"/>
    <w:rsid w:val="00440CB4"/>
    <w:rsid w:val="00442211"/>
    <w:rsid w:val="004521AB"/>
    <w:rsid w:val="00455EC5"/>
    <w:rsid w:val="004579EC"/>
    <w:rsid w:val="0046238B"/>
    <w:rsid w:val="00465CA5"/>
    <w:rsid w:val="004700F8"/>
    <w:rsid w:val="004728DB"/>
    <w:rsid w:val="00482BFB"/>
    <w:rsid w:val="00483CF1"/>
    <w:rsid w:val="00484B2B"/>
    <w:rsid w:val="00485FBD"/>
    <w:rsid w:val="00487B3A"/>
    <w:rsid w:val="004901BE"/>
    <w:rsid w:val="00492597"/>
    <w:rsid w:val="00492841"/>
    <w:rsid w:val="004A4C9D"/>
    <w:rsid w:val="004A6946"/>
    <w:rsid w:val="004B21A8"/>
    <w:rsid w:val="004B36FA"/>
    <w:rsid w:val="004C2F71"/>
    <w:rsid w:val="004C3676"/>
    <w:rsid w:val="004C44DE"/>
    <w:rsid w:val="004C5B77"/>
    <w:rsid w:val="004F12B6"/>
    <w:rsid w:val="00501724"/>
    <w:rsid w:val="005034AC"/>
    <w:rsid w:val="00521405"/>
    <w:rsid w:val="00522086"/>
    <w:rsid w:val="00524467"/>
    <w:rsid w:val="005274EB"/>
    <w:rsid w:val="005350D7"/>
    <w:rsid w:val="005402E9"/>
    <w:rsid w:val="00545851"/>
    <w:rsid w:val="005463F0"/>
    <w:rsid w:val="0054665F"/>
    <w:rsid w:val="00550A85"/>
    <w:rsid w:val="00560D9F"/>
    <w:rsid w:val="00573BF8"/>
    <w:rsid w:val="00580AB7"/>
    <w:rsid w:val="00581B8D"/>
    <w:rsid w:val="00587393"/>
    <w:rsid w:val="0059602C"/>
    <w:rsid w:val="005A07FB"/>
    <w:rsid w:val="005A6D7A"/>
    <w:rsid w:val="005A771D"/>
    <w:rsid w:val="005B0A21"/>
    <w:rsid w:val="005B2180"/>
    <w:rsid w:val="005B63A6"/>
    <w:rsid w:val="005C69DB"/>
    <w:rsid w:val="005C7C84"/>
    <w:rsid w:val="005D100A"/>
    <w:rsid w:val="005D2E8E"/>
    <w:rsid w:val="005D3CC4"/>
    <w:rsid w:val="005F03E3"/>
    <w:rsid w:val="005F0A8B"/>
    <w:rsid w:val="005F3321"/>
    <w:rsid w:val="00600A2F"/>
    <w:rsid w:val="006044D1"/>
    <w:rsid w:val="00611589"/>
    <w:rsid w:val="006126F7"/>
    <w:rsid w:val="0061290F"/>
    <w:rsid w:val="006138D2"/>
    <w:rsid w:val="00614B49"/>
    <w:rsid w:val="00621140"/>
    <w:rsid w:val="006257B9"/>
    <w:rsid w:val="006313CA"/>
    <w:rsid w:val="006374AB"/>
    <w:rsid w:val="00644663"/>
    <w:rsid w:val="00657659"/>
    <w:rsid w:val="00660C71"/>
    <w:rsid w:val="006629E6"/>
    <w:rsid w:val="00667308"/>
    <w:rsid w:val="006754F3"/>
    <w:rsid w:val="00676154"/>
    <w:rsid w:val="00677A7D"/>
    <w:rsid w:val="006811C9"/>
    <w:rsid w:val="00684D0B"/>
    <w:rsid w:val="006864C7"/>
    <w:rsid w:val="00694DE2"/>
    <w:rsid w:val="006A20AC"/>
    <w:rsid w:val="006A48EA"/>
    <w:rsid w:val="006A636C"/>
    <w:rsid w:val="006B1680"/>
    <w:rsid w:val="006B7417"/>
    <w:rsid w:val="006C3AEF"/>
    <w:rsid w:val="006C45D9"/>
    <w:rsid w:val="006D31A5"/>
    <w:rsid w:val="006D4583"/>
    <w:rsid w:val="006D6D72"/>
    <w:rsid w:val="006E7E98"/>
    <w:rsid w:val="006F0613"/>
    <w:rsid w:val="006F3406"/>
    <w:rsid w:val="006F5C66"/>
    <w:rsid w:val="007011D4"/>
    <w:rsid w:val="00706981"/>
    <w:rsid w:val="0071300D"/>
    <w:rsid w:val="00725112"/>
    <w:rsid w:val="00725B2D"/>
    <w:rsid w:val="00736054"/>
    <w:rsid w:val="00740906"/>
    <w:rsid w:val="00747ED4"/>
    <w:rsid w:val="00750871"/>
    <w:rsid w:val="00750FAD"/>
    <w:rsid w:val="007517D1"/>
    <w:rsid w:val="00753622"/>
    <w:rsid w:val="007541EA"/>
    <w:rsid w:val="007625AE"/>
    <w:rsid w:val="007643D9"/>
    <w:rsid w:val="00764834"/>
    <w:rsid w:val="00765F33"/>
    <w:rsid w:val="00766EAB"/>
    <w:rsid w:val="00770FE5"/>
    <w:rsid w:val="0077122C"/>
    <w:rsid w:val="00777517"/>
    <w:rsid w:val="0078356E"/>
    <w:rsid w:val="00795503"/>
    <w:rsid w:val="007975D1"/>
    <w:rsid w:val="007A000F"/>
    <w:rsid w:val="007A58EF"/>
    <w:rsid w:val="007A60D7"/>
    <w:rsid w:val="007B58E3"/>
    <w:rsid w:val="007B6F26"/>
    <w:rsid w:val="007B75FB"/>
    <w:rsid w:val="007C44D9"/>
    <w:rsid w:val="007C6192"/>
    <w:rsid w:val="007C7369"/>
    <w:rsid w:val="007C77A3"/>
    <w:rsid w:val="007E3F53"/>
    <w:rsid w:val="007E4E5D"/>
    <w:rsid w:val="007F39E2"/>
    <w:rsid w:val="007F512E"/>
    <w:rsid w:val="007F6575"/>
    <w:rsid w:val="008019A4"/>
    <w:rsid w:val="008021C3"/>
    <w:rsid w:val="0081535C"/>
    <w:rsid w:val="008204BA"/>
    <w:rsid w:val="00823B6A"/>
    <w:rsid w:val="00830291"/>
    <w:rsid w:val="00842898"/>
    <w:rsid w:val="00842B6E"/>
    <w:rsid w:val="008458BD"/>
    <w:rsid w:val="00846C18"/>
    <w:rsid w:val="00864759"/>
    <w:rsid w:val="00865AF9"/>
    <w:rsid w:val="008669EF"/>
    <w:rsid w:val="00884F4D"/>
    <w:rsid w:val="008860FA"/>
    <w:rsid w:val="008A248A"/>
    <w:rsid w:val="008A4B2E"/>
    <w:rsid w:val="008A5260"/>
    <w:rsid w:val="008B0034"/>
    <w:rsid w:val="008B1944"/>
    <w:rsid w:val="008C0614"/>
    <w:rsid w:val="008C2C73"/>
    <w:rsid w:val="008C371B"/>
    <w:rsid w:val="008C4509"/>
    <w:rsid w:val="008D1AF6"/>
    <w:rsid w:val="008D40F5"/>
    <w:rsid w:val="008D7276"/>
    <w:rsid w:val="008F12D1"/>
    <w:rsid w:val="008F1341"/>
    <w:rsid w:val="008F1A53"/>
    <w:rsid w:val="008F4F33"/>
    <w:rsid w:val="008F5653"/>
    <w:rsid w:val="008F76F5"/>
    <w:rsid w:val="00900503"/>
    <w:rsid w:val="0090633E"/>
    <w:rsid w:val="009064E1"/>
    <w:rsid w:val="0091323E"/>
    <w:rsid w:val="0091410B"/>
    <w:rsid w:val="00915AC0"/>
    <w:rsid w:val="00920A96"/>
    <w:rsid w:val="00924773"/>
    <w:rsid w:val="009253AE"/>
    <w:rsid w:val="00931742"/>
    <w:rsid w:val="00932CDD"/>
    <w:rsid w:val="009344DA"/>
    <w:rsid w:val="00954EE6"/>
    <w:rsid w:val="009554D9"/>
    <w:rsid w:val="00966DE0"/>
    <w:rsid w:val="00970335"/>
    <w:rsid w:val="00970F02"/>
    <w:rsid w:val="0098228A"/>
    <w:rsid w:val="0098359C"/>
    <w:rsid w:val="00990932"/>
    <w:rsid w:val="00992167"/>
    <w:rsid w:val="009A15BA"/>
    <w:rsid w:val="009B2F16"/>
    <w:rsid w:val="009B6BB5"/>
    <w:rsid w:val="009C11A7"/>
    <w:rsid w:val="009C29B1"/>
    <w:rsid w:val="009C6B2C"/>
    <w:rsid w:val="009D3266"/>
    <w:rsid w:val="009D53E3"/>
    <w:rsid w:val="009D5B18"/>
    <w:rsid w:val="009E0A63"/>
    <w:rsid w:val="009E661B"/>
    <w:rsid w:val="009F212E"/>
    <w:rsid w:val="009F641D"/>
    <w:rsid w:val="009F7B57"/>
    <w:rsid w:val="00A02E8F"/>
    <w:rsid w:val="00A04189"/>
    <w:rsid w:val="00A1133C"/>
    <w:rsid w:val="00A11D1E"/>
    <w:rsid w:val="00A13BB7"/>
    <w:rsid w:val="00A13EF3"/>
    <w:rsid w:val="00A14438"/>
    <w:rsid w:val="00A207BA"/>
    <w:rsid w:val="00A2623F"/>
    <w:rsid w:val="00A345AF"/>
    <w:rsid w:val="00A442D5"/>
    <w:rsid w:val="00A45C38"/>
    <w:rsid w:val="00A51ED0"/>
    <w:rsid w:val="00A52E42"/>
    <w:rsid w:val="00A52F88"/>
    <w:rsid w:val="00A55259"/>
    <w:rsid w:val="00A55BC3"/>
    <w:rsid w:val="00A60F34"/>
    <w:rsid w:val="00A64A18"/>
    <w:rsid w:val="00A67E1E"/>
    <w:rsid w:val="00A763F1"/>
    <w:rsid w:val="00A77FDD"/>
    <w:rsid w:val="00A833DD"/>
    <w:rsid w:val="00A83BAD"/>
    <w:rsid w:val="00A83D33"/>
    <w:rsid w:val="00A842AD"/>
    <w:rsid w:val="00A84992"/>
    <w:rsid w:val="00A861C0"/>
    <w:rsid w:val="00A86FEB"/>
    <w:rsid w:val="00A91018"/>
    <w:rsid w:val="00A93675"/>
    <w:rsid w:val="00AA134A"/>
    <w:rsid w:val="00AA2032"/>
    <w:rsid w:val="00AA480C"/>
    <w:rsid w:val="00AA5846"/>
    <w:rsid w:val="00AA6745"/>
    <w:rsid w:val="00AA6D4E"/>
    <w:rsid w:val="00AB02EB"/>
    <w:rsid w:val="00AC2033"/>
    <w:rsid w:val="00AC23EB"/>
    <w:rsid w:val="00AC3447"/>
    <w:rsid w:val="00AE25D2"/>
    <w:rsid w:val="00AF2206"/>
    <w:rsid w:val="00AF5EE0"/>
    <w:rsid w:val="00B01CB4"/>
    <w:rsid w:val="00B037AE"/>
    <w:rsid w:val="00B105FB"/>
    <w:rsid w:val="00B20918"/>
    <w:rsid w:val="00B20CFC"/>
    <w:rsid w:val="00B220E8"/>
    <w:rsid w:val="00B31573"/>
    <w:rsid w:val="00B36303"/>
    <w:rsid w:val="00B36F35"/>
    <w:rsid w:val="00B4034C"/>
    <w:rsid w:val="00B4513A"/>
    <w:rsid w:val="00B47792"/>
    <w:rsid w:val="00B655BD"/>
    <w:rsid w:val="00B75D97"/>
    <w:rsid w:val="00B76A0D"/>
    <w:rsid w:val="00B827A7"/>
    <w:rsid w:val="00B929D6"/>
    <w:rsid w:val="00B92A3E"/>
    <w:rsid w:val="00B96D22"/>
    <w:rsid w:val="00B97A05"/>
    <w:rsid w:val="00BA005A"/>
    <w:rsid w:val="00BA19EF"/>
    <w:rsid w:val="00BA3C29"/>
    <w:rsid w:val="00BB5F6A"/>
    <w:rsid w:val="00BB78CE"/>
    <w:rsid w:val="00BC2B9D"/>
    <w:rsid w:val="00BC72AF"/>
    <w:rsid w:val="00BC772C"/>
    <w:rsid w:val="00BD10E7"/>
    <w:rsid w:val="00BE08F6"/>
    <w:rsid w:val="00BE1992"/>
    <w:rsid w:val="00BE1D29"/>
    <w:rsid w:val="00BE5C22"/>
    <w:rsid w:val="00BE6EE8"/>
    <w:rsid w:val="00BF0110"/>
    <w:rsid w:val="00BF1062"/>
    <w:rsid w:val="00BF51E6"/>
    <w:rsid w:val="00C02C2A"/>
    <w:rsid w:val="00C03F22"/>
    <w:rsid w:val="00C04F87"/>
    <w:rsid w:val="00C10337"/>
    <w:rsid w:val="00C14819"/>
    <w:rsid w:val="00C34C4B"/>
    <w:rsid w:val="00C351E0"/>
    <w:rsid w:val="00C42DA8"/>
    <w:rsid w:val="00C46543"/>
    <w:rsid w:val="00C47503"/>
    <w:rsid w:val="00C56ECF"/>
    <w:rsid w:val="00C60E89"/>
    <w:rsid w:val="00C61BBE"/>
    <w:rsid w:val="00C66D26"/>
    <w:rsid w:val="00C71833"/>
    <w:rsid w:val="00C72B8D"/>
    <w:rsid w:val="00C73437"/>
    <w:rsid w:val="00C73B62"/>
    <w:rsid w:val="00C77564"/>
    <w:rsid w:val="00C810DB"/>
    <w:rsid w:val="00C85768"/>
    <w:rsid w:val="00C861F1"/>
    <w:rsid w:val="00C86C34"/>
    <w:rsid w:val="00C87EB7"/>
    <w:rsid w:val="00C96491"/>
    <w:rsid w:val="00CA55AB"/>
    <w:rsid w:val="00CA6BB3"/>
    <w:rsid w:val="00CA7AEA"/>
    <w:rsid w:val="00CB25A5"/>
    <w:rsid w:val="00CB4775"/>
    <w:rsid w:val="00CE0205"/>
    <w:rsid w:val="00CE0217"/>
    <w:rsid w:val="00CE360A"/>
    <w:rsid w:val="00CE5982"/>
    <w:rsid w:val="00CE60AE"/>
    <w:rsid w:val="00CF0177"/>
    <w:rsid w:val="00CF4FD5"/>
    <w:rsid w:val="00D02A68"/>
    <w:rsid w:val="00D04934"/>
    <w:rsid w:val="00D05FF5"/>
    <w:rsid w:val="00D067CB"/>
    <w:rsid w:val="00D07F3A"/>
    <w:rsid w:val="00D1324E"/>
    <w:rsid w:val="00D13BBE"/>
    <w:rsid w:val="00D15678"/>
    <w:rsid w:val="00D21862"/>
    <w:rsid w:val="00D224B1"/>
    <w:rsid w:val="00D23711"/>
    <w:rsid w:val="00D23D1F"/>
    <w:rsid w:val="00D27390"/>
    <w:rsid w:val="00D43734"/>
    <w:rsid w:val="00D4393B"/>
    <w:rsid w:val="00D5460A"/>
    <w:rsid w:val="00D6405D"/>
    <w:rsid w:val="00D665B1"/>
    <w:rsid w:val="00D67ADA"/>
    <w:rsid w:val="00D714EB"/>
    <w:rsid w:val="00D731B7"/>
    <w:rsid w:val="00D77FB0"/>
    <w:rsid w:val="00D8679E"/>
    <w:rsid w:val="00D92EDC"/>
    <w:rsid w:val="00D945DF"/>
    <w:rsid w:val="00D949AD"/>
    <w:rsid w:val="00D96063"/>
    <w:rsid w:val="00DA349C"/>
    <w:rsid w:val="00DA42B8"/>
    <w:rsid w:val="00DB0011"/>
    <w:rsid w:val="00DB67D4"/>
    <w:rsid w:val="00DC3574"/>
    <w:rsid w:val="00DC612C"/>
    <w:rsid w:val="00DD3CC5"/>
    <w:rsid w:val="00DD4795"/>
    <w:rsid w:val="00DD4E81"/>
    <w:rsid w:val="00DE2133"/>
    <w:rsid w:val="00DE6217"/>
    <w:rsid w:val="00DE7D17"/>
    <w:rsid w:val="00DF08D1"/>
    <w:rsid w:val="00DF0C4C"/>
    <w:rsid w:val="00DF4608"/>
    <w:rsid w:val="00E01B9D"/>
    <w:rsid w:val="00E063D8"/>
    <w:rsid w:val="00E10BD6"/>
    <w:rsid w:val="00E12249"/>
    <w:rsid w:val="00E15D35"/>
    <w:rsid w:val="00E26E0B"/>
    <w:rsid w:val="00E32CFE"/>
    <w:rsid w:val="00E35D5E"/>
    <w:rsid w:val="00E371B0"/>
    <w:rsid w:val="00E42ADC"/>
    <w:rsid w:val="00E44E28"/>
    <w:rsid w:val="00E528B2"/>
    <w:rsid w:val="00E53137"/>
    <w:rsid w:val="00E5457A"/>
    <w:rsid w:val="00E55763"/>
    <w:rsid w:val="00E620F1"/>
    <w:rsid w:val="00E817F1"/>
    <w:rsid w:val="00E8202C"/>
    <w:rsid w:val="00E83708"/>
    <w:rsid w:val="00E86360"/>
    <w:rsid w:val="00E87AC5"/>
    <w:rsid w:val="00E947B0"/>
    <w:rsid w:val="00E96D00"/>
    <w:rsid w:val="00E97E0E"/>
    <w:rsid w:val="00EA7384"/>
    <w:rsid w:val="00EB02FC"/>
    <w:rsid w:val="00EB0D18"/>
    <w:rsid w:val="00EB0F28"/>
    <w:rsid w:val="00EC0225"/>
    <w:rsid w:val="00EC62C4"/>
    <w:rsid w:val="00ED0F77"/>
    <w:rsid w:val="00ED4AFB"/>
    <w:rsid w:val="00EE11DF"/>
    <w:rsid w:val="00EE4242"/>
    <w:rsid w:val="00EF653B"/>
    <w:rsid w:val="00EF79D2"/>
    <w:rsid w:val="00F013A1"/>
    <w:rsid w:val="00F01798"/>
    <w:rsid w:val="00F11BE5"/>
    <w:rsid w:val="00F16F51"/>
    <w:rsid w:val="00F210B0"/>
    <w:rsid w:val="00F21F64"/>
    <w:rsid w:val="00F23858"/>
    <w:rsid w:val="00F2775A"/>
    <w:rsid w:val="00F30D9F"/>
    <w:rsid w:val="00F37068"/>
    <w:rsid w:val="00F37918"/>
    <w:rsid w:val="00F46467"/>
    <w:rsid w:val="00F5098F"/>
    <w:rsid w:val="00F50D81"/>
    <w:rsid w:val="00F56355"/>
    <w:rsid w:val="00F56ABC"/>
    <w:rsid w:val="00F61B21"/>
    <w:rsid w:val="00F63A6D"/>
    <w:rsid w:val="00F67D62"/>
    <w:rsid w:val="00F67DE4"/>
    <w:rsid w:val="00F71882"/>
    <w:rsid w:val="00F72973"/>
    <w:rsid w:val="00F73E72"/>
    <w:rsid w:val="00F85BEB"/>
    <w:rsid w:val="00F874D8"/>
    <w:rsid w:val="00F91E30"/>
    <w:rsid w:val="00F96597"/>
    <w:rsid w:val="00F975B9"/>
    <w:rsid w:val="00FA1243"/>
    <w:rsid w:val="00FA3950"/>
    <w:rsid w:val="00FA4CBF"/>
    <w:rsid w:val="00FC21A5"/>
    <w:rsid w:val="00FC51ED"/>
    <w:rsid w:val="00FC64F7"/>
    <w:rsid w:val="00FD4BCB"/>
    <w:rsid w:val="00FD5832"/>
    <w:rsid w:val="00FD6DA3"/>
    <w:rsid w:val="00FE2C24"/>
    <w:rsid w:val="00FF37FA"/>
    <w:rsid w:val="23607FD5"/>
    <w:rsid w:val="38E255A1"/>
    <w:rsid w:val="39EB12EA"/>
    <w:rsid w:val="3F8B76B5"/>
    <w:rsid w:val="73B348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8A71EB"/>
  <w15:docId w15:val="{76CA6CE8-EAEA-4C97-8C5D-146342A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0D9F"/>
    <w:pPr>
      <w:widowControl w:val="0"/>
    </w:pPr>
    <w:rPr>
      <w:rFonts w:ascii="Univers" w:hAnsi="Univers"/>
      <w:snapToGrid w:val="0"/>
      <w:sz w:val="24"/>
      <w:lang w:val="en-US" w:eastAsia="en-US"/>
    </w:rPr>
  </w:style>
  <w:style w:type="paragraph" w:styleId="Heading1">
    <w:name w:val="heading 1"/>
    <w:basedOn w:val="Normal"/>
    <w:next w:val="Normal"/>
    <w:qFormat/>
    <w:pPr>
      <w:keepNext/>
      <w:ind w:firstLine="3600"/>
      <w:jc w:val="both"/>
      <w:outlineLvl w:val="0"/>
    </w:pPr>
    <w:rPr>
      <w:rFonts w:ascii="Arial" w:hAnsi="Arial"/>
      <w:b/>
      <w:lang w:val="en-AU"/>
    </w:rPr>
  </w:style>
  <w:style w:type="paragraph" w:styleId="Heading2">
    <w:name w:val="heading 2"/>
    <w:basedOn w:val="Normal"/>
    <w:next w:val="Normal"/>
    <w:qFormat/>
    <w:pPr>
      <w:keepNext/>
      <w:outlineLvl w:val="1"/>
    </w:pPr>
    <w:rPr>
      <w:rFonts w:ascii="Arial" w:hAnsi="Arial"/>
      <w:b/>
      <w:sz w:val="18"/>
      <w:lang w:val="en-AU"/>
    </w:rPr>
  </w:style>
  <w:style w:type="paragraph" w:styleId="Heading3">
    <w:name w:val="heading 3"/>
    <w:basedOn w:val="Normal"/>
    <w:next w:val="Normal"/>
    <w:qFormat/>
    <w:pPr>
      <w:keepNext/>
      <w:jc w:val="both"/>
      <w:outlineLvl w:val="2"/>
    </w:pPr>
    <w:rPr>
      <w:rFonts w:ascii="Times New Roman" w:hAnsi="Times New Roman"/>
      <w:b/>
      <w:u w:val="single"/>
      <w:lang w:val="en-AU"/>
    </w:rPr>
  </w:style>
  <w:style w:type="paragraph" w:styleId="Heading4">
    <w:name w:val="heading 4"/>
    <w:basedOn w:val="Normal"/>
    <w:next w:val="Normal"/>
    <w:qFormat/>
    <w:pPr>
      <w:keepNext/>
      <w:jc w:val="both"/>
      <w:outlineLvl w:val="3"/>
    </w:pPr>
    <w:rPr>
      <w:rFonts w:ascii="Arial" w:hAnsi="Arial"/>
      <w:i/>
      <w:sz w:val="18"/>
      <w:lang w:val="en-AU"/>
    </w:rPr>
  </w:style>
  <w:style w:type="paragraph" w:styleId="Heading5">
    <w:name w:val="heading 5"/>
    <w:basedOn w:val="Normal"/>
    <w:next w:val="Normal"/>
    <w:qFormat/>
    <w:rsid w:val="009F7B5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662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40895"/>
    <w:rPr>
      <w:rFonts w:ascii="Tahoma" w:hAnsi="Tahoma" w:cs="Tahoma"/>
      <w:sz w:val="16"/>
      <w:szCs w:val="16"/>
    </w:rPr>
  </w:style>
  <w:style w:type="character" w:styleId="Hyperlink">
    <w:name w:val="Hyperlink"/>
    <w:rsid w:val="00C03F22"/>
    <w:rPr>
      <w:color w:val="0000FF"/>
      <w:u w:val="single"/>
    </w:rPr>
  </w:style>
  <w:style w:type="paragraph" w:styleId="ListParagraph">
    <w:name w:val="List Paragraph"/>
    <w:basedOn w:val="Normal"/>
    <w:uiPriority w:val="34"/>
    <w:qFormat/>
    <w:rsid w:val="002A1F3A"/>
    <w:pPr>
      <w:widowControl/>
      <w:spacing w:after="200"/>
      <w:ind w:left="720"/>
      <w:contextualSpacing/>
    </w:pPr>
    <w:rPr>
      <w:rFonts w:ascii="Cambria" w:eastAsia="Cambria" w:hAnsi="Cambria"/>
      <w:snapToGrid/>
      <w:szCs w:val="24"/>
    </w:rPr>
  </w:style>
  <w:style w:type="paragraph" w:styleId="BodyText">
    <w:name w:val="Body Text"/>
    <w:basedOn w:val="Normal"/>
    <w:rsid w:val="00954EE6"/>
    <w:pPr>
      <w:jc w:val="both"/>
    </w:pPr>
    <w:rPr>
      <w:rFonts w:ascii="Arial" w:hAnsi="Arial"/>
      <w:sz w:val="20"/>
      <w:lang w:val="en-AU"/>
    </w:rPr>
  </w:style>
  <w:style w:type="paragraph" w:styleId="BodyTextIndent">
    <w:name w:val="Body Text Indent"/>
    <w:basedOn w:val="Normal"/>
    <w:rsid w:val="000E282C"/>
    <w:pPr>
      <w:spacing w:after="120"/>
      <w:ind w:left="283"/>
    </w:pPr>
  </w:style>
  <w:style w:type="character" w:styleId="FollowedHyperlink">
    <w:name w:val="FollowedHyperlink"/>
    <w:rsid w:val="007A000F"/>
    <w:rPr>
      <w:color w:val="800080"/>
      <w:u w:val="single"/>
    </w:rPr>
  </w:style>
  <w:style w:type="paragraph" w:customStyle="1" w:styleId="Default">
    <w:name w:val="Default"/>
    <w:rsid w:val="00A64A18"/>
    <w:pPr>
      <w:autoSpaceDE w:val="0"/>
      <w:autoSpaceDN w:val="0"/>
      <w:adjustRightInd w:val="0"/>
    </w:pPr>
    <w:rPr>
      <w:rFonts w:ascii="Calibri" w:hAnsi="Calibri" w:cs="Calibri"/>
      <w:color w:val="000000"/>
      <w:sz w:val="24"/>
      <w:szCs w:val="24"/>
    </w:rPr>
  </w:style>
  <w:style w:type="character" w:customStyle="1" w:styleId="FooterChar">
    <w:name w:val="Footer Char"/>
    <w:basedOn w:val="DefaultParagraphFont"/>
    <w:link w:val="Footer"/>
    <w:uiPriority w:val="99"/>
    <w:rsid w:val="003C1EB5"/>
    <w:rPr>
      <w:rFonts w:ascii="Univers" w:hAnsi="Univers"/>
      <w:snapToGrid w:val="0"/>
      <w:sz w:val="24"/>
      <w:lang w:val="en-US" w:eastAsia="en-US"/>
    </w:rPr>
  </w:style>
  <w:style w:type="paragraph" w:customStyle="1" w:styleId="xmsonormal">
    <w:name w:val="x_msonormal"/>
    <w:basedOn w:val="Normal"/>
    <w:rsid w:val="0006263E"/>
    <w:pPr>
      <w:widowControl/>
    </w:pPr>
    <w:rPr>
      <w:rFonts w:ascii="Calibri" w:eastAsiaTheme="minorHAnsi" w:hAnsi="Calibri" w:cs="Calibri"/>
      <w:snapToGrid/>
      <w:sz w:val="22"/>
      <w:szCs w:val="22"/>
      <w:lang w:val="en-AU" w:eastAsia="en-AU"/>
    </w:rPr>
  </w:style>
  <w:style w:type="character" w:styleId="UnresolvedMention">
    <w:name w:val="Unresolved Mention"/>
    <w:basedOn w:val="DefaultParagraphFont"/>
    <w:uiPriority w:val="99"/>
    <w:semiHidden/>
    <w:unhideWhenUsed/>
    <w:rsid w:val="00A93675"/>
    <w:rPr>
      <w:color w:val="605E5C"/>
      <w:shd w:val="clear" w:color="auto" w:fill="E1DFDD"/>
    </w:rPr>
  </w:style>
  <w:style w:type="character" w:styleId="CommentReference">
    <w:name w:val="annotation reference"/>
    <w:basedOn w:val="DefaultParagraphFont"/>
    <w:semiHidden/>
    <w:unhideWhenUsed/>
    <w:rsid w:val="00A833DD"/>
    <w:rPr>
      <w:sz w:val="16"/>
      <w:szCs w:val="16"/>
    </w:rPr>
  </w:style>
  <w:style w:type="paragraph" w:styleId="CommentText">
    <w:name w:val="annotation text"/>
    <w:basedOn w:val="Normal"/>
    <w:link w:val="CommentTextChar"/>
    <w:unhideWhenUsed/>
    <w:rsid w:val="00A833DD"/>
    <w:rPr>
      <w:sz w:val="20"/>
    </w:rPr>
  </w:style>
  <w:style w:type="character" w:customStyle="1" w:styleId="CommentTextChar">
    <w:name w:val="Comment Text Char"/>
    <w:basedOn w:val="DefaultParagraphFont"/>
    <w:link w:val="CommentText"/>
    <w:rsid w:val="00A833DD"/>
    <w:rPr>
      <w:rFonts w:ascii="Univers" w:hAnsi="Univers"/>
      <w:snapToGrid w:val="0"/>
      <w:lang w:val="en-US" w:eastAsia="en-US"/>
    </w:rPr>
  </w:style>
  <w:style w:type="paragraph" w:styleId="CommentSubject">
    <w:name w:val="annotation subject"/>
    <w:basedOn w:val="CommentText"/>
    <w:next w:val="CommentText"/>
    <w:link w:val="CommentSubjectChar"/>
    <w:semiHidden/>
    <w:unhideWhenUsed/>
    <w:rsid w:val="00A833DD"/>
    <w:rPr>
      <w:b/>
      <w:bCs/>
    </w:rPr>
  </w:style>
  <w:style w:type="character" w:customStyle="1" w:styleId="CommentSubjectChar">
    <w:name w:val="Comment Subject Char"/>
    <w:basedOn w:val="CommentTextChar"/>
    <w:link w:val="CommentSubject"/>
    <w:semiHidden/>
    <w:rsid w:val="00A833DD"/>
    <w:rPr>
      <w:rFonts w:ascii="Univers" w:hAnsi="Univers"/>
      <w:b/>
      <w:bCs/>
      <w:snapToGrid w:val="0"/>
      <w:lang w:val="en-US" w:eastAsia="en-US"/>
    </w:rPr>
  </w:style>
  <w:style w:type="paragraph" w:styleId="Revision">
    <w:name w:val="Revision"/>
    <w:hidden/>
    <w:uiPriority w:val="99"/>
    <w:semiHidden/>
    <w:rsid w:val="001131B0"/>
    <w:rPr>
      <w:rFonts w:ascii="Univers" w:hAnsi="Univers"/>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961180">
      <w:bodyDiv w:val="1"/>
      <w:marLeft w:val="0"/>
      <w:marRight w:val="0"/>
      <w:marTop w:val="0"/>
      <w:marBottom w:val="0"/>
      <w:divBdr>
        <w:top w:val="none" w:sz="0" w:space="0" w:color="auto"/>
        <w:left w:val="none" w:sz="0" w:space="0" w:color="auto"/>
        <w:bottom w:val="none" w:sz="0" w:space="0" w:color="auto"/>
        <w:right w:val="none" w:sz="0" w:space="0" w:color="auto"/>
      </w:divBdr>
    </w:div>
    <w:div w:id="210772697">
      <w:bodyDiv w:val="1"/>
      <w:marLeft w:val="0"/>
      <w:marRight w:val="0"/>
      <w:marTop w:val="0"/>
      <w:marBottom w:val="0"/>
      <w:divBdr>
        <w:top w:val="none" w:sz="0" w:space="0" w:color="auto"/>
        <w:left w:val="none" w:sz="0" w:space="0" w:color="auto"/>
        <w:bottom w:val="none" w:sz="0" w:space="0" w:color="auto"/>
        <w:right w:val="none" w:sz="0" w:space="0" w:color="auto"/>
      </w:divBdr>
    </w:div>
    <w:div w:id="634485367">
      <w:bodyDiv w:val="1"/>
      <w:marLeft w:val="0"/>
      <w:marRight w:val="0"/>
      <w:marTop w:val="0"/>
      <w:marBottom w:val="0"/>
      <w:divBdr>
        <w:top w:val="none" w:sz="0" w:space="0" w:color="auto"/>
        <w:left w:val="none" w:sz="0" w:space="0" w:color="auto"/>
        <w:bottom w:val="none" w:sz="0" w:space="0" w:color="auto"/>
        <w:right w:val="none" w:sz="0" w:space="0" w:color="auto"/>
      </w:divBdr>
    </w:div>
    <w:div w:id="683476883">
      <w:bodyDiv w:val="1"/>
      <w:marLeft w:val="0"/>
      <w:marRight w:val="0"/>
      <w:marTop w:val="0"/>
      <w:marBottom w:val="0"/>
      <w:divBdr>
        <w:top w:val="none" w:sz="0" w:space="0" w:color="auto"/>
        <w:left w:val="none" w:sz="0" w:space="0" w:color="auto"/>
        <w:bottom w:val="none" w:sz="0" w:space="0" w:color="auto"/>
        <w:right w:val="none" w:sz="0" w:space="0" w:color="auto"/>
      </w:divBdr>
    </w:div>
    <w:div w:id="975525148">
      <w:bodyDiv w:val="1"/>
      <w:marLeft w:val="0"/>
      <w:marRight w:val="0"/>
      <w:marTop w:val="0"/>
      <w:marBottom w:val="0"/>
      <w:divBdr>
        <w:top w:val="none" w:sz="0" w:space="0" w:color="auto"/>
        <w:left w:val="none" w:sz="0" w:space="0" w:color="auto"/>
        <w:bottom w:val="none" w:sz="0" w:space="0" w:color="auto"/>
        <w:right w:val="none" w:sz="0" w:space="0" w:color="auto"/>
      </w:divBdr>
    </w:div>
    <w:div w:id="1228955865">
      <w:bodyDiv w:val="1"/>
      <w:marLeft w:val="0"/>
      <w:marRight w:val="0"/>
      <w:marTop w:val="0"/>
      <w:marBottom w:val="0"/>
      <w:divBdr>
        <w:top w:val="none" w:sz="0" w:space="0" w:color="auto"/>
        <w:left w:val="none" w:sz="0" w:space="0" w:color="auto"/>
        <w:bottom w:val="none" w:sz="0" w:space="0" w:color="auto"/>
        <w:right w:val="none" w:sz="0" w:space="0" w:color="auto"/>
      </w:divBdr>
    </w:div>
    <w:div w:id="1266618047">
      <w:bodyDiv w:val="1"/>
      <w:marLeft w:val="0"/>
      <w:marRight w:val="0"/>
      <w:marTop w:val="0"/>
      <w:marBottom w:val="0"/>
      <w:divBdr>
        <w:top w:val="none" w:sz="0" w:space="0" w:color="auto"/>
        <w:left w:val="none" w:sz="0" w:space="0" w:color="auto"/>
        <w:bottom w:val="none" w:sz="0" w:space="0" w:color="auto"/>
        <w:right w:val="none" w:sz="0" w:space="0" w:color="auto"/>
      </w:divBdr>
    </w:div>
    <w:div w:id="1444375301">
      <w:bodyDiv w:val="1"/>
      <w:marLeft w:val="0"/>
      <w:marRight w:val="0"/>
      <w:marTop w:val="0"/>
      <w:marBottom w:val="0"/>
      <w:divBdr>
        <w:top w:val="none" w:sz="0" w:space="0" w:color="auto"/>
        <w:left w:val="none" w:sz="0" w:space="0" w:color="auto"/>
        <w:bottom w:val="none" w:sz="0" w:space="0" w:color="auto"/>
        <w:right w:val="none" w:sz="0" w:space="0" w:color="auto"/>
      </w:divBdr>
    </w:div>
    <w:div w:id="1563710745">
      <w:bodyDiv w:val="1"/>
      <w:marLeft w:val="0"/>
      <w:marRight w:val="0"/>
      <w:marTop w:val="0"/>
      <w:marBottom w:val="0"/>
      <w:divBdr>
        <w:top w:val="none" w:sz="0" w:space="0" w:color="auto"/>
        <w:left w:val="none" w:sz="0" w:space="0" w:color="auto"/>
        <w:bottom w:val="none" w:sz="0" w:space="0" w:color="auto"/>
        <w:right w:val="none" w:sz="0" w:space="0" w:color="auto"/>
      </w:divBdr>
    </w:div>
    <w:div w:id="1758673162">
      <w:bodyDiv w:val="1"/>
      <w:marLeft w:val="0"/>
      <w:marRight w:val="0"/>
      <w:marTop w:val="0"/>
      <w:marBottom w:val="0"/>
      <w:divBdr>
        <w:top w:val="none" w:sz="0" w:space="0" w:color="auto"/>
        <w:left w:val="none" w:sz="0" w:space="0" w:color="auto"/>
        <w:bottom w:val="none" w:sz="0" w:space="0" w:color="auto"/>
        <w:right w:val="none" w:sz="0" w:space="0" w:color="auto"/>
      </w:divBdr>
    </w:div>
    <w:div w:id="1838879190">
      <w:bodyDiv w:val="1"/>
      <w:marLeft w:val="0"/>
      <w:marRight w:val="0"/>
      <w:marTop w:val="0"/>
      <w:marBottom w:val="0"/>
      <w:divBdr>
        <w:top w:val="none" w:sz="0" w:space="0" w:color="auto"/>
        <w:left w:val="none" w:sz="0" w:space="0" w:color="auto"/>
        <w:bottom w:val="none" w:sz="0" w:space="0" w:color="auto"/>
        <w:right w:val="none" w:sz="0" w:space="0" w:color="auto"/>
      </w:divBdr>
    </w:div>
    <w:div w:id="2018069787">
      <w:bodyDiv w:val="1"/>
      <w:marLeft w:val="0"/>
      <w:marRight w:val="0"/>
      <w:marTop w:val="0"/>
      <w:marBottom w:val="0"/>
      <w:divBdr>
        <w:top w:val="none" w:sz="0" w:space="0" w:color="auto"/>
        <w:left w:val="none" w:sz="0" w:space="0" w:color="auto"/>
        <w:bottom w:val="none" w:sz="0" w:space="0" w:color="auto"/>
        <w:right w:val="none" w:sz="0" w:space="0" w:color="auto"/>
      </w:divBdr>
      <w:divsChild>
        <w:div w:id="1102143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robe.edu.au/abou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atrobe.edu.au/jobs/working/benefi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jp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trobe.edu.au/li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osking\AppData\Local\Temp\HEO-Level-7-PD-Template-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33b697a-3a3a-40fa-bfa1-c27ee887b12c" xsi:nil="true"/>
    <lcf76f155ced4ddcb4097134ff3c332f xmlns="2f555989-bd62-433d-b800-3570bda4236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9311DD950A61945A89E0DB91683F43A" ma:contentTypeVersion="16" ma:contentTypeDescription="Create a new document." ma:contentTypeScope="" ma:versionID="efbfcfe874f5d1a0f1c31236380b4277">
  <xsd:schema xmlns:xsd="http://www.w3.org/2001/XMLSchema" xmlns:xs="http://www.w3.org/2001/XMLSchema" xmlns:p="http://schemas.microsoft.com/office/2006/metadata/properties" xmlns:ns2="2f555989-bd62-433d-b800-3570bda42363" xmlns:ns3="d33b697a-3a3a-40fa-bfa1-c27ee887b12c" targetNamespace="http://schemas.microsoft.com/office/2006/metadata/properties" ma:root="true" ma:fieldsID="4e54d1ece5d189c61760a38c35cdbe8e" ns2:_="" ns3:_="">
    <xsd:import namespace="2f555989-bd62-433d-b800-3570bda42363"/>
    <xsd:import namespace="d33b697a-3a3a-40fa-bfa1-c27ee887b1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55989-bd62-433d-b800-3570bda423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76b242-6fdc-4a91-9ac1-a1e9a1762e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3b697a-3a3a-40fa-bfa1-c27ee887b12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7a46c2-cc1c-4327-ad54-2df7e6088246}" ma:internalName="TaxCatchAll" ma:showField="CatchAllData" ma:web="d33b697a-3a3a-40fa-bfa1-c27ee887b12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A25A7B-7F83-4C15-8EDE-4956FE7D7D4E}">
  <ds:schemaRefs>
    <ds:schemaRef ds:uri="http://schemas.openxmlformats.org/officeDocument/2006/bibliography"/>
  </ds:schemaRefs>
</ds:datastoreItem>
</file>

<file path=customXml/itemProps2.xml><?xml version="1.0" encoding="utf-8"?>
<ds:datastoreItem xmlns:ds="http://schemas.openxmlformats.org/officeDocument/2006/customXml" ds:itemID="{C7D44DAA-BFBD-431F-86C1-1C5907EF0C59}">
  <ds:schemaRefs>
    <ds:schemaRef ds:uri="http://schemas.microsoft.com/office/2006/metadata/properties"/>
    <ds:schemaRef ds:uri="http://schemas.microsoft.com/office/infopath/2007/PartnerControls"/>
    <ds:schemaRef ds:uri="d33b697a-3a3a-40fa-bfa1-c27ee887b12c"/>
    <ds:schemaRef ds:uri="2f555989-bd62-433d-b800-3570bda42363"/>
  </ds:schemaRefs>
</ds:datastoreItem>
</file>

<file path=customXml/itemProps3.xml><?xml version="1.0" encoding="utf-8"?>
<ds:datastoreItem xmlns:ds="http://schemas.openxmlformats.org/officeDocument/2006/customXml" ds:itemID="{91FBB536-E32E-4AD6-BEFE-A7D5E24F40DD}">
  <ds:schemaRefs>
    <ds:schemaRef ds:uri="http://schemas.microsoft.com/sharepoint/v3/contenttype/forms"/>
  </ds:schemaRefs>
</ds:datastoreItem>
</file>

<file path=customXml/itemProps4.xml><?xml version="1.0" encoding="utf-8"?>
<ds:datastoreItem xmlns:ds="http://schemas.openxmlformats.org/officeDocument/2006/customXml" ds:itemID="{E572AC43-345C-4507-91D3-17124257A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55989-bd62-433d-b800-3570bda42363"/>
    <ds:schemaRef ds:uri="d33b697a-3a3a-40fa-bfa1-c27ee887b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HEO-Level-7-PD-Template-5</Template>
  <TotalTime>1</TotalTime>
  <Pages>4</Pages>
  <Words>1391</Words>
  <Characters>8858</Characters>
  <Application>Microsoft Office Word</Application>
  <DocSecurity>0</DocSecurity>
  <Lines>73</Lines>
  <Paragraphs>20</Paragraphs>
  <ScaleCrop>false</ScaleCrop>
  <Company>La Trobe University</Company>
  <LinksUpToDate>false</LinksUpToDate>
  <CharactersWithSpaces>10229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Caitlin Hosking</dc:creator>
  <cp:lastModifiedBy>Melissa Magaton</cp:lastModifiedBy>
  <cp:revision>2</cp:revision>
  <cp:lastPrinted>2010-05-17T01:36:00Z</cp:lastPrinted>
  <dcterms:created xsi:type="dcterms:W3CDTF">2024-08-08T22:21:00Z</dcterms:created>
  <dcterms:modified xsi:type="dcterms:W3CDTF">2024-08-08T22:21:00Z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1594489924</vt:i4>
  </property>
  <property fmtid="{D5CDD505-2E9C-101B-9397-08002B2CF9AE}" pid="3" name="ContentTypeId">
    <vt:lpwstr>0x010100F9311DD950A61945A89E0DB91683F43A</vt:lpwstr>
  </property>
  <property fmtid="{D5CDD505-2E9C-101B-9397-08002B2CF9AE}" pid="4" name="MediaServiceImageTags">
    <vt:lpwstr/>
  </property>
</Properties>
</file>