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2C2796">
      <w:pPr>
        <w:pStyle w:val="Title"/>
        <w:spacing w:after="120" w:line="280" w:lineRule="atLeast"/>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655E4D">
            <w:pPr>
              <w:rPr>
                <w:b/>
                <w:bCs/>
              </w:rPr>
            </w:pPr>
            <w:r w:rsidRPr="00405739">
              <w:rPr>
                <w:b/>
                <w:bCs/>
              </w:rPr>
              <w:t xml:space="preserve">Position Title: </w:t>
            </w:r>
          </w:p>
        </w:tc>
        <w:tc>
          <w:tcPr>
            <w:tcW w:w="7438" w:type="dxa"/>
          </w:tcPr>
          <w:p w14:paraId="707381D6" w14:textId="149325C2" w:rsidR="003C0450" w:rsidRPr="00C56BF6" w:rsidRDefault="00E41DBF" w:rsidP="00655E4D">
            <w:pPr>
              <w:rPr>
                <w:rFonts w:ascii="Gill Sans MT" w:hAnsi="Gill Sans MT" w:cs="Gill Sans"/>
              </w:rPr>
            </w:pPr>
            <w:r>
              <w:rPr>
                <w:rStyle w:val="InformationBlockChar"/>
                <w:rFonts w:eastAsiaTheme="minorHAnsi"/>
                <w:b w:val="0"/>
                <w:bCs/>
              </w:rPr>
              <w:t>Food Service Assistant</w:t>
            </w:r>
          </w:p>
        </w:tc>
      </w:tr>
      <w:tr w:rsidR="003C0450" w:rsidRPr="007708FA" w14:paraId="48FC4FE1" w14:textId="77777777" w:rsidTr="008B7413">
        <w:tc>
          <w:tcPr>
            <w:tcW w:w="2802" w:type="dxa"/>
          </w:tcPr>
          <w:p w14:paraId="78AAC6C3" w14:textId="77777777" w:rsidR="003C0450" w:rsidRPr="00405739" w:rsidRDefault="003C0450" w:rsidP="00655E4D">
            <w:pPr>
              <w:rPr>
                <w:b/>
                <w:bCs/>
              </w:rPr>
            </w:pPr>
            <w:r w:rsidRPr="00405739">
              <w:rPr>
                <w:b/>
                <w:bCs/>
              </w:rPr>
              <w:t>Position Number:</w:t>
            </w:r>
          </w:p>
        </w:tc>
        <w:tc>
          <w:tcPr>
            <w:tcW w:w="7438" w:type="dxa"/>
          </w:tcPr>
          <w:p w14:paraId="4A981F79" w14:textId="77051A62" w:rsidR="003C0450" w:rsidRPr="00C56BF6" w:rsidRDefault="00E41DBF" w:rsidP="00655E4D">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655E4D">
            <w:pPr>
              <w:rPr>
                <w:b/>
                <w:bCs/>
              </w:rPr>
            </w:pPr>
            <w:r w:rsidRPr="00405739">
              <w:rPr>
                <w:b/>
                <w:bCs/>
              </w:rPr>
              <w:t xml:space="preserve">Classification: </w:t>
            </w:r>
          </w:p>
        </w:tc>
        <w:tc>
          <w:tcPr>
            <w:tcW w:w="7438" w:type="dxa"/>
          </w:tcPr>
          <w:p w14:paraId="6B28C61D" w14:textId="7768FFE7" w:rsidR="003C0450" w:rsidRPr="00C56BF6" w:rsidRDefault="00E41DBF" w:rsidP="00655E4D">
            <w:pPr>
              <w:rPr>
                <w:rFonts w:ascii="Gill Sans MT" w:hAnsi="Gill Sans MT" w:cs="Gill Sans"/>
              </w:rPr>
            </w:pPr>
            <w:r>
              <w:rPr>
                <w:rStyle w:val="InformationBlockChar"/>
                <w:rFonts w:eastAsiaTheme="minorHAnsi"/>
                <w:b w:val="0"/>
                <w:bCs/>
              </w:rPr>
              <w:t>Health Services Officer Level 2</w:t>
            </w:r>
          </w:p>
        </w:tc>
      </w:tr>
      <w:tr w:rsidR="003C0450" w:rsidRPr="007708FA" w14:paraId="0DF20D89" w14:textId="77777777" w:rsidTr="008B7413">
        <w:tc>
          <w:tcPr>
            <w:tcW w:w="2802" w:type="dxa"/>
          </w:tcPr>
          <w:p w14:paraId="7A47775F" w14:textId="77777777" w:rsidR="003C0450" w:rsidRPr="00C56BF6" w:rsidRDefault="003C0450" w:rsidP="00655E4D">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1652DE2" w:rsidR="003C0450" w:rsidRPr="00C56BF6" w:rsidRDefault="00EA649E" w:rsidP="00655E4D">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655E4D">
            <w:pPr>
              <w:rPr>
                <w:b/>
                <w:bCs/>
              </w:rPr>
            </w:pPr>
            <w:r w:rsidRPr="00C56BF6">
              <w:rPr>
                <w:b/>
                <w:bCs/>
              </w:rPr>
              <w:t>Group/Section</w:t>
            </w:r>
            <w:r w:rsidR="003C0450" w:rsidRPr="00C56BF6">
              <w:rPr>
                <w:b/>
                <w:bCs/>
              </w:rPr>
              <w:t>:</w:t>
            </w:r>
          </w:p>
        </w:tc>
        <w:tc>
          <w:tcPr>
            <w:tcW w:w="7438" w:type="dxa"/>
          </w:tcPr>
          <w:p w14:paraId="41DFE068" w14:textId="02596500" w:rsidR="00B06EDE" w:rsidRPr="00E41DBF" w:rsidRDefault="00E41DBF" w:rsidP="00655E4D">
            <w:pPr>
              <w:rPr>
                <w:rFonts w:ascii="Gill Sans MT" w:hAnsi="Gill Sans MT" w:cs="Times New Roman"/>
                <w:bCs/>
                <w:szCs w:val="22"/>
              </w:rPr>
            </w:pPr>
            <w:r>
              <w:rPr>
                <w:rStyle w:val="InformationBlockChar"/>
                <w:rFonts w:eastAsiaTheme="minorHAnsi"/>
                <w:b w:val="0"/>
                <w:bCs/>
              </w:rPr>
              <w:t xml:space="preserve">Hospitals North West </w:t>
            </w:r>
          </w:p>
        </w:tc>
      </w:tr>
      <w:tr w:rsidR="003C0450" w:rsidRPr="007708FA" w14:paraId="5C7E70BA" w14:textId="77777777" w:rsidTr="008B7413">
        <w:tc>
          <w:tcPr>
            <w:tcW w:w="2802" w:type="dxa"/>
          </w:tcPr>
          <w:p w14:paraId="4FD1A4A5" w14:textId="77777777" w:rsidR="003C0450" w:rsidRPr="00C56BF6" w:rsidRDefault="003C0450" w:rsidP="00655E4D">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5C45AA43" w:rsidR="003C0450" w:rsidRPr="00C56BF6" w:rsidRDefault="00EA649E" w:rsidP="00655E4D">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655E4D">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B8CF4BF" w:rsidR="003C0450" w:rsidRPr="00C56BF6" w:rsidRDefault="00EA649E" w:rsidP="00655E4D">
                <w:r>
                  <w:t>North West</w:t>
                </w:r>
              </w:p>
            </w:tc>
          </w:sdtContent>
        </w:sdt>
      </w:tr>
      <w:tr w:rsidR="003C0450" w:rsidRPr="007708FA" w14:paraId="2F78A241" w14:textId="77777777" w:rsidTr="008B7413">
        <w:tc>
          <w:tcPr>
            <w:tcW w:w="2802" w:type="dxa"/>
          </w:tcPr>
          <w:p w14:paraId="2F647F8E" w14:textId="77777777" w:rsidR="003C0450" w:rsidRPr="00C56BF6" w:rsidRDefault="003C0450" w:rsidP="00655E4D">
            <w:pPr>
              <w:rPr>
                <w:b/>
                <w:bCs/>
              </w:rPr>
            </w:pPr>
            <w:r w:rsidRPr="00C56BF6">
              <w:rPr>
                <w:b/>
                <w:bCs/>
              </w:rPr>
              <w:t xml:space="preserve">Reports to: </w:t>
            </w:r>
          </w:p>
        </w:tc>
        <w:tc>
          <w:tcPr>
            <w:tcW w:w="7438" w:type="dxa"/>
          </w:tcPr>
          <w:p w14:paraId="3D7E4061" w14:textId="1731CAE1" w:rsidR="003C0450" w:rsidRPr="00C56BF6" w:rsidRDefault="00E41DBF" w:rsidP="00655E4D">
            <w:pPr>
              <w:rPr>
                <w:rFonts w:ascii="Gill Sans MT" w:hAnsi="Gill Sans MT" w:cs="Gill Sans"/>
              </w:rPr>
            </w:pPr>
            <w:r>
              <w:rPr>
                <w:rStyle w:val="InformationBlockChar"/>
                <w:rFonts w:eastAsiaTheme="minorHAnsi"/>
                <w:b w:val="0"/>
                <w:bCs/>
              </w:rPr>
              <w:t>Relevant Supervisor</w:t>
            </w:r>
          </w:p>
        </w:tc>
      </w:tr>
      <w:tr w:rsidR="004B1E48" w:rsidRPr="007708FA" w14:paraId="67551C13" w14:textId="77777777" w:rsidTr="008B7413">
        <w:tc>
          <w:tcPr>
            <w:tcW w:w="2802" w:type="dxa"/>
          </w:tcPr>
          <w:p w14:paraId="0E494445" w14:textId="1E79F8EB" w:rsidR="004B1E48" w:rsidRPr="00C56BF6" w:rsidRDefault="004B1E48" w:rsidP="00655E4D">
            <w:pPr>
              <w:rPr>
                <w:b/>
                <w:bCs/>
              </w:rPr>
            </w:pPr>
            <w:r w:rsidRPr="00C56BF6">
              <w:rPr>
                <w:b/>
                <w:bCs/>
              </w:rPr>
              <w:t>Effective Date</w:t>
            </w:r>
            <w:r w:rsidR="00540344" w:rsidRPr="00C56BF6">
              <w:rPr>
                <w:b/>
                <w:bCs/>
              </w:rPr>
              <w:t>:</w:t>
            </w:r>
          </w:p>
        </w:tc>
        <w:tc>
          <w:tcPr>
            <w:tcW w:w="7438" w:type="dxa"/>
          </w:tcPr>
          <w:p w14:paraId="2BCCB554" w14:textId="7AC70329" w:rsidR="004B1E48" w:rsidRPr="00C56BF6" w:rsidRDefault="00E41DBF" w:rsidP="00655E4D">
            <w:pPr>
              <w:rPr>
                <w:rFonts w:ascii="Gill Sans MT" w:hAnsi="Gill Sans MT" w:cs="Gill Sans"/>
              </w:rPr>
            </w:pPr>
            <w:r>
              <w:rPr>
                <w:rStyle w:val="InformationBlockChar"/>
                <w:rFonts w:eastAsiaTheme="minorHAnsi"/>
                <w:b w:val="0"/>
                <w:bCs/>
              </w:rPr>
              <w:t>May 2014</w:t>
            </w:r>
          </w:p>
        </w:tc>
      </w:tr>
      <w:tr w:rsidR="00540344" w:rsidRPr="007708FA" w14:paraId="75995D8A" w14:textId="77777777" w:rsidTr="008B7413">
        <w:tc>
          <w:tcPr>
            <w:tcW w:w="2802" w:type="dxa"/>
          </w:tcPr>
          <w:p w14:paraId="3089A42E" w14:textId="5927578B" w:rsidR="00540344" w:rsidRPr="00C56BF6" w:rsidRDefault="00540344" w:rsidP="00655E4D">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2210E9FE" w:rsidR="00540344" w:rsidRPr="00C56BF6" w:rsidRDefault="00EA649E" w:rsidP="00655E4D">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5951C697" w:rsidR="002C2796" w:rsidRPr="00C56BF6" w:rsidRDefault="00540344" w:rsidP="00655E4D">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753C54B0" w:rsidR="002C2796" w:rsidRPr="002C2796" w:rsidRDefault="00201B64" w:rsidP="00201B64">
                <w:pPr>
                  <w:tabs>
                    <w:tab w:val="left" w:pos="960"/>
                  </w:tabs>
                  <w:spacing w:after="240"/>
                  <w:rPr>
                    <w:rFonts w:ascii="Gill Sans MT" w:hAnsi="Gill Sans MT" w:cs="Times New Roman"/>
                    <w:szCs w:val="22"/>
                  </w:rPr>
                </w:pPr>
                <w:r>
                  <w:rPr>
                    <w:rStyle w:val="InformationBlockChar"/>
                    <w:rFonts w:eastAsiaTheme="minorHAnsi"/>
                    <w:b w:val="0"/>
                    <w:bCs/>
                  </w:rPr>
                  <w:t>Pre-employment</w:t>
                </w:r>
              </w:p>
            </w:tc>
          </w:sdtContent>
        </w:sdt>
      </w:tr>
    </w:tbl>
    <w:p w14:paraId="36BF0E56" w14:textId="274AC66E" w:rsidR="00B06EDE" w:rsidRPr="00655E4D" w:rsidRDefault="00E91AB6" w:rsidP="00E41DBF">
      <w:pPr>
        <w:pStyle w:val="Caption"/>
        <w:spacing w:after="360"/>
        <w:rPr>
          <w:sz w:val="20"/>
          <w:szCs w:val="20"/>
        </w:rPr>
      </w:pPr>
      <w:r w:rsidRPr="00655E4D">
        <w:rPr>
          <w:sz w:val="20"/>
          <w:szCs w:val="20"/>
        </w:rPr>
        <w:t xml:space="preserve">NB. The above details in relation to Location, Position </w:t>
      </w:r>
      <w:r w:rsidR="00FD3D54" w:rsidRPr="00655E4D">
        <w:rPr>
          <w:sz w:val="20"/>
          <w:szCs w:val="20"/>
        </w:rPr>
        <w:t>Type</w:t>
      </w:r>
      <w:r w:rsidRPr="00655E4D">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201B64">
      <w:pPr>
        <w:pStyle w:val="Heading3"/>
        <w:spacing w:line="280" w:lineRule="atLeast"/>
      </w:pPr>
      <w:r w:rsidRPr="00405739">
        <w:t xml:space="preserve">Primary Purpose: </w:t>
      </w:r>
    </w:p>
    <w:p w14:paraId="3DC1C17A" w14:textId="51ADFFBD" w:rsidR="00B06EDE" w:rsidRPr="00E41DBF" w:rsidRDefault="00E41DBF" w:rsidP="00201B64">
      <w:pPr>
        <w:pStyle w:val="Default"/>
        <w:spacing w:after="120" w:line="280" w:lineRule="atLeast"/>
        <w:rPr>
          <w:rFonts w:ascii="Gill Sans MT" w:hAnsi="Gill Sans MT"/>
          <w:color w:val="auto"/>
          <w:sz w:val="22"/>
          <w:szCs w:val="22"/>
        </w:rPr>
      </w:pPr>
      <w:r>
        <w:rPr>
          <w:rFonts w:ascii="Gill Sans MT" w:hAnsi="Gill Sans MT"/>
          <w:sz w:val="22"/>
          <w:szCs w:val="22"/>
        </w:rPr>
        <w:t>A</w:t>
      </w:r>
      <w:r w:rsidRPr="00E41DBF">
        <w:rPr>
          <w:rFonts w:ascii="Gill Sans MT" w:hAnsi="Gill Sans MT"/>
          <w:sz w:val="22"/>
          <w:szCs w:val="22"/>
        </w:rPr>
        <w:t xml:space="preserve">ssist with the food preparation, production, plating service, warewashing and cleaning duties in the provision of catering services to patients, visitors and staff of the hospital. </w:t>
      </w:r>
    </w:p>
    <w:p w14:paraId="005DD4B6" w14:textId="10DDFB31" w:rsidR="00E91AB6" w:rsidRPr="00405739" w:rsidRDefault="00E91AB6" w:rsidP="00201B64">
      <w:pPr>
        <w:pStyle w:val="Heading3"/>
        <w:spacing w:line="280" w:lineRule="atLeast"/>
      </w:pPr>
      <w:r w:rsidRPr="00405739">
        <w:t>Duties:</w:t>
      </w:r>
    </w:p>
    <w:p w14:paraId="7EF41A66" w14:textId="77777777" w:rsidR="00E41DBF" w:rsidRDefault="00E41DBF" w:rsidP="00201B64">
      <w:pPr>
        <w:pStyle w:val="ListNumbered"/>
        <w:spacing w:line="280" w:lineRule="atLeast"/>
      </w:pPr>
      <w:r>
        <w:t xml:space="preserve">Assist in maintaining a high standard of food preparation, production, service, meal distribution, warewashing and cleaning of the hospital service areas at all times and in accordance with the relevant codes of practice. </w:t>
      </w:r>
    </w:p>
    <w:p w14:paraId="75A5C90A" w14:textId="77777777" w:rsidR="00E41DBF" w:rsidRDefault="00E41DBF" w:rsidP="00201B64">
      <w:pPr>
        <w:pStyle w:val="ListNumbered"/>
        <w:spacing w:line="280" w:lineRule="atLeast"/>
      </w:pPr>
      <w:r>
        <w:t xml:space="preserve">Perform receipt and storage duties associated with food supplies. </w:t>
      </w:r>
    </w:p>
    <w:p w14:paraId="3F80ACA4" w14:textId="11FB2106" w:rsidR="002C2796" w:rsidRDefault="00E41DBF" w:rsidP="00201B64">
      <w:pPr>
        <w:pStyle w:val="ListNumbered"/>
        <w:spacing w:line="280" w:lineRule="atLeast"/>
      </w:pPr>
      <w:r>
        <w:t xml:space="preserve">Perform general food preparation, service, menu related and cash handling duties. </w:t>
      </w:r>
    </w:p>
    <w:p w14:paraId="5039C402" w14:textId="658FB83A" w:rsidR="00201B64" w:rsidRDefault="00E41DBF" w:rsidP="00201B64">
      <w:pPr>
        <w:pStyle w:val="ListNumbered"/>
        <w:spacing w:line="280" w:lineRule="atLeast"/>
      </w:pPr>
      <w:r>
        <w:t xml:space="preserve">Prepare vegetables, salads, diet requirements, including fluids, sandwiches, and assist in the serving of food, in accordance with appropriate Work Health and Safety (WH&amp;S) standards. </w:t>
      </w:r>
    </w:p>
    <w:p w14:paraId="593E6309" w14:textId="77777777" w:rsidR="00E41DBF" w:rsidRDefault="00E41DBF" w:rsidP="00201B64">
      <w:pPr>
        <w:pStyle w:val="ListNumbered"/>
        <w:spacing w:line="280" w:lineRule="atLeast"/>
      </w:pPr>
      <w:r>
        <w:t xml:space="preserve">Cleaning of all kitchen equipment, utensils, floors, and walls as directed by relevant supervisors. </w:t>
      </w:r>
    </w:p>
    <w:p w14:paraId="36CE417A" w14:textId="4C92ADB9" w:rsidR="00B06EDE" w:rsidRDefault="00E41DBF" w:rsidP="00201B64">
      <w:pPr>
        <w:pStyle w:val="ListNumbered"/>
        <w:spacing w:line="280" w:lineRule="atLeast"/>
      </w:pPr>
      <w:r>
        <w:lastRenderedPageBreak/>
        <w:t>Participate in, and contribute to, continuous quality improvement activities.</w:t>
      </w:r>
    </w:p>
    <w:p w14:paraId="462A4460" w14:textId="77777777" w:rsidR="00831378" w:rsidRDefault="00831378" w:rsidP="00201B64">
      <w:pPr>
        <w:pStyle w:val="ListNumbered"/>
        <w:spacing w:line="280" w:lineRule="atLeast"/>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E8DF6EE" w14:textId="77777777" w:rsidR="00831378" w:rsidRPr="004B1E48" w:rsidRDefault="00831378" w:rsidP="00201B64">
      <w:pPr>
        <w:pStyle w:val="ListNumbered"/>
        <w:spacing w:line="280" w:lineRule="atLeast"/>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29D1CDE7" w:rsidR="00B06EDE" w:rsidRDefault="00AF0C6B" w:rsidP="00201B64">
      <w:pPr>
        <w:pStyle w:val="Heading3"/>
        <w:spacing w:line="280" w:lineRule="atLeast"/>
      </w:pPr>
      <w:r>
        <w:t>Key Accountabilities and Responsibilities:</w:t>
      </w:r>
    </w:p>
    <w:p w14:paraId="684D0DB0" w14:textId="77777777" w:rsidR="00E41DBF" w:rsidRPr="00E41DBF" w:rsidRDefault="00E41DBF" w:rsidP="00201B64">
      <w:pPr>
        <w:pStyle w:val="Default"/>
        <w:spacing w:after="140" w:line="280" w:lineRule="atLeast"/>
        <w:rPr>
          <w:rFonts w:ascii="Gill Sans MT" w:hAnsi="Gill Sans MT"/>
          <w:color w:val="auto"/>
          <w:sz w:val="22"/>
          <w:szCs w:val="22"/>
        </w:rPr>
      </w:pPr>
      <w:r w:rsidRPr="00E41DBF">
        <w:rPr>
          <w:rFonts w:ascii="Gill Sans MT" w:hAnsi="Gill Sans MT"/>
          <w:color w:val="auto"/>
          <w:sz w:val="22"/>
          <w:szCs w:val="22"/>
        </w:rPr>
        <w:t xml:space="preserve">The Food Service Assistant is responsible for: </w:t>
      </w:r>
    </w:p>
    <w:p w14:paraId="6F12FFA9" w14:textId="77777777" w:rsidR="00E41DBF" w:rsidRPr="00E41DBF" w:rsidRDefault="00E41DBF" w:rsidP="00201B64">
      <w:pPr>
        <w:pStyle w:val="ListParagraph"/>
        <w:spacing w:line="280" w:lineRule="atLeast"/>
        <w:rPr>
          <w:szCs w:val="22"/>
        </w:rPr>
      </w:pPr>
      <w:r w:rsidRPr="00E41DBF">
        <w:rPr>
          <w:szCs w:val="22"/>
        </w:rPr>
        <w:t xml:space="preserve">Preforming tasks efficiently and effectively and as requested, under regular supervision. </w:t>
      </w:r>
    </w:p>
    <w:p w14:paraId="46E6F7B8" w14:textId="77777777" w:rsidR="00E41DBF" w:rsidRPr="00E41DBF" w:rsidRDefault="00E41DBF" w:rsidP="00201B64">
      <w:pPr>
        <w:pStyle w:val="ListParagraph"/>
        <w:spacing w:line="280" w:lineRule="atLeast"/>
        <w:rPr>
          <w:szCs w:val="22"/>
        </w:rPr>
      </w:pPr>
      <w:r w:rsidRPr="00E41DBF">
        <w:rPr>
          <w:szCs w:val="22"/>
        </w:rPr>
        <w:t xml:space="preserve">Ensuring patients, visitors, and staff receive their correct meal and that all food service equipment is returned from wards promptly and efficiently. </w:t>
      </w:r>
    </w:p>
    <w:p w14:paraId="25BA3B77" w14:textId="77777777" w:rsidR="00E41DBF" w:rsidRPr="00E41DBF" w:rsidRDefault="00E41DBF" w:rsidP="00201B64">
      <w:pPr>
        <w:pStyle w:val="ListParagraph"/>
        <w:spacing w:line="280" w:lineRule="atLeast"/>
        <w:rPr>
          <w:szCs w:val="22"/>
        </w:rPr>
      </w:pPr>
      <w:r w:rsidRPr="00E41DBF">
        <w:rPr>
          <w:szCs w:val="22"/>
        </w:rPr>
        <w:t xml:space="preserve">Maintaining a pleasant disposition towards customers. </w:t>
      </w:r>
    </w:p>
    <w:p w14:paraId="7488141A" w14:textId="77777777" w:rsidR="00E41DBF" w:rsidRPr="00E41DBF" w:rsidRDefault="00E41DBF" w:rsidP="00201B64">
      <w:pPr>
        <w:pStyle w:val="ListParagraph"/>
        <w:spacing w:line="280" w:lineRule="atLeast"/>
        <w:rPr>
          <w:szCs w:val="22"/>
        </w:rPr>
      </w:pPr>
      <w:r w:rsidRPr="00E41DBF">
        <w:rPr>
          <w:szCs w:val="22"/>
        </w:rPr>
        <w:t xml:space="preserve">Exercising reasonable care in the performance of duties consistent with the relevant WH&amp;S legislation. </w:t>
      </w:r>
    </w:p>
    <w:p w14:paraId="0739D20C" w14:textId="2B19D7A4" w:rsidR="00B06EDE" w:rsidRPr="00E41DBF" w:rsidRDefault="00E41DBF" w:rsidP="00201B64">
      <w:pPr>
        <w:pStyle w:val="ListParagraph"/>
        <w:spacing w:line="280" w:lineRule="atLeast"/>
        <w:rPr>
          <w:szCs w:val="22"/>
        </w:rPr>
      </w:pPr>
      <w:r w:rsidRPr="00E41DBF">
        <w:rPr>
          <w:szCs w:val="22"/>
        </w:rPr>
        <w:t xml:space="preserve">Providing labour in an efficient, effective and safe manner. </w:t>
      </w:r>
    </w:p>
    <w:p w14:paraId="670D807B" w14:textId="0992DD18" w:rsidR="00831378" w:rsidRPr="0058236F" w:rsidRDefault="00831378" w:rsidP="00201B64">
      <w:pPr>
        <w:pStyle w:val="ListParagraph"/>
        <w:spacing w:line="280" w:lineRule="atLeast"/>
        <w:rPr>
          <w:rFonts w:cs="Calibri"/>
        </w:rPr>
      </w:pPr>
      <w:bookmarkStart w:id="1" w:name="_Hlk140840678"/>
      <w:r>
        <w:t>Champion</w:t>
      </w:r>
      <w:r w:rsidR="00201B64">
        <w:t>ing</w:t>
      </w:r>
      <w:r>
        <w:t xml:space="preserve">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C06EF0B" w14:textId="0B24912D" w:rsidR="00831378" w:rsidRDefault="00831378" w:rsidP="00201B64">
      <w:pPr>
        <w:pStyle w:val="ListParagraph"/>
        <w:spacing w:line="280" w:lineRule="atLeast"/>
      </w:pPr>
      <w:r>
        <w:t>Where applicable, e</w:t>
      </w:r>
      <w:r w:rsidRPr="004B0994">
        <w:t>xercis</w:t>
      </w:r>
      <w:r w:rsidR="00201B64">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010D22E3" w14:textId="75F99B55" w:rsidR="00831378" w:rsidRDefault="00831378" w:rsidP="00201B64">
      <w:pPr>
        <w:pStyle w:val="ListParagraph"/>
        <w:spacing w:line="280" w:lineRule="atLeast"/>
      </w:pPr>
      <w:r w:rsidRPr="008803FC">
        <w:t>Comply</w:t>
      </w:r>
      <w:r w:rsidR="00201B64">
        <w:t>ing</w:t>
      </w:r>
      <w:r w:rsidRPr="008803FC">
        <w:t xml:space="preserve"> at all times with policy and protocol requirements, in</w:t>
      </w:r>
      <w:r>
        <w:t xml:space="preserve">cluding </w:t>
      </w:r>
      <w:r w:rsidRPr="008803FC">
        <w:t>those relating to mandatory education, training and assessment.</w:t>
      </w:r>
    </w:p>
    <w:bookmarkEnd w:id="1"/>
    <w:p w14:paraId="1CA83B61" w14:textId="3F849561" w:rsidR="00E91AB6" w:rsidRDefault="00AF0C6B" w:rsidP="00201B64">
      <w:pPr>
        <w:pStyle w:val="Heading3"/>
        <w:spacing w:line="280" w:lineRule="atLeast"/>
      </w:pPr>
      <w:r>
        <w:t>Pre-employment Conditions</w:t>
      </w:r>
      <w:r w:rsidR="00E91AB6">
        <w:t>:</w:t>
      </w:r>
    </w:p>
    <w:p w14:paraId="546871E2" w14:textId="76ACAA24" w:rsidR="00996960" w:rsidRPr="00996960" w:rsidRDefault="00B97D5F" w:rsidP="00201B64">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201B64">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201B64">
      <w:pPr>
        <w:pStyle w:val="ListNumbered"/>
        <w:numPr>
          <w:ilvl w:val="0"/>
          <w:numId w:val="16"/>
        </w:numPr>
        <w:spacing w:line="280" w:lineRule="atLeast"/>
      </w:pPr>
      <w:r>
        <w:t>Conviction checks in the following areas:</w:t>
      </w:r>
    </w:p>
    <w:p w14:paraId="147CDE9F" w14:textId="77777777" w:rsidR="00E91AB6" w:rsidRDefault="00E91AB6" w:rsidP="00201B64">
      <w:pPr>
        <w:pStyle w:val="ListNumbered"/>
        <w:numPr>
          <w:ilvl w:val="1"/>
          <w:numId w:val="13"/>
        </w:numPr>
        <w:spacing w:line="280" w:lineRule="atLeast"/>
      </w:pPr>
      <w:r>
        <w:t>crimes of violence</w:t>
      </w:r>
    </w:p>
    <w:p w14:paraId="15754481" w14:textId="77777777" w:rsidR="00E91AB6" w:rsidRDefault="00E91AB6" w:rsidP="00201B64">
      <w:pPr>
        <w:pStyle w:val="ListNumbered"/>
        <w:numPr>
          <w:ilvl w:val="1"/>
          <w:numId w:val="13"/>
        </w:numPr>
        <w:spacing w:line="280" w:lineRule="atLeast"/>
      </w:pPr>
      <w:r>
        <w:t>sex related offences</w:t>
      </w:r>
    </w:p>
    <w:p w14:paraId="4ED1D6AD" w14:textId="77777777" w:rsidR="00E91AB6" w:rsidRDefault="00E91AB6" w:rsidP="00201B64">
      <w:pPr>
        <w:pStyle w:val="ListNumbered"/>
        <w:numPr>
          <w:ilvl w:val="1"/>
          <w:numId w:val="13"/>
        </w:numPr>
        <w:spacing w:line="280" w:lineRule="atLeast"/>
      </w:pPr>
      <w:r>
        <w:t>serious drug offences</w:t>
      </w:r>
    </w:p>
    <w:p w14:paraId="2F95386B" w14:textId="77777777" w:rsidR="00405739" w:rsidRDefault="00E91AB6" w:rsidP="00201B64">
      <w:pPr>
        <w:pStyle w:val="ListNumbered"/>
        <w:numPr>
          <w:ilvl w:val="1"/>
          <w:numId w:val="13"/>
        </w:numPr>
        <w:spacing w:line="280" w:lineRule="atLeast"/>
      </w:pPr>
      <w:r>
        <w:t>crimes involving dishonesty</w:t>
      </w:r>
    </w:p>
    <w:p w14:paraId="526590A3" w14:textId="77777777" w:rsidR="00E91AB6" w:rsidRDefault="00E91AB6" w:rsidP="00201B64">
      <w:pPr>
        <w:pStyle w:val="ListNumbered"/>
        <w:spacing w:line="280" w:lineRule="atLeast"/>
      </w:pPr>
      <w:r>
        <w:t>Identification check</w:t>
      </w:r>
    </w:p>
    <w:p w14:paraId="301DC513" w14:textId="107DCD3A" w:rsidR="00E91AB6" w:rsidRPr="008803FC" w:rsidRDefault="00E91AB6" w:rsidP="00201B64">
      <w:pPr>
        <w:pStyle w:val="ListNumbered"/>
        <w:spacing w:line="280" w:lineRule="atLeast"/>
      </w:pPr>
      <w:r>
        <w:t>Disciplinary action in previous employment check.</w:t>
      </w:r>
    </w:p>
    <w:p w14:paraId="011E3DAD" w14:textId="77777777" w:rsidR="00E91AB6" w:rsidRDefault="00E91AB6" w:rsidP="00130E72">
      <w:pPr>
        <w:pStyle w:val="Heading3"/>
      </w:pPr>
      <w:r>
        <w:lastRenderedPageBreak/>
        <w:t>Selection Criteria:</w:t>
      </w:r>
    </w:p>
    <w:p w14:paraId="2029EF83" w14:textId="77777777" w:rsidR="00E41DBF" w:rsidRPr="00E41DBF" w:rsidRDefault="00E41DBF" w:rsidP="00655E4D">
      <w:pPr>
        <w:pStyle w:val="Default"/>
        <w:numPr>
          <w:ilvl w:val="1"/>
          <w:numId w:val="22"/>
        </w:numPr>
        <w:spacing w:after="140" w:line="300" w:lineRule="atLeast"/>
        <w:ind w:left="567" w:hanging="567"/>
        <w:rPr>
          <w:rFonts w:ascii="Gill Sans MT" w:hAnsi="Gill Sans MT"/>
          <w:color w:val="auto"/>
          <w:sz w:val="22"/>
          <w:szCs w:val="22"/>
        </w:rPr>
      </w:pPr>
      <w:r w:rsidRPr="00E41DBF">
        <w:rPr>
          <w:rFonts w:ascii="Gill Sans MT" w:hAnsi="Gill Sans MT"/>
          <w:color w:val="auto"/>
          <w:sz w:val="22"/>
          <w:szCs w:val="22"/>
        </w:rPr>
        <w:t xml:space="preserve">Ability to communicate with patients, visitors and staff, of all levels. </w:t>
      </w:r>
    </w:p>
    <w:p w14:paraId="03D638A1" w14:textId="77777777" w:rsidR="00E41DBF" w:rsidRPr="00E41DBF" w:rsidRDefault="00E41DBF" w:rsidP="00655E4D">
      <w:pPr>
        <w:pStyle w:val="Default"/>
        <w:numPr>
          <w:ilvl w:val="1"/>
          <w:numId w:val="22"/>
        </w:numPr>
        <w:spacing w:after="140" w:line="300" w:lineRule="atLeast"/>
        <w:ind w:left="567" w:hanging="567"/>
        <w:rPr>
          <w:rFonts w:ascii="Gill Sans MT" w:hAnsi="Gill Sans MT"/>
          <w:color w:val="auto"/>
          <w:sz w:val="22"/>
          <w:szCs w:val="22"/>
        </w:rPr>
      </w:pPr>
      <w:r w:rsidRPr="00E41DBF">
        <w:rPr>
          <w:rFonts w:ascii="Gill Sans MT" w:hAnsi="Gill Sans MT"/>
          <w:color w:val="auto"/>
          <w:sz w:val="22"/>
          <w:szCs w:val="22"/>
        </w:rPr>
        <w:t xml:space="preserve">Oral and written understanding of the English language. </w:t>
      </w:r>
    </w:p>
    <w:p w14:paraId="4C472944" w14:textId="77777777" w:rsidR="00E41DBF" w:rsidRPr="00E41DBF" w:rsidRDefault="00E41DBF" w:rsidP="00655E4D">
      <w:pPr>
        <w:pStyle w:val="Default"/>
        <w:numPr>
          <w:ilvl w:val="1"/>
          <w:numId w:val="22"/>
        </w:numPr>
        <w:spacing w:after="140" w:line="300" w:lineRule="atLeast"/>
        <w:ind w:left="567" w:hanging="567"/>
        <w:rPr>
          <w:rFonts w:ascii="Gill Sans MT" w:hAnsi="Gill Sans MT"/>
          <w:color w:val="auto"/>
          <w:sz w:val="22"/>
          <w:szCs w:val="22"/>
        </w:rPr>
      </w:pPr>
      <w:r w:rsidRPr="00E41DBF">
        <w:rPr>
          <w:rFonts w:ascii="Gill Sans MT" w:hAnsi="Gill Sans MT"/>
          <w:color w:val="auto"/>
          <w:sz w:val="22"/>
          <w:szCs w:val="22"/>
        </w:rPr>
        <w:t xml:space="preserve">Capable of maintaining a high standard of personal hygiene. </w:t>
      </w:r>
    </w:p>
    <w:p w14:paraId="6106F90E" w14:textId="77777777" w:rsidR="00E41DBF" w:rsidRPr="00E41DBF" w:rsidRDefault="00E41DBF" w:rsidP="00655E4D">
      <w:pPr>
        <w:pStyle w:val="Default"/>
        <w:numPr>
          <w:ilvl w:val="1"/>
          <w:numId w:val="22"/>
        </w:numPr>
        <w:spacing w:after="140" w:line="300" w:lineRule="atLeast"/>
        <w:ind w:left="567" w:hanging="567"/>
        <w:rPr>
          <w:rFonts w:ascii="Gill Sans MT" w:hAnsi="Gill Sans MT"/>
          <w:color w:val="auto"/>
          <w:sz w:val="22"/>
          <w:szCs w:val="22"/>
        </w:rPr>
      </w:pPr>
      <w:r w:rsidRPr="00E41DBF">
        <w:rPr>
          <w:rFonts w:ascii="Gill Sans MT" w:hAnsi="Gill Sans MT"/>
          <w:color w:val="auto"/>
          <w:sz w:val="22"/>
          <w:szCs w:val="22"/>
        </w:rPr>
        <w:t xml:space="preserve">Ability to work in a large organisation. </w:t>
      </w:r>
    </w:p>
    <w:p w14:paraId="638D88BE" w14:textId="77777777" w:rsidR="00E41DBF" w:rsidRPr="00E41DBF" w:rsidRDefault="00E41DBF" w:rsidP="00655E4D">
      <w:pPr>
        <w:pStyle w:val="Default"/>
        <w:numPr>
          <w:ilvl w:val="1"/>
          <w:numId w:val="22"/>
        </w:numPr>
        <w:spacing w:after="140" w:line="300" w:lineRule="atLeast"/>
        <w:ind w:left="567" w:hanging="567"/>
        <w:rPr>
          <w:rFonts w:ascii="Gill Sans MT" w:hAnsi="Gill Sans MT"/>
          <w:color w:val="auto"/>
          <w:sz w:val="22"/>
          <w:szCs w:val="22"/>
        </w:rPr>
      </w:pPr>
      <w:r w:rsidRPr="00E41DBF">
        <w:rPr>
          <w:rFonts w:ascii="Gill Sans MT" w:hAnsi="Gill Sans MT"/>
          <w:color w:val="auto"/>
          <w:sz w:val="22"/>
          <w:szCs w:val="22"/>
        </w:rPr>
        <w:t xml:space="preserve">Knowledge and experience in the food preparation, production and service industry. </w:t>
      </w:r>
    </w:p>
    <w:p w14:paraId="1D1DB96D" w14:textId="13384390" w:rsidR="00E91AB6" w:rsidRPr="00E41DBF" w:rsidRDefault="00E41DBF" w:rsidP="00655E4D">
      <w:pPr>
        <w:pStyle w:val="Default"/>
        <w:numPr>
          <w:ilvl w:val="1"/>
          <w:numId w:val="22"/>
        </w:numPr>
        <w:spacing w:after="140" w:line="300" w:lineRule="atLeast"/>
        <w:ind w:left="567" w:hanging="567"/>
        <w:rPr>
          <w:rFonts w:ascii="Gill Sans MT" w:hAnsi="Gill Sans MT"/>
          <w:color w:val="auto"/>
          <w:sz w:val="22"/>
          <w:szCs w:val="22"/>
        </w:rPr>
      </w:pPr>
      <w:r w:rsidRPr="00E41DBF">
        <w:rPr>
          <w:rFonts w:ascii="Gill Sans MT" w:hAnsi="Gill Sans MT"/>
          <w:color w:val="auto"/>
          <w:sz w:val="22"/>
          <w:szCs w:val="22"/>
        </w:rPr>
        <w:t xml:space="preserve">An understanding of appropriate WH&amp;S legislation and codes of practice. </w:t>
      </w:r>
    </w:p>
    <w:p w14:paraId="185F40C6" w14:textId="77777777" w:rsidR="00E91AB6" w:rsidRDefault="00E91AB6" w:rsidP="00130E72">
      <w:pPr>
        <w:pStyle w:val="Heading3"/>
      </w:pPr>
      <w:r>
        <w:t>Working Environment:</w:t>
      </w:r>
    </w:p>
    <w:p w14:paraId="53F9527F" w14:textId="77777777" w:rsidR="00831378" w:rsidRDefault="00831378" w:rsidP="00831378">
      <w:bookmarkStart w:id="2" w:name="_Hlk141092562"/>
      <w:bookmarkStart w:id="3" w:name="_Hlk140843180"/>
      <w:bookmarkStart w:id="4"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EDEAAA1" w14:textId="77777777" w:rsidR="00831378" w:rsidRDefault="00831378" w:rsidP="00831378">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7557693" w14:textId="14B2AC83" w:rsidR="00831378" w:rsidRDefault="00831378" w:rsidP="00831378">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833B421" w14:textId="47EE984C" w:rsidR="00831378" w:rsidRPr="004B0994" w:rsidRDefault="00831378" w:rsidP="00831378">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2"/>
      <w:r>
        <w:t xml:space="preserve"> </w:t>
      </w:r>
      <w:hyperlink r:id="rId11" w:history="1">
        <w:r w:rsidRPr="00686107">
          <w:rPr>
            <w:rStyle w:val="Hyperlink"/>
          </w:rPr>
          <w:t>Consumer and Community Engagement Principles</w:t>
        </w:r>
      </w:hyperlink>
      <w:r>
        <w:t>.</w:t>
      </w:r>
      <w:bookmarkEnd w:id="3"/>
      <w:r>
        <w:t xml:space="preserve"> </w:t>
      </w:r>
      <w:bookmarkEnd w:id="4"/>
    </w:p>
    <w:p w14:paraId="1E8012FB" w14:textId="7A0E6A27" w:rsidR="000D5AF4" w:rsidRPr="004B0994" w:rsidRDefault="000D5AF4" w:rsidP="00BC04F2"/>
    <w:sectPr w:rsidR="000D5AF4" w:rsidRPr="004B0994" w:rsidSect="00E85AE6">
      <w:headerReference w:type="default" r:id="rId12"/>
      <w:footerReference w:type="even" r:id="rId13"/>
      <w:footerReference w:type="default" r:id="rId14"/>
      <w:headerReference w:type="first" r:id="rId15"/>
      <w:footerReference w:type="first" r:id="rId16"/>
      <w:pgSz w:w="11900" w:h="16840"/>
      <w:pgMar w:top="851" w:right="851" w:bottom="1134" w:left="851"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72D"/>
    <w:multiLevelType w:val="hybridMultilevel"/>
    <w:tmpl w:val="57DCF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831CC5"/>
    <w:multiLevelType w:val="hybridMultilevel"/>
    <w:tmpl w:val="BE48659A"/>
    <w:lvl w:ilvl="0" w:tplc="0C090001">
      <w:start w:val="1"/>
      <w:numFmt w:val="bullet"/>
      <w:lvlText w:val=""/>
      <w:lvlJc w:val="left"/>
      <w:pPr>
        <w:tabs>
          <w:tab w:val="num" w:pos="360"/>
        </w:tabs>
        <w:ind w:left="36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9" w15:restartNumberingAfterBreak="0">
    <w:nsid w:val="7F9C5414"/>
    <w:multiLevelType w:val="hybridMultilevel"/>
    <w:tmpl w:val="F7E49CA0"/>
    <w:lvl w:ilvl="0" w:tplc="0C090001">
      <w:start w:val="1"/>
      <w:numFmt w:val="bullet"/>
      <w:lvlText w:val=""/>
      <w:lvlJc w:val="left"/>
      <w:pPr>
        <w:tabs>
          <w:tab w:val="num" w:pos="578"/>
        </w:tabs>
        <w:ind w:left="578" w:hanging="360"/>
      </w:pPr>
      <w:rPr>
        <w:rFonts w:ascii="Symbol" w:hAnsi="Symbol" w:hint="default"/>
      </w:rPr>
    </w:lvl>
    <w:lvl w:ilvl="1" w:tplc="0C09000F">
      <w:start w:val="1"/>
      <w:numFmt w:val="decimal"/>
      <w:lvlText w:val="%2."/>
      <w:lvlJc w:val="left"/>
      <w:pPr>
        <w:tabs>
          <w:tab w:val="num" w:pos="1298"/>
        </w:tabs>
        <w:ind w:left="1298" w:hanging="360"/>
      </w:pPr>
    </w:lvl>
    <w:lvl w:ilvl="2" w:tplc="0C090005">
      <w:start w:val="1"/>
      <w:numFmt w:val="bullet"/>
      <w:lvlText w:val=""/>
      <w:lvlJc w:val="left"/>
      <w:pPr>
        <w:tabs>
          <w:tab w:val="num" w:pos="2018"/>
        </w:tabs>
        <w:ind w:left="2018" w:hanging="360"/>
      </w:pPr>
      <w:rPr>
        <w:rFonts w:ascii="Wingdings" w:hAnsi="Wingdings" w:hint="default"/>
      </w:rPr>
    </w:lvl>
    <w:lvl w:ilvl="3" w:tplc="0C090001">
      <w:start w:val="1"/>
      <w:numFmt w:val="bullet"/>
      <w:lvlText w:val=""/>
      <w:lvlJc w:val="left"/>
      <w:pPr>
        <w:tabs>
          <w:tab w:val="num" w:pos="2738"/>
        </w:tabs>
        <w:ind w:left="2738" w:hanging="360"/>
      </w:pPr>
      <w:rPr>
        <w:rFonts w:ascii="Symbol" w:hAnsi="Symbol" w:hint="default"/>
      </w:rPr>
    </w:lvl>
    <w:lvl w:ilvl="4" w:tplc="0C090003">
      <w:start w:val="1"/>
      <w:numFmt w:val="bullet"/>
      <w:lvlText w:val="o"/>
      <w:lvlJc w:val="left"/>
      <w:pPr>
        <w:tabs>
          <w:tab w:val="num" w:pos="3458"/>
        </w:tabs>
        <w:ind w:left="3458" w:hanging="360"/>
      </w:pPr>
      <w:rPr>
        <w:rFonts w:ascii="Courier New" w:hAnsi="Courier New" w:cs="Courier New" w:hint="default"/>
      </w:rPr>
    </w:lvl>
    <w:lvl w:ilvl="5" w:tplc="0C090005">
      <w:start w:val="1"/>
      <w:numFmt w:val="bullet"/>
      <w:lvlText w:val=""/>
      <w:lvlJc w:val="left"/>
      <w:pPr>
        <w:tabs>
          <w:tab w:val="num" w:pos="4178"/>
        </w:tabs>
        <w:ind w:left="4178" w:hanging="360"/>
      </w:pPr>
      <w:rPr>
        <w:rFonts w:ascii="Wingdings" w:hAnsi="Wingdings" w:hint="default"/>
      </w:rPr>
    </w:lvl>
    <w:lvl w:ilvl="6" w:tplc="0C090001">
      <w:start w:val="1"/>
      <w:numFmt w:val="bullet"/>
      <w:lvlText w:val=""/>
      <w:lvlJc w:val="left"/>
      <w:pPr>
        <w:tabs>
          <w:tab w:val="num" w:pos="4898"/>
        </w:tabs>
        <w:ind w:left="4898" w:hanging="360"/>
      </w:pPr>
      <w:rPr>
        <w:rFonts w:ascii="Symbol" w:hAnsi="Symbol" w:hint="default"/>
      </w:rPr>
    </w:lvl>
    <w:lvl w:ilvl="7" w:tplc="0C090003">
      <w:start w:val="1"/>
      <w:numFmt w:val="bullet"/>
      <w:lvlText w:val="o"/>
      <w:lvlJc w:val="left"/>
      <w:pPr>
        <w:tabs>
          <w:tab w:val="num" w:pos="5618"/>
        </w:tabs>
        <w:ind w:left="5618" w:hanging="360"/>
      </w:pPr>
      <w:rPr>
        <w:rFonts w:ascii="Courier New" w:hAnsi="Courier New" w:cs="Courier New" w:hint="default"/>
      </w:rPr>
    </w:lvl>
    <w:lvl w:ilvl="8" w:tplc="0C090005">
      <w:start w:val="1"/>
      <w:numFmt w:val="bullet"/>
      <w:lvlText w:val=""/>
      <w:lvlJc w:val="left"/>
      <w:pPr>
        <w:tabs>
          <w:tab w:val="num" w:pos="6338"/>
        </w:tabs>
        <w:ind w:left="6338" w:hanging="360"/>
      </w:pPr>
      <w:rPr>
        <w:rFonts w:ascii="Wingdings" w:hAnsi="Wingdings" w:hint="default"/>
      </w:rPr>
    </w:lvl>
  </w:abstractNum>
  <w:num w:numId="1" w16cid:durableId="955259852">
    <w:abstractNumId w:val="18"/>
  </w:num>
  <w:num w:numId="2" w16cid:durableId="1581481533">
    <w:abstractNumId w:val="4"/>
  </w:num>
  <w:num w:numId="3" w16cid:durableId="590703493">
    <w:abstractNumId w:val="2"/>
  </w:num>
  <w:num w:numId="4" w16cid:durableId="1608347512">
    <w:abstractNumId w:val="7"/>
  </w:num>
  <w:num w:numId="5" w16cid:durableId="1737701158">
    <w:abstractNumId w:val="12"/>
  </w:num>
  <w:num w:numId="6" w16cid:durableId="1078946021">
    <w:abstractNumId w:val="9"/>
  </w:num>
  <w:num w:numId="7" w16cid:durableId="1418330216">
    <w:abstractNumId w:val="15"/>
  </w:num>
  <w:num w:numId="8" w16cid:durableId="510146913">
    <w:abstractNumId w:val="1"/>
  </w:num>
  <w:num w:numId="9" w16cid:durableId="1647929506">
    <w:abstractNumId w:val="16"/>
  </w:num>
  <w:num w:numId="10" w16cid:durableId="463935960">
    <w:abstractNumId w:val="13"/>
  </w:num>
  <w:num w:numId="11" w16cid:durableId="1045104106">
    <w:abstractNumId w:val="5"/>
  </w:num>
  <w:num w:numId="12" w16cid:durableId="1572151892">
    <w:abstractNumId w:val="6"/>
  </w:num>
  <w:num w:numId="13" w16cid:durableId="2096395082">
    <w:abstractNumId w:val="8"/>
  </w:num>
  <w:num w:numId="14" w16cid:durableId="988246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7769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39426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2313708">
    <w:abstractNumId w:val="10"/>
  </w:num>
  <w:num w:numId="18" w16cid:durableId="1925844648">
    <w:abstractNumId w:val="3"/>
  </w:num>
  <w:num w:numId="19" w16cid:durableId="2041274680">
    <w:abstractNumId w:val="11"/>
  </w:num>
  <w:num w:numId="20" w16cid:durableId="1892840660">
    <w:abstractNumId w:val="14"/>
  </w:num>
  <w:num w:numId="21" w16cid:durableId="833760165">
    <w:abstractNumId w:val="17"/>
  </w:num>
  <w:num w:numId="22" w16cid:durableId="1915355196">
    <w:abstractNumId w:val="19"/>
    <w:lvlOverride w:ilvl="0"/>
    <w:lvlOverride w:ilvl="1">
      <w:startOverride w:val="1"/>
    </w:lvlOverride>
    <w:lvlOverride w:ilvl="2"/>
    <w:lvlOverride w:ilvl="3"/>
    <w:lvlOverride w:ilvl="4"/>
    <w:lvlOverride w:ilvl="5"/>
    <w:lvlOverride w:ilvl="6"/>
    <w:lvlOverride w:ilvl="7"/>
    <w:lvlOverride w:ilvl="8"/>
  </w:num>
  <w:num w:numId="23" w16cid:durableId="1755124922">
    <w:abstractNumId w:val="19"/>
  </w:num>
  <w:num w:numId="24" w16cid:durableId="14119235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01B64"/>
    <w:rsid w:val="00232BE5"/>
    <w:rsid w:val="002610EB"/>
    <w:rsid w:val="002629D9"/>
    <w:rsid w:val="00275F14"/>
    <w:rsid w:val="00284040"/>
    <w:rsid w:val="002A134E"/>
    <w:rsid w:val="002B144A"/>
    <w:rsid w:val="002C2796"/>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66778"/>
    <w:rsid w:val="004818C6"/>
    <w:rsid w:val="00482546"/>
    <w:rsid w:val="00485015"/>
    <w:rsid w:val="004A14EE"/>
    <w:rsid w:val="004B1E48"/>
    <w:rsid w:val="004C2189"/>
    <w:rsid w:val="004C5193"/>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55E4D"/>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31378"/>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7706F"/>
    <w:rsid w:val="00B81424"/>
    <w:rsid w:val="00B90EB3"/>
    <w:rsid w:val="00B914E4"/>
    <w:rsid w:val="00B97D5F"/>
    <w:rsid w:val="00BA6397"/>
    <w:rsid w:val="00BB12B9"/>
    <w:rsid w:val="00BC04F2"/>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1DBF"/>
    <w:rsid w:val="00E4372C"/>
    <w:rsid w:val="00E45051"/>
    <w:rsid w:val="00E474E3"/>
    <w:rsid w:val="00E576C4"/>
    <w:rsid w:val="00E62956"/>
    <w:rsid w:val="00E658B7"/>
    <w:rsid w:val="00E6769F"/>
    <w:rsid w:val="00E85AE6"/>
    <w:rsid w:val="00E8786B"/>
    <w:rsid w:val="00E90914"/>
    <w:rsid w:val="00E91936"/>
    <w:rsid w:val="00E91AB6"/>
    <w:rsid w:val="00E94617"/>
    <w:rsid w:val="00EA58C4"/>
    <w:rsid w:val="00EA649E"/>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41DBF"/>
    <w:pPr>
      <w:widowControl w:val="0"/>
      <w:autoSpaceDE w:val="0"/>
      <w:autoSpaceDN w:val="0"/>
      <w:adjustRightInd w:val="0"/>
    </w:pPr>
    <w:rPr>
      <w:rFonts w:ascii="Tahoma" w:eastAsia="Times New Roman" w:hAnsi="Tahoma" w:cs="Tahoma"/>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59881">
      <w:bodyDiv w:val="1"/>
      <w:marLeft w:val="0"/>
      <w:marRight w:val="0"/>
      <w:marTop w:val="0"/>
      <w:marBottom w:val="0"/>
      <w:divBdr>
        <w:top w:val="none" w:sz="0" w:space="0" w:color="auto"/>
        <w:left w:val="none" w:sz="0" w:space="0" w:color="auto"/>
        <w:bottom w:val="none" w:sz="0" w:space="0" w:color="auto"/>
        <w:right w:val="none" w:sz="0" w:space="0" w:color="auto"/>
      </w:divBdr>
    </w:div>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AD658-D6AD-448F-A1F3-2BD47463C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FA73FC28-2BFE-4ACE-9FD5-E0D33D1F15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CF93DE-3E64-42AB-AB45-2C88A4F40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Paul, Ailsa M</cp:lastModifiedBy>
  <cp:revision>2</cp:revision>
  <cp:lastPrinted>2023-07-19T06:20:00Z</cp:lastPrinted>
  <dcterms:created xsi:type="dcterms:W3CDTF">2024-10-07T01:15:00Z</dcterms:created>
  <dcterms:modified xsi:type="dcterms:W3CDTF">2024-10-07T01:15:00Z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