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8E85C" w14:textId="77777777" w:rsidR="000C54F9" w:rsidRPr="007B65A4" w:rsidRDefault="000C54F9" w:rsidP="007B65A4">
      <w:pPr>
        <w:pStyle w:val="TasGovDepartmentName"/>
      </w:pPr>
      <w:r w:rsidRPr="007B65A4">
        <w:t>DEPARTMENT OF HEALTH</w:t>
      </w:r>
    </w:p>
    <w:p w14:paraId="11F14877" w14:textId="3F46F4BD" w:rsidR="004B1E48" w:rsidRPr="00562FA9" w:rsidRDefault="00E91AB6" w:rsidP="00825CAE">
      <w:pPr>
        <w:pStyle w:val="Title"/>
      </w:pPr>
      <w:r w:rsidRPr="007B65A4">
        <w:t>Statement of Duties</w:t>
      </w:r>
    </w:p>
    <w:tbl>
      <w:tblPr>
        <w:tblW w:w="10240" w:type="dxa"/>
        <w:tblInd w:w="-34" w:type="dxa"/>
        <w:tblLayout w:type="fixed"/>
        <w:tblCellMar>
          <w:top w:w="57" w:type="dxa"/>
          <w:bottom w:w="57" w:type="dxa"/>
        </w:tblCellMar>
        <w:tblLook w:val="0000" w:firstRow="0" w:lastRow="0" w:firstColumn="0" w:lastColumn="0" w:noHBand="0" w:noVBand="0"/>
      </w:tblPr>
      <w:tblGrid>
        <w:gridCol w:w="2802"/>
        <w:gridCol w:w="7438"/>
      </w:tblGrid>
      <w:tr w:rsidR="003C0450" w:rsidRPr="007708FA" w14:paraId="14D7AAF5" w14:textId="77777777" w:rsidTr="008B7413">
        <w:tc>
          <w:tcPr>
            <w:tcW w:w="2802" w:type="dxa"/>
          </w:tcPr>
          <w:p w14:paraId="7075B6FF" w14:textId="77777777" w:rsidR="003C0450" w:rsidRPr="00405739" w:rsidRDefault="003C0450" w:rsidP="004B1E48">
            <w:pPr>
              <w:rPr>
                <w:b/>
                <w:bCs/>
              </w:rPr>
            </w:pPr>
            <w:r w:rsidRPr="00405739">
              <w:rPr>
                <w:b/>
                <w:bCs/>
              </w:rPr>
              <w:t xml:space="preserve">Position Title: </w:t>
            </w:r>
          </w:p>
        </w:tc>
        <w:tc>
          <w:tcPr>
            <w:tcW w:w="7438" w:type="dxa"/>
          </w:tcPr>
          <w:p w14:paraId="6EFA568F" w14:textId="0971AD70" w:rsidR="003C0450" w:rsidRPr="007708FA" w:rsidRDefault="001B015C" w:rsidP="004B1E48">
            <w:pPr>
              <w:rPr>
                <w:rFonts w:ascii="Gill Sans MT" w:hAnsi="Gill Sans MT" w:cs="Gill Sans"/>
              </w:rPr>
            </w:pPr>
            <w:r w:rsidRPr="008D1EC3">
              <w:t>Nurse Unit Manager</w:t>
            </w:r>
            <w:r>
              <w:t xml:space="preserve"> </w:t>
            </w:r>
            <w:r w:rsidR="0011679D">
              <w:t>-</w:t>
            </w:r>
            <w:r>
              <w:t xml:space="preserve"> </w:t>
            </w:r>
            <w:r w:rsidRPr="00366848">
              <w:t>Operating</w:t>
            </w:r>
            <w:r w:rsidR="008220B4" w:rsidRPr="00366848">
              <w:t xml:space="preserve"> Suite</w:t>
            </w:r>
          </w:p>
        </w:tc>
      </w:tr>
      <w:tr w:rsidR="003C0450" w:rsidRPr="007708FA" w14:paraId="2E887702" w14:textId="77777777" w:rsidTr="008B7413">
        <w:tc>
          <w:tcPr>
            <w:tcW w:w="2802" w:type="dxa"/>
          </w:tcPr>
          <w:p w14:paraId="30C627FC" w14:textId="77777777" w:rsidR="003C0450" w:rsidRPr="00405739" w:rsidRDefault="003C0450" w:rsidP="00405739">
            <w:pPr>
              <w:rPr>
                <w:b/>
                <w:bCs/>
              </w:rPr>
            </w:pPr>
            <w:r w:rsidRPr="00405739">
              <w:rPr>
                <w:b/>
                <w:bCs/>
              </w:rPr>
              <w:t>Position Number:</w:t>
            </w:r>
          </w:p>
        </w:tc>
        <w:tc>
          <w:tcPr>
            <w:tcW w:w="7438" w:type="dxa"/>
          </w:tcPr>
          <w:p w14:paraId="3CF8C41E" w14:textId="54BCE6E4" w:rsidR="003C0450" w:rsidRPr="0011679D" w:rsidRDefault="003C0B24" w:rsidP="004B1E48">
            <w:pPr>
              <w:rPr>
                <w:rFonts w:ascii="Gill Sans MT" w:hAnsi="Gill Sans MT" w:cs="Gill Sans"/>
                <w:b/>
              </w:rPr>
            </w:pPr>
            <w:r w:rsidRPr="0011679D">
              <w:rPr>
                <w:rStyle w:val="InformationBlockChar"/>
                <w:rFonts w:eastAsiaTheme="minorHAnsi"/>
                <w:b w:val="0"/>
              </w:rPr>
              <w:t>502121</w:t>
            </w:r>
            <w:r w:rsidR="00846268" w:rsidRPr="0011679D">
              <w:rPr>
                <w:rStyle w:val="InformationBlockChar"/>
                <w:rFonts w:eastAsiaTheme="minorHAnsi"/>
                <w:b w:val="0"/>
              </w:rPr>
              <w:t xml:space="preserve"> </w:t>
            </w:r>
            <w:r w:rsidR="0011679D" w:rsidRPr="0011679D">
              <w:rPr>
                <w:rStyle w:val="InformationBlockChar"/>
                <w:rFonts w:eastAsiaTheme="minorHAnsi"/>
                <w:b w:val="0"/>
              </w:rPr>
              <w:t xml:space="preserve">(NWRH), </w:t>
            </w:r>
            <w:r w:rsidRPr="0011679D">
              <w:rPr>
                <w:rStyle w:val="InformationBlockChar"/>
                <w:rFonts w:eastAsiaTheme="minorHAnsi"/>
                <w:b w:val="0"/>
              </w:rPr>
              <w:t>514616</w:t>
            </w:r>
            <w:r w:rsidR="00846268" w:rsidRPr="0011679D">
              <w:rPr>
                <w:rStyle w:val="InformationBlockChar"/>
                <w:rFonts w:eastAsiaTheme="minorHAnsi"/>
                <w:b w:val="0"/>
              </w:rPr>
              <w:t xml:space="preserve"> (MCH)</w:t>
            </w:r>
          </w:p>
        </w:tc>
      </w:tr>
      <w:tr w:rsidR="003C0450" w:rsidRPr="007708FA" w14:paraId="0C1FC87E" w14:textId="77777777" w:rsidTr="008B7413">
        <w:trPr>
          <w:trHeight w:val="406"/>
        </w:trPr>
        <w:tc>
          <w:tcPr>
            <w:tcW w:w="2802" w:type="dxa"/>
          </w:tcPr>
          <w:p w14:paraId="444A65D6" w14:textId="77777777" w:rsidR="003C0450" w:rsidRPr="00405739" w:rsidRDefault="003C0450" w:rsidP="00405739">
            <w:pPr>
              <w:rPr>
                <w:b/>
                <w:bCs/>
              </w:rPr>
            </w:pPr>
            <w:r w:rsidRPr="00405739">
              <w:rPr>
                <w:b/>
                <w:bCs/>
              </w:rPr>
              <w:t xml:space="preserve">Classification: </w:t>
            </w:r>
          </w:p>
        </w:tc>
        <w:tc>
          <w:tcPr>
            <w:tcW w:w="7438" w:type="dxa"/>
          </w:tcPr>
          <w:p w14:paraId="7531A1F9" w14:textId="11E66AC1" w:rsidR="003C0450" w:rsidRPr="007708FA" w:rsidRDefault="0011679D" w:rsidP="004B1E48">
            <w:pPr>
              <w:rPr>
                <w:rFonts w:ascii="Gill Sans MT" w:hAnsi="Gill Sans MT" w:cs="Gill Sans"/>
              </w:rPr>
            </w:pPr>
            <w:r>
              <w:rPr>
                <w:rStyle w:val="InformationBlockChar"/>
                <w:rFonts w:eastAsiaTheme="minorHAnsi"/>
                <w:b w:val="0"/>
                <w:bCs/>
              </w:rPr>
              <w:t>Registered Nurse Grade 7b</w:t>
            </w:r>
          </w:p>
        </w:tc>
      </w:tr>
      <w:tr w:rsidR="003C0450" w:rsidRPr="007708FA" w14:paraId="52BE7DB1" w14:textId="77777777" w:rsidTr="008B7413">
        <w:tc>
          <w:tcPr>
            <w:tcW w:w="2802" w:type="dxa"/>
          </w:tcPr>
          <w:p w14:paraId="3A5B4724" w14:textId="77777777" w:rsidR="003C0450" w:rsidRPr="00405739" w:rsidRDefault="003C0450" w:rsidP="00405739">
            <w:pPr>
              <w:rPr>
                <w:b/>
                <w:bCs/>
              </w:rPr>
            </w:pPr>
            <w:r w:rsidRPr="00405739">
              <w:rPr>
                <w:b/>
                <w:bCs/>
              </w:rPr>
              <w:t xml:space="preserve">Award/Agreement: </w:t>
            </w:r>
          </w:p>
        </w:tc>
        <w:tc>
          <w:tcPr>
            <w:tcW w:w="7438" w:type="dxa"/>
          </w:tcPr>
          <w:p w14:paraId="5AC500D9" w14:textId="31897F9A" w:rsidR="003C0450" w:rsidRPr="007708FA" w:rsidRDefault="001B015C" w:rsidP="004B1E48">
            <w:pPr>
              <w:rPr>
                <w:rFonts w:ascii="Gill Sans MT" w:hAnsi="Gill Sans MT" w:cs="Gill Sans"/>
              </w:rPr>
            </w:pPr>
            <w:r>
              <w:rPr>
                <w:rFonts w:ascii="Gill Sans MT" w:hAnsi="Gill Sans MT" w:cs="Gill Sans"/>
              </w:rPr>
              <w:t>Nurses and Midwives (Tasmanian State Service) Award</w:t>
            </w:r>
          </w:p>
        </w:tc>
      </w:tr>
      <w:tr w:rsidR="003C0450" w:rsidRPr="007708FA" w14:paraId="1B0928FB" w14:textId="77777777" w:rsidTr="008B7413">
        <w:tc>
          <w:tcPr>
            <w:tcW w:w="2802" w:type="dxa"/>
          </w:tcPr>
          <w:p w14:paraId="70E8C89D" w14:textId="77777777" w:rsidR="003C0450" w:rsidRPr="00405739" w:rsidRDefault="00AF0C6B" w:rsidP="00405739">
            <w:pPr>
              <w:rPr>
                <w:b/>
                <w:bCs/>
              </w:rPr>
            </w:pPr>
            <w:r w:rsidRPr="00405739">
              <w:rPr>
                <w:b/>
                <w:bCs/>
              </w:rPr>
              <w:t>Group/Section</w:t>
            </w:r>
            <w:r w:rsidR="003C0450" w:rsidRPr="00405739">
              <w:rPr>
                <w:b/>
                <w:bCs/>
              </w:rPr>
              <w:t>:</w:t>
            </w:r>
          </w:p>
        </w:tc>
        <w:tc>
          <w:tcPr>
            <w:tcW w:w="7438" w:type="dxa"/>
          </w:tcPr>
          <w:p w14:paraId="4D6F49C0" w14:textId="288CA259" w:rsidR="003C0B24" w:rsidRDefault="003C0B24" w:rsidP="0011679D">
            <w:pPr>
              <w:spacing w:after="0"/>
            </w:pPr>
            <w:r>
              <w:t>Hospitals</w:t>
            </w:r>
            <w:r w:rsidR="0011679D">
              <w:t xml:space="preserve"> </w:t>
            </w:r>
            <w:proofErr w:type="gramStart"/>
            <w:r>
              <w:t>North West</w:t>
            </w:r>
            <w:proofErr w:type="gramEnd"/>
          </w:p>
          <w:p w14:paraId="2D651CA8" w14:textId="1A992B13" w:rsidR="003C0450" w:rsidRPr="007708FA" w:rsidRDefault="003C0B24" w:rsidP="003C0B24">
            <w:pPr>
              <w:rPr>
                <w:rFonts w:ascii="Gill Sans MT" w:hAnsi="Gill Sans MT" w:cs="Gill Sans"/>
              </w:rPr>
            </w:pPr>
            <w:proofErr w:type="gramStart"/>
            <w:r>
              <w:t>North West</w:t>
            </w:r>
            <w:proofErr w:type="gramEnd"/>
            <w:r>
              <w:t xml:space="preserve"> Regional Hospital </w:t>
            </w:r>
            <w:r w:rsidR="0011679D">
              <w:t>and</w:t>
            </w:r>
            <w:r>
              <w:t xml:space="preserve"> Mersey Community Hospital</w:t>
            </w:r>
          </w:p>
        </w:tc>
      </w:tr>
      <w:tr w:rsidR="003C0450" w:rsidRPr="007708FA" w14:paraId="3B8D1731" w14:textId="77777777" w:rsidTr="008B7413">
        <w:tc>
          <w:tcPr>
            <w:tcW w:w="2802" w:type="dxa"/>
          </w:tcPr>
          <w:p w14:paraId="4975F7C1" w14:textId="77777777" w:rsidR="003C0450" w:rsidRPr="00727CD6" w:rsidRDefault="003C0450" w:rsidP="00405739">
            <w:pPr>
              <w:rPr>
                <w:b/>
                <w:bCs/>
              </w:rPr>
            </w:pPr>
            <w:r w:rsidRPr="00727CD6">
              <w:rPr>
                <w:b/>
                <w:bCs/>
              </w:rPr>
              <w:t xml:space="preserve">Position Type: </w:t>
            </w:r>
          </w:p>
        </w:tc>
        <w:tc>
          <w:tcPr>
            <w:tcW w:w="7438" w:type="dxa"/>
          </w:tcPr>
          <w:p w14:paraId="4DAE8765" w14:textId="4E7C5033" w:rsidR="003C0450" w:rsidRPr="00727CD6" w:rsidRDefault="001B015C" w:rsidP="004B1E48">
            <w:r>
              <w:t>Permanent, Full Time</w:t>
            </w:r>
          </w:p>
        </w:tc>
      </w:tr>
      <w:tr w:rsidR="003C0450" w:rsidRPr="007708FA" w14:paraId="74361BA2" w14:textId="77777777" w:rsidTr="008B7413">
        <w:tc>
          <w:tcPr>
            <w:tcW w:w="2802" w:type="dxa"/>
          </w:tcPr>
          <w:p w14:paraId="2EBF830D" w14:textId="77777777" w:rsidR="003C0450" w:rsidRPr="00727CD6" w:rsidRDefault="003C0450" w:rsidP="00405739">
            <w:pPr>
              <w:rPr>
                <w:b/>
                <w:bCs/>
              </w:rPr>
            </w:pPr>
            <w:r w:rsidRPr="00727CD6">
              <w:rPr>
                <w:b/>
                <w:bCs/>
              </w:rPr>
              <w:t xml:space="preserve">Location: </w:t>
            </w:r>
          </w:p>
        </w:tc>
        <w:tc>
          <w:tcPr>
            <w:tcW w:w="7438" w:type="dxa"/>
          </w:tcPr>
          <w:p w14:paraId="041351CF" w14:textId="68D44459" w:rsidR="003C0450" w:rsidRPr="00727CD6" w:rsidRDefault="001B015C" w:rsidP="004B1E48">
            <w:proofErr w:type="gramStart"/>
            <w:r>
              <w:t>North West</w:t>
            </w:r>
            <w:proofErr w:type="gramEnd"/>
          </w:p>
        </w:tc>
      </w:tr>
      <w:tr w:rsidR="003C0450" w:rsidRPr="007708FA" w14:paraId="585024CF" w14:textId="77777777" w:rsidTr="008B7413">
        <w:tc>
          <w:tcPr>
            <w:tcW w:w="2802" w:type="dxa"/>
          </w:tcPr>
          <w:p w14:paraId="5ACF00D9" w14:textId="77777777" w:rsidR="003C0450" w:rsidRPr="00727CD6" w:rsidRDefault="003C0450" w:rsidP="00405739">
            <w:pPr>
              <w:rPr>
                <w:b/>
                <w:bCs/>
              </w:rPr>
            </w:pPr>
            <w:r w:rsidRPr="00727CD6">
              <w:rPr>
                <w:b/>
                <w:bCs/>
              </w:rPr>
              <w:t xml:space="preserve">Reports to: </w:t>
            </w:r>
          </w:p>
        </w:tc>
        <w:tc>
          <w:tcPr>
            <w:tcW w:w="7438" w:type="dxa"/>
          </w:tcPr>
          <w:p w14:paraId="52606D5B" w14:textId="7F0CB926" w:rsidR="003C0450" w:rsidRPr="00727CD6" w:rsidRDefault="0011679D" w:rsidP="004B1E48">
            <w:pPr>
              <w:rPr>
                <w:rFonts w:ascii="Gill Sans MT" w:hAnsi="Gill Sans MT" w:cs="Gill Sans"/>
              </w:rPr>
            </w:pPr>
            <w:r>
              <w:rPr>
                <w:rStyle w:val="InformationBlockChar"/>
                <w:rFonts w:eastAsiaTheme="majorEastAsia"/>
                <w:b w:val="0"/>
                <w:bCs/>
              </w:rPr>
              <w:t xml:space="preserve">Relevant </w:t>
            </w:r>
            <w:r w:rsidR="001B015C" w:rsidRPr="00955475">
              <w:rPr>
                <w:rStyle w:val="InformationBlockChar"/>
                <w:rFonts w:eastAsiaTheme="majorEastAsia"/>
                <w:b w:val="0"/>
                <w:bCs/>
              </w:rPr>
              <w:t>Nursing Director</w:t>
            </w:r>
          </w:p>
        </w:tc>
      </w:tr>
      <w:tr w:rsidR="004B1E48" w:rsidRPr="007708FA" w14:paraId="05BDB172" w14:textId="77777777" w:rsidTr="008B7413">
        <w:tc>
          <w:tcPr>
            <w:tcW w:w="2802" w:type="dxa"/>
          </w:tcPr>
          <w:p w14:paraId="15A0F07E" w14:textId="77777777" w:rsidR="004B1E48" w:rsidRPr="00727CD6" w:rsidRDefault="004B1E48" w:rsidP="00405739">
            <w:pPr>
              <w:rPr>
                <w:b/>
                <w:bCs/>
              </w:rPr>
            </w:pPr>
            <w:r w:rsidRPr="00727CD6">
              <w:rPr>
                <w:b/>
                <w:bCs/>
              </w:rPr>
              <w:t>Effective Date</w:t>
            </w:r>
            <w:r w:rsidR="00540344" w:rsidRPr="00727CD6">
              <w:rPr>
                <w:b/>
                <w:bCs/>
              </w:rPr>
              <w:t>:</w:t>
            </w:r>
          </w:p>
        </w:tc>
        <w:tc>
          <w:tcPr>
            <w:tcW w:w="7438" w:type="dxa"/>
          </w:tcPr>
          <w:p w14:paraId="5A36DCB3" w14:textId="0FEF1189" w:rsidR="004B1E48" w:rsidRPr="00727CD6" w:rsidRDefault="0011679D" w:rsidP="004B1E48">
            <w:pPr>
              <w:rPr>
                <w:rFonts w:ascii="Gill Sans MT" w:hAnsi="Gill Sans MT" w:cs="Gill Sans"/>
              </w:rPr>
            </w:pPr>
            <w:r>
              <w:rPr>
                <w:rStyle w:val="InformationBlockChar"/>
                <w:rFonts w:eastAsiaTheme="minorHAnsi"/>
                <w:b w:val="0"/>
                <w:bCs/>
              </w:rPr>
              <w:t>July 2023</w:t>
            </w:r>
          </w:p>
        </w:tc>
      </w:tr>
      <w:tr w:rsidR="00540344" w:rsidRPr="007708FA" w14:paraId="330F6A72" w14:textId="77777777" w:rsidTr="008B7413">
        <w:tc>
          <w:tcPr>
            <w:tcW w:w="2802" w:type="dxa"/>
          </w:tcPr>
          <w:p w14:paraId="594D23E6" w14:textId="77777777" w:rsidR="00540344" w:rsidRPr="00727CD6" w:rsidRDefault="00540344" w:rsidP="00405739">
            <w:pPr>
              <w:rPr>
                <w:b/>
                <w:bCs/>
              </w:rPr>
            </w:pPr>
            <w:r w:rsidRPr="00727CD6">
              <w:rPr>
                <w:b/>
                <w:bCs/>
              </w:rPr>
              <w:t>Check Type:</w:t>
            </w:r>
          </w:p>
        </w:tc>
        <w:tc>
          <w:tcPr>
            <w:tcW w:w="7438" w:type="dxa"/>
          </w:tcPr>
          <w:p w14:paraId="7F672550" w14:textId="11C92AE3" w:rsidR="00540344" w:rsidRPr="00727CD6" w:rsidRDefault="001B015C" w:rsidP="00203813">
            <w:pPr>
              <w:rPr>
                <w:rStyle w:val="InformationBlockChar"/>
                <w:rFonts w:eastAsiaTheme="minorHAnsi"/>
                <w:b w:val="0"/>
                <w:bCs/>
              </w:rPr>
            </w:pPr>
            <w:r>
              <w:rPr>
                <w:rStyle w:val="InformationBlockChar"/>
                <w:rFonts w:eastAsiaTheme="minorHAnsi"/>
                <w:b w:val="0"/>
                <w:bCs/>
              </w:rPr>
              <w:t>Annulled</w:t>
            </w:r>
          </w:p>
        </w:tc>
      </w:tr>
      <w:tr w:rsidR="00540344" w:rsidRPr="007708FA" w14:paraId="4D7788BD" w14:textId="77777777" w:rsidTr="008B7413">
        <w:tc>
          <w:tcPr>
            <w:tcW w:w="2802" w:type="dxa"/>
          </w:tcPr>
          <w:p w14:paraId="71735EF8" w14:textId="442C2B00" w:rsidR="00254DA2" w:rsidRPr="00727CD6" w:rsidRDefault="00540344" w:rsidP="00405739">
            <w:pPr>
              <w:rPr>
                <w:b/>
                <w:bCs/>
              </w:rPr>
            </w:pPr>
            <w:r w:rsidRPr="00727CD6">
              <w:rPr>
                <w:b/>
                <w:bCs/>
              </w:rPr>
              <w:t>Check Frequency:</w:t>
            </w:r>
          </w:p>
        </w:tc>
        <w:tc>
          <w:tcPr>
            <w:tcW w:w="7438" w:type="dxa"/>
          </w:tcPr>
          <w:p w14:paraId="720F3BD7" w14:textId="3A58CEF5" w:rsidR="00540344" w:rsidRPr="00727CD6" w:rsidRDefault="001B015C" w:rsidP="004B1E48">
            <w:pPr>
              <w:rPr>
                <w:rStyle w:val="InformationBlockChar"/>
                <w:rFonts w:eastAsiaTheme="minorHAnsi"/>
                <w:b w:val="0"/>
                <w:bCs/>
              </w:rPr>
            </w:pPr>
            <w:r>
              <w:rPr>
                <w:rStyle w:val="InformationBlockChar"/>
                <w:rFonts w:eastAsiaTheme="minorHAnsi"/>
                <w:b w:val="0"/>
                <w:bCs/>
              </w:rPr>
              <w:t>Pre-employment</w:t>
            </w:r>
          </w:p>
        </w:tc>
      </w:tr>
      <w:tr w:rsidR="008B7413" w:rsidRPr="007708FA" w14:paraId="06DDBCD6" w14:textId="77777777" w:rsidTr="008B7413">
        <w:tc>
          <w:tcPr>
            <w:tcW w:w="2802" w:type="dxa"/>
          </w:tcPr>
          <w:p w14:paraId="7DC58835" w14:textId="77777777" w:rsidR="008B7413" w:rsidRPr="00483880" w:rsidRDefault="008B7413" w:rsidP="00472753">
            <w:pPr>
              <w:rPr>
                <w:b/>
                <w:bCs/>
              </w:rPr>
            </w:pPr>
            <w:r w:rsidRPr="00483880">
              <w:rPr>
                <w:b/>
                <w:bCs/>
              </w:rPr>
              <w:t xml:space="preserve">Essential Requirements: </w:t>
            </w:r>
          </w:p>
        </w:tc>
        <w:tc>
          <w:tcPr>
            <w:tcW w:w="7438" w:type="dxa"/>
          </w:tcPr>
          <w:p w14:paraId="5D835E78" w14:textId="7579639A" w:rsidR="00825CAE" w:rsidRPr="0011679D" w:rsidRDefault="00825CAE" w:rsidP="0011679D">
            <w:pPr>
              <w:tabs>
                <w:tab w:val="left" w:pos="709"/>
              </w:tabs>
              <w:autoSpaceDE w:val="0"/>
              <w:autoSpaceDN w:val="0"/>
              <w:adjustRightInd w:val="0"/>
              <w:jc w:val="both"/>
              <w:rPr>
                <w:rFonts w:ascii="Gill Sans MT" w:hAnsi="Gill Sans MT" w:cs="Tahoma"/>
              </w:rPr>
            </w:pPr>
            <w:r w:rsidRPr="0011679D">
              <w:rPr>
                <w:rFonts w:ascii="Gill Sans MT" w:hAnsi="Gill Sans MT" w:cs="Tahoma"/>
              </w:rPr>
              <w:t>Registered with the Nursing and Midwifery Board of Australia as a Registered Nurse</w:t>
            </w:r>
          </w:p>
          <w:p w14:paraId="4D350A6C" w14:textId="26C7B1FD" w:rsidR="00562FA9" w:rsidRPr="00483880" w:rsidRDefault="00400E85" w:rsidP="00400E85">
            <w:pPr>
              <w:rPr>
                <w:rFonts w:ascii="Gill Sans MT" w:hAnsi="Gill Sans MT"/>
                <w:i/>
                <w:iCs/>
                <w:szCs w:val="22"/>
              </w:rPr>
            </w:pPr>
            <w:r w:rsidRPr="00483880">
              <w:rPr>
                <w:rFonts w:ascii="Gill Sans MT" w:hAnsi="Gill Sans MT"/>
                <w:i/>
                <w:iCs/>
                <w:szCs w:val="22"/>
              </w:rPr>
              <w:t xml:space="preserve">*Registration/licences that are essential requirements of this role must </w:t>
            </w:r>
            <w:proofErr w:type="gramStart"/>
            <w:r w:rsidRPr="00483880">
              <w:rPr>
                <w:rFonts w:ascii="Gill Sans MT" w:hAnsi="Gill Sans MT"/>
                <w:i/>
                <w:iCs/>
                <w:szCs w:val="22"/>
              </w:rPr>
              <w:t>remain current and valid at all times</w:t>
            </w:r>
            <w:proofErr w:type="gramEnd"/>
            <w:r w:rsidRPr="00483880">
              <w:rPr>
                <w:rFonts w:ascii="Gill Sans MT" w:hAnsi="Gill Sans MT"/>
                <w:i/>
                <w:iCs/>
                <w:szCs w:val="22"/>
              </w:rPr>
              <w:t xml:space="preserve"> whilst employed in this role and the status of these may be checked at any time during employment. It is the employee’s responsibility to ensure that registration/licences remain current and to advise the Employer if their circumstances change.</w:t>
            </w:r>
            <w:r w:rsidR="00996960" w:rsidRPr="00483880">
              <w:rPr>
                <w:rFonts w:ascii="Gill Sans MT" w:hAnsi="Gill Sans MT"/>
                <w:i/>
                <w:iCs/>
                <w:szCs w:val="22"/>
              </w:rPr>
              <w:t xml:space="preserve"> This includes notifying the </w:t>
            </w:r>
            <w:r w:rsidR="00B97D5F" w:rsidRPr="00483880">
              <w:rPr>
                <w:rFonts w:ascii="Gill Sans MT" w:hAnsi="Gill Sans MT"/>
                <w:i/>
                <w:iCs/>
                <w:szCs w:val="22"/>
              </w:rPr>
              <w:t xml:space="preserve">Employer </w:t>
            </w:r>
            <w:r w:rsidR="00996960" w:rsidRPr="00483880">
              <w:rPr>
                <w:rFonts w:ascii="Gill Sans MT" w:hAnsi="Gill Sans MT"/>
                <w:i/>
                <w:iCs/>
                <w:szCs w:val="22"/>
              </w:rPr>
              <w:t xml:space="preserve">if a registration/licence is revoked, </w:t>
            </w:r>
            <w:proofErr w:type="gramStart"/>
            <w:r w:rsidR="00996960" w:rsidRPr="00483880">
              <w:rPr>
                <w:rFonts w:ascii="Gill Sans MT" w:hAnsi="Gill Sans MT"/>
                <w:i/>
                <w:iCs/>
                <w:szCs w:val="22"/>
              </w:rPr>
              <w:t>cancelled</w:t>
            </w:r>
            <w:proofErr w:type="gramEnd"/>
            <w:r w:rsidR="00996960" w:rsidRPr="00483880">
              <w:rPr>
                <w:rFonts w:ascii="Gill Sans MT" w:hAnsi="Gill Sans MT"/>
                <w:i/>
                <w:iCs/>
                <w:szCs w:val="22"/>
              </w:rPr>
              <w:t xml:space="preserve"> or has its conditions altered.</w:t>
            </w:r>
          </w:p>
        </w:tc>
      </w:tr>
      <w:tr w:rsidR="00562FA9" w14:paraId="2913C131" w14:textId="77777777" w:rsidTr="00562FA9">
        <w:tc>
          <w:tcPr>
            <w:tcW w:w="2802" w:type="dxa"/>
          </w:tcPr>
          <w:p w14:paraId="1B29BDE7" w14:textId="67A59FFF" w:rsidR="00562FA9" w:rsidRPr="00405739" w:rsidRDefault="00B806D1" w:rsidP="00EF2190">
            <w:pPr>
              <w:rPr>
                <w:b/>
                <w:bCs/>
              </w:rPr>
            </w:pPr>
            <w:r>
              <w:rPr>
                <w:b/>
                <w:bCs/>
              </w:rPr>
              <w:t>Desirable Requirements</w:t>
            </w:r>
            <w:r w:rsidR="00562FA9">
              <w:rPr>
                <w:b/>
                <w:bCs/>
              </w:rPr>
              <w:t>:</w:t>
            </w:r>
          </w:p>
        </w:tc>
        <w:tc>
          <w:tcPr>
            <w:tcW w:w="7438" w:type="dxa"/>
          </w:tcPr>
          <w:p w14:paraId="2B66FD64" w14:textId="68B2B920" w:rsidR="00DA77CB" w:rsidRPr="00825CAE" w:rsidRDefault="008220B4" w:rsidP="0011679D">
            <w:pPr>
              <w:autoSpaceDE w:val="0"/>
              <w:autoSpaceDN w:val="0"/>
              <w:adjustRightInd w:val="0"/>
              <w:spacing w:after="240" w:line="280" w:lineRule="atLeast"/>
              <w:jc w:val="both"/>
              <w:rPr>
                <w:rFonts w:ascii="Gill Sans MT" w:hAnsi="Gill Sans MT" w:cs="Calibri"/>
              </w:rPr>
            </w:pPr>
            <w:r>
              <w:rPr>
                <w:rFonts w:ascii="Gill Sans MT" w:hAnsi="Gill Sans MT" w:cs="Calibri"/>
              </w:rPr>
              <w:t xml:space="preserve">Holds or is working towards relevant </w:t>
            </w:r>
            <w:r w:rsidRPr="00DB321D">
              <w:rPr>
                <w:rFonts w:ascii="Gill Sans MT" w:hAnsi="Gill Sans MT" w:cs="Calibri"/>
              </w:rPr>
              <w:t>post graduate qualifications</w:t>
            </w:r>
          </w:p>
        </w:tc>
      </w:tr>
    </w:tbl>
    <w:p w14:paraId="673979F1" w14:textId="4B1E04C0" w:rsidR="000D3466" w:rsidRPr="0011679D" w:rsidRDefault="00E91AB6" w:rsidP="00512B29">
      <w:pPr>
        <w:pStyle w:val="Caption"/>
      </w:pPr>
      <w:r w:rsidRPr="0011679D">
        <w:t>N</w:t>
      </w:r>
      <w:r w:rsidR="00DA77CB" w:rsidRPr="0011679D">
        <w:t>ote:</w:t>
      </w:r>
      <w:r w:rsidRPr="0011679D">
        <w:t xml:space="preserve"> The above details in relation to Location, Position </w:t>
      </w:r>
      <w:r w:rsidR="00FD3D54" w:rsidRPr="0011679D">
        <w:t>Type</w:t>
      </w:r>
      <w:r w:rsidRPr="0011679D">
        <w:t xml:space="preserve"> and Work Pattern may differ when this position is advertised – please refer to these details within the actual advert. The remainder of the content of this Statement of Duties applies to all advertised positions.</w:t>
      </w:r>
    </w:p>
    <w:p w14:paraId="79519DC2" w14:textId="482BF6F3" w:rsidR="008B7413" w:rsidRPr="0011679D" w:rsidRDefault="000D3466" w:rsidP="0011679D">
      <w:pPr>
        <w:spacing w:after="0" w:line="240" w:lineRule="auto"/>
        <w:rPr>
          <w:i/>
          <w:iCs/>
          <w:color w:val="595959" w:themeColor="text1" w:themeTint="A6"/>
          <w:sz w:val="20"/>
          <w:szCs w:val="20"/>
        </w:rPr>
      </w:pPr>
      <w:r>
        <w:rPr>
          <w:sz w:val="20"/>
          <w:szCs w:val="20"/>
        </w:rPr>
        <w:br w:type="page"/>
      </w:r>
    </w:p>
    <w:p w14:paraId="2307F8D4" w14:textId="1178FCF1" w:rsidR="003C0450" w:rsidRDefault="003C0450" w:rsidP="0011679D">
      <w:pPr>
        <w:pStyle w:val="Heading3"/>
        <w:spacing w:before="120" w:line="300" w:lineRule="atLeast"/>
      </w:pPr>
      <w:r w:rsidRPr="00405739">
        <w:lastRenderedPageBreak/>
        <w:t xml:space="preserve">Primary Purpose: </w:t>
      </w:r>
    </w:p>
    <w:p w14:paraId="4B800CB0" w14:textId="77777777" w:rsidR="00825CAE" w:rsidRPr="0011679D" w:rsidRDefault="00825CAE" w:rsidP="0011679D">
      <w:pPr>
        <w:pStyle w:val="Text"/>
        <w:spacing w:before="120" w:after="120" w:line="300" w:lineRule="atLeast"/>
        <w:rPr>
          <w:rFonts w:ascii="Gill Sans MT" w:hAnsi="Gill Sans MT" w:cs="Tahoma"/>
          <w:sz w:val="22"/>
          <w:szCs w:val="22"/>
        </w:rPr>
      </w:pPr>
      <w:r w:rsidRPr="0011679D">
        <w:rPr>
          <w:rFonts w:ascii="Gill Sans MT" w:hAnsi="Gill Sans MT" w:cs="Tahoma"/>
          <w:sz w:val="22"/>
          <w:szCs w:val="22"/>
        </w:rPr>
        <w:t xml:space="preserve">The Nurse Unit Manager: </w:t>
      </w:r>
    </w:p>
    <w:p w14:paraId="0A739B40" w14:textId="6D7F6B28" w:rsidR="00825CAE" w:rsidRPr="00DE1A74" w:rsidRDefault="00825CAE" w:rsidP="0011679D">
      <w:pPr>
        <w:pStyle w:val="ListParagraph"/>
        <w:spacing w:before="120" w:after="120"/>
      </w:pPr>
      <w:r>
        <w:t>P</w:t>
      </w:r>
      <w:r w:rsidRPr="00DE1A74">
        <w:t xml:space="preserve">rovides leadership to </w:t>
      </w:r>
      <w:r>
        <w:t xml:space="preserve">the Operating Theatre and </w:t>
      </w:r>
      <w:r w:rsidR="008220B4">
        <w:t xml:space="preserve">Day Surgery </w:t>
      </w:r>
      <w:r w:rsidR="00A572F9">
        <w:t>environment</w:t>
      </w:r>
      <w:r w:rsidR="008220B4">
        <w:t xml:space="preserve"> </w:t>
      </w:r>
      <w:r>
        <w:t xml:space="preserve">at </w:t>
      </w:r>
      <w:r w:rsidR="0011679D">
        <w:t xml:space="preserve">either </w:t>
      </w:r>
      <w:r>
        <w:t xml:space="preserve">the </w:t>
      </w:r>
      <w:proofErr w:type="gramStart"/>
      <w:r>
        <w:t>North West</w:t>
      </w:r>
      <w:proofErr w:type="gramEnd"/>
      <w:r>
        <w:t xml:space="preserve"> Regional Hospital </w:t>
      </w:r>
      <w:r w:rsidR="008220B4">
        <w:t>(NWRH)</w:t>
      </w:r>
      <w:r w:rsidR="0011679D">
        <w:t xml:space="preserve"> </w:t>
      </w:r>
      <w:r>
        <w:t xml:space="preserve">or </w:t>
      </w:r>
      <w:r w:rsidR="008220B4">
        <w:t>Mersey Community Hospital (MCH)</w:t>
      </w:r>
      <w:r>
        <w:t>.</w:t>
      </w:r>
      <w:r w:rsidRPr="00DE1A74">
        <w:t xml:space="preserve"> </w:t>
      </w:r>
    </w:p>
    <w:p w14:paraId="10179B87" w14:textId="7FA8EA6D" w:rsidR="00825CAE" w:rsidRPr="00DE1A74" w:rsidRDefault="00825CAE" w:rsidP="0011679D">
      <w:pPr>
        <w:pStyle w:val="ListParagraph"/>
        <w:spacing w:before="120" w:after="120"/>
      </w:pPr>
      <w:r>
        <w:t>E</w:t>
      </w:r>
      <w:r w:rsidRPr="00DE1A74">
        <w:t xml:space="preserve">nsures the efficient and effective provision of care, based on clinical standards and best practice principles within a collaborative and multidisciplinary framework by coordinating the clinical, management, </w:t>
      </w:r>
      <w:r w:rsidR="00A572F9" w:rsidRPr="00DE1A74">
        <w:t>education,</w:t>
      </w:r>
      <w:r w:rsidRPr="00DE1A74">
        <w:t xml:space="preserve"> and nursing research functions within the </w:t>
      </w:r>
      <w:r>
        <w:t>Operating Theatre</w:t>
      </w:r>
      <w:r w:rsidR="0011679D">
        <w:t xml:space="preserve">. </w:t>
      </w:r>
    </w:p>
    <w:p w14:paraId="1337879C" w14:textId="03F72800" w:rsidR="00F32781" w:rsidRPr="00B806D1" w:rsidRDefault="00825CAE" w:rsidP="0011679D">
      <w:pPr>
        <w:pStyle w:val="ListParagraph"/>
        <w:spacing w:before="120" w:after="240"/>
      </w:pPr>
      <w:r>
        <w:t>L</w:t>
      </w:r>
      <w:r w:rsidRPr="00DE1A74">
        <w:t xml:space="preserve">eads and manages the coordination of overall patient care and is responsible for managing the allocated human, </w:t>
      </w:r>
      <w:r w:rsidR="00A572F9" w:rsidRPr="00DE1A74">
        <w:t>material,</w:t>
      </w:r>
      <w:r w:rsidRPr="00DE1A74">
        <w:t xml:space="preserve"> and financial resources for service delivery within the </w:t>
      </w:r>
      <w:r>
        <w:t>Operating Theatre.</w:t>
      </w:r>
      <w:r w:rsidRPr="00DE1A74">
        <w:t xml:space="preserve"> </w:t>
      </w:r>
    </w:p>
    <w:p w14:paraId="04D7A53E" w14:textId="709A24A2" w:rsidR="00E91AB6" w:rsidRPr="00405739" w:rsidRDefault="00E91AB6" w:rsidP="0011679D">
      <w:pPr>
        <w:pStyle w:val="Heading3"/>
        <w:spacing w:before="120" w:line="300" w:lineRule="atLeast"/>
      </w:pPr>
      <w:r w:rsidRPr="00405739">
        <w:t>Duties:</w:t>
      </w:r>
    </w:p>
    <w:p w14:paraId="78212AEE" w14:textId="77777777" w:rsidR="00825CAE" w:rsidRPr="00DE1A74" w:rsidRDefault="00825CAE" w:rsidP="0011679D">
      <w:pPr>
        <w:numPr>
          <w:ilvl w:val="0"/>
          <w:numId w:val="24"/>
        </w:numPr>
        <w:tabs>
          <w:tab w:val="clear" w:pos="720"/>
          <w:tab w:val="num" w:pos="567"/>
        </w:tabs>
        <w:spacing w:before="120" w:after="120"/>
        <w:ind w:left="567" w:hanging="567"/>
        <w:rPr>
          <w:rFonts w:ascii="Gill Sans MT" w:hAnsi="Gill Sans MT" w:cs="Tahoma"/>
        </w:rPr>
      </w:pPr>
      <w:bookmarkStart w:id="0" w:name="_Hlk66960915"/>
      <w:r w:rsidRPr="00DE1A74">
        <w:rPr>
          <w:rFonts w:ascii="Gill Sans MT" w:hAnsi="Gill Sans MT" w:cs="Tahoma"/>
        </w:rPr>
        <w:t xml:space="preserve">Leads and manages the coordination of patient care within the </w:t>
      </w:r>
      <w:r>
        <w:rPr>
          <w:rFonts w:ascii="Gill Sans MT" w:hAnsi="Gill Sans MT" w:cs="Tahoma"/>
        </w:rPr>
        <w:t>Operating Theatre</w:t>
      </w:r>
      <w:r w:rsidRPr="00DE1A74">
        <w:rPr>
          <w:rFonts w:ascii="Gill Sans MT" w:hAnsi="Gill Sans MT" w:cs="Tahoma"/>
        </w:rPr>
        <w:t xml:space="preserve"> in accordance with best practice principles and within a collaborative multidisciplinary framework.</w:t>
      </w:r>
      <w:r>
        <w:rPr>
          <w:rFonts w:ascii="Gill Sans MT" w:hAnsi="Gill Sans MT" w:cs="Tahoma"/>
        </w:rPr>
        <w:t xml:space="preserve"> </w:t>
      </w:r>
      <w:r w:rsidRPr="00DE1A74">
        <w:rPr>
          <w:rFonts w:ascii="Gill Sans MT" w:hAnsi="Gill Sans MT" w:cs="Tahoma"/>
        </w:rPr>
        <w:t xml:space="preserve"> </w:t>
      </w:r>
    </w:p>
    <w:p w14:paraId="2B78D73C" w14:textId="77777777" w:rsidR="00825CAE" w:rsidRPr="00DE1A74" w:rsidRDefault="00825CAE" w:rsidP="0011679D">
      <w:pPr>
        <w:numPr>
          <w:ilvl w:val="0"/>
          <w:numId w:val="24"/>
        </w:numPr>
        <w:tabs>
          <w:tab w:val="clear" w:pos="720"/>
          <w:tab w:val="num" w:pos="567"/>
        </w:tabs>
        <w:spacing w:before="120" w:after="120"/>
        <w:ind w:left="567" w:hanging="567"/>
        <w:rPr>
          <w:rFonts w:ascii="Gill Sans MT" w:hAnsi="Gill Sans MT" w:cs="Tahoma"/>
        </w:rPr>
      </w:pPr>
      <w:r w:rsidRPr="00DE1A74">
        <w:rPr>
          <w:rFonts w:ascii="Gill Sans MT" w:hAnsi="Gill Sans MT" w:cs="Tahoma"/>
        </w:rPr>
        <w:t>Provides leadership in contemporary nursing practice and promotes an environment conducive to innovation and change.</w:t>
      </w:r>
    </w:p>
    <w:p w14:paraId="55E5EC7E" w14:textId="3BC64225" w:rsidR="00825CAE" w:rsidRPr="00DE1A74" w:rsidRDefault="00825CAE" w:rsidP="0011679D">
      <w:pPr>
        <w:numPr>
          <w:ilvl w:val="0"/>
          <w:numId w:val="24"/>
        </w:numPr>
        <w:tabs>
          <w:tab w:val="clear" w:pos="720"/>
          <w:tab w:val="num" w:pos="567"/>
        </w:tabs>
        <w:spacing w:before="120" w:after="120"/>
        <w:ind w:left="567" w:hanging="567"/>
        <w:rPr>
          <w:rFonts w:ascii="Gill Sans MT" w:hAnsi="Gill Sans MT" w:cs="Tahoma"/>
        </w:rPr>
      </w:pPr>
      <w:r w:rsidRPr="00DE1A74">
        <w:rPr>
          <w:rFonts w:ascii="Gill Sans MT" w:hAnsi="Gill Sans MT" w:cs="Tahoma"/>
        </w:rPr>
        <w:t xml:space="preserve">Manages the financial, </w:t>
      </w:r>
      <w:r w:rsidR="00A572F9" w:rsidRPr="00DE1A74">
        <w:rPr>
          <w:rFonts w:ascii="Gill Sans MT" w:hAnsi="Gill Sans MT" w:cs="Tahoma"/>
        </w:rPr>
        <w:t>physical,</w:t>
      </w:r>
      <w:r w:rsidRPr="00DE1A74">
        <w:rPr>
          <w:rFonts w:ascii="Gill Sans MT" w:hAnsi="Gill Sans MT" w:cs="Tahoma"/>
        </w:rPr>
        <w:t xml:space="preserve"> and human resources of the </w:t>
      </w:r>
      <w:r>
        <w:rPr>
          <w:rFonts w:ascii="Gill Sans MT" w:hAnsi="Gill Sans MT" w:cs="Tahoma"/>
        </w:rPr>
        <w:t xml:space="preserve">Operating Theatre </w:t>
      </w:r>
      <w:r w:rsidRPr="00DE1A74">
        <w:rPr>
          <w:rFonts w:ascii="Gill Sans MT" w:hAnsi="Gill Sans MT" w:cs="Tahoma"/>
        </w:rPr>
        <w:t>to achieve agreed service outcomes within the allocated budget.</w:t>
      </w:r>
    </w:p>
    <w:p w14:paraId="70AE737D" w14:textId="3FE45D7C" w:rsidR="00825CAE" w:rsidRPr="00DE1A74" w:rsidRDefault="00825CAE" w:rsidP="0011679D">
      <w:pPr>
        <w:numPr>
          <w:ilvl w:val="0"/>
          <w:numId w:val="24"/>
        </w:numPr>
        <w:tabs>
          <w:tab w:val="clear" w:pos="720"/>
          <w:tab w:val="num" w:pos="567"/>
        </w:tabs>
        <w:spacing w:before="120" w:after="120"/>
        <w:ind w:left="567" w:hanging="567"/>
        <w:rPr>
          <w:rFonts w:ascii="Gill Sans MT" w:hAnsi="Gill Sans MT" w:cs="Tahoma"/>
        </w:rPr>
      </w:pPr>
      <w:r w:rsidRPr="00DE1A74">
        <w:rPr>
          <w:rFonts w:ascii="Gill Sans MT" w:hAnsi="Gill Sans MT" w:cs="Tahoma"/>
        </w:rPr>
        <w:t xml:space="preserve">Monitors, </w:t>
      </w:r>
      <w:r w:rsidR="00A572F9" w:rsidRPr="00DE1A74">
        <w:rPr>
          <w:rFonts w:ascii="Gill Sans MT" w:hAnsi="Gill Sans MT" w:cs="Tahoma"/>
        </w:rPr>
        <w:t>manages,</w:t>
      </w:r>
      <w:r w:rsidRPr="00DE1A74">
        <w:rPr>
          <w:rFonts w:ascii="Gill Sans MT" w:hAnsi="Gill Sans MT" w:cs="Tahoma"/>
        </w:rPr>
        <w:t xml:space="preserve"> and reports on the </w:t>
      </w:r>
      <w:r>
        <w:rPr>
          <w:rFonts w:ascii="Gill Sans MT" w:hAnsi="Gill Sans MT" w:cs="Tahoma"/>
        </w:rPr>
        <w:t>Operating Theatre</w:t>
      </w:r>
      <w:r w:rsidRPr="00DE1A74">
        <w:rPr>
          <w:rFonts w:ascii="Gill Sans MT" w:hAnsi="Gill Sans MT" w:cs="Tahoma"/>
        </w:rPr>
        <w:t xml:space="preserve"> performance and activity levels. </w:t>
      </w:r>
    </w:p>
    <w:p w14:paraId="140CDE77" w14:textId="2F846E00" w:rsidR="00825CAE" w:rsidRPr="00825CAE" w:rsidRDefault="00825CAE" w:rsidP="0011679D">
      <w:pPr>
        <w:numPr>
          <w:ilvl w:val="0"/>
          <w:numId w:val="24"/>
        </w:numPr>
        <w:tabs>
          <w:tab w:val="clear" w:pos="720"/>
          <w:tab w:val="num" w:pos="567"/>
        </w:tabs>
        <w:spacing w:before="120" w:after="120"/>
        <w:ind w:left="567" w:hanging="567"/>
        <w:rPr>
          <w:rFonts w:ascii="Gill Sans MT" w:hAnsi="Gill Sans MT" w:cs="Tahoma"/>
        </w:rPr>
      </w:pPr>
      <w:r w:rsidRPr="00DE1A74">
        <w:rPr>
          <w:rFonts w:ascii="Gill Sans MT" w:hAnsi="Gill Sans MT" w:cs="Tahoma"/>
        </w:rPr>
        <w:t xml:space="preserve">Monitors and manages staff performance and development. </w:t>
      </w:r>
    </w:p>
    <w:bookmarkEnd w:id="0"/>
    <w:p w14:paraId="342E0C69" w14:textId="77777777" w:rsidR="0011679D" w:rsidRDefault="0011679D" w:rsidP="0011679D">
      <w:pPr>
        <w:pStyle w:val="ListNumbered"/>
        <w:numPr>
          <w:ilvl w:val="0"/>
          <w:numId w:val="24"/>
        </w:numPr>
        <w:tabs>
          <w:tab w:val="clear" w:pos="720"/>
          <w:tab w:val="num" w:pos="567"/>
        </w:tabs>
        <w:ind w:left="567" w:hanging="567"/>
      </w:pPr>
      <w:r w:rsidRPr="00F256F0">
        <w:t>Actively participate in and contribute to the organisation’s Quality &amp; Safety and Work Health &amp; Safety processes, including in the development and implementation of safety systems, improvement initiatives, safeguarding practices for vulnerable people, and related training.</w:t>
      </w:r>
    </w:p>
    <w:p w14:paraId="659EE9F7" w14:textId="77777777" w:rsidR="0011679D" w:rsidRPr="004B1E48" w:rsidRDefault="0011679D" w:rsidP="0011679D">
      <w:pPr>
        <w:pStyle w:val="ListNumbered"/>
        <w:numPr>
          <w:ilvl w:val="0"/>
          <w:numId w:val="24"/>
        </w:numPr>
        <w:tabs>
          <w:tab w:val="clear" w:pos="720"/>
          <w:tab w:val="num" w:pos="567"/>
        </w:tabs>
        <w:spacing w:after="240"/>
        <w:ind w:left="567" w:hanging="567"/>
      </w:pPr>
      <w:r w:rsidRPr="004B1E48">
        <w:t>The incumbent can expect to be allocated duties, not specifically mentioned in this document, that are within the capacity, qualifications and experience normally expected from persons occupying positions at this classification level.</w:t>
      </w:r>
    </w:p>
    <w:p w14:paraId="02F1E2E0" w14:textId="77777777" w:rsidR="00E91AB6" w:rsidRDefault="00AF0C6B" w:rsidP="0011679D">
      <w:pPr>
        <w:pStyle w:val="Heading3"/>
        <w:spacing w:before="120" w:line="300" w:lineRule="atLeast"/>
      </w:pPr>
      <w:r>
        <w:t>Key Accountabilities and Responsibilities:</w:t>
      </w:r>
    </w:p>
    <w:p w14:paraId="34C2CDFC" w14:textId="44FF76CA" w:rsidR="00825CAE" w:rsidRPr="00DE1A74" w:rsidRDefault="00825CAE" w:rsidP="0011679D">
      <w:pPr>
        <w:spacing w:before="120" w:after="120"/>
        <w:rPr>
          <w:rFonts w:ascii="Gill Sans MT" w:hAnsi="Gill Sans MT"/>
        </w:rPr>
      </w:pPr>
      <w:r w:rsidRPr="00DE1A74">
        <w:rPr>
          <w:rFonts w:ascii="Gill Sans MT" w:hAnsi="Gill Sans MT" w:cs="TTE585AA70t00"/>
        </w:rPr>
        <w:t>The Nurse Unit Manager works autonomously at unit/ward level under the general direction of the</w:t>
      </w:r>
      <w:r w:rsidR="0011679D">
        <w:rPr>
          <w:rFonts w:ascii="Gill Sans MT" w:hAnsi="Gill Sans MT" w:cs="TTE585AA70t00"/>
        </w:rPr>
        <w:t xml:space="preserve"> relevant</w:t>
      </w:r>
      <w:r w:rsidRPr="00DE1A74">
        <w:rPr>
          <w:rFonts w:ascii="Gill Sans MT" w:hAnsi="Gill Sans MT" w:cs="TTE585AA70t00"/>
        </w:rPr>
        <w:t xml:space="preserve"> </w:t>
      </w:r>
      <w:r>
        <w:rPr>
          <w:rFonts w:ascii="Gill Sans MT" w:hAnsi="Gill Sans MT" w:cs="TTE585AA70t00"/>
        </w:rPr>
        <w:t xml:space="preserve">Nursing Director </w:t>
      </w:r>
      <w:r w:rsidRPr="00DE1A74">
        <w:rPr>
          <w:rFonts w:ascii="Gill Sans MT" w:hAnsi="Gill Sans MT" w:cs="TTE585AA70t00"/>
        </w:rPr>
        <w:t xml:space="preserve">to provide direction and leadership to the </w:t>
      </w:r>
      <w:r>
        <w:rPr>
          <w:rFonts w:ascii="Gill Sans MT" w:hAnsi="Gill Sans MT" w:cs="TTE585AA70t00"/>
        </w:rPr>
        <w:t>Operating Theatre</w:t>
      </w:r>
      <w:r w:rsidR="00A572F9">
        <w:rPr>
          <w:rFonts w:ascii="Gill Sans MT" w:hAnsi="Gill Sans MT" w:cs="TTE585AA70t00"/>
        </w:rPr>
        <w:t xml:space="preserve"> and Day Surgery environment</w:t>
      </w:r>
      <w:r w:rsidR="0011679D">
        <w:rPr>
          <w:rFonts w:ascii="Gill Sans MT" w:hAnsi="Gill Sans MT" w:cs="TTE585AA70t00"/>
        </w:rPr>
        <w:t>,</w:t>
      </w:r>
      <w:r w:rsidRPr="00DE1A74">
        <w:rPr>
          <w:rFonts w:ascii="Gill Sans MT" w:hAnsi="Gill Sans MT" w:cs="TTE585AA70t00"/>
        </w:rPr>
        <w:t xml:space="preserve"> </w:t>
      </w:r>
      <w:r w:rsidRPr="00DE1A74">
        <w:rPr>
          <w:rFonts w:ascii="Gill Sans MT" w:hAnsi="Gill Sans MT"/>
        </w:rPr>
        <w:t>and is responsible and accountable for the following:</w:t>
      </w:r>
    </w:p>
    <w:p w14:paraId="3064FB57" w14:textId="77777777" w:rsidR="00825CAE" w:rsidRPr="00DE1A74" w:rsidRDefault="00825CAE" w:rsidP="0011679D">
      <w:pPr>
        <w:pStyle w:val="ListParagraph"/>
        <w:spacing w:before="120" w:after="120"/>
      </w:pPr>
      <w:r>
        <w:t>E</w:t>
      </w:r>
      <w:r w:rsidRPr="00DE1A74">
        <w:t xml:space="preserve">nsuring the standards of patient/client care within the practice area are in accordance with relevant legislation, clinical standards and evidence based </w:t>
      </w:r>
      <w:proofErr w:type="gramStart"/>
      <w:r w:rsidRPr="00DE1A74">
        <w:t>practice;</w:t>
      </w:r>
      <w:proofErr w:type="gramEnd"/>
      <w:r w:rsidRPr="00DE1A74">
        <w:t xml:space="preserve"> </w:t>
      </w:r>
    </w:p>
    <w:p w14:paraId="2D0AF453" w14:textId="2FF1920E" w:rsidR="00825CAE" w:rsidRPr="00DE1A74" w:rsidRDefault="00825CAE" w:rsidP="0011679D">
      <w:pPr>
        <w:pStyle w:val="ListParagraph"/>
        <w:spacing w:before="120" w:after="120"/>
      </w:pPr>
      <w:r>
        <w:t>E</w:t>
      </w:r>
      <w:r w:rsidRPr="00DE1A74">
        <w:t xml:space="preserve">nsuring the provision of nursing care that meets the care requirements of each patient/client in the practice </w:t>
      </w:r>
      <w:proofErr w:type="gramStart"/>
      <w:r w:rsidRPr="00DE1A74">
        <w:t>area</w:t>
      </w:r>
      <w:r w:rsidR="0011679D">
        <w:t>;</w:t>
      </w:r>
      <w:proofErr w:type="gramEnd"/>
    </w:p>
    <w:p w14:paraId="184BE514" w14:textId="77777777" w:rsidR="00825CAE" w:rsidRPr="00DE1A74" w:rsidRDefault="00825CAE" w:rsidP="0011679D">
      <w:pPr>
        <w:pStyle w:val="ListParagraph"/>
        <w:spacing w:before="120" w:after="120"/>
      </w:pPr>
      <w:r>
        <w:t>M</w:t>
      </w:r>
      <w:r w:rsidRPr="00DE1A74">
        <w:t>anaging physical, financial and human resources effectively, ensuring the</w:t>
      </w:r>
      <w:r>
        <w:t xml:space="preserve"> </w:t>
      </w:r>
      <w:r w:rsidRPr="00DE1A74">
        <w:t xml:space="preserve">practice area objectives are </w:t>
      </w:r>
      <w:proofErr w:type="gramStart"/>
      <w:r w:rsidRPr="00DE1A74">
        <w:t>met;</w:t>
      </w:r>
      <w:proofErr w:type="gramEnd"/>
    </w:p>
    <w:p w14:paraId="329FEA56" w14:textId="2FCBC8A5" w:rsidR="00825CAE" w:rsidRPr="00DE1A74" w:rsidRDefault="00825CAE" w:rsidP="0011679D">
      <w:pPr>
        <w:pStyle w:val="ListParagraph"/>
        <w:spacing w:before="120" w:after="120"/>
      </w:pPr>
      <w:r>
        <w:t>W</w:t>
      </w:r>
      <w:r w:rsidRPr="00DE1A74">
        <w:t>ork</w:t>
      </w:r>
      <w:r>
        <w:t>ing</w:t>
      </w:r>
      <w:r w:rsidRPr="00DE1A74">
        <w:t xml:space="preserve"> collaboratively to support a learning organisation encouraging and supporting staff to </w:t>
      </w:r>
      <w:r w:rsidR="008220B4" w:rsidRPr="00DE1A74">
        <w:t>further</w:t>
      </w:r>
      <w:r w:rsidR="008220B4" w:rsidRPr="00DE1A74" w:rsidDel="008220B4">
        <w:t xml:space="preserve"> </w:t>
      </w:r>
      <w:r w:rsidR="008220B4">
        <w:t>develop</w:t>
      </w:r>
      <w:r w:rsidRPr="00DE1A74">
        <w:t xml:space="preserve"> knowledge and skills to enhance the individual and the practice </w:t>
      </w:r>
      <w:proofErr w:type="gramStart"/>
      <w:r w:rsidRPr="00DE1A74">
        <w:t>area;</w:t>
      </w:r>
      <w:proofErr w:type="gramEnd"/>
    </w:p>
    <w:p w14:paraId="3BEDB651" w14:textId="77777777" w:rsidR="00825CAE" w:rsidRPr="00DE1A74" w:rsidRDefault="00825CAE" w:rsidP="0011679D">
      <w:pPr>
        <w:pStyle w:val="ListParagraph"/>
        <w:spacing w:before="120" w:after="120"/>
      </w:pPr>
      <w:r>
        <w:t>P</w:t>
      </w:r>
      <w:r w:rsidRPr="00DE1A74">
        <w:t xml:space="preserve">roviding clear direction to staff, so that all staff have an understanding of their responsibilities and </w:t>
      </w:r>
      <w:proofErr w:type="gramStart"/>
      <w:r w:rsidRPr="00DE1A74">
        <w:t>duties;</w:t>
      </w:r>
      <w:proofErr w:type="gramEnd"/>
    </w:p>
    <w:p w14:paraId="2978096F" w14:textId="77777777" w:rsidR="00825CAE" w:rsidRPr="00DE1A74" w:rsidRDefault="00825CAE" w:rsidP="0011679D">
      <w:pPr>
        <w:pStyle w:val="ListParagraph"/>
        <w:spacing w:before="120" w:after="120"/>
      </w:pPr>
      <w:r>
        <w:lastRenderedPageBreak/>
        <w:t>E</w:t>
      </w:r>
      <w:r w:rsidRPr="00DE1A74">
        <w:t>nsuring that quality improvement processes are in place and acted upon, resulting in constant evaluation and improvement in the standard of care to patients/</w:t>
      </w:r>
      <w:proofErr w:type="gramStart"/>
      <w:r w:rsidRPr="00DE1A74">
        <w:t>clients;</w:t>
      </w:r>
      <w:proofErr w:type="gramEnd"/>
    </w:p>
    <w:p w14:paraId="7D0EB027" w14:textId="77777777" w:rsidR="00825CAE" w:rsidRPr="00DE1A74" w:rsidRDefault="00825CAE" w:rsidP="0011679D">
      <w:pPr>
        <w:pStyle w:val="ListParagraph"/>
        <w:spacing w:before="120" w:after="120"/>
      </w:pPr>
      <w:r>
        <w:t>A</w:t>
      </w:r>
      <w:r w:rsidRPr="00DE1A74">
        <w:t xml:space="preserve">cting as a role model for staff by actively coaching/mentoring/developing </w:t>
      </w:r>
      <w:proofErr w:type="gramStart"/>
      <w:r w:rsidRPr="00DE1A74">
        <w:t>staff;</w:t>
      </w:r>
      <w:proofErr w:type="gramEnd"/>
    </w:p>
    <w:p w14:paraId="3788B74A" w14:textId="77777777" w:rsidR="00825CAE" w:rsidRPr="00DE1A74" w:rsidRDefault="00825CAE" w:rsidP="0011679D">
      <w:pPr>
        <w:pStyle w:val="ListParagraph"/>
        <w:spacing w:before="120" w:after="120"/>
      </w:pPr>
      <w:r>
        <w:t>D</w:t>
      </w:r>
      <w:r w:rsidRPr="00DE1A74">
        <w:t xml:space="preserve">eveloping collaborative relationships with stakeholders and ensuring mechanisms are in place to support consumer </w:t>
      </w:r>
      <w:proofErr w:type="gramStart"/>
      <w:r w:rsidRPr="00DE1A74">
        <w:t>advocacy;</w:t>
      </w:r>
      <w:proofErr w:type="gramEnd"/>
      <w:r w:rsidRPr="00DE1A74">
        <w:t xml:space="preserve"> </w:t>
      </w:r>
    </w:p>
    <w:p w14:paraId="12EC53BF" w14:textId="77777777" w:rsidR="00825CAE" w:rsidRPr="00DE1A74" w:rsidRDefault="00825CAE" w:rsidP="0011679D">
      <w:pPr>
        <w:pStyle w:val="ListParagraph"/>
        <w:spacing w:before="120" w:after="120"/>
      </w:pPr>
      <w:r>
        <w:t>A</w:t>
      </w:r>
      <w:r w:rsidRPr="00DE1A74">
        <w:t xml:space="preserve">ctively participating in personal and professional development </w:t>
      </w:r>
      <w:proofErr w:type="gramStart"/>
      <w:r w:rsidRPr="00DE1A74">
        <w:t>activities;</w:t>
      </w:r>
      <w:proofErr w:type="gramEnd"/>
      <w:r w:rsidRPr="00DE1A74">
        <w:t xml:space="preserve"> </w:t>
      </w:r>
    </w:p>
    <w:p w14:paraId="0F559344" w14:textId="617CEA57" w:rsidR="00825CAE" w:rsidRPr="00DE1A74" w:rsidRDefault="00825CAE" w:rsidP="0011679D">
      <w:pPr>
        <w:pStyle w:val="ListParagraph"/>
        <w:spacing w:before="120" w:after="120"/>
      </w:pPr>
      <w:r>
        <w:t>C</w:t>
      </w:r>
      <w:r w:rsidRPr="00DE1A74">
        <w:t>ontribut</w:t>
      </w:r>
      <w:r>
        <w:t>ing</w:t>
      </w:r>
      <w:r w:rsidRPr="00DE1A74">
        <w:t xml:space="preserve"> to the expansion of knowledge and ideas in the relevant field by supporting and participating in research, and translating evidence into </w:t>
      </w:r>
      <w:proofErr w:type="gramStart"/>
      <w:r w:rsidRPr="00DE1A74">
        <w:t>practice</w:t>
      </w:r>
      <w:r>
        <w:t>;</w:t>
      </w:r>
      <w:proofErr w:type="gramEnd"/>
      <w:r>
        <w:t xml:space="preserve"> </w:t>
      </w:r>
    </w:p>
    <w:p w14:paraId="4C19D396" w14:textId="294E8713" w:rsidR="0011679D" w:rsidRPr="0058236F" w:rsidRDefault="0011679D" w:rsidP="0011679D">
      <w:pPr>
        <w:pStyle w:val="ListParagraph"/>
        <w:rPr>
          <w:rFonts w:cs="Calibri"/>
        </w:rPr>
      </w:pPr>
      <w:r>
        <w:t xml:space="preserve">Championing a child safe culture that upholds the National Principles for Child Safe Organisations. The Department is committed to the safety, wellbeing, and empowerment of all children and young people, and expect all employees to actively participate in and contribute to our rights-based approach to care, including meeting all mandatory reporting </w:t>
      </w:r>
      <w:proofErr w:type="gramStart"/>
      <w:r>
        <w:t>obligations;</w:t>
      </w:r>
      <w:proofErr w:type="gramEnd"/>
    </w:p>
    <w:p w14:paraId="15D6FF75" w14:textId="1AF5C586" w:rsidR="0011679D" w:rsidRDefault="0011679D" w:rsidP="0011679D">
      <w:pPr>
        <w:pStyle w:val="ListParagraph"/>
      </w:pPr>
      <w:r>
        <w:t>Where applicable, e</w:t>
      </w:r>
      <w:r w:rsidRPr="004B0994">
        <w:t>xercis</w:t>
      </w:r>
      <w:r>
        <w:t>ing</w:t>
      </w:r>
      <w:r w:rsidRPr="004B0994">
        <w:t xml:space="preserve"> delegations in accordance with a range of Acts, Regulations, Awards, administrative </w:t>
      </w:r>
      <w:proofErr w:type="gramStart"/>
      <w:r w:rsidRPr="004B0994">
        <w:t>authorities</w:t>
      </w:r>
      <w:proofErr w:type="gramEnd"/>
      <w:r w:rsidRPr="004B0994">
        <w:t xml:space="preserve"> and functional arrangements </w:t>
      </w:r>
      <w:r>
        <w:t xml:space="preserve">as </w:t>
      </w:r>
      <w:r w:rsidRPr="004B0994">
        <w:t>mandated by Statutory office holders including the Secretary</w:t>
      </w:r>
      <w:r>
        <w:t xml:space="preserve"> and Head of State Service</w:t>
      </w:r>
      <w:r w:rsidRPr="004B0994">
        <w:t>.</w:t>
      </w:r>
      <w:r>
        <w:t xml:space="preserve"> </w:t>
      </w:r>
      <w:r w:rsidRPr="004B0994">
        <w:t>The relevant Unit Manager can provide details to the occupant of delegations a</w:t>
      </w:r>
      <w:r>
        <w:t xml:space="preserve">pplicable to this position; and </w:t>
      </w:r>
    </w:p>
    <w:p w14:paraId="7412D66F" w14:textId="77777777" w:rsidR="0011679D" w:rsidRDefault="0011679D" w:rsidP="0011679D">
      <w:pPr>
        <w:pStyle w:val="ListParagraph"/>
        <w:spacing w:after="240"/>
      </w:pPr>
      <w:proofErr w:type="gramStart"/>
      <w:r w:rsidRPr="008803FC">
        <w:t>Comply</w:t>
      </w:r>
      <w:r>
        <w:t>ing</w:t>
      </w:r>
      <w:r w:rsidRPr="008803FC">
        <w:t xml:space="preserve"> at all times</w:t>
      </w:r>
      <w:proofErr w:type="gramEnd"/>
      <w:r w:rsidRPr="008803FC">
        <w:t xml:space="preserve"> with policy and protocol requirements, in</w:t>
      </w:r>
      <w:r>
        <w:t xml:space="preserve">cluding </w:t>
      </w:r>
      <w:r w:rsidRPr="008803FC">
        <w:t>those relating to mandatory education, training and assessment.</w:t>
      </w:r>
    </w:p>
    <w:p w14:paraId="3FB457FF" w14:textId="77777777" w:rsidR="00E91AB6" w:rsidRDefault="00AF0C6B" w:rsidP="0011679D">
      <w:pPr>
        <w:pStyle w:val="Heading3"/>
        <w:spacing w:before="120" w:line="300" w:lineRule="atLeast"/>
      </w:pPr>
      <w:r>
        <w:t>Pre-employment Conditions</w:t>
      </w:r>
      <w:r w:rsidR="00E91AB6">
        <w:t>:</w:t>
      </w:r>
    </w:p>
    <w:p w14:paraId="239FD054" w14:textId="77777777" w:rsidR="00996960" w:rsidRPr="00996960" w:rsidRDefault="00B97D5F" w:rsidP="0011679D">
      <w:pPr>
        <w:spacing w:before="120" w:after="120"/>
        <w:rPr>
          <w:lang w:eastAsia="en-AU"/>
        </w:rPr>
      </w:pPr>
      <w:r>
        <w:rPr>
          <w:i/>
          <w:iCs/>
        </w:rPr>
        <w:t>It is the Employee</w:t>
      </w:r>
      <w:r w:rsidR="00532EB8">
        <w:rPr>
          <w:i/>
          <w:iCs/>
        </w:rPr>
        <w:t>’</w:t>
      </w:r>
      <w:r>
        <w:rPr>
          <w:i/>
          <w:iCs/>
        </w:rPr>
        <w:t>s responsibility to notify an</w:t>
      </w:r>
      <w:r w:rsidR="00996960" w:rsidRPr="003A15EA">
        <w:rPr>
          <w:i/>
          <w:iCs/>
        </w:rPr>
        <w:t xml:space="preserve"> Employer of any new criminal convictions </w:t>
      </w:r>
      <w:proofErr w:type="gramStart"/>
      <w:r w:rsidR="006431AC">
        <w:rPr>
          <w:i/>
          <w:iCs/>
        </w:rPr>
        <w:t>during the course of</w:t>
      </w:r>
      <w:proofErr w:type="gramEnd"/>
      <w:r w:rsidR="006431AC">
        <w:rPr>
          <w:i/>
          <w:iCs/>
        </w:rPr>
        <w:t xml:space="preserve"> their employment with the Department.</w:t>
      </w:r>
    </w:p>
    <w:p w14:paraId="4507F856" w14:textId="77777777" w:rsidR="00E91AB6" w:rsidRDefault="00E91AB6" w:rsidP="0011679D">
      <w:pPr>
        <w:spacing w:before="120" w:after="120"/>
      </w:pPr>
      <w:r>
        <w:t>The Head of the State Service has determined that the person nominated for this job is to satisfy a pre</w:t>
      </w:r>
      <w:r>
        <w:noBreakHyphen/>
        <w:t>employment check before taking up the appointment, on promotion or transfer. The following checks are to be conducted:</w:t>
      </w:r>
    </w:p>
    <w:p w14:paraId="5DCEE291" w14:textId="77777777" w:rsidR="00E91AB6" w:rsidRDefault="00E91AB6" w:rsidP="0011679D">
      <w:pPr>
        <w:pStyle w:val="ListNumbered"/>
        <w:numPr>
          <w:ilvl w:val="0"/>
          <w:numId w:val="16"/>
        </w:numPr>
        <w:spacing w:before="120" w:after="120"/>
      </w:pPr>
      <w:r>
        <w:t>Conviction checks in the following areas:</w:t>
      </w:r>
    </w:p>
    <w:p w14:paraId="64D6C105" w14:textId="77777777" w:rsidR="00E91AB6" w:rsidRDefault="00E91AB6" w:rsidP="0011679D">
      <w:pPr>
        <w:pStyle w:val="ListNumbered"/>
        <w:numPr>
          <w:ilvl w:val="1"/>
          <w:numId w:val="13"/>
        </w:numPr>
        <w:spacing w:before="120" w:after="120"/>
      </w:pPr>
      <w:r>
        <w:t>crimes of violence</w:t>
      </w:r>
    </w:p>
    <w:p w14:paraId="1DB7CFAF" w14:textId="77777777" w:rsidR="00E91AB6" w:rsidRDefault="00E91AB6" w:rsidP="0011679D">
      <w:pPr>
        <w:pStyle w:val="ListNumbered"/>
        <w:numPr>
          <w:ilvl w:val="1"/>
          <w:numId w:val="13"/>
        </w:numPr>
        <w:spacing w:before="120" w:after="120"/>
      </w:pPr>
      <w:r>
        <w:t>sex related offences</w:t>
      </w:r>
    </w:p>
    <w:p w14:paraId="2FA73182" w14:textId="77777777" w:rsidR="00E91AB6" w:rsidRDefault="00E91AB6" w:rsidP="0011679D">
      <w:pPr>
        <w:pStyle w:val="ListNumbered"/>
        <w:numPr>
          <w:ilvl w:val="1"/>
          <w:numId w:val="13"/>
        </w:numPr>
        <w:spacing w:before="120" w:after="120"/>
      </w:pPr>
      <w:r>
        <w:t>serious drug offences</w:t>
      </w:r>
    </w:p>
    <w:p w14:paraId="2B7FB09B" w14:textId="7D0F0CE5" w:rsidR="00E91AB6" w:rsidRPr="00405739" w:rsidRDefault="00E91AB6" w:rsidP="0011679D">
      <w:pPr>
        <w:pStyle w:val="ListNumbered"/>
        <w:numPr>
          <w:ilvl w:val="1"/>
          <w:numId w:val="13"/>
        </w:numPr>
        <w:spacing w:before="120" w:after="120"/>
      </w:pPr>
      <w:r>
        <w:t xml:space="preserve">crimes involving </w:t>
      </w:r>
      <w:proofErr w:type="gramStart"/>
      <w:r>
        <w:t>dishonesty</w:t>
      </w:r>
      <w:proofErr w:type="gramEnd"/>
    </w:p>
    <w:p w14:paraId="5CA70319" w14:textId="77777777" w:rsidR="00E91AB6" w:rsidRDefault="00E91AB6" w:rsidP="0011679D">
      <w:pPr>
        <w:pStyle w:val="ListNumbered"/>
        <w:spacing w:before="120" w:after="120"/>
      </w:pPr>
      <w:r>
        <w:t>Identification check</w:t>
      </w:r>
    </w:p>
    <w:p w14:paraId="0E2EB94A" w14:textId="77777777" w:rsidR="00E91AB6" w:rsidRPr="008803FC" w:rsidRDefault="00E91AB6" w:rsidP="0011679D">
      <w:pPr>
        <w:pStyle w:val="ListNumbered"/>
        <w:spacing w:before="120" w:after="240"/>
      </w:pPr>
      <w:r>
        <w:t>Disciplinary action in previous employment check.</w:t>
      </w:r>
    </w:p>
    <w:p w14:paraId="3187123E" w14:textId="77777777" w:rsidR="00E91AB6" w:rsidRDefault="00E91AB6" w:rsidP="0011679D">
      <w:pPr>
        <w:pStyle w:val="Heading3"/>
        <w:spacing w:before="120" w:line="300" w:lineRule="atLeast"/>
      </w:pPr>
      <w:r>
        <w:t>Selection Criteria:</w:t>
      </w:r>
    </w:p>
    <w:p w14:paraId="220432DA" w14:textId="77777777" w:rsidR="00825CAE" w:rsidRPr="00977E6A" w:rsidRDefault="00825CAE" w:rsidP="0011679D">
      <w:pPr>
        <w:keepLines/>
        <w:tabs>
          <w:tab w:val="left" w:pos="0"/>
        </w:tabs>
        <w:spacing w:before="120" w:after="120"/>
        <w:rPr>
          <w:rFonts w:ascii="Gill Sans MT" w:hAnsi="Gill Sans MT"/>
          <w:b/>
        </w:rPr>
      </w:pPr>
      <w:r w:rsidRPr="00977E6A">
        <w:rPr>
          <w:rFonts w:ascii="Gill Sans MT" w:hAnsi="Gill Sans MT"/>
          <w:b/>
        </w:rPr>
        <w:t>Specific Knowledge:</w:t>
      </w:r>
    </w:p>
    <w:p w14:paraId="161F94F6" w14:textId="739859A3" w:rsidR="00825CAE" w:rsidRPr="00977E6A" w:rsidRDefault="00825CAE" w:rsidP="0011679D">
      <w:pPr>
        <w:keepLines/>
        <w:numPr>
          <w:ilvl w:val="0"/>
          <w:numId w:val="26"/>
        </w:numPr>
        <w:tabs>
          <w:tab w:val="left" w:pos="426"/>
        </w:tabs>
        <w:spacing w:before="120" w:after="120"/>
        <w:ind w:left="426" w:hanging="426"/>
        <w:rPr>
          <w:rFonts w:ascii="Gill Sans MT" w:hAnsi="Gill Sans MT"/>
        </w:rPr>
      </w:pPr>
      <w:r w:rsidRPr="00977E6A">
        <w:rPr>
          <w:rFonts w:ascii="Gill Sans MT" w:hAnsi="Gill Sans MT"/>
        </w:rPr>
        <w:t xml:space="preserve">Demonstrated advanced </w:t>
      </w:r>
      <w:r w:rsidR="008220B4">
        <w:rPr>
          <w:rFonts w:ascii="Gill Sans MT" w:hAnsi="Gill Sans MT"/>
        </w:rPr>
        <w:t>clinical knowledge and experience o</w:t>
      </w:r>
      <w:r w:rsidR="00A572F9">
        <w:rPr>
          <w:rFonts w:ascii="Gill Sans MT" w:hAnsi="Gill Sans MT"/>
        </w:rPr>
        <w:t>r</w:t>
      </w:r>
      <w:r w:rsidR="008220B4">
        <w:rPr>
          <w:rFonts w:ascii="Gill Sans MT" w:hAnsi="Gill Sans MT"/>
        </w:rPr>
        <w:t xml:space="preserve"> skills in </w:t>
      </w:r>
      <w:r>
        <w:rPr>
          <w:rFonts w:ascii="Gill Sans MT" w:hAnsi="Gill Sans MT"/>
        </w:rPr>
        <w:t xml:space="preserve">Surgical </w:t>
      </w:r>
      <w:r w:rsidR="0011679D">
        <w:rPr>
          <w:rFonts w:ascii="Gill Sans MT" w:hAnsi="Gill Sans MT"/>
        </w:rPr>
        <w:t xml:space="preserve">and </w:t>
      </w:r>
      <w:r>
        <w:rPr>
          <w:rFonts w:ascii="Gill Sans MT" w:hAnsi="Gill Sans MT"/>
        </w:rPr>
        <w:t>Perioperative Nursing.</w:t>
      </w:r>
      <w:r w:rsidRPr="00977E6A">
        <w:rPr>
          <w:rFonts w:ascii="Gill Sans MT" w:hAnsi="Gill Sans MT"/>
        </w:rPr>
        <w:t xml:space="preserve"> </w:t>
      </w:r>
    </w:p>
    <w:p w14:paraId="54A26AF2" w14:textId="77777777" w:rsidR="00825CAE" w:rsidRPr="00977E6A" w:rsidRDefault="00825CAE" w:rsidP="0011679D">
      <w:pPr>
        <w:numPr>
          <w:ilvl w:val="0"/>
          <w:numId w:val="26"/>
        </w:numPr>
        <w:tabs>
          <w:tab w:val="left" w:pos="426"/>
        </w:tabs>
        <w:autoSpaceDE w:val="0"/>
        <w:autoSpaceDN w:val="0"/>
        <w:adjustRightInd w:val="0"/>
        <w:spacing w:before="120" w:after="120"/>
        <w:ind w:left="426" w:hanging="426"/>
        <w:rPr>
          <w:rFonts w:ascii="Gill Sans MT" w:hAnsi="Gill Sans MT" w:cs="Calibri"/>
        </w:rPr>
      </w:pPr>
      <w:r w:rsidRPr="00977E6A">
        <w:rPr>
          <w:rFonts w:ascii="Gill Sans MT" w:hAnsi="Gill Sans MT" w:cs="Calibri"/>
        </w:rPr>
        <w:t xml:space="preserve">Comprehensive knowledge of and experience in contemporary nursing management practice, </w:t>
      </w:r>
      <w:proofErr w:type="gramStart"/>
      <w:r w:rsidRPr="00977E6A">
        <w:rPr>
          <w:rFonts w:ascii="Gill Sans MT" w:hAnsi="Gill Sans MT" w:cs="Calibri"/>
        </w:rPr>
        <w:t>including:</w:t>
      </w:r>
      <w:proofErr w:type="gramEnd"/>
      <w:r w:rsidRPr="00977E6A">
        <w:rPr>
          <w:rFonts w:ascii="Gill Sans MT" w:hAnsi="Gill Sans MT" w:cs="Calibri"/>
        </w:rPr>
        <w:t xml:space="preserve"> clinical governance; clinical risk management; evidenced based practice; research; clinical standards; ethics; and legislation.</w:t>
      </w:r>
    </w:p>
    <w:p w14:paraId="75EDADFD" w14:textId="77777777" w:rsidR="00825CAE" w:rsidRPr="00DB321D" w:rsidRDefault="00825CAE" w:rsidP="0011679D">
      <w:pPr>
        <w:tabs>
          <w:tab w:val="left" w:pos="0"/>
        </w:tabs>
        <w:autoSpaceDE w:val="0"/>
        <w:autoSpaceDN w:val="0"/>
        <w:adjustRightInd w:val="0"/>
        <w:spacing w:before="120" w:after="120"/>
        <w:rPr>
          <w:rFonts w:ascii="Gill Sans MT" w:hAnsi="Gill Sans MT" w:cs="Calibri"/>
          <w:b/>
        </w:rPr>
      </w:pPr>
      <w:r w:rsidRPr="00DB321D">
        <w:rPr>
          <w:rFonts w:ascii="Gill Sans MT" w:hAnsi="Gill Sans MT" w:cs="Calibri"/>
          <w:b/>
        </w:rPr>
        <w:lastRenderedPageBreak/>
        <w:t>Skills:</w:t>
      </w:r>
    </w:p>
    <w:p w14:paraId="3A38A837" w14:textId="77777777" w:rsidR="00825CAE" w:rsidRPr="00DE1A74" w:rsidRDefault="00825CAE" w:rsidP="0011679D">
      <w:pPr>
        <w:keepLines/>
        <w:numPr>
          <w:ilvl w:val="0"/>
          <w:numId w:val="27"/>
        </w:numPr>
        <w:tabs>
          <w:tab w:val="left" w:pos="426"/>
        </w:tabs>
        <w:spacing w:before="120" w:after="120"/>
        <w:ind w:left="426" w:hanging="426"/>
        <w:rPr>
          <w:rFonts w:ascii="Gill Sans MT" w:hAnsi="Gill Sans MT"/>
        </w:rPr>
      </w:pPr>
      <w:r w:rsidRPr="00DE1A74">
        <w:rPr>
          <w:rFonts w:ascii="Gill Sans MT" w:hAnsi="Gill Sans MT"/>
          <w:b/>
        </w:rPr>
        <w:t>Leadership skills</w:t>
      </w:r>
      <w:r w:rsidRPr="00DE1A74">
        <w:rPr>
          <w:rFonts w:ascii="Gill Sans MT" w:hAnsi="Gill Sans MT"/>
        </w:rPr>
        <w:t xml:space="preserve"> –</w:t>
      </w:r>
      <w:r>
        <w:rPr>
          <w:rFonts w:ascii="Gill Sans MT" w:hAnsi="Gill Sans MT"/>
        </w:rPr>
        <w:t xml:space="preserve"> </w:t>
      </w:r>
      <w:r w:rsidRPr="00DE1A74">
        <w:rPr>
          <w:rFonts w:ascii="Gill Sans MT" w:hAnsi="Gill Sans MT" w:cs="Calibri"/>
        </w:rPr>
        <w:t xml:space="preserve">Individuals will demonstrate capability to promote a shared vision and purpose, and positively influence others (internally and externally) to ensure optimal client outcomes and build a culture of success, </w:t>
      </w:r>
      <w:proofErr w:type="gramStart"/>
      <w:r w:rsidRPr="00DE1A74">
        <w:rPr>
          <w:rFonts w:ascii="Gill Sans MT" w:hAnsi="Gill Sans MT" w:cs="Calibri"/>
        </w:rPr>
        <w:t>commitment</w:t>
      </w:r>
      <w:proofErr w:type="gramEnd"/>
      <w:r w:rsidRPr="00DE1A74">
        <w:rPr>
          <w:rFonts w:ascii="Gill Sans MT" w:hAnsi="Gill Sans MT" w:cs="Calibri"/>
        </w:rPr>
        <w:t xml:space="preserve"> and active contribution by all staff within the practice area</w:t>
      </w:r>
      <w:r w:rsidRPr="00DE1A74">
        <w:rPr>
          <w:rFonts w:ascii="Gill Sans MT" w:hAnsi="Gill Sans MT"/>
        </w:rPr>
        <w:t xml:space="preserve">. </w:t>
      </w:r>
    </w:p>
    <w:p w14:paraId="2A9A0FA3" w14:textId="77777777" w:rsidR="00825CAE" w:rsidRPr="00DE1A74" w:rsidRDefault="00825CAE" w:rsidP="0011679D">
      <w:pPr>
        <w:keepLines/>
        <w:numPr>
          <w:ilvl w:val="0"/>
          <w:numId w:val="27"/>
        </w:numPr>
        <w:tabs>
          <w:tab w:val="left" w:pos="426"/>
        </w:tabs>
        <w:spacing w:before="120" w:after="120"/>
        <w:ind w:left="426" w:hanging="426"/>
        <w:rPr>
          <w:rFonts w:ascii="Gill Sans MT" w:hAnsi="Gill Sans MT"/>
        </w:rPr>
      </w:pPr>
      <w:r w:rsidRPr="00DE1A74">
        <w:rPr>
          <w:rFonts w:ascii="Gill Sans MT" w:hAnsi="Gill Sans MT"/>
          <w:b/>
        </w:rPr>
        <w:t>Decision making skills</w:t>
      </w:r>
      <w:r w:rsidRPr="00DE1A74">
        <w:rPr>
          <w:rFonts w:ascii="Gill Sans MT" w:hAnsi="Gill Sans MT"/>
        </w:rPr>
        <w:t xml:space="preserve"> –</w:t>
      </w:r>
      <w:r>
        <w:rPr>
          <w:rFonts w:ascii="Gill Sans MT" w:hAnsi="Gill Sans MT"/>
        </w:rPr>
        <w:t xml:space="preserve"> </w:t>
      </w:r>
      <w:r w:rsidRPr="00DE1A74">
        <w:rPr>
          <w:rFonts w:ascii="Gill Sans MT" w:hAnsi="Gill Sans MT" w:cs="Calibri"/>
        </w:rPr>
        <w:t>Individuals will demonstrate capability to make rational and sound decisions based on a consideration of the facts and alternatives available make quick decisions when required and will commit to definite courses of actions</w:t>
      </w:r>
      <w:r w:rsidRPr="00DE1A74">
        <w:rPr>
          <w:rFonts w:ascii="Gill Sans MT" w:hAnsi="Gill Sans MT"/>
        </w:rPr>
        <w:t>.</w:t>
      </w:r>
    </w:p>
    <w:p w14:paraId="7356A8E4" w14:textId="77777777" w:rsidR="00825CAE" w:rsidRPr="00DE1A74" w:rsidRDefault="00825CAE" w:rsidP="0011679D">
      <w:pPr>
        <w:keepLines/>
        <w:numPr>
          <w:ilvl w:val="0"/>
          <w:numId w:val="27"/>
        </w:numPr>
        <w:tabs>
          <w:tab w:val="left" w:pos="426"/>
        </w:tabs>
        <w:spacing w:before="120" w:after="120"/>
        <w:ind w:left="426" w:hanging="426"/>
        <w:rPr>
          <w:rFonts w:ascii="Gill Sans MT" w:hAnsi="Gill Sans MT"/>
        </w:rPr>
      </w:pPr>
      <w:r w:rsidRPr="00DE1A74">
        <w:rPr>
          <w:rFonts w:ascii="Gill Sans MT" w:hAnsi="Gill Sans MT"/>
          <w:b/>
        </w:rPr>
        <w:t>Business focus</w:t>
      </w:r>
      <w:r w:rsidRPr="00DE1A74">
        <w:rPr>
          <w:rFonts w:ascii="Gill Sans MT" w:hAnsi="Gill Sans MT"/>
        </w:rPr>
        <w:t xml:space="preserve"> –</w:t>
      </w:r>
      <w:r>
        <w:rPr>
          <w:rFonts w:ascii="Gill Sans MT" w:hAnsi="Gill Sans MT"/>
        </w:rPr>
        <w:t xml:space="preserve"> </w:t>
      </w:r>
      <w:r w:rsidRPr="00DE1A74">
        <w:rPr>
          <w:rFonts w:ascii="Gill Sans MT" w:hAnsi="Gill Sans MT" w:cs="Calibri"/>
        </w:rPr>
        <w:t xml:space="preserve">Individuals will demonstrate capability to be focused </w:t>
      </w:r>
      <w:proofErr w:type="gramStart"/>
      <w:r w:rsidRPr="00DE1A74">
        <w:rPr>
          <w:rFonts w:ascii="Gill Sans MT" w:hAnsi="Gill Sans MT" w:cs="Calibri"/>
        </w:rPr>
        <w:t>on:</w:t>
      </w:r>
      <w:proofErr w:type="gramEnd"/>
      <w:r w:rsidRPr="00DE1A74">
        <w:rPr>
          <w:rFonts w:ascii="Gill Sans MT" w:hAnsi="Gill Sans MT" w:cs="Calibri"/>
        </w:rPr>
        <w:t xml:space="preserve"> understanding the business of the organisation; the business unit and the practice area; and delivering the best care outcomes within the available resources</w:t>
      </w:r>
      <w:r w:rsidRPr="00DE1A74">
        <w:rPr>
          <w:rFonts w:ascii="Gill Sans MT" w:hAnsi="Gill Sans MT"/>
        </w:rPr>
        <w:t>.</w:t>
      </w:r>
    </w:p>
    <w:p w14:paraId="5E9A3A5F" w14:textId="77777777" w:rsidR="00825CAE" w:rsidRPr="00DE1A74" w:rsidRDefault="00825CAE" w:rsidP="0011679D">
      <w:pPr>
        <w:tabs>
          <w:tab w:val="left" w:pos="426"/>
        </w:tabs>
        <w:spacing w:before="120" w:after="120"/>
        <w:ind w:left="425" w:hanging="425"/>
        <w:rPr>
          <w:rFonts w:ascii="Gill Sans MT" w:hAnsi="Gill Sans MT"/>
          <w:b/>
        </w:rPr>
      </w:pPr>
      <w:r w:rsidRPr="00DE1A74">
        <w:rPr>
          <w:rFonts w:ascii="Gill Sans MT" w:hAnsi="Gill Sans MT"/>
          <w:b/>
        </w:rPr>
        <w:t>Personal Qualities:</w:t>
      </w:r>
    </w:p>
    <w:p w14:paraId="5DBE3EFA" w14:textId="77777777" w:rsidR="00825CAE" w:rsidRPr="00DE1A74" w:rsidRDefault="00825CAE" w:rsidP="0011679D">
      <w:pPr>
        <w:numPr>
          <w:ilvl w:val="0"/>
          <w:numId w:val="28"/>
        </w:numPr>
        <w:tabs>
          <w:tab w:val="left" w:pos="426"/>
        </w:tabs>
        <w:spacing w:before="120" w:after="120"/>
        <w:ind w:left="426" w:hanging="426"/>
        <w:rPr>
          <w:rFonts w:ascii="Gill Sans MT" w:hAnsi="Gill Sans MT"/>
        </w:rPr>
      </w:pPr>
      <w:r w:rsidRPr="00DE1A74">
        <w:rPr>
          <w:rFonts w:ascii="Gill Sans MT" w:hAnsi="Gill Sans MT"/>
          <w:b/>
        </w:rPr>
        <w:t>Initiative</w:t>
      </w:r>
      <w:r w:rsidRPr="00DE1A74">
        <w:rPr>
          <w:rFonts w:ascii="Gill Sans MT" w:hAnsi="Gill Sans MT"/>
        </w:rPr>
        <w:t xml:space="preserve"> –</w:t>
      </w:r>
      <w:r>
        <w:rPr>
          <w:rFonts w:ascii="Gill Sans MT" w:hAnsi="Gill Sans MT"/>
        </w:rPr>
        <w:t xml:space="preserve"> </w:t>
      </w:r>
      <w:r w:rsidRPr="00DE1A74">
        <w:rPr>
          <w:rFonts w:ascii="Gill Sans MT" w:hAnsi="Gill Sans MT" w:cs="Calibri"/>
        </w:rPr>
        <w:t>Individuals will demonstrate capability to be adaptable and respond and adjust easily to change. They are proactive and self-directed and will seize opportunities and act upon them, ensuring improved outcomes for the practice area</w:t>
      </w:r>
      <w:r w:rsidRPr="00DE1A74">
        <w:rPr>
          <w:rFonts w:ascii="Gill Sans MT" w:hAnsi="Gill Sans MT"/>
        </w:rPr>
        <w:t>.</w:t>
      </w:r>
    </w:p>
    <w:p w14:paraId="6682EF4F" w14:textId="77777777" w:rsidR="00825CAE" w:rsidRPr="00DE1A74" w:rsidRDefault="00825CAE" w:rsidP="0011679D">
      <w:pPr>
        <w:numPr>
          <w:ilvl w:val="0"/>
          <w:numId w:val="28"/>
        </w:numPr>
        <w:tabs>
          <w:tab w:val="left" w:pos="426"/>
        </w:tabs>
        <w:spacing w:before="120" w:after="120"/>
        <w:ind w:left="426" w:hanging="426"/>
        <w:rPr>
          <w:rFonts w:ascii="Gill Sans MT" w:hAnsi="Gill Sans MT"/>
        </w:rPr>
      </w:pPr>
      <w:r w:rsidRPr="00DE1A74">
        <w:rPr>
          <w:rFonts w:ascii="Gill Sans MT" w:hAnsi="Gill Sans MT"/>
          <w:b/>
        </w:rPr>
        <w:t>Resilience</w:t>
      </w:r>
      <w:r w:rsidRPr="00DE1A74">
        <w:rPr>
          <w:rFonts w:ascii="Gill Sans MT" w:hAnsi="Gill Sans MT"/>
        </w:rPr>
        <w:t xml:space="preserve"> –</w:t>
      </w:r>
      <w:r w:rsidRPr="00DE1A74">
        <w:rPr>
          <w:rFonts w:ascii="Gill Sans MT" w:hAnsi="Gill Sans MT" w:cs="Calibri"/>
        </w:rPr>
        <w:t xml:space="preserve"> Individuals will demonstrate capability to persevere to achieve goals even in the face of obstacles, cope effectively with disappointments and setbacks and remain calm and in control under pressure</w:t>
      </w:r>
      <w:r w:rsidRPr="00DE1A74">
        <w:rPr>
          <w:rFonts w:ascii="Gill Sans MT" w:hAnsi="Gill Sans MT"/>
        </w:rPr>
        <w:t>.</w:t>
      </w:r>
    </w:p>
    <w:p w14:paraId="4D430B7E" w14:textId="28CD9846" w:rsidR="00E91AB6" w:rsidRPr="00825CAE" w:rsidRDefault="00825CAE" w:rsidP="0011679D">
      <w:pPr>
        <w:numPr>
          <w:ilvl w:val="0"/>
          <w:numId w:val="28"/>
        </w:numPr>
        <w:tabs>
          <w:tab w:val="left" w:pos="426"/>
        </w:tabs>
        <w:spacing w:before="120" w:after="240"/>
        <w:ind w:left="425" w:hanging="425"/>
        <w:rPr>
          <w:rFonts w:ascii="Gill Sans MT" w:hAnsi="Gill Sans MT"/>
        </w:rPr>
      </w:pPr>
      <w:r w:rsidRPr="00DE1A74">
        <w:rPr>
          <w:rFonts w:ascii="Gill Sans MT" w:hAnsi="Gill Sans MT"/>
          <w:b/>
        </w:rPr>
        <w:t>Builds productive networks</w:t>
      </w:r>
      <w:r w:rsidRPr="00DE1A74">
        <w:rPr>
          <w:rFonts w:ascii="Gill Sans MT" w:hAnsi="Gill Sans MT"/>
        </w:rPr>
        <w:t xml:space="preserve"> –</w:t>
      </w:r>
      <w:r w:rsidRPr="00DE1A74">
        <w:rPr>
          <w:rFonts w:ascii="Gill Sans MT" w:hAnsi="Gill Sans MT" w:cs="Calibri"/>
        </w:rPr>
        <w:t xml:space="preserve"> Individuals will demonstrate capability to establish and maintain relationships and useful partnerships with people at all levels and disciplines across the business unit and group</w:t>
      </w:r>
      <w:r w:rsidRPr="00DE1A74">
        <w:rPr>
          <w:rFonts w:ascii="Gill Sans MT" w:hAnsi="Gill Sans MT"/>
        </w:rPr>
        <w:t>.</w:t>
      </w:r>
      <w:r>
        <w:rPr>
          <w:rFonts w:ascii="Gill Sans MT" w:hAnsi="Gill Sans MT"/>
        </w:rPr>
        <w:t xml:space="preserve"> </w:t>
      </w:r>
    </w:p>
    <w:p w14:paraId="201CCDCC" w14:textId="77777777" w:rsidR="00E91AB6" w:rsidRDefault="00E91AB6" w:rsidP="0011679D">
      <w:pPr>
        <w:pStyle w:val="Heading3"/>
        <w:spacing w:before="120" w:line="300" w:lineRule="atLeast"/>
      </w:pPr>
      <w:r>
        <w:t>Working Environment:</w:t>
      </w:r>
    </w:p>
    <w:p w14:paraId="22A98D43" w14:textId="77777777" w:rsidR="0011679D" w:rsidRDefault="0011679D" w:rsidP="0011679D">
      <w:r w:rsidRPr="004B0994">
        <w:t xml:space="preserve">The Department of Health </w:t>
      </w:r>
      <w:r>
        <w:t>is</w:t>
      </w:r>
      <w:r w:rsidRPr="004B0994">
        <w:t xml:space="preserve"> committed to improving the health and wellbeing of patients, clients and the Tasmanian community through a sustainable, high quality and safe health system</w:t>
      </w:r>
      <w:r>
        <w:t>. We</w:t>
      </w:r>
      <w:r w:rsidRPr="004B0994">
        <w:t xml:space="preserve"> value leading with purpose, being creative and innovative, acting with integrity, being accountable and being collegial.</w:t>
      </w:r>
      <w:r>
        <w:t xml:space="preserve"> </w:t>
      </w:r>
    </w:p>
    <w:p w14:paraId="5D9D19A8" w14:textId="77777777" w:rsidR="0011679D" w:rsidRDefault="0011679D" w:rsidP="0011679D">
      <w:r w:rsidRPr="00F256F0">
        <w:t xml:space="preserve">The Department of Health is committed to improving the way we work with vulnerable people, in particular implementing strategies and actions to promote child safety and wellbeing, empower, and prevent harm to children and young people. </w:t>
      </w:r>
    </w:p>
    <w:p w14:paraId="6EEE2575" w14:textId="77777777" w:rsidR="0011679D" w:rsidRDefault="0011679D" w:rsidP="0011679D">
      <w:r w:rsidRPr="00F256F0">
        <w:t xml:space="preserve">The Department upholds the </w:t>
      </w:r>
      <w:r w:rsidRPr="00F256F0">
        <w:rPr>
          <w:i/>
          <w:iCs/>
        </w:rPr>
        <w:t>Australian Charter of Healthcare Rights</w:t>
      </w:r>
      <w:r w:rsidRPr="00F256F0">
        <w:t xml:space="preserve"> in our practice and is committed to the safeguarding and protection of the welfare and rights of all people, particularly those that may be at risk of abuse, neglect, or exploitation. We place emphasis on the provision of culturally safe, respectful, and inclusive care that is responsive to diverse needs. </w:t>
      </w:r>
    </w:p>
    <w:p w14:paraId="411FFB21" w14:textId="34F59914" w:rsidR="0011679D" w:rsidRPr="004B0994" w:rsidRDefault="0011679D" w:rsidP="0011679D">
      <w:r>
        <w:t xml:space="preserve">The Department seeks to provide an environment that supports safe work practices, </w:t>
      </w:r>
      <w:proofErr w:type="gramStart"/>
      <w:r>
        <w:t>diversity</w:t>
      </w:r>
      <w:proofErr w:type="gramEnd"/>
      <w:r>
        <w:t xml:space="preserve"> and respect, including with employment opportunities and ongoing learning and development. We value the diverse backgrounds, skills and contributions of all employees and treat each other and members of the community with respect. We do not tolerate discrimination, harassment or bullying in the workplace. All employees must uphold the </w:t>
      </w:r>
      <w:r w:rsidRPr="00C134ED">
        <w:rPr>
          <w:bCs/>
          <w:i/>
        </w:rPr>
        <w:t xml:space="preserve">State Service Principles </w:t>
      </w:r>
      <w:r w:rsidRPr="00337317">
        <w:rPr>
          <w:bCs/>
          <w:iCs/>
        </w:rPr>
        <w:t>and</w:t>
      </w:r>
      <w:r w:rsidRPr="00C134ED">
        <w:rPr>
          <w:bCs/>
          <w:i/>
        </w:rPr>
        <w:t xml:space="preserve"> Code of Conduct</w:t>
      </w:r>
      <w:r>
        <w:rPr>
          <w:bCs/>
          <w:i/>
        </w:rPr>
        <w:t xml:space="preserve"> </w:t>
      </w:r>
      <w:r w:rsidRPr="005B5E90">
        <w:rPr>
          <w:bCs/>
          <w:iCs/>
        </w:rPr>
        <w:t xml:space="preserve">which are </w:t>
      </w:r>
      <w:r>
        <w:rPr>
          <w:bCs/>
          <w:iCs/>
        </w:rPr>
        <w:t>found</w:t>
      </w:r>
      <w:r w:rsidRPr="005B5E90">
        <w:rPr>
          <w:bCs/>
          <w:iCs/>
        </w:rPr>
        <w:t xml:space="preserve"> in the</w:t>
      </w:r>
      <w:r>
        <w:rPr>
          <w:bCs/>
          <w:i/>
        </w:rPr>
        <w:t xml:space="preserve"> State Service Act 2000. </w:t>
      </w:r>
      <w:r>
        <w:t xml:space="preserve">The Department supports the </w:t>
      </w:r>
      <w:hyperlink r:id="rId11" w:history="1">
        <w:r w:rsidR="00591E7C">
          <w:rPr>
            <w:rStyle w:val="Hyperlink"/>
          </w:rPr>
          <w:t>Consumer and Community Engagement Principles | Tasmanian Department of Health</w:t>
        </w:r>
      </w:hyperlink>
      <w:r>
        <w:t>.</w:t>
      </w:r>
    </w:p>
    <w:p w14:paraId="603EBC93" w14:textId="49F04C3D" w:rsidR="000D5AF4" w:rsidRPr="004B0994" w:rsidRDefault="000D5AF4" w:rsidP="0011679D">
      <w:pPr>
        <w:spacing w:before="120" w:after="120"/>
      </w:pPr>
    </w:p>
    <w:sectPr w:rsidR="000D5AF4" w:rsidRPr="004B0994" w:rsidSect="009808BF">
      <w:headerReference w:type="default" r:id="rId12"/>
      <w:footerReference w:type="even" r:id="rId13"/>
      <w:footerReference w:type="default" r:id="rId14"/>
      <w:headerReference w:type="first" r:id="rId15"/>
      <w:footerReference w:type="first" r:id="rId16"/>
      <w:pgSz w:w="11900" w:h="16840"/>
      <w:pgMar w:top="851" w:right="851" w:bottom="1134" w:left="851"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E0AA5" w14:textId="77777777" w:rsidR="004047CE" w:rsidRDefault="004047CE" w:rsidP="00F420E2">
      <w:pPr>
        <w:spacing w:after="0" w:line="240" w:lineRule="auto"/>
      </w:pPr>
      <w:r>
        <w:separator/>
      </w:r>
    </w:p>
  </w:endnote>
  <w:endnote w:type="continuationSeparator" w:id="0">
    <w:p w14:paraId="26B551BD" w14:textId="77777777" w:rsidR="004047CE" w:rsidRDefault="004047CE" w:rsidP="00F420E2">
      <w:pPr>
        <w:spacing w:after="0" w:line="240" w:lineRule="auto"/>
      </w:pPr>
      <w:r>
        <w:continuationSeparator/>
      </w:r>
    </w:p>
  </w:endnote>
  <w:endnote w:type="continuationNotice" w:id="1">
    <w:p w14:paraId="452B5C28" w14:textId="77777777" w:rsidR="004047CE" w:rsidRDefault="004047C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TE585AA70t00">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857AE" w14:textId="77777777" w:rsidR="00F420E2" w:rsidRPr="00F420E2" w:rsidRDefault="00F420E2" w:rsidP="00F420E2">
    <w:pPr>
      <w:pStyle w:val="Footer"/>
      <w:jc w:val="left"/>
      <w:rPr>
        <w:rFonts w:cs="Times New Roman (Body CS)"/>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6C5EA" w14:textId="77777777" w:rsidR="004C2189" w:rsidRPr="00096320"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58242" behindDoc="1" locked="1" layoutInCell="1" allowOverlap="1" wp14:anchorId="0D6CD151" wp14:editId="22A6CE9E">
          <wp:simplePos x="0" y="0"/>
          <wp:positionH relativeFrom="page">
            <wp:posOffset>184150</wp:posOffset>
          </wp:positionH>
          <wp:positionV relativeFrom="page">
            <wp:posOffset>9635490</wp:posOffset>
          </wp:positionV>
          <wp:extent cx="7552690" cy="105791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flipH="1">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23542" w14:textId="77777777" w:rsidR="007E4B28" w:rsidRPr="004C2189"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5</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58243" behindDoc="1" locked="1" layoutInCell="1" allowOverlap="1" wp14:anchorId="3BD876BA" wp14:editId="7A4FA485">
          <wp:simplePos x="0" y="0"/>
          <wp:positionH relativeFrom="page">
            <wp:posOffset>-184150</wp:posOffset>
          </wp:positionH>
          <wp:positionV relativeFrom="page">
            <wp:posOffset>9635490</wp:posOffset>
          </wp:positionV>
          <wp:extent cx="7552690" cy="1057910"/>
          <wp:effectExtent l="0" t="0" r="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FC877" w14:textId="77777777" w:rsidR="004047CE" w:rsidRDefault="004047CE" w:rsidP="00F420E2">
      <w:pPr>
        <w:spacing w:after="0" w:line="240" w:lineRule="auto"/>
      </w:pPr>
      <w:r>
        <w:separator/>
      </w:r>
    </w:p>
  </w:footnote>
  <w:footnote w:type="continuationSeparator" w:id="0">
    <w:p w14:paraId="04A1D190" w14:textId="77777777" w:rsidR="004047CE" w:rsidRDefault="004047CE" w:rsidP="00F420E2">
      <w:pPr>
        <w:spacing w:after="0" w:line="240" w:lineRule="auto"/>
      </w:pPr>
      <w:r>
        <w:continuationSeparator/>
      </w:r>
    </w:p>
  </w:footnote>
  <w:footnote w:type="continuationNotice" w:id="1">
    <w:p w14:paraId="16E79688" w14:textId="77777777" w:rsidR="004047CE" w:rsidRDefault="004047C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392AC" w14:textId="77777777" w:rsidR="007E4B28" w:rsidRPr="00E8786B" w:rsidRDefault="00E8786B" w:rsidP="00E8786B">
    <w:pPr>
      <w:pStyle w:val="Header"/>
      <w:spacing w:after="480"/>
      <w:jc w:val="right"/>
    </w:pPr>
    <w:r>
      <w:rPr>
        <w:noProof/>
      </w:rPr>
      <w:drawing>
        <wp:anchor distT="0" distB="0" distL="114300" distR="114300" simplePos="0" relativeHeight="251658244" behindDoc="1" locked="1" layoutInCell="1" allowOverlap="1" wp14:anchorId="0D524493" wp14:editId="281D770C">
          <wp:simplePos x="0" y="0"/>
          <wp:positionH relativeFrom="page">
            <wp:posOffset>5609590</wp:posOffset>
          </wp:positionH>
          <wp:positionV relativeFrom="page">
            <wp:posOffset>234315</wp:posOffset>
          </wp:positionV>
          <wp:extent cx="1436400" cy="432000"/>
          <wp:effectExtent l="0" t="0" r="0" b="0"/>
          <wp:wrapNone/>
          <wp:docPr id="1"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Graphic 6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36400" cy="43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2AA3C" w14:textId="77777777" w:rsidR="007E4B28" w:rsidRPr="004C2189" w:rsidRDefault="009808BF" w:rsidP="009808BF">
    <w:pPr>
      <w:pStyle w:val="Header"/>
      <w:tabs>
        <w:tab w:val="clear" w:pos="9026"/>
        <w:tab w:val="right" w:pos="10198"/>
      </w:tabs>
      <w:spacing w:after="600"/>
    </w:pPr>
    <w:r>
      <w:rPr>
        <w:noProof/>
      </w:rPr>
      <w:drawing>
        <wp:inline distT="0" distB="0" distL="0" distR="0" wp14:anchorId="74515418" wp14:editId="6F140E9B">
          <wp:extent cx="2584450" cy="777240"/>
          <wp:effectExtent l="0" t="0" r="6350" b="3810"/>
          <wp:docPr id="3"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Graphic 6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584450" cy="777240"/>
                  </a:xfrm>
                  <a:prstGeom prst="rect">
                    <a:avLst/>
                  </a:prstGeom>
                </pic:spPr>
              </pic:pic>
            </a:graphicData>
          </a:graphic>
        </wp:inline>
      </w:drawing>
    </w:r>
    <w:r w:rsidR="004C2189">
      <w:rPr>
        <w:noProof/>
      </w:rPr>
      <w:drawing>
        <wp:anchor distT="0" distB="0" distL="114300" distR="114300" simplePos="0" relativeHeight="251658241" behindDoc="1" locked="0" layoutInCell="1" allowOverlap="1" wp14:anchorId="6F81541B" wp14:editId="4F847D21">
          <wp:simplePos x="0" y="0"/>
          <wp:positionH relativeFrom="page">
            <wp:posOffset>0</wp:posOffset>
          </wp:positionH>
          <wp:positionV relativeFrom="page">
            <wp:posOffset>0</wp:posOffset>
          </wp:positionV>
          <wp:extent cx="7552690" cy="1605280"/>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a:extLst>
                      <a:ext uri="{C183D7F6-B498-43B3-948B-1728B52AA6E4}">
                        <adec:decorative xmlns:adec="http://schemas.microsoft.com/office/drawing/2017/decorative" val="1"/>
                      </a:ext>
                    </a:extLst>
                  </pic:cNvPr>
                  <pic:cNvPicPr/>
                </pic:nvPicPr>
                <pic:blipFill rotWithShape="1">
                  <a:blip r:embed="rId3">
                    <a:extLst>
                      <a:ext uri="{28A0092B-C50C-407E-A947-70E740481C1C}">
                        <a14:useLocalDpi xmlns:a14="http://schemas.microsoft.com/office/drawing/2010/main" val="0"/>
                      </a:ext>
                    </a:extLst>
                  </a:blip>
                  <a:srcRect b="84948"/>
                  <a:stretch/>
                </pic:blipFill>
                <pic:spPr bwMode="auto">
                  <a:xfrm>
                    <a:off x="0" y="0"/>
                    <a:ext cx="7552690" cy="1605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C2189">
      <w:rPr>
        <w:noProof/>
      </w:rPr>
      <w:drawing>
        <wp:anchor distT="0" distB="0" distL="114300" distR="114300" simplePos="0" relativeHeight="251658240" behindDoc="1" locked="1" layoutInCell="1" allowOverlap="1" wp14:anchorId="28C1356E" wp14:editId="461159E2">
          <wp:simplePos x="0" y="0"/>
          <wp:positionH relativeFrom="page">
            <wp:posOffset>0</wp:posOffset>
          </wp:positionH>
          <wp:positionV relativeFrom="page">
            <wp:posOffset>-3738245</wp:posOffset>
          </wp:positionV>
          <wp:extent cx="7552690" cy="10673715"/>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4">
                    <a:extLst>
                      <a:ext uri="{28A0092B-C50C-407E-A947-70E740481C1C}">
                        <a14:useLocalDpi xmlns:a14="http://schemas.microsoft.com/office/drawing/2010/main" val="0"/>
                      </a:ext>
                    </a:extLst>
                  </a:blip>
                  <a:stretch>
                    <a:fillRect/>
                  </a:stretch>
                </pic:blipFill>
                <pic:spPr>
                  <a:xfrm>
                    <a:off x="0" y="0"/>
                    <a:ext cx="7552690" cy="10673715"/>
                  </a:xfrm>
                  <a:prstGeom prst="rect">
                    <a:avLst/>
                  </a:prstGeom>
                </pic:spPr>
              </pic:pic>
            </a:graphicData>
          </a:graphic>
          <wp14:sizeRelH relativeFrom="margin">
            <wp14:pctWidth>0</wp14:pctWidth>
          </wp14:sizeRelH>
          <wp14:sizeRelV relativeFrom="margin">
            <wp14:pctHeight>0</wp14:pctHeight>
          </wp14:sizeRelV>
        </wp:anchor>
      </w:drawing>
    </w:r>
    <w:r>
      <w:rPr>
        <w:noProof/>
      </w:rPr>
      <w:tab/>
    </w:r>
    <w:r>
      <w:rPr>
        <w:noProof/>
      </w:rPr>
      <w:tab/>
    </w:r>
    <w:r w:rsidR="004C2189" w:rsidRPr="00FB7923">
      <w:rPr>
        <w:noProof/>
      </w:rPr>
      <w:drawing>
        <wp:inline distT="0" distB="0" distL="0" distR="0" wp14:anchorId="79E6DA73" wp14:editId="2857655D">
          <wp:extent cx="773430" cy="712470"/>
          <wp:effectExtent l="0" t="0" r="7620" b="0"/>
          <wp:docPr id="6" name="Picture 6" descr="Tasman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Tasmanian Government Logo"/>
                  <pic:cNvPicPr/>
                </pic:nvPicPr>
                <pic:blipFill>
                  <a:blip r:embed="rId5">
                    <a:extLst>
                      <a:ext uri="{28A0092B-C50C-407E-A947-70E740481C1C}">
                        <a14:useLocalDpi xmlns:a14="http://schemas.microsoft.com/office/drawing/2010/main" val="0"/>
                      </a:ext>
                    </a:extLst>
                  </a:blip>
                  <a:stretch>
                    <a:fillRect/>
                  </a:stretch>
                </pic:blipFill>
                <pic:spPr>
                  <a:xfrm>
                    <a:off x="0" y="0"/>
                    <a:ext cx="773430" cy="7124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959A2"/>
    <w:multiLevelType w:val="hybridMultilevel"/>
    <w:tmpl w:val="BF9086B2"/>
    <w:lvl w:ilvl="0" w:tplc="C1046EE2">
      <w:start w:val="1"/>
      <w:numFmt w:val="bullet"/>
      <w:lvlText w:val=""/>
      <w:lvlJc w:val="left"/>
      <w:pPr>
        <w:ind w:left="1440" w:hanging="360"/>
      </w:pPr>
      <w:rPr>
        <w:rFonts w:ascii="Symbol" w:hAnsi="Symbol" w:hint="default"/>
        <w:b/>
        <w:i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DF345BC"/>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FDD564D"/>
    <w:multiLevelType w:val="hybridMultilevel"/>
    <w:tmpl w:val="209E9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13B42BC"/>
    <w:multiLevelType w:val="hybridMultilevel"/>
    <w:tmpl w:val="B8621F6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743D8F"/>
    <w:multiLevelType w:val="multilevel"/>
    <w:tmpl w:val="0A98EB20"/>
    <w:lvl w:ilvl="0">
      <w:start w:val="1"/>
      <w:numFmt w:val="bullet"/>
      <w:pStyle w:val="BulletedListLevel1"/>
      <w:lvlText w:val=""/>
      <w:lvlJc w:val="left"/>
      <w:pPr>
        <w:tabs>
          <w:tab w:val="num" w:pos="567"/>
        </w:tabs>
        <w:ind w:left="567" w:hanging="567"/>
      </w:pPr>
      <w:rPr>
        <w:rFonts w:ascii="Symbol" w:hAnsi="Symbol" w:hint="default"/>
        <w:color w:val="auto"/>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 w15:restartNumberingAfterBreak="0">
    <w:nsid w:val="229F75B4"/>
    <w:multiLevelType w:val="hybridMultilevel"/>
    <w:tmpl w:val="97AAF6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49A5599"/>
    <w:multiLevelType w:val="hybridMultilevel"/>
    <w:tmpl w:val="3E3851B6"/>
    <w:lvl w:ilvl="0" w:tplc="0C09000F">
      <w:start w:val="1"/>
      <w:numFmt w:val="decimal"/>
      <w:lvlText w:val="%1."/>
      <w:lvlJc w:val="left"/>
      <w:pPr>
        <w:tabs>
          <w:tab w:val="num" w:pos="720"/>
        </w:tabs>
        <w:ind w:left="720" w:hanging="360"/>
      </w:pPr>
      <w:rPr>
        <w:rFont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297768B8"/>
    <w:multiLevelType w:val="multilevel"/>
    <w:tmpl w:val="A54CFBFE"/>
    <w:lvl w:ilvl="0">
      <w:start w:val="1"/>
      <w:numFmt w:val="bullet"/>
      <w:pStyle w:val="ListParagraph"/>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8" w15:restartNumberingAfterBreak="0">
    <w:nsid w:val="29D876B5"/>
    <w:multiLevelType w:val="hybridMultilevel"/>
    <w:tmpl w:val="9B7203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35692D4E"/>
    <w:multiLevelType w:val="hybridMultilevel"/>
    <w:tmpl w:val="75A4B04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B00AA5"/>
    <w:multiLevelType w:val="multilevel"/>
    <w:tmpl w:val="8E8C0FDC"/>
    <w:styleLink w:val="NL1"/>
    <w:lvl w:ilvl="0">
      <w:start w:val="1"/>
      <w:numFmt w:val="decimal"/>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81950BC"/>
    <w:multiLevelType w:val="hybridMultilevel"/>
    <w:tmpl w:val="FFC4A8D4"/>
    <w:lvl w:ilvl="0" w:tplc="04090001">
      <w:start w:val="1"/>
      <w:numFmt w:val="bullet"/>
      <w:lvlText w:val=""/>
      <w:lvlJc w:val="left"/>
      <w:pPr>
        <w:tabs>
          <w:tab w:val="num" w:pos="720"/>
        </w:tabs>
        <w:ind w:left="720" w:hanging="360"/>
      </w:pPr>
      <w:rPr>
        <w:rFonts w:ascii="Symbol" w:hAnsi="Symbol" w:hint="default"/>
      </w:rPr>
    </w:lvl>
    <w:lvl w:ilvl="1" w:tplc="3724D41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502168E"/>
    <w:multiLevelType w:val="hybridMultilevel"/>
    <w:tmpl w:val="51582790"/>
    <w:lvl w:ilvl="0" w:tplc="04090005">
      <w:start w:val="1"/>
      <w:numFmt w:val="bullet"/>
      <w:lvlText w:val=""/>
      <w:lvlJc w:val="left"/>
      <w:pPr>
        <w:ind w:left="360" w:hanging="360"/>
      </w:pPr>
      <w:rPr>
        <w:rFonts w:ascii="Wingdings" w:hAnsi="Wingdings" w:hint="default"/>
      </w:rPr>
    </w:lvl>
    <w:lvl w:ilvl="1" w:tplc="C1046EE2">
      <w:start w:val="1"/>
      <w:numFmt w:val="bullet"/>
      <w:lvlText w:val=""/>
      <w:lvlJc w:val="left"/>
      <w:pPr>
        <w:ind w:left="1080" w:hanging="360"/>
      </w:pPr>
      <w:rPr>
        <w:rFonts w:ascii="Symbol" w:hAnsi="Symbol" w:hint="default"/>
        <w:b/>
        <w:i w:val="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D6F71C4"/>
    <w:multiLevelType w:val="multilevel"/>
    <w:tmpl w:val="8E8C0FDC"/>
    <w:lvl w:ilvl="0">
      <w:start w:val="1"/>
      <w:numFmt w:val="decimal"/>
      <w:pStyle w:val="ListNumbered"/>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DA27C20"/>
    <w:multiLevelType w:val="hybridMultilevel"/>
    <w:tmpl w:val="D9842702"/>
    <w:lvl w:ilvl="0" w:tplc="C1046EE2">
      <w:start w:val="1"/>
      <w:numFmt w:val="bullet"/>
      <w:lvlText w:val=""/>
      <w:lvlJc w:val="left"/>
      <w:pPr>
        <w:tabs>
          <w:tab w:val="num" w:pos="1794"/>
        </w:tabs>
        <w:ind w:left="1794" w:hanging="360"/>
      </w:pPr>
      <w:rPr>
        <w:rFonts w:ascii="Symbol" w:hAnsi="Symbol" w:hint="default"/>
        <w:b/>
        <w:i w:val="0"/>
      </w:rPr>
    </w:lvl>
    <w:lvl w:ilvl="1" w:tplc="08090003">
      <w:start w:val="1"/>
      <w:numFmt w:val="bullet"/>
      <w:lvlText w:val="o"/>
      <w:lvlJc w:val="left"/>
      <w:pPr>
        <w:ind w:left="2514" w:hanging="360"/>
      </w:pPr>
      <w:rPr>
        <w:rFonts w:ascii="Courier New" w:hAnsi="Courier New" w:cs="Courier New"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15" w15:restartNumberingAfterBreak="0">
    <w:nsid w:val="4EB07A39"/>
    <w:multiLevelType w:val="hybridMultilevel"/>
    <w:tmpl w:val="7A86FCF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FD84A29"/>
    <w:multiLevelType w:val="singleLevel"/>
    <w:tmpl w:val="A2587A6A"/>
    <w:lvl w:ilvl="0">
      <w:start w:val="1"/>
      <w:numFmt w:val="decimal"/>
      <w:lvlText w:val="%1)"/>
      <w:lvlJc w:val="left"/>
      <w:pPr>
        <w:tabs>
          <w:tab w:val="num" w:pos="644"/>
        </w:tabs>
        <w:ind w:left="644" w:hanging="360"/>
      </w:pPr>
      <w:rPr>
        <w:rFonts w:hint="default"/>
      </w:rPr>
    </w:lvl>
  </w:abstractNum>
  <w:abstractNum w:abstractNumId="17" w15:restartNumberingAfterBreak="0">
    <w:nsid w:val="552A7640"/>
    <w:multiLevelType w:val="multilevel"/>
    <w:tmpl w:val="AD7E5CDE"/>
    <w:lvl w:ilvl="0">
      <w:start w:val="1"/>
      <w:numFmt w:val="decimal"/>
      <w:lvlText w:val="%1."/>
      <w:lvlJc w:val="left"/>
      <w:pPr>
        <w:ind w:left="567" w:hanging="567"/>
      </w:pPr>
      <w:rPr>
        <w:rFonts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58511EB"/>
    <w:multiLevelType w:val="hybridMultilevel"/>
    <w:tmpl w:val="4516D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C7E09B4"/>
    <w:multiLevelType w:val="hybridMultilevel"/>
    <w:tmpl w:val="3FCCF42A"/>
    <w:lvl w:ilvl="0" w:tplc="04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5DF84A68"/>
    <w:multiLevelType w:val="hybridMultilevel"/>
    <w:tmpl w:val="7214FC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1F7143F"/>
    <w:multiLevelType w:val="multilevel"/>
    <w:tmpl w:val="4C0CF4F2"/>
    <w:lvl w:ilvl="0">
      <w:start w:val="1"/>
      <w:numFmt w:val="bullet"/>
      <w:pStyle w:val="DP1"/>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22" w15:restartNumberingAfterBreak="0">
    <w:nsid w:val="6626191C"/>
    <w:multiLevelType w:val="hybridMultilevel"/>
    <w:tmpl w:val="E8188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AC3129F"/>
    <w:multiLevelType w:val="hybridMultilevel"/>
    <w:tmpl w:val="000AE4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B1145ED"/>
    <w:multiLevelType w:val="hybridMultilevel"/>
    <w:tmpl w:val="C6DEBF14"/>
    <w:lvl w:ilvl="0" w:tplc="04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705D7695"/>
    <w:multiLevelType w:val="hybridMultilevel"/>
    <w:tmpl w:val="25B600C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12B5BF7"/>
    <w:multiLevelType w:val="hybridMultilevel"/>
    <w:tmpl w:val="BC767932"/>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B361568"/>
    <w:multiLevelType w:val="hybridMultilevel"/>
    <w:tmpl w:val="BCB28E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C517918"/>
    <w:multiLevelType w:val="multilevel"/>
    <w:tmpl w:val="5AFCD364"/>
    <w:lvl w:ilvl="0">
      <w:start w:val="1"/>
      <w:numFmt w:val="decimal"/>
      <w:pStyle w:val="NumberedList"/>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num w:numId="1" w16cid:durableId="375351617">
    <w:abstractNumId w:val="28"/>
  </w:num>
  <w:num w:numId="2" w16cid:durableId="1425883241">
    <w:abstractNumId w:val="4"/>
  </w:num>
  <w:num w:numId="3" w16cid:durableId="1609388369">
    <w:abstractNumId w:val="1"/>
  </w:num>
  <w:num w:numId="4" w16cid:durableId="1780829955">
    <w:abstractNumId w:val="12"/>
  </w:num>
  <w:num w:numId="5" w16cid:durableId="1441492946">
    <w:abstractNumId w:val="19"/>
  </w:num>
  <w:num w:numId="6" w16cid:durableId="1574700929">
    <w:abstractNumId w:val="14"/>
  </w:num>
  <w:num w:numId="7" w16cid:durableId="762839604">
    <w:abstractNumId w:val="24"/>
  </w:num>
  <w:num w:numId="8" w16cid:durableId="888151248">
    <w:abstractNumId w:val="0"/>
  </w:num>
  <w:num w:numId="9" w16cid:durableId="218789502">
    <w:abstractNumId w:val="26"/>
  </w:num>
  <w:num w:numId="10" w16cid:durableId="834879641">
    <w:abstractNumId w:val="21"/>
  </w:num>
  <w:num w:numId="11" w16cid:durableId="870067614">
    <w:abstractNumId w:val="7"/>
  </w:num>
  <w:num w:numId="12" w16cid:durableId="1264996815">
    <w:abstractNumId w:val="10"/>
  </w:num>
  <w:num w:numId="13" w16cid:durableId="1645349484">
    <w:abstractNumId w:val="13"/>
  </w:num>
  <w:num w:numId="14" w16cid:durableId="141632357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4696147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988120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93301732">
    <w:abstractNumId w:val="16"/>
  </w:num>
  <w:num w:numId="18" w16cid:durableId="2083216646">
    <w:abstractNumId w:val="2"/>
  </w:num>
  <w:num w:numId="19" w16cid:durableId="1779326250">
    <w:abstractNumId w:val="18"/>
  </w:num>
  <w:num w:numId="20" w16cid:durableId="1888176857">
    <w:abstractNumId w:val="22"/>
  </w:num>
  <w:num w:numId="21" w16cid:durableId="127866855">
    <w:abstractNumId w:val="17"/>
  </w:num>
  <w:num w:numId="22" w16cid:durableId="1870296025">
    <w:abstractNumId w:val="5"/>
  </w:num>
  <w:num w:numId="23" w16cid:durableId="1872373343">
    <w:abstractNumId w:val="27"/>
  </w:num>
  <w:num w:numId="24" w16cid:durableId="1857768610">
    <w:abstractNumId w:val="6"/>
  </w:num>
  <w:num w:numId="25" w16cid:durableId="1181698370">
    <w:abstractNumId w:val="23"/>
  </w:num>
  <w:num w:numId="26" w16cid:durableId="1499077943">
    <w:abstractNumId w:val="15"/>
  </w:num>
  <w:num w:numId="27" w16cid:durableId="2109038647">
    <w:abstractNumId w:val="3"/>
  </w:num>
  <w:num w:numId="28" w16cid:durableId="1281105324">
    <w:abstractNumId w:val="20"/>
  </w:num>
  <w:num w:numId="29" w16cid:durableId="1515877533">
    <w:abstractNumId w:val="8"/>
  </w:num>
  <w:num w:numId="30" w16cid:durableId="1294752510">
    <w:abstractNumId w:val="25"/>
  </w:num>
  <w:num w:numId="31" w16cid:durableId="1816557945">
    <w:abstractNumId w:val="9"/>
  </w:num>
  <w:num w:numId="32" w16cid:durableId="1010370482">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E49"/>
    <w:rsid w:val="00001BE8"/>
    <w:rsid w:val="00012725"/>
    <w:rsid w:val="000158A7"/>
    <w:rsid w:val="00022008"/>
    <w:rsid w:val="000332A9"/>
    <w:rsid w:val="00033AA3"/>
    <w:rsid w:val="00036117"/>
    <w:rsid w:val="00036325"/>
    <w:rsid w:val="00063D77"/>
    <w:rsid w:val="00076386"/>
    <w:rsid w:val="00077639"/>
    <w:rsid w:val="0008146B"/>
    <w:rsid w:val="00090F2A"/>
    <w:rsid w:val="000C3DA0"/>
    <w:rsid w:val="000C54F9"/>
    <w:rsid w:val="000C7998"/>
    <w:rsid w:val="000D3466"/>
    <w:rsid w:val="000D5AF4"/>
    <w:rsid w:val="000D73E4"/>
    <w:rsid w:val="000E5162"/>
    <w:rsid w:val="001001C5"/>
    <w:rsid w:val="00104714"/>
    <w:rsid w:val="0011679D"/>
    <w:rsid w:val="00130E72"/>
    <w:rsid w:val="00174560"/>
    <w:rsid w:val="00176952"/>
    <w:rsid w:val="0017718A"/>
    <w:rsid w:val="00193494"/>
    <w:rsid w:val="001950B0"/>
    <w:rsid w:val="00197D66"/>
    <w:rsid w:val="001A0ED9"/>
    <w:rsid w:val="001A1485"/>
    <w:rsid w:val="001A5403"/>
    <w:rsid w:val="001B015C"/>
    <w:rsid w:val="001B46F1"/>
    <w:rsid w:val="001C5696"/>
    <w:rsid w:val="001D302E"/>
    <w:rsid w:val="001E2C1B"/>
    <w:rsid w:val="001F41B0"/>
    <w:rsid w:val="001F59C6"/>
    <w:rsid w:val="00203813"/>
    <w:rsid w:val="00232BE5"/>
    <w:rsid w:val="00254DA2"/>
    <w:rsid w:val="002610EB"/>
    <w:rsid w:val="002629D9"/>
    <w:rsid w:val="00275F14"/>
    <w:rsid w:val="00284040"/>
    <w:rsid w:val="002A134E"/>
    <w:rsid w:val="002B144A"/>
    <w:rsid w:val="002D25CE"/>
    <w:rsid w:val="002D72E4"/>
    <w:rsid w:val="002E27F7"/>
    <w:rsid w:val="002E2FDC"/>
    <w:rsid w:val="00324C8F"/>
    <w:rsid w:val="00325022"/>
    <w:rsid w:val="00326F12"/>
    <w:rsid w:val="0033673B"/>
    <w:rsid w:val="00341FBA"/>
    <w:rsid w:val="003470A1"/>
    <w:rsid w:val="003506C1"/>
    <w:rsid w:val="0036283E"/>
    <w:rsid w:val="0036538B"/>
    <w:rsid w:val="00365ADE"/>
    <w:rsid w:val="00366848"/>
    <w:rsid w:val="003703B1"/>
    <w:rsid w:val="00374075"/>
    <w:rsid w:val="003A15EA"/>
    <w:rsid w:val="003C0420"/>
    <w:rsid w:val="003C0450"/>
    <w:rsid w:val="003C0B24"/>
    <w:rsid w:val="003C1834"/>
    <w:rsid w:val="003C43E7"/>
    <w:rsid w:val="003C72BB"/>
    <w:rsid w:val="003D0EEB"/>
    <w:rsid w:val="003F0D82"/>
    <w:rsid w:val="00400E85"/>
    <w:rsid w:val="004047CE"/>
    <w:rsid w:val="00405171"/>
    <w:rsid w:val="0040549C"/>
    <w:rsid w:val="00405739"/>
    <w:rsid w:val="00430AC4"/>
    <w:rsid w:val="00432AC0"/>
    <w:rsid w:val="00432E92"/>
    <w:rsid w:val="00436F63"/>
    <w:rsid w:val="004411AC"/>
    <w:rsid w:val="004448F3"/>
    <w:rsid w:val="0045194F"/>
    <w:rsid w:val="00465559"/>
    <w:rsid w:val="00466186"/>
    <w:rsid w:val="004765B6"/>
    <w:rsid w:val="004818C6"/>
    <w:rsid w:val="00482546"/>
    <w:rsid w:val="00483880"/>
    <w:rsid w:val="00485015"/>
    <w:rsid w:val="004A14EE"/>
    <w:rsid w:val="004B1E48"/>
    <w:rsid w:val="004C2189"/>
    <w:rsid w:val="004C69B7"/>
    <w:rsid w:val="004E1C52"/>
    <w:rsid w:val="004F0524"/>
    <w:rsid w:val="004F1D1C"/>
    <w:rsid w:val="004F4491"/>
    <w:rsid w:val="005111CA"/>
    <w:rsid w:val="00512B29"/>
    <w:rsid w:val="00514A01"/>
    <w:rsid w:val="005167F5"/>
    <w:rsid w:val="0051766E"/>
    <w:rsid w:val="00524F30"/>
    <w:rsid w:val="00530A42"/>
    <w:rsid w:val="00532EB8"/>
    <w:rsid w:val="00540344"/>
    <w:rsid w:val="00542AC3"/>
    <w:rsid w:val="0054434B"/>
    <w:rsid w:val="00550B9D"/>
    <w:rsid w:val="00557B73"/>
    <w:rsid w:val="00562084"/>
    <w:rsid w:val="00562FA9"/>
    <w:rsid w:val="0058698F"/>
    <w:rsid w:val="00591E7C"/>
    <w:rsid w:val="005A52A6"/>
    <w:rsid w:val="005B0392"/>
    <w:rsid w:val="005B3571"/>
    <w:rsid w:val="005D732D"/>
    <w:rsid w:val="005F02A4"/>
    <w:rsid w:val="005F3D0B"/>
    <w:rsid w:val="005F57E8"/>
    <w:rsid w:val="006043D9"/>
    <w:rsid w:val="00620B2E"/>
    <w:rsid w:val="00624C62"/>
    <w:rsid w:val="006431AC"/>
    <w:rsid w:val="00653F82"/>
    <w:rsid w:val="00671C5D"/>
    <w:rsid w:val="00677C0D"/>
    <w:rsid w:val="00685C17"/>
    <w:rsid w:val="00686099"/>
    <w:rsid w:val="00686107"/>
    <w:rsid w:val="00686647"/>
    <w:rsid w:val="006B029D"/>
    <w:rsid w:val="006C21D8"/>
    <w:rsid w:val="006D31AA"/>
    <w:rsid w:val="006E2EF8"/>
    <w:rsid w:val="006E3EFC"/>
    <w:rsid w:val="006F254C"/>
    <w:rsid w:val="00720B7D"/>
    <w:rsid w:val="00724132"/>
    <w:rsid w:val="00727CD6"/>
    <w:rsid w:val="00734F23"/>
    <w:rsid w:val="007356C9"/>
    <w:rsid w:val="00741EF2"/>
    <w:rsid w:val="00750586"/>
    <w:rsid w:val="0075247C"/>
    <w:rsid w:val="00752800"/>
    <w:rsid w:val="00793C80"/>
    <w:rsid w:val="00793E83"/>
    <w:rsid w:val="007A158D"/>
    <w:rsid w:val="007A5511"/>
    <w:rsid w:val="007A7429"/>
    <w:rsid w:val="007B4CF4"/>
    <w:rsid w:val="007B65A4"/>
    <w:rsid w:val="007C2856"/>
    <w:rsid w:val="007C6E49"/>
    <w:rsid w:val="007D146E"/>
    <w:rsid w:val="007D5225"/>
    <w:rsid w:val="007E4B28"/>
    <w:rsid w:val="007F4833"/>
    <w:rsid w:val="008171E9"/>
    <w:rsid w:val="008220B4"/>
    <w:rsid w:val="00824FEC"/>
    <w:rsid w:val="00825CAE"/>
    <w:rsid w:val="00845E63"/>
    <w:rsid w:val="00846268"/>
    <w:rsid w:val="00853A32"/>
    <w:rsid w:val="008803FC"/>
    <w:rsid w:val="008841BB"/>
    <w:rsid w:val="00890AD9"/>
    <w:rsid w:val="00897131"/>
    <w:rsid w:val="008A0C04"/>
    <w:rsid w:val="008A6FEB"/>
    <w:rsid w:val="008B2484"/>
    <w:rsid w:val="008B73AB"/>
    <w:rsid w:val="008B7413"/>
    <w:rsid w:val="008C760C"/>
    <w:rsid w:val="008D0D52"/>
    <w:rsid w:val="008D2FB8"/>
    <w:rsid w:val="008D441B"/>
    <w:rsid w:val="008D560D"/>
    <w:rsid w:val="008E2969"/>
    <w:rsid w:val="008E4732"/>
    <w:rsid w:val="008F007F"/>
    <w:rsid w:val="008F4C51"/>
    <w:rsid w:val="009022D4"/>
    <w:rsid w:val="009075D0"/>
    <w:rsid w:val="00912EDC"/>
    <w:rsid w:val="00921899"/>
    <w:rsid w:val="009259E8"/>
    <w:rsid w:val="00926CA3"/>
    <w:rsid w:val="00936443"/>
    <w:rsid w:val="00947B32"/>
    <w:rsid w:val="00956EAD"/>
    <w:rsid w:val="00970F36"/>
    <w:rsid w:val="009764CE"/>
    <w:rsid w:val="009808BF"/>
    <w:rsid w:val="00990D4D"/>
    <w:rsid w:val="00990F46"/>
    <w:rsid w:val="00996960"/>
    <w:rsid w:val="00996D71"/>
    <w:rsid w:val="009A0487"/>
    <w:rsid w:val="009B0BB2"/>
    <w:rsid w:val="009D1E6D"/>
    <w:rsid w:val="009E53F4"/>
    <w:rsid w:val="009F3D24"/>
    <w:rsid w:val="009F4E40"/>
    <w:rsid w:val="009F4FA7"/>
    <w:rsid w:val="009F7C6A"/>
    <w:rsid w:val="00A020CD"/>
    <w:rsid w:val="00A05641"/>
    <w:rsid w:val="00A05FF5"/>
    <w:rsid w:val="00A27DDD"/>
    <w:rsid w:val="00A404E0"/>
    <w:rsid w:val="00A425DF"/>
    <w:rsid w:val="00A461AE"/>
    <w:rsid w:val="00A55A29"/>
    <w:rsid w:val="00A572F9"/>
    <w:rsid w:val="00A74970"/>
    <w:rsid w:val="00A931F8"/>
    <w:rsid w:val="00AA3525"/>
    <w:rsid w:val="00AA6DBD"/>
    <w:rsid w:val="00AB446C"/>
    <w:rsid w:val="00AB66FF"/>
    <w:rsid w:val="00AC199F"/>
    <w:rsid w:val="00AC23EA"/>
    <w:rsid w:val="00AC412D"/>
    <w:rsid w:val="00AC4411"/>
    <w:rsid w:val="00AF0C6B"/>
    <w:rsid w:val="00AF445F"/>
    <w:rsid w:val="00B06327"/>
    <w:rsid w:val="00B077F7"/>
    <w:rsid w:val="00B231B2"/>
    <w:rsid w:val="00B47CD5"/>
    <w:rsid w:val="00B55A2A"/>
    <w:rsid w:val="00B806D1"/>
    <w:rsid w:val="00B81424"/>
    <w:rsid w:val="00B90EB3"/>
    <w:rsid w:val="00B914E4"/>
    <w:rsid w:val="00B91A23"/>
    <w:rsid w:val="00B97D5F"/>
    <w:rsid w:val="00BA6397"/>
    <w:rsid w:val="00BB12B9"/>
    <w:rsid w:val="00BB4E0E"/>
    <w:rsid w:val="00BC6DC6"/>
    <w:rsid w:val="00BD294A"/>
    <w:rsid w:val="00BF2032"/>
    <w:rsid w:val="00C21404"/>
    <w:rsid w:val="00C265E8"/>
    <w:rsid w:val="00C32D2A"/>
    <w:rsid w:val="00C36B19"/>
    <w:rsid w:val="00C43FDA"/>
    <w:rsid w:val="00C45805"/>
    <w:rsid w:val="00C5281E"/>
    <w:rsid w:val="00C53A5E"/>
    <w:rsid w:val="00C6443D"/>
    <w:rsid w:val="00C726D0"/>
    <w:rsid w:val="00C82806"/>
    <w:rsid w:val="00C82F58"/>
    <w:rsid w:val="00CA2025"/>
    <w:rsid w:val="00CB66AF"/>
    <w:rsid w:val="00CC6E00"/>
    <w:rsid w:val="00CD13C8"/>
    <w:rsid w:val="00CD2D3B"/>
    <w:rsid w:val="00CE2BFE"/>
    <w:rsid w:val="00CF1329"/>
    <w:rsid w:val="00CF4C44"/>
    <w:rsid w:val="00D07979"/>
    <w:rsid w:val="00D300C0"/>
    <w:rsid w:val="00D46C41"/>
    <w:rsid w:val="00D46F55"/>
    <w:rsid w:val="00D55EDF"/>
    <w:rsid w:val="00D6474A"/>
    <w:rsid w:val="00D66105"/>
    <w:rsid w:val="00DA3AF3"/>
    <w:rsid w:val="00DA5474"/>
    <w:rsid w:val="00DA5A1E"/>
    <w:rsid w:val="00DA77CB"/>
    <w:rsid w:val="00DB13FC"/>
    <w:rsid w:val="00DB2338"/>
    <w:rsid w:val="00DC524C"/>
    <w:rsid w:val="00DD0A63"/>
    <w:rsid w:val="00DD5FB3"/>
    <w:rsid w:val="00DE0798"/>
    <w:rsid w:val="00DE2B74"/>
    <w:rsid w:val="00DE6E44"/>
    <w:rsid w:val="00DF1536"/>
    <w:rsid w:val="00DF424E"/>
    <w:rsid w:val="00E16503"/>
    <w:rsid w:val="00E34FE4"/>
    <w:rsid w:val="00E40C70"/>
    <w:rsid w:val="00E4372C"/>
    <w:rsid w:val="00E45051"/>
    <w:rsid w:val="00E474E3"/>
    <w:rsid w:val="00E576C4"/>
    <w:rsid w:val="00E62956"/>
    <w:rsid w:val="00E658B7"/>
    <w:rsid w:val="00E6769F"/>
    <w:rsid w:val="00E8786B"/>
    <w:rsid w:val="00E91936"/>
    <w:rsid w:val="00E91AB6"/>
    <w:rsid w:val="00E94617"/>
    <w:rsid w:val="00EA58C4"/>
    <w:rsid w:val="00EB24EA"/>
    <w:rsid w:val="00EC4165"/>
    <w:rsid w:val="00ED2EE5"/>
    <w:rsid w:val="00ED7A37"/>
    <w:rsid w:val="00EE1C89"/>
    <w:rsid w:val="00EF3EFA"/>
    <w:rsid w:val="00EF4B3B"/>
    <w:rsid w:val="00EF57F1"/>
    <w:rsid w:val="00F013F0"/>
    <w:rsid w:val="00F052E5"/>
    <w:rsid w:val="00F1321C"/>
    <w:rsid w:val="00F24534"/>
    <w:rsid w:val="00F24539"/>
    <w:rsid w:val="00F32781"/>
    <w:rsid w:val="00F372B8"/>
    <w:rsid w:val="00F420E2"/>
    <w:rsid w:val="00F554AC"/>
    <w:rsid w:val="00F71472"/>
    <w:rsid w:val="00F77643"/>
    <w:rsid w:val="00FA2946"/>
    <w:rsid w:val="00FB7923"/>
    <w:rsid w:val="00FD3D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945643"/>
  <w14:defaultImageDpi w14:val="32767"/>
  <w15:chartTrackingRefBased/>
  <w15:docId w15:val="{D50B0388-ED5C-C14E-A88B-87FC2EDA4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A15EA"/>
    <w:pPr>
      <w:spacing w:after="140" w:line="300" w:lineRule="atLeast"/>
    </w:pPr>
    <w:rPr>
      <w:rFonts w:cs="Times New Roman (Body CS)"/>
      <w:sz w:val="22"/>
      <w:lang w:val="en-AU"/>
    </w:rPr>
  </w:style>
  <w:style w:type="paragraph" w:styleId="Heading1">
    <w:name w:val="heading 1"/>
    <w:basedOn w:val="Normal"/>
    <w:next w:val="Normal"/>
    <w:link w:val="Heading1Char"/>
    <w:uiPriority w:val="9"/>
    <w:qFormat/>
    <w:rsid w:val="00AA6DBD"/>
    <w:pPr>
      <w:keepNext/>
      <w:keepLines/>
      <w:spacing w:before="280" w:after="200" w:line="240" w:lineRule="auto"/>
      <w:contextualSpacing/>
      <w:outlineLvl w:val="0"/>
    </w:pPr>
    <w:rPr>
      <w:rFonts w:asciiTheme="majorHAnsi" w:eastAsiaTheme="majorEastAsia" w:hAnsiTheme="majorHAnsi" w:cstheme="majorBidi"/>
      <w:color w:val="000000" w:themeColor="text1"/>
      <w:sz w:val="56"/>
      <w:szCs w:val="32"/>
    </w:rPr>
  </w:style>
  <w:style w:type="paragraph" w:styleId="Heading2">
    <w:name w:val="heading 2"/>
    <w:basedOn w:val="Normal"/>
    <w:next w:val="Normal"/>
    <w:link w:val="Heading2Char"/>
    <w:uiPriority w:val="9"/>
    <w:unhideWhenUsed/>
    <w:qFormat/>
    <w:rsid w:val="00326F12"/>
    <w:pPr>
      <w:keepNext/>
      <w:keepLines/>
      <w:spacing w:before="280" w:line="240" w:lineRule="auto"/>
      <w:contextualSpacing/>
      <w:outlineLvl w:val="1"/>
    </w:pPr>
    <w:rPr>
      <w:rFonts w:asciiTheme="majorHAnsi" w:eastAsiaTheme="majorEastAsia" w:hAnsiTheme="majorHAnsi" w:cstheme="majorBidi"/>
      <w:b/>
      <w:color w:val="007479" w:themeColor="accent1"/>
      <w:sz w:val="40"/>
      <w:szCs w:val="26"/>
    </w:rPr>
  </w:style>
  <w:style w:type="paragraph" w:styleId="Heading3">
    <w:name w:val="heading 3"/>
    <w:basedOn w:val="Normal"/>
    <w:next w:val="Normal"/>
    <w:link w:val="Heading3Char"/>
    <w:uiPriority w:val="9"/>
    <w:unhideWhenUsed/>
    <w:qFormat/>
    <w:rsid w:val="008B2484"/>
    <w:pPr>
      <w:keepNext/>
      <w:keepLines/>
      <w:spacing w:before="240" w:after="120" w:line="240" w:lineRule="auto"/>
      <w:outlineLvl w:val="2"/>
    </w:pPr>
    <w:rPr>
      <w:rFonts w:asciiTheme="majorHAnsi" w:eastAsiaTheme="majorEastAsia" w:hAnsiTheme="majorHAnsi" w:cstheme="majorBidi"/>
      <w:b/>
      <w:color w:val="007479" w:themeColor="accent1"/>
      <w:sz w:val="32"/>
    </w:rPr>
  </w:style>
  <w:style w:type="paragraph" w:styleId="Heading4">
    <w:name w:val="heading 4"/>
    <w:basedOn w:val="Normal"/>
    <w:next w:val="Normal"/>
    <w:link w:val="Heading4Char"/>
    <w:uiPriority w:val="9"/>
    <w:unhideWhenUsed/>
    <w:qFormat/>
    <w:rsid w:val="00DB13FC"/>
    <w:pPr>
      <w:keepNext/>
      <w:keepLines/>
      <w:spacing w:before="280" w:line="240" w:lineRule="auto"/>
      <w:outlineLvl w:val="3"/>
    </w:pPr>
    <w:rPr>
      <w:rFonts w:asciiTheme="majorHAnsi" w:eastAsiaTheme="majorEastAsia" w:hAnsiTheme="majorHAnsi" w:cs="Times New Roman (Headings CS)"/>
      <w:b/>
      <w:iCs/>
      <w:color w:val="000000" w:themeColor="text1"/>
      <w:sz w:val="24"/>
    </w:rPr>
  </w:style>
  <w:style w:type="paragraph" w:styleId="Heading5">
    <w:name w:val="heading 5"/>
    <w:basedOn w:val="Normal"/>
    <w:next w:val="Normal"/>
    <w:link w:val="Heading5Char"/>
    <w:uiPriority w:val="9"/>
    <w:unhideWhenUsed/>
    <w:qFormat/>
    <w:rsid w:val="00AA6DBD"/>
    <w:pPr>
      <w:keepNext/>
      <w:keepLines/>
      <w:spacing w:before="140" w:line="240" w:lineRule="auto"/>
      <w:outlineLvl w:val="4"/>
    </w:pPr>
    <w:rPr>
      <w:rFonts w:asciiTheme="majorHAnsi" w:eastAsiaTheme="majorEastAsia" w:hAnsiTheme="majorHAnsi" w:cstheme="majorBidi"/>
      <w:b/>
      <w:i/>
      <w:color w:val="000000" w:themeColor="text1"/>
      <w:sz w:val="24"/>
    </w:rPr>
  </w:style>
  <w:style w:type="paragraph" w:styleId="Heading6">
    <w:name w:val="heading 6"/>
    <w:basedOn w:val="Normal"/>
    <w:next w:val="Normal"/>
    <w:link w:val="Heading6Char"/>
    <w:uiPriority w:val="9"/>
    <w:semiHidden/>
    <w:unhideWhenUsed/>
    <w:qFormat/>
    <w:rsid w:val="004A14EE"/>
    <w:pPr>
      <w:keepNext/>
      <w:keepLines/>
      <w:spacing w:before="40" w:after="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4A14EE"/>
    <w:pPr>
      <w:keepNext/>
      <w:keepLines/>
      <w:spacing w:before="40" w:after="0"/>
      <w:outlineLvl w:val="6"/>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C2856"/>
    <w:pPr>
      <w:spacing w:before="120" w:after="240" w:line="240" w:lineRule="auto"/>
      <w:contextualSpacing/>
    </w:pPr>
    <w:rPr>
      <w:rFonts w:asciiTheme="majorHAnsi" w:eastAsiaTheme="majorEastAsia" w:hAnsiTheme="majorHAnsi" w:cstheme="majorBidi"/>
      <w:b/>
      <w:color w:val="4D4D4C" w:themeColor="background2"/>
      <w:spacing w:val="-10"/>
      <w:kern w:val="28"/>
      <w:sz w:val="56"/>
      <w:szCs w:val="56"/>
    </w:rPr>
  </w:style>
  <w:style w:type="character" w:customStyle="1" w:styleId="TitleChar">
    <w:name w:val="Title Char"/>
    <w:basedOn w:val="DefaultParagraphFont"/>
    <w:link w:val="Title"/>
    <w:uiPriority w:val="10"/>
    <w:rsid w:val="007C2856"/>
    <w:rPr>
      <w:rFonts w:asciiTheme="majorHAnsi" w:eastAsiaTheme="majorEastAsia" w:hAnsiTheme="majorHAnsi" w:cstheme="majorBidi"/>
      <w:b/>
      <w:color w:val="4D4D4C" w:themeColor="background2"/>
      <w:spacing w:val="-10"/>
      <w:kern w:val="28"/>
      <w:sz w:val="56"/>
      <w:szCs w:val="56"/>
      <w:lang w:val="en-AU"/>
    </w:rPr>
  </w:style>
  <w:style w:type="character" w:customStyle="1" w:styleId="Heading1Char">
    <w:name w:val="Heading 1 Char"/>
    <w:basedOn w:val="DefaultParagraphFont"/>
    <w:link w:val="Heading1"/>
    <w:uiPriority w:val="9"/>
    <w:rsid w:val="00AA6DBD"/>
    <w:rPr>
      <w:rFonts w:asciiTheme="majorHAnsi" w:eastAsiaTheme="majorEastAsia" w:hAnsiTheme="majorHAnsi" w:cstheme="majorBidi"/>
      <w:color w:val="000000" w:themeColor="text1"/>
      <w:sz w:val="56"/>
      <w:szCs w:val="32"/>
      <w:lang w:val="en-AU"/>
    </w:rPr>
  </w:style>
  <w:style w:type="paragraph" w:styleId="ListParagraph">
    <w:name w:val="List Paragraph"/>
    <w:basedOn w:val="Normal"/>
    <w:link w:val="ListParagraphChar"/>
    <w:uiPriority w:val="34"/>
    <w:qFormat/>
    <w:rsid w:val="008803FC"/>
    <w:pPr>
      <w:numPr>
        <w:numId w:val="11"/>
      </w:numPr>
      <w:tabs>
        <w:tab w:val="left" w:pos="567"/>
        <w:tab w:val="left" w:pos="1134"/>
        <w:tab w:val="left" w:pos="1701"/>
      </w:tabs>
    </w:pPr>
  </w:style>
  <w:style w:type="paragraph" w:styleId="Subtitle">
    <w:name w:val="Subtitle"/>
    <w:basedOn w:val="Normal"/>
    <w:next w:val="Normal"/>
    <w:link w:val="SubtitleChar"/>
    <w:uiPriority w:val="11"/>
    <w:qFormat/>
    <w:rsid w:val="004A14EE"/>
    <w:pPr>
      <w:numPr>
        <w:ilvl w:val="1"/>
      </w:numPr>
      <w:spacing w:after="280" w:line="240" w:lineRule="auto"/>
    </w:pPr>
    <w:rPr>
      <w:rFonts w:eastAsiaTheme="minorEastAsia"/>
      <w:color w:val="000000" w:themeColor="text1"/>
      <w:sz w:val="40"/>
      <w:szCs w:val="40"/>
    </w:rPr>
  </w:style>
  <w:style w:type="character" w:customStyle="1" w:styleId="SubtitleChar">
    <w:name w:val="Subtitle Char"/>
    <w:basedOn w:val="DefaultParagraphFont"/>
    <w:link w:val="Subtitle"/>
    <w:uiPriority w:val="11"/>
    <w:rsid w:val="004A14EE"/>
    <w:rPr>
      <w:rFonts w:eastAsiaTheme="minorEastAsia" w:cs="Times New Roman (Body CS)"/>
      <w:color w:val="000000" w:themeColor="text1"/>
      <w:sz w:val="40"/>
      <w:szCs w:val="40"/>
      <w:lang w:val="en-AU"/>
    </w:rPr>
  </w:style>
  <w:style w:type="character" w:customStyle="1" w:styleId="Heading2Char">
    <w:name w:val="Heading 2 Char"/>
    <w:basedOn w:val="DefaultParagraphFont"/>
    <w:link w:val="Heading2"/>
    <w:uiPriority w:val="9"/>
    <w:rsid w:val="00326F12"/>
    <w:rPr>
      <w:rFonts w:asciiTheme="majorHAnsi" w:eastAsiaTheme="majorEastAsia" w:hAnsiTheme="majorHAnsi" w:cstheme="majorBidi"/>
      <w:b/>
      <w:color w:val="007479" w:themeColor="accent1"/>
      <w:sz w:val="40"/>
      <w:szCs w:val="26"/>
      <w:lang w:val="en-AU"/>
    </w:rPr>
  </w:style>
  <w:style w:type="character" w:customStyle="1" w:styleId="Heading3Char">
    <w:name w:val="Heading 3 Char"/>
    <w:basedOn w:val="DefaultParagraphFont"/>
    <w:link w:val="Heading3"/>
    <w:uiPriority w:val="9"/>
    <w:rsid w:val="008B2484"/>
    <w:rPr>
      <w:rFonts w:asciiTheme="majorHAnsi" w:eastAsiaTheme="majorEastAsia" w:hAnsiTheme="majorHAnsi" w:cstheme="majorBidi"/>
      <w:b/>
      <w:color w:val="007479" w:themeColor="accent1"/>
      <w:sz w:val="32"/>
      <w:lang w:val="en-AU"/>
    </w:rPr>
  </w:style>
  <w:style w:type="character" w:customStyle="1" w:styleId="Heading4Char">
    <w:name w:val="Heading 4 Char"/>
    <w:basedOn w:val="DefaultParagraphFont"/>
    <w:link w:val="Heading4"/>
    <w:uiPriority w:val="9"/>
    <w:rsid w:val="00DB13FC"/>
    <w:rPr>
      <w:rFonts w:asciiTheme="majorHAnsi" w:eastAsiaTheme="majorEastAsia" w:hAnsiTheme="majorHAnsi" w:cs="Times New Roman (Headings CS)"/>
      <w:b/>
      <w:iCs/>
      <w:color w:val="000000" w:themeColor="text1"/>
      <w:lang w:val="en-AU"/>
    </w:rPr>
  </w:style>
  <w:style w:type="paragraph" w:styleId="Quote">
    <w:name w:val="Quote"/>
    <w:aliases w:val="Intro Text"/>
    <w:basedOn w:val="Normal"/>
    <w:next w:val="Normal"/>
    <w:link w:val="QuoteChar"/>
    <w:uiPriority w:val="29"/>
    <w:qFormat/>
    <w:rsid w:val="00326F12"/>
    <w:pPr>
      <w:spacing w:before="280" w:line="240" w:lineRule="auto"/>
    </w:pPr>
    <w:rPr>
      <w:i/>
      <w:iCs/>
      <w:color w:val="007479" w:themeColor="accent1"/>
      <w:sz w:val="32"/>
    </w:rPr>
  </w:style>
  <w:style w:type="character" w:customStyle="1" w:styleId="QuoteChar">
    <w:name w:val="Quote Char"/>
    <w:aliases w:val="Intro Text Char"/>
    <w:basedOn w:val="DefaultParagraphFont"/>
    <w:link w:val="Quote"/>
    <w:uiPriority w:val="29"/>
    <w:rsid w:val="00326F12"/>
    <w:rPr>
      <w:rFonts w:cs="Times New Roman (Body CS)"/>
      <w:i/>
      <w:iCs/>
      <w:color w:val="007479" w:themeColor="accent1"/>
      <w:sz w:val="32"/>
      <w:lang w:val="en-AU"/>
    </w:rPr>
  </w:style>
  <w:style w:type="paragraph" w:styleId="IntenseQuote">
    <w:name w:val="Intense Quote"/>
    <w:aliases w:val="Pullout quote"/>
    <w:basedOn w:val="Normal"/>
    <w:next w:val="Normal"/>
    <w:link w:val="IntenseQuoteChar"/>
    <w:uiPriority w:val="30"/>
    <w:qFormat/>
    <w:rsid w:val="00326F12"/>
    <w:pPr>
      <w:pBdr>
        <w:top w:val="single" w:sz="24" w:space="7" w:color="007479" w:themeColor="accent1"/>
        <w:bottom w:val="single" w:sz="24" w:space="7" w:color="007479" w:themeColor="accent1"/>
      </w:pBdr>
      <w:spacing w:before="200" w:after="200" w:line="360" w:lineRule="exact"/>
      <w:jc w:val="center"/>
    </w:pPr>
    <w:rPr>
      <w:i/>
      <w:iCs/>
      <w:color w:val="007479" w:themeColor="accent1"/>
      <w:sz w:val="24"/>
    </w:rPr>
  </w:style>
  <w:style w:type="character" w:customStyle="1" w:styleId="IntenseQuoteChar">
    <w:name w:val="Intense Quote Char"/>
    <w:aliases w:val="Pullout quote Char"/>
    <w:basedOn w:val="DefaultParagraphFont"/>
    <w:link w:val="IntenseQuote"/>
    <w:uiPriority w:val="30"/>
    <w:rsid w:val="00326F12"/>
    <w:rPr>
      <w:rFonts w:cs="Times New Roman (Body CS)"/>
      <w:i/>
      <w:iCs/>
      <w:color w:val="007479" w:themeColor="accent1"/>
      <w:lang w:val="en-AU"/>
    </w:rPr>
  </w:style>
  <w:style w:type="paragraph" w:customStyle="1" w:styleId="TasGovDepartmentName">
    <w:name w:val="TasGov Department Name"/>
    <w:basedOn w:val="Normal"/>
    <w:qFormat/>
    <w:rsid w:val="003C1834"/>
    <w:rPr>
      <w:color w:val="595959" w:themeColor="text1" w:themeTint="A6"/>
      <w:spacing w:val="26"/>
    </w:rPr>
  </w:style>
  <w:style w:type="paragraph" w:styleId="Footer">
    <w:name w:val="footer"/>
    <w:basedOn w:val="Normal"/>
    <w:link w:val="FooterChar"/>
    <w:uiPriority w:val="99"/>
    <w:unhideWhenUsed/>
    <w:rsid w:val="00DA5A1E"/>
    <w:pPr>
      <w:tabs>
        <w:tab w:val="center" w:pos="4513"/>
        <w:tab w:val="right" w:pos="9026"/>
      </w:tabs>
      <w:spacing w:after="0" w:line="240" w:lineRule="auto"/>
      <w:jc w:val="right"/>
    </w:pPr>
    <w:rPr>
      <w:rFonts w:cstheme="minorBidi"/>
      <w:sz w:val="18"/>
      <w:szCs w:val="18"/>
    </w:rPr>
  </w:style>
  <w:style w:type="character" w:customStyle="1" w:styleId="FooterChar">
    <w:name w:val="Footer Char"/>
    <w:basedOn w:val="DefaultParagraphFont"/>
    <w:link w:val="Footer"/>
    <w:uiPriority w:val="99"/>
    <w:rsid w:val="00DA5A1E"/>
    <w:rPr>
      <w:sz w:val="18"/>
      <w:szCs w:val="18"/>
      <w:lang w:val="en-AU"/>
    </w:rPr>
  </w:style>
  <w:style w:type="paragraph" w:styleId="BodyText">
    <w:name w:val="Body Text"/>
    <w:basedOn w:val="Normal"/>
    <w:link w:val="BodyTextChar"/>
    <w:uiPriority w:val="99"/>
    <w:unhideWhenUsed/>
    <w:rsid w:val="00DA5A1E"/>
    <w:pPr>
      <w:spacing w:after="120"/>
    </w:pPr>
  </w:style>
  <w:style w:type="character" w:customStyle="1" w:styleId="BodyTextChar">
    <w:name w:val="Body Text Char"/>
    <w:basedOn w:val="DefaultParagraphFont"/>
    <w:link w:val="BodyText"/>
    <w:uiPriority w:val="99"/>
    <w:rsid w:val="00DA5A1E"/>
    <w:rPr>
      <w:rFonts w:cs="Times New Roman (Body CS)"/>
      <w:sz w:val="22"/>
    </w:rPr>
  </w:style>
  <w:style w:type="paragraph" w:styleId="FootnoteText">
    <w:name w:val="footnote text"/>
    <w:basedOn w:val="Normal"/>
    <w:link w:val="FootnoteTextChar"/>
    <w:uiPriority w:val="99"/>
    <w:unhideWhenUsed/>
    <w:rsid w:val="00DA5A1E"/>
    <w:pPr>
      <w:spacing w:after="0" w:line="240" w:lineRule="auto"/>
    </w:pPr>
    <w:rPr>
      <w:sz w:val="20"/>
      <w:szCs w:val="20"/>
    </w:rPr>
  </w:style>
  <w:style w:type="character" w:customStyle="1" w:styleId="FootnoteTextChar">
    <w:name w:val="Footnote Text Char"/>
    <w:basedOn w:val="DefaultParagraphFont"/>
    <w:link w:val="FootnoteText"/>
    <w:uiPriority w:val="99"/>
    <w:rsid w:val="00DA5A1E"/>
    <w:rPr>
      <w:rFonts w:cs="Times New Roman (Body CS)"/>
      <w:sz w:val="20"/>
      <w:szCs w:val="20"/>
    </w:rPr>
  </w:style>
  <w:style w:type="character" w:customStyle="1" w:styleId="Heading5Char">
    <w:name w:val="Heading 5 Char"/>
    <w:basedOn w:val="DefaultParagraphFont"/>
    <w:link w:val="Heading5"/>
    <w:uiPriority w:val="9"/>
    <w:rsid w:val="00AA6DBD"/>
    <w:rPr>
      <w:rFonts w:asciiTheme="majorHAnsi" w:eastAsiaTheme="majorEastAsia" w:hAnsiTheme="majorHAnsi" w:cstheme="majorBidi"/>
      <w:b/>
      <w:i/>
      <w:color w:val="000000" w:themeColor="text1"/>
      <w:lang w:val="en-AU"/>
    </w:rPr>
  </w:style>
  <w:style w:type="character" w:styleId="IntenseEmphasis">
    <w:name w:val="Intense Emphasis"/>
    <w:basedOn w:val="DefaultParagraphFont"/>
    <w:uiPriority w:val="21"/>
    <w:qFormat/>
    <w:rsid w:val="00326F12"/>
    <w:rPr>
      <w:i/>
      <w:iCs/>
      <w:color w:val="007479" w:themeColor="accent1"/>
    </w:rPr>
  </w:style>
  <w:style w:type="character" w:styleId="IntenseReference">
    <w:name w:val="Intense Reference"/>
    <w:basedOn w:val="DefaultParagraphFont"/>
    <w:uiPriority w:val="32"/>
    <w:qFormat/>
    <w:rsid w:val="00326F12"/>
    <w:rPr>
      <w:b/>
      <w:bCs/>
      <w:smallCaps/>
      <w:color w:val="007479" w:themeColor="accent1"/>
      <w:spacing w:val="5"/>
    </w:rPr>
  </w:style>
  <w:style w:type="character" w:customStyle="1" w:styleId="Heading6Char">
    <w:name w:val="Heading 6 Char"/>
    <w:basedOn w:val="DefaultParagraphFont"/>
    <w:link w:val="Heading6"/>
    <w:uiPriority w:val="9"/>
    <w:semiHidden/>
    <w:rsid w:val="004A14EE"/>
    <w:rPr>
      <w:rFonts w:asciiTheme="majorHAnsi" w:eastAsiaTheme="majorEastAsia" w:hAnsiTheme="majorHAnsi" w:cstheme="majorBidi"/>
      <w:color w:val="000000" w:themeColor="text1"/>
      <w:sz w:val="22"/>
      <w:lang w:val="en-AU"/>
    </w:rPr>
  </w:style>
  <w:style w:type="character" w:customStyle="1" w:styleId="Heading7Char">
    <w:name w:val="Heading 7 Char"/>
    <w:basedOn w:val="DefaultParagraphFont"/>
    <w:link w:val="Heading7"/>
    <w:uiPriority w:val="9"/>
    <w:semiHidden/>
    <w:rsid w:val="004A14EE"/>
    <w:rPr>
      <w:rFonts w:asciiTheme="majorHAnsi" w:eastAsiaTheme="majorEastAsia" w:hAnsiTheme="majorHAnsi" w:cstheme="majorBidi"/>
      <w:i/>
      <w:iCs/>
      <w:color w:val="000000" w:themeColor="text1"/>
      <w:sz w:val="22"/>
      <w:lang w:val="en-AU"/>
    </w:rPr>
  </w:style>
  <w:style w:type="paragraph" w:styleId="TOCHeading">
    <w:name w:val="TOC Heading"/>
    <w:basedOn w:val="Heading1"/>
    <w:next w:val="Normal"/>
    <w:uiPriority w:val="39"/>
    <w:unhideWhenUsed/>
    <w:qFormat/>
    <w:rsid w:val="004A14EE"/>
    <w:pPr>
      <w:spacing w:before="60"/>
      <w:outlineLvl w:val="9"/>
    </w:pPr>
  </w:style>
  <w:style w:type="paragraph" w:styleId="BlockText">
    <w:name w:val="Block Text"/>
    <w:basedOn w:val="Normal"/>
    <w:uiPriority w:val="99"/>
    <w:semiHidden/>
    <w:unhideWhenUsed/>
    <w:rsid w:val="004A14EE"/>
    <w:pPr>
      <w:pBdr>
        <w:top w:val="single" w:sz="2" w:space="10" w:color="007479" w:themeColor="accent1"/>
        <w:left w:val="single" w:sz="2" w:space="10" w:color="007479" w:themeColor="accent1"/>
        <w:bottom w:val="single" w:sz="2" w:space="10" w:color="007479" w:themeColor="accent1"/>
        <w:right w:val="single" w:sz="2" w:space="10" w:color="007479" w:themeColor="accent1"/>
      </w:pBdr>
      <w:ind w:left="1152" w:right="1152"/>
    </w:pPr>
    <w:rPr>
      <w:rFonts w:eastAsiaTheme="minorEastAsia" w:cstheme="minorBidi"/>
      <w:i/>
      <w:iCs/>
      <w:color w:val="000000" w:themeColor="text1"/>
    </w:rPr>
  </w:style>
  <w:style w:type="paragraph" w:styleId="TOC1">
    <w:name w:val="toc 1"/>
    <w:basedOn w:val="Normal"/>
    <w:next w:val="Normal"/>
    <w:autoRedefine/>
    <w:uiPriority w:val="39"/>
    <w:unhideWhenUsed/>
    <w:rsid w:val="004A14EE"/>
    <w:pPr>
      <w:spacing w:before="240" w:after="120"/>
    </w:pPr>
    <w:rPr>
      <w:b/>
      <w:bCs/>
      <w:sz w:val="20"/>
      <w:szCs w:val="20"/>
    </w:rPr>
  </w:style>
  <w:style w:type="paragraph" w:styleId="Header">
    <w:name w:val="header"/>
    <w:basedOn w:val="Normal"/>
    <w:link w:val="HeaderChar"/>
    <w:uiPriority w:val="99"/>
    <w:unhideWhenUsed/>
    <w:rsid w:val="00F420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20E2"/>
    <w:rPr>
      <w:rFonts w:cs="Times New Roman (Body CS)"/>
      <w:sz w:val="22"/>
      <w:lang w:val="en-AU"/>
    </w:rPr>
  </w:style>
  <w:style w:type="paragraph" w:styleId="TOC2">
    <w:name w:val="toc 2"/>
    <w:basedOn w:val="Normal"/>
    <w:next w:val="Normal"/>
    <w:autoRedefine/>
    <w:uiPriority w:val="39"/>
    <w:unhideWhenUsed/>
    <w:rsid w:val="00430AC4"/>
    <w:pPr>
      <w:spacing w:before="120" w:after="0"/>
      <w:ind w:left="220"/>
    </w:pPr>
    <w:rPr>
      <w:i/>
      <w:iCs/>
      <w:sz w:val="20"/>
      <w:szCs w:val="20"/>
    </w:rPr>
  </w:style>
  <w:style w:type="paragraph" w:styleId="TOC3">
    <w:name w:val="toc 3"/>
    <w:basedOn w:val="Normal"/>
    <w:next w:val="Normal"/>
    <w:autoRedefine/>
    <w:uiPriority w:val="39"/>
    <w:unhideWhenUsed/>
    <w:rsid w:val="00430AC4"/>
    <w:pPr>
      <w:spacing w:after="0"/>
      <w:ind w:left="440"/>
    </w:pPr>
    <w:rPr>
      <w:sz w:val="20"/>
      <w:szCs w:val="20"/>
    </w:rPr>
  </w:style>
  <w:style w:type="character" w:styleId="Hyperlink">
    <w:name w:val="Hyperlink"/>
    <w:basedOn w:val="DefaultParagraphFont"/>
    <w:unhideWhenUsed/>
    <w:rsid w:val="00430AC4"/>
    <w:rPr>
      <w:color w:val="0076BD" w:themeColor="hyperlink"/>
      <w:u w:val="single"/>
    </w:rPr>
  </w:style>
  <w:style w:type="paragraph" w:styleId="TOC4">
    <w:name w:val="toc 4"/>
    <w:basedOn w:val="Normal"/>
    <w:next w:val="Normal"/>
    <w:autoRedefine/>
    <w:uiPriority w:val="39"/>
    <w:semiHidden/>
    <w:unhideWhenUsed/>
    <w:rsid w:val="00430AC4"/>
    <w:pPr>
      <w:spacing w:after="0"/>
      <w:ind w:left="660"/>
    </w:pPr>
    <w:rPr>
      <w:sz w:val="20"/>
      <w:szCs w:val="20"/>
    </w:rPr>
  </w:style>
  <w:style w:type="paragraph" w:styleId="TOC5">
    <w:name w:val="toc 5"/>
    <w:basedOn w:val="Normal"/>
    <w:next w:val="Normal"/>
    <w:autoRedefine/>
    <w:uiPriority w:val="39"/>
    <w:semiHidden/>
    <w:unhideWhenUsed/>
    <w:rsid w:val="00430AC4"/>
    <w:pPr>
      <w:spacing w:after="0"/>
      <w:ind w:left="880"/>
    </w:pPr>
    <w:rPr>
      <w:sz w:val="20"/>
      <w:szCs w:val="20"/>
    </w:rPr>
  </w:style>
  <w:style w:type="paragraph" w:styleId="TOC6">
    <w:name w:val="toc 6"/>
    <w:basedOn w:val="Normal"/>
    <w:next w:val="Normal"/>
    <w:autoRedefine/>
    <w:uiPriority w:val="39"/>
    <w:semiHidden/>
    <w:unhideWhenUsed/>
    <w:rsid w:val="00430AC4"/>
    <w:pPr>
      <w:spacing w:after="0"/>
      <w:ind w:left="1100"/>
    </w:pPr>
    <w:rPr>
      <w:sz w:val="20"/>
      <w:szCs w:val="20"/>
    </w:rPr>
  </w:style>
  <w:style w:type="paragraph" w:styleId="TOC7">
    <w:name w:val="toc 7"/>
    <w:basedOn w:val="Normal"/>
    <w:next w:val="Normal"/>
    <w:autoRedefine/>
    <w:uiPriority w:val="39"/>
    <w:semiHidden/>
    <w:unhideWhenUsed/>
    <w:rsid w:val="00430AC4"/>
    <w:pPr>
      <w:spacing w:after="0"/>
      <w:ind w:left="1320"/>
    </w:pPr>
    <w:rPr>
      <w:sz w:val="20"/>
      <w:szCs w:val="20"/>
    </w:rPr>
  </w:style>
  <w:style w:type="paragraph" w:styleId="TOC8">
    <w:name w:val="toc 8"/>
    <w:basedOn w:val="Normal"/>
    <w:next w:val="Normal"/>
    <w:autoRedefine/>
    <w:uiPriority w:val="39"/>
    <w:semiHidden/>
    <w:unhideWhenUsed/>
    <w:rsid w:val="00430AC4"/>
    <w:pPr>
      <w:spacing w:after="0"/>
      <w:ind w:left="1540"/>
    </w:pPr>
    <w:rPr>
      <w:sz w:val="20"/>
      <w:szCs w:val="20"/>
    </w:rPr>
  </w:style>
  <w:style w:type="paragraph" w:styleId="TOC9">
    <w:name w:val="toc 9"/>
    <w:basedOn w:val="Normal"/>
    <w:next w:val="Normal"/>
    <w:autoRedefine/>
    <w:uiPriority w:val="39"/>
    <w:semiHidden/>
    <w:unhideWhenUsed/>
    <w:rsid w:val="00430AC4"/>
    <w:pPr>
      <w:spacing w:after="0"/>
      <w:ind w:left="1760"/>
    </w:pPr>
    <w:rPr>
      <w:sz w:val="20"/>
      <w:szCs w:val="20"/>
    </w:rPr>
  </w:style>
  <w:style w:type="character" w:styleId="FollowedHyperlink">
    <w:name w:val="FollowedHyperlink"/>
    <w:basedOn w:val="DefaultParagraphFont"/>
    <w:uiPriority w:val="99"/>
    <w:semiHidden/>
    <w:unhideWhenUsed/>
    <w:rsid w:val="00374075"/>
    <w:rPr>
      <w:color w:val="A13E97" w:themeColor="followedHyperlink"/>
      <w:u w:val="single"/>
    </w:rPr>
  </w:style>
  <w:style w:type="character" w:styleId="SubtleReference">
    <w:name w:val="Subtle Reference"/>
    <w:basedOn w:val="DefaultParagraphFont"/>
    <w:uiPriority w:val="31"/>
    <w:qFormat/>
    <w:rsid w:val="00F1321C"/>
    <w:rPr>
      <w:smallCaps/>
      <w:color w:val="595959" w:themeColor="text1" w:themeTint="A6"/>
    </w:rPr>
  </w:style>
  <w:style w:type="character" w:styleId="SubtleEmphasis">
    <w:name w:val="Subtle Emphasis"/>
    <w:basedOn w:val="DefaultParagraphFont"/>
    <w:uiPriority w:val="19"/>
    <w:qFormat/>
    <w:rsid w:val="00326F12"/>
    <w:rPr>
      <w:i/>
      <w:iCs/>
      <w:color w:val="595959" w:themeColor="text1" w:themeTint="A6"/>
    </w:rPr>
  </w:style>
  <w:style w:type="paragraph" w:styleId="BalloonText">
    <w:name w:val="Balloon Text"/>
    <w:basedOn w:val="Normal"/>
    <w:link w:val="BalloonTextChar"/>
    <w:uiPriority w:val="99"/>
    <w:semiHidden/>
    <w:unhideWhenUsed/>
    <w:rsid w:val="00E9461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94617"/>
    <w:rPr>
      <w:rFonts w:ascii="Times New Roman" w:hAnsi="Times New Roman" w:cs="Times New Roman"/>
      <w:sz w:val="18"/>
      <w:szCs w:val="18"/>
      <w:lang w:val="en-AU"/>
    </w:rPr>
  </w:style>
  <w:style w:type="paragraph" w:customStyle="1" w:styleId="NumberedList">
    <w:name w:val="Numbered List"/>
    <w:link w:val="NumberedListChar"/>
    <w:semiHidden/>
    <w:rsid w:val="00EF57F1"/>
    <w:pPr>
      <w:keepLines/>
      <w:numPr>
        <w:numId w:val="1"/>
      </w:numPr>
      <w:spacing w:after="120" w:line="300" w:lineRule="atLeast"/>
    </w:pPr>
    <w:rPr>
      <w:rFonts w:ascii="Gill Sans MT" w:eastAsia="Times New Roman" w:hAnsi="Gill Sans MT" w:cs="Times New Roman"/>
      <w:sz w:val="22"/>
      <w:szCs w:val="22"/>
      <w:lang w:val="en-AU"/>
    </w:rPr>
  </w:style>
  <w:style w:type="paragraph" w:styleId="ListBullet">
    <w:name w:val="List Bullet"/>
    <w:basedOn w:val="BulletedListLevel1"/>
    <w:semiHidden/>
    <w:rsid w:val="007B4CF4"/>
    <w:pPr>
      <w:jc w:val="left"/>
    </w:pPr>
    <w:rPr>
      <w:szCs w:val="22"/>
    </w:rPr>
  </w:style>
  <w:style w:type="paragraph" w:customStyle="1" w:styleId="BulletedListLevel1">
    <w:name w:val="Bulleted List Level 1"/>
    <w:semiHidden/>
    <w:rsid w:val="00EF57F1"/>
    <w:pPr>
      <w:keepLines/>
      <w:numPr>
        <w:numId w:val="2"/>
      </w:numPr>
      <w:tabs>
        <w:tab w:val="left" w:pos="1134"/>
      </w:tabs>
      <w:spacing w:after="120" w:line="300" w:lineRule="atLeast"/>
      <w:jc w:val="both"/>
    </w:pPr>
    <w:rPr>
      <w:rFonts w:ascii="Gill Sans MT" w:eastAsia="Times New Roman" w:hAnsi="Gill Sans MT" w:cs="Times New Roman"/>
      <w:sz w:val="22"/>
      <w:lang w:val="en-AU"/>
    </w:rPr>
  </w:style>
  <w:style w:type="paragraph" w:customStyle="1" w:styleId="InformationBlock">
    <w:name w:val="Information Block"/>
    <w:link w:val="InformationBlockChar"/>
    <w:semiHidden/>
    <w:rsid w:val="00E91AB6"/>
    <w:pPr>
      <w:spacing w:before="40" w:after="40"/>
    </w:pPr>
    <w:rPr>
      <w:rFonts w:ascii="Gill Sans MT" w:eastAsia="Times New Roman" w:hAnsi="Gill Sans MT" w:cs="Times New Roman"/>
      <w:b/>
      <w:sz w:val="22"/>
      <w:szCs w:val="22"/>
      <w:lang w:val="en-AU"/>
    </w:rPr>
  </w:style>
  <w:style w:type="paragraph" w:customStyle="1" w:styleId="InformationBlockfillin">
    <w:name w:val="Information Block (fill in)"/>
    <w:basedOn w:val="InformationBlock"/>
    <w:link w:val="InformationBlockfillinChar"/>
    <w:semiHidden/>
    <w:rsid w:val="00E91AB6"/>
    <w:rPr>
      <w:b w:val="0"/>
    </w:rPr>
  </w:style>
  <w:style w:type="paragraph" w:customStyle="1" w:styleId="Instructions">
    <w:name w:val="Instructions"/>
    <w:next w:val="Normal"/>
    <w:rsid w:val="003C43E7"/>
    <w:pPr>
      <w:shd w:val="clear" w:color="auto" w:fill="FFFFCC"/>
      <w:spacing w:before="120" w:after="120"/>
    </w:pPr>
    <w:rPr>
      <w:rFonts w:ascii="Verdana" w:eastAsia="Times New Roman" w:hAnsi="Verdana" w:cs="Arial"/>
      <w:iCs/>
      <w:kern w:val="36"/>
      <w:sz w:val="17"/>
      <w:szCs w:val="17"/>
      <w:lang w:val="en-AU" w:eastAsia="en-AU"/>
    </w:rPr>
  </w:style>
  <w:style w:type="numbering" w:styleId="1ai">
    <w:name w:val="Outline List 1"/>
    <w:basedOn w:val="NoList"/>
    <w:semiHidden/>
    <w:rsid w:val="00E91AB6"/>
    <w:pPr>
      <w:numPr>
        <w:numId w:val="3"/>
      </w:numPr>
    </w:pPr>
  </w:style>
  <w:style w:type="table" w:styleId="TableGrid">
    <w:name w:val="Table Grid"/>
    <w:basedOn w:val="TableNormal"/>
    <w:rsid w:val="00E91AB6"/>
    <w:pPr>
      <w:keepLines/>
      <w:tabs>
        <w:tab w:val="left" w:pos="567"/>
      </w:tabs>
      <w:spacing w:after="140" w:line="300" w:lineRule="atLeas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rmationBlockChar">
    <w:name w:val="Information Block Char"/>
    <w:link w:val="InformationBlock"/>
    <w:semiHidden/>
    <w:locked/>
    <w:rsid w:val="00E91AB6"/>
    <w:rPr>
      <w:rFonts w:ascii="Gill Sans MT" w:eastAsia="Times New Roman" w:hAnsi="Gill Sans MT" w:cs="Times New Roman"/>
      <w:b/>
      <w:sz w:val="22"/>
      <w:szCs w:val="22"/>
      <w:lang w:val="en-AU"/>
    </w:rPr>
  </w:style>
  <w:style w:type="character" w:customStyle="1" w:styleId="InformationBlockfillinChar">
    <w:name w:val="Information Block (fill in) Char"/>
    <w:basedOn w:val="InformationBlockChar"/>
    <w:link w:val="InformationBlockfillin"/>
    <w:semiHidden/>
    <w:locked/>
    <w:rsid w:val="00E91AB6"/>
    <w:rPr>
      <w:rFonts w:ascii="Gill Sans MT" w:eastAsia="Times New Roman" w:hAnsi="Gill Sans MT" w:cs="Times New Roman"/>
      <w:b w:val="0"/>
      <w:sz w:val="22"/>
      <w:szCs w:val="22"/>
      <w:lang w:val="en-AU"/>
    </w:rPr>
  </w:style>
  <w:style w:type="character" w:customStyle="1" w:styleId="NumberedListChar">
    <w:name w:val="Numbered List Char"/>
    <w:link w:val="NumberedList"/>
    <w:semiHidden/>
    <w:locked/>
    <w:rsid w:val="00EF57F1"/>
    <w:rPr>
      <w:rFonts w:ascii="Gill Sans MT" w:eastAsia="Times New Roman" w:hAnsi="Gill Sans MT" w:cs="Times New Roman"/>
      <w:sz w:val="22"/>
      <w:szCs w:val="22"/>
      <w:lang w:val="en-AU"/>
    </w:rPr>
  </w:style>
  <w:style w:type="paragraph" w:customStyle="1" w:styleId="TITLEA4PolicyV1A4Policy">
    <w:name w:val="TITLE (A4 Policy V1:A4 Policy)"/>
    <w:basedOn w:val="Normal"/>
    <w:uiPriority w:val="99"/>
    <w:rsid w:val="00E91AB6"/>
    <w:pPr>
      <w:autoSpaceDE w:val="0"/>
      <w:autoSpaceDN w:val="0"/>
      <w:adjustRightInd w:val="0"/>
      <w:spacing w:after="0" w:line="288" w:lineRule="auto"/>
      <w:textAlignment w:val="center"/>
    </w:pPr>
    <w:rPr>
      <w:rFonts w:ascii="Gill Sans MT Pro Medium" w:hAnsi="Gill Sans MT Pro Medium" w:cs="Gill Sans MT Pro Medium"/>
      <w:b/>
      <w:bCs/>
      <w:color w:val="000000"/>
      <w:sz w:val="72"/>
      <w:szCs w:val="72"/>
      <w:lang w:val="en-GB"/>
    </w:rPr>
  </w:style>
  <w:style w:type="paragraph" w:customStyle="1" w:styleId="Note">
    <w:name w:val="Note"/>
    <w:basedOn w:val="Normal"/>
    <w:qFormat/>
    <w:rsid w:val="00E91AB6"/>
    <w:rPr>
      <w:i/>
      <w:color w:val="404040" w:themeColor="text1" w:themeTint="BF"/>
      <w:sz w:val="18"/>
      <w:szCs w:val="18"/>
      <w:lang w:eastAsia="en-AU"/>
    </w:rPr>
  </w:style>
  <w:style w:type="paragraph" w:styleId="Caption">
    <w:name w:val="caption"/>
    <w:basedOn w:val="Normal"/>
    <w:next w:val="Normal"/>
    <w:uiPriority w:val="35"/>
    <w:unhideWhenUsed/>
    <w:qFormat/>
    <w:rsid w:val="00E91AB6"/>
    <w:pPr>
      <w:spacing w:after="200" w:line="240" w:lineRule="auto"/>
    </w:pPr>
    <w:rPr>
      <w:i/>
      <w:iCs/>
      <w:color w:val="595959" w:themeColor="text1" w:themeTint="A6"/>
      <w:sz w:val="18"/>
      <w:szCs w:val="18"/>
    </w:rPr>
  </w:style>
  <w:style w:type="character" w:styleId="CommentReference">
    <w:name w:val="annotation reference"/>
    <w:basedOn w:val="DefaultParagraphFont"/>
    <w:semiHidden/>
    <w:unhideWhenUsed/>
    <w:rsid w:val="00FB7923"/>
    <w:rPr>
      <w:sz w:val="16"/>
      <w:szCs w:val="16"/>
    </w:rPr>
  </w:style>
  <w:style w:type="paragraph" w:styleId="CommentText">
    <w:name w:val="annotation text"/>
    <w:basedOn w:val="Normal"/>
    <w:link w:val="CommentTextChar"/>
    <w:semiHidden/>
    <w:unhideWhenUsed/>
    <w:rsid w:val="00FB7923"/>
    <w:pPr>
      <w:spacing w:line="240" w:lineRule="auto"/>
    </w:pPr>
    <w:rPr>
      <w:sz w:val="20"/>
      <w:szCs w:val="20"/>
    </w:rPr>
  </w:style>
  <w:style w:type="character" w:customStyle="1" w:styleId="CommentTextChar">
    <w:name w:val="Comment Text Char"/>
    <w:basedOn w:val="DefaultParagraphFont"/>
    <w:link w:val="CommentText"/>
    <w:semiHidden/>
    <w:rsid w:val="00FB7923"/>
    <w:rPr>
      <w:rFonts w:cs="Times New Roman (Body CS)"/>
      <w:sz w:val="20"/>
      <w:szCs w:val="20"/>
      <w:lang w:val="en-AU"/>
    </w:rPr>
  </w:style>
  <w:style w:type="paragraph" w:styleId="CommentSubject">
    <w:name w:val="annotation subject"/>
    <w:basedOn w:val="CommentText"/>
    <w:next w:val="CommentText"/>
    <w:link w:val="CommentSubjectChar"/>
    <w:uiPriority w:val="99"/>
    <w:semiHidden/>
    <w:unhideWhenUsed/>
    <w:rsid w:val="00FB7923"/>
    <w:rPr>
      <w:b/>
      <w:bCs/>
    </w:rPr>
  </w:style>
  <w:style w:type="character" w:customStyle="1" w:styleId="CommentSubjectChar">
    <w:name w:val="Comment Subject Char"/>
    <w:basedOn w:val="CommentTextChar"/>
    <w:link w:val="CommentSubject"/>
    <w:uiPriority w:val="99"/>
    <w:semiHidden/>
    <w:rsid w:val="00FB7923"/>
    <w:rPr>
      <w:rFonts w:cs="Times New Roman (Body CS)"/>
      <w:b/>
      <w:bCs/>
      <w:sz w:val="20"/>
      <w:szCs w:val="20"/>
      <w:lang w:val="en-AU"/>
    </w:rPr>
  </w:style>
  <w:style w:type="paragraph" w:customStyle="1" w:styleId="DP1">
    <w:name w:val="DP 1"/>
    <w:basedOn w:val="Normal"/>
    <w:rsid w:val="008803FC"/>
    <w:pPr>
      <w:numPr>
        <w:numId w:val="10"/>
      </w:numPr>
    </w:pPr>
  </w:style>
  <w:style w:type="character" w:customStyle="1" w:styleId="ListParagraphChar">
    <w:name w:val="List Paragraph Char"/>
    <w:basedOn w:val="DefaultParagraphFont"/>
    <w:link w:val="ListParagraph"/>
    <w:uiPriority w:val="34"/>
    <w:rsid w:val="008803FC"/>
    <w:rPr>
      <w:rFonts w:cs="Times New Roman (Body CS)"/>
      <w:sz w:val="22"/>
      <w:lang w:val="en-AU"/>
    </w:rPr>
  </w:style>
  <w:style w:type="numbering" w:customStyle="1" w:styleId="NL1">
    <w:name w:val="NL 1"/>
    <w:uiPriority w:val="99"/>
    <w:rsid w:val="008803FC"/>
    <w:pPr>
      <w:numPr>
        <w:numId w:val="12"/>
      </w:numPr>
    </w:pPr>
  </w:style>
  <w:style w:type="paragraph" w:customStyle="1" w:styleId="ListNumbered">
    <w:name w:val="List Numbered"/>
    <w:basedOn w:val="ListParagraph"/>
    <w:link w:val="ListNumberedChar"/>
    <w:qFormat/>
    <w:rsid w:val="008803FC"/>
    <w:pPr>
      <w:numPr>
        <w:numId w:val="13"/>
      </w:numPr>
      <w:tabs>
        <w:tab w:val="clear" w:pos="567"/>
        <w:tab w:val="clear" w:pos="1134"/>
        <w:tab w:val="clear" w:pos="1701"/>
      </w:tabs>
    </w:pPr>
  </w:style>
  <w:style w:type="character" w:customStyle="1" w:styleId="ListNumberedChar">
    <w:name w:val="List Numbered Char"/>
    <w:basedOn w:val="ListParagraphChar"/>
    <w:link w:val="ListNumbered"/>
    <w:rsid w:val="008803FC"/>
    <w:rPr>
      <w:rFonts w:cs="Times New Roman (Body CS)"/>
      <w:sz w:val="22"/>
      <w:lang w:val="en-AU"/>
    </w:rPr>
  </w:style>
  <w:style w:type="character" w:styleId="UnresolvedMention">
    <w:name w:val="Unresolved Mention"/>
    <w:basedOn w:val="DefaultParagraphFont"/>
    <w:uiPriority w:val="99"/>
    <w:rsid w:val="00E62956"/>
    <w:rPr>
      <w:color w:val="605E5C"/>
      <w:shd w:val="clear" w:color="auto" w:fill="E1DFDD"/>
    </w:rPr>
  </w:style>
  <w:style w:type="paragraph" w:customStyle="1" w:styleId="StyleInstructionsBefore0ptAfter0pt">
    <w:name w:val="Style Instructions + Before:  0 pt After:  0 pt"/>
    <w:basedOn w:val="Instructions"/>
    <w:rsid w:val="00405739"/>
    <w:pPr>
      <w:spacing w:before="0" w:after="0"/>
    </w:pPr>
    <w:rPr>
      <w:rFonts w:cs="Times New Roman"/>
      <w:iCs w:val="0"/>
      <w:szCs w:val="20"/>
    </w:rPr>
  </w:style>
  <w:style w:type="character" w:styleId="PlaceholderText">
    <w:name w:val="Placeholder Text"/>
    <w:basedOn w:val="DefaultParagraphFont"/>
    <w:uiPriority w:val="99"/>
    <w:semiHidden/>
    <w:rsid w:val="00540344"/>
    <w:rPr>
      <w:color w:val="808080"/>
    </w:rPr>
  </w:style>
  <w:style w:type="paragraph" w:customStyle="1" w:styleId="Text">
    <w:name w:val="Text"/>
    <w:basedOn w:val="Normal"/>
    <w:rsid w:val="00825CAE"/>
    <w:pPr>
      <w:overflowPunct w:val="0"/>
      <w:autoSpaceDE w:val="0"/>
      <w:autoSpaceDN w:val="0"/>
      <w:adjustRightInd w:val="0"/>
      <w:spacing w:before="200" w:after="200" w:line="276" w:lineRule="auto"/>
      <w:textAlignment w:val="baseline"/>
    </w:pPr>
    <w:rPr>
      <w:rFonts w:ascii="Arial" w:eastAsia="Times New Roman" w:hAnsi="Arial" w:cs="Times New Roman"/>
      <w:sz w:val="20"/>
      <w:szCs w:val="20"/>
      <w:lang w:val="en-US"/>
    </w:rPr>
  </w:style>
  <w:style w:type="paragraph" w:styleId="Revision">
    <w:name w:val="Revision"/>
    <w:hidden/>
    <w:uiPriority w:val="99"/>
    <w:semiHidden/>
    <w:rsid w:val="0011679D"/>
    <w:rPr>
      <w:rFonts w:cs="Times New Roman (Body CS)"/>
      <w:sz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598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lth.tas.gov.au/consumer-and-community-engagement-principle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svg"/><Relationship Id="rId1" Type="http://schemas.openxmlformats.org/officeDocument/2006/relationships/image" Target="media/image4.png"/><Relationship Id="rId5" Type="http://schemas.openxmlformats.org/officeDocument/2006/relationships/image" Target="media/image8.emf"/><Relationship Id="rId4" Type="http://schemas.openxmlformats.org/officeDocument/2006/relationships/image" Target="media/image7.png"/></Relationships>
</file>

<file path=word/theme/theme1.xml><?xml version="1.0" encoding="utf-8"?>
<a:theme xmlns:a="http://schemas.openxmlformats.org/drawingml/2006/main" name="Office Theme">
  <a:themeElements>
    <a:clrScheme name="Health HR">
      <a:dk1>
        <a:srgbClr val="000000"/>
      </a:dk1>
      <a:lt1>
        <a:srgbClr val="FFFFFF"/>
      </a:lt1>
      <a:dk2>
        <a:srgbClr val="CCCCCC"/>
      </a:dk2>
      <a:lt2>
        <a:srgbClr val="4D4D4C"/>
      </a:lt2>
      <a:accent1>
        <a:srgbClr val="007479"/>
      </a:accent1>
      <a:accent2>
        <a:srgbClr val="31BD5F"/>
      </a:accent2>
      <a:accent3>
        <a:srgbClr val="E1E676"/>
      </a:accent3>
      <a:accent4>
        <a:srgbClr val="70004B"/>
      </a:accent4>
      <a:accent5>
        <a:srgbClr val="CE362F"/>
      </a:accent5>
      <a:accent6>
        <a:srgbClr val="F48021"/>
      </a:accent6>
      <a:hlink>
        <a:srgbClr val="0076BD"/>
      </a:hlink>
      <a:folHlink>
        <a:srgbClr val="A13E97"/>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E0A95F90167CF48AFA56518ED626CF7" ma:contentTypeVersion="6" ma:contentTypeDescription="Create a new document." ma:contentTypeScope="" ma:versionID="2c416c05bd48cad364728756f6e696a5">
  <xsd:schema xmlns:xsd="http://www.w3.org/2001/XMLSchema" xmlns:xs="http://www.w3.org/2001/XMLSchema" xmlns:p="http://schemas.microsoft.com/office/2006/metadata/properties" xmlns:ns2="f2f3dec5-11dd-4041-9f1c-1d084a81e354" xmlns:ns3="a7263cf0-f76c-499a-b84a-1d2b99cfc5b4" targetNamespace="http://schemas.microsoft.com/office/2006/metadata/properties" ma:root="true" ma:fieldsID="03464d7f10d1c94bb77ae0d16dbec6d8" ns2:_="" ns3:_="">
    <xsd:import namespace="f2f3dec5-11dd-4041-9f1c-1d084a81e354"/>
    <xsd:import namespace="a7263cf0-f76c-499a-b84a-1d2b99cfc5b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f3dec5-11dd-4041-9f1c-1d084a81e3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263cf0-f76c-499a-b84a-1d2b99cfc5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F291F1-486B-4DF0-82FF-70E775B80B66}">
  <ds:schemaRefs>
    <ds:schemaRef ds:uri="http://schemas.microsoft.com/sharepoint/v3/contenttype/forms"/>
  </ds:schemaRefs>
</ds:datastoreItem>
</file>

<file path=customXml/itemProps2.xml><?xml version="1.0" encoding="utf-8"?>
<ds:datastoreItem xmlns:ds="http://schemas.openxmlformats.org/officeDocument/2006/customXml" ds:itemID="{3D0747AB-C2AE-4D01-8DFE-4DB7B970DDF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FB8FAC7-EDF0-544F-8BD5-8580306F7114}">
  <ds:schemaRefs>
    <ds:schemaRef ds:uri="http://schemas.openxmlformats.org/officeDocument/2006/bibliography"/>
  </ds:schemaRefs>
</ds:datastoreItem>
</file>

<file path=customXml/itemProps4.xml><?xml version="1.0" encoding="utf-8"?>
<ds:datastoreItem xmlns:ds="http://schemas.openxmlformats.org/officeDocument/2006/customXml" ds:itemID="{D6EF6D8E-4ED8-4697-A62B-52D2D4E1FE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f3dec5-11dd-4041-9f1c-1d084a81e354"/>
    <ds:schemaRef ds:uri="a7263cf0-f76c-499a-b84a-1d2b99cfc5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1470</Words>
  <Characters>8384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lemmerton1</dc:creator>
  <cp:keywords/>
  <dc:description/>
  <cp:lastModifiedBy>Farley, Maharla</cp:lastModifiedBy>
  <cp:revision>2</cp:revision>
  <cp:lastPrinted>2024-04-04T11:48:00Z</cp:lastPrinted>
  <dcterms:created xsi:type="dcterms:W3CDTF">2024-08-29T01:53:00Z</dcterms:created>
  <dcterms:modified xsi:type="dcterms:W3CDTF">2024-08-29T01:53:00Z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0x0101007E0A95F90167CF48AFA56518ED626CF7</vt:lpwstr>
  </property>
</Properties>
</file>