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D65EE" w14:textId="631ACC8B" w:rsidR="006F5B2B" w:rsidRPr="00D656ED" w:rsidRDefault="006F5B2B" w:rsidP="00A31F1C">
      <w:pPr>
        <w:spacing w:after="12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9264" behindDoc="0" locked="0" layoutInCell="1" allowOverlap="1" wp14:anchorId="7A576D26" wp14:editId="070337D4">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 xml:space="preserve">Police, Fire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317C3F7E" w14:textId="77777777" w:rsidR="006F5B2B" w:rsidRPr="00D656ED" w:rsidRDefault="006F5B2B">
      <w:pPr>
        <w:spacing w:after="120"/>
        <w:rPr>
          <w:rFonts w:ascii="Century Gothic" w:hAnsi="Century Gothic" w:cs="Gill Sans"/>
          <w:b/>
          <w:sz w:val="30"/>
          <w:szCs w:val="30"/>
        </w:rPr>
      </w:pPr>
      <w:r w:rsidRPr="00D656ED">
        <w:rPr>
          <w:rFonts w:ascii="Century Gothic" w:hAnsi="Century Gothic" w:cs="Gill Sans"/>
          <w:b/>
          <w:sz w:val="30"/>
          <w:szCs w:val="30"/>
        </w:rPr>
        <w:t>STATEMENT OF DUTIES</w:t>
      </w:r>
    </w:p>
    <w:p w14:paraId="069C8B0F" w14:textId="77777777" w:rsidR="00CD30C0" w:rsidRPr="005D247B" w:rsidRDefault="00CD30C0" w:rsidP="00125723">
      <w:pPr>
        <w:pBdr>
          <w:bottom w:val="single" w:sz="4" w:space="1" w:color="auto"/>
        </w:pBdr>
        <w:spacing w:line="240" w:lineRule="auto"/>
        <w:jc w:val="center"/>
        <w:rPr>
          <w:rFonts w:ascii="Gill Sans" w:hAnsi="Gill Sans"/>
        </w:rPr>
      </w:pPr>
    </w:p>
    <w:p w14:paraId="3E8F8076" w14:textId="77777777" w:rsidR="001701CE" w:rsidRPr="0050168C" w:rsidRDefault="001701CE" w:rsidP="00BE56E1">
      <w:pPr>
        <w:spacing w:line="240" w:lineRule="auto"/>
        <w:jc w:val="center"/>
        <w:rPr>
          <w:rFonts w:ascii="Gill Sans" w:hAnsi="Gill Sans" w:cs="Gill Sans"/>
        </w:rPr>
      </w:pPr>
    </w:p>
    <w:tbl>
      <w:tblPr>
        <w:tblW w:w="9038" w:type="dxa"/>
        <w:tblLayout w:type="fixed"/>
        <w:tblCellMar>
          <w:top w:w="57" w:type="dxa"/>
          <w:bottom w:w="57" w:type="dxa"/>
        </w:tblCellMar>
        <w:tblLook w:val="0000" w:firstRow="0" w:lastRow="0" w:firstColumn="0" w:lastColumn="0" w:noHBand="0" w:noVBand="0"/>
      </w:tblPr>
      <w:tblGrid>
        <w:gridCol w:w="2802"/>
        <w:gridCol w:w="33"/>
        <w:gridCol w:w="6203"/>
      </w:tblGrid>
      <w:tr w:rsidR="00854F29" w:rsidRPr="006F5B2B" w14:paraId="22276491" w14:textId="77777777" w:rsidTr="005D247B">
        <w:tc>
          <w:tcPr>
            <w:tcW w:w="2802" w:type="dxa"/>
            <w:vAlign w:val="center"/>
          </w:tcPr>
          <w:p w14:paraId="224009AF" w14:textId="77777777" w:rsidR="00733DCE" w:rsidRPr="005D247B" w:rsidRDefault="00733DCE" w:rsidP="00A31F1C">
            <w:pPr>
              <w:spacing w:line="240" w:lineRule="auto"/>
              <w:jc w:val="left"/>
              <w:rPr>
                <w:rFonts w:ascii="Century Gothic" w:hAnsi="Century Gothic"/>
                <w:sz w:val="32"/>
              </w:rPr>
            </w:pPr>
            <w:r w:rsidRPr="005D247B">
              <w:rPr>
                <w:rFonts w:ascii="Century Gothic" w:hAnsi="Century Gothic"/>
                <w:sz w:val="32"/>
              </w:rPr>
              <w:t>Title</w:t>
            </w:r>
          </w:p>
        </w:tc>
        <w:tc>
          <w:tcPr>
            <w:tcW w:w="6235" w:type="dxa"/>
            <w:gridSpan w:val="2"/>
            <w:vAlign w:val="center"/>
          </w:tcPr>
          <w:p w14:paraId="0DC037BF" w14:textId="61ED0E14" w:rsidR="00733DCE" w:rsidRPr="005D247B" w:rsidRDefault="004C1DD2" w:rsidP="005D247B">
            <w:pPr>
              <w:tabs>
                <w:tab w:val="clear" w:pos="822"/>
              </w:tabs>
              <w:spacing w:line="240" w:lineRule="auto"/>
              <w:ind w:left="34"/>
              <w:jc w:val="left"/>
              <w:rPr>
                <w:rFonts w:ascii="Century Gothic" w:hAnsi="Century Gothic"/>
                <w:sz w:val="32"/>
              </w:rPr>
            </w:pPr>
            <w:r w:rsidRPr="00DF62EA">
              <w:rPr>
                <w:rFonts w:ascii="Century Gothic" w:hAnsi="Century Gothic"/>
              </w:rPr>
              <w:t>Assistant Manager, Co</w:t>
            </w:r>
            <w:r w:rsidR="00205C21">
              <w:rPr>
                <w:rFonts w:ascii="Century Gothic" w:hAnsi="Century Gothic"/>
              </w:rPr>
              <w:t xml:space="preserve">mmercial </w:t>
            </w:r>
            <w:r w:rsidR="0090702C">
              <w:rPr>
                <w:rFonts w:ascii="Century Gothic" w:hAnsi="Century Gothic"/>
              </w:rPr>
              <w:t>&amp; Contracts</w:t>
            </w:r>
          </w:p>
        </w:tc>
      </w:tr>
      <w:tr w:rsidR="00A31F1C" w:rsidRPr="006F5B2B" w14:paraId="2640565B" w14:textId="77777777" w:rsidTr="005659D9">
        <w:tc>
          <w:tcPr>
            <w:tcW w:w="2835" w:type="dxa"/>
            <w:gridSpan w:val="2"/>
            <w:vAlign w:val="center"/>
          </w:tcPr>
          <w:p w14:paraId="5C49E1C5" w14:textId="77777777" w:rsidR="001A7CDA" w:rsidRPr="00A31F1C" w:rsidRDefault="001A7CDA" w:rsidP="00A31F1C">
            <w:pPr>
              <w:spacing w:line="240" w:lineRule="auto"/>
              <w:jc w:val="left"/>
              <w:rPr>
                <w:rFonts w:ascii="Century Gothic" w:hAnsi="Century Gothic"/>
              </w:rPr>
            </w:pPr>
            <w:r w:rsidRPr="00A31F1C">
              <w:rPr>
                <w:rFonts w:ascii="Century Gothic" w:hAnsi="Century Gothic"/>
              </w:rPr>
              <w:t>Position Number</w:t>
            </w:r>
          </w:p>
        </w:tc>
        <w:tc>
          <w:tcPr>
            <w:tcW w:w="6203" w:type="dxa"/>
            <w:vAlign w:val="center"/>
          </w:tcPr>
          <w:p w14:paraId="19672D44" w14:textId="5714694A" w:rsidR="001A7CDA" w:rsidRPr="00903CDE" w:rsidRDefault="00001906" w:rsidP="00903CDE">
            <w:pPr>
              <w:rPr>
                <w:rFonts w:ascii="Century Gothic" w:hAnsi="Century Gothic"/>
              </w:rPr>
            </w:pPr>
            <w:r>
              <w:rPr>
                <w:rFonts w:ascii="Century Gothic" w:hAnsi="Century Gothic"/>
              </w:rPr>
              <w:t>004535</w:t>
            </w:r>
          </w:p>
        </w:tc>
      </w:tr>
      <w:tr w:rsidR="005659D9" w:rsidRPr="006F5B2B" w14:paraId="2E4DA1A1" w14:textId="77777777" w:rsidTr="005D247B">
        <w:tc>
          <w:tcPr>
            <w:tcW w:w="2802" w:type="dxa"/>
            <w:vAlign w:val="center"/>
          </w:tcPr>
          <w:p w14:paraId="0D3DB3EF" w14:textId="77777777" w:rsidR="00343928" w:rsidRPr="00A31F1C" w:rsidRDefault="001A7CDA" w:rsidP="00A31F1C">
            <w:pPr>
              <w:spacing w:line="240" w:lineRule="auto"/>
              <w:jc w:val="left"/>
              <w:rPr>
                <w:rFonts w:ascii="Century Gothic" w:hAnsi="Century Gothic"/>
              </w:rPr>
            </w:pPr>
            <w:r w:rsidRPr="00A31F1C">
              <w:rPr>
                <w:rFonts w:ascii="Century Gothic" w:hAnsi="Century Gothic"/>
              </w:rPr>
              <w:t>Business Unit</w:t>
            </w:r>
          </w:p>
        </w:tc>
        <w:tc>
          <w:tcPr>
            <w:tcW w:w="6235" w:type="dxa"/>
            <w:gridSpan w:val="2"/>
            <w:vAlign w:val="center"/>
          </w:tcPr>
          <w:p w14:paraId="132C8742" w14:textId="7C841FBC" w:rsidR="00343928" w:rsidRPr="00903CDE" w:rsidRDefault="00001906" w:rsidP="00125723">
            <w:pPr>
              <w:tabs>
                <w:tab w:val="clear" w:pos="822"/>
              </w:tabs>
              <w:spacing w:line="240" w:lineRule="auto"/>
              <w:ind w:left="34"/>
              <w:jc w:val="left"/>
              <w:rPr>
                <w:rFonts w:ascii="Century Gothic" w:hAnsi="Century Gothic"/>
              </w:rPr>
            </w:pPr>
            <w:r>
              <w:rPr>
                <w:rFonts w:ascii="Century Gothic" w:hAnsi="Century Gothic"/>
              </w:rPr>
              <w:t>Strat</w:t>
            </w:r>
            <w:r w:rsidR="00070EFC">
              <w:rPr>
                <w:rFonts w:ascii="Century Gothic" w:hAnsi="Century Gothic"/>
              </w:rPr>
              <w:t xml:space="preserve">egy, </w:t>
            </w:r>
            <w:r w:rsidR="005A165E">
              <w:rPr>
                <w:rFonts w:ascii="Century Gothic" w:hAnsi="Century Gothic"/>
              </w:rPr>
              <w:t>Commercial</w:t>
            </w:r>
            <w:r w:rsidR="00070EFC">
              <w:rPr>
                <w:rFonts w:ascii="Century Gothic" w:hAnsi="Century Gothic"/>
              </w:rPr>
              <w:t>s</w:t>
            </w:r>
            <w:r w:rsidR="005A165E">
              <w:rPr>
                <w:rFonts w:ascii="Century Gothic" w:hAnsi="Century Gothic"/>
              </w:rPr>
              <w:t xml:space="preserve"> </w:t>
            </w:r>
            <w:r w:rsidR="00564B67">
              <w:rPr>
                <w:rFonts w:ascii="Century Gothic" w:hAnsi="Century Gothic"/>
              </w:rPr>
              <w:t>&amp; Projects</w:t>
            </w:r>
          </w:p>
        </w:tc>
      </w:tr>
      <w:tr w:rsidR="00A31F1C" w:rsidRPr="006F5B2B" w14:paraId="15F095CA" w14:textId="77777777" w:rsidTr="005659D9">
        <w:tc>
          <w:tcPr>
            <w:tcW w:w="2835" w:type="dxa"/>
            <w:gridSpan w:val="2"/>
            <w:vAlign w:val="center"/>
          </w:tcPr>
          <w:p w14:paraId="733E6F3B" w14:textId="77777777" w:rsidR="00343928" w:rsidRPr="00A31F1C" w:rsidRDefault="00343928" w:rsidP="00A31F1C">
            <w:pPr>
              <w:spacing w:line="240" w:lineRule="auto"/>
              <w:jc w:val="left"/>
              <w:rPr>
                <w:rFonts w:ascii="Century Gothic" w:hAnsi="Century Gothic"/>
              </w:rPr>
            </w:pPr>
            <w:r w:rsidRPr="00A31F1C">
              <w:rPr>
                <w:rFonts w:ascii="Century Gothic" w:hAnsi="Century Gothic"/>
              </w:rPr>
              <w:t>Branch</w:t>
            </w:r>
            <w:r w:rsidR="001A7CDA" w:rsidRPr="00A31F1C">
              <w:rPr>
                <w:rFonts w:ascii="Century Gothic" w:hAnsi="Century Gothic"/>
              </w:rPr>
              <w:t xml:space="preserve"> / Section</w:t>
            </w:r>
          </w:p>
        </w:tc>
        <w:tc>
          <w:tcPr>
            <w:tcW w:w="6203" w:type="dxa"/>
            <w:vAlign w:val="center"/>
          </w:tcPr>
          <w:p w14:paraId="3D3E3128" w14:textId="668FA5F1" w:rsidR="00343928" w:rsidRPr="00903CDE" w:rsidRDefault="00570165" w:rsidP="00125723">
            <w:pPr>
              <w:tabs>
                <w:tab w:val="clear" w:pos="822"/>
              </w:tabs>
              <w:spacing w:line="240" w:lineRule="auto"/>
              <w:ind w:left="34"/>
              <w:jc w:val="left"/>
              <w:rPr>
                <w:rFonts w:ascii="Century Gothic" w:hAnsi="Century Gothic"/>
              </w:rPr>
            </w:pPr>
            <w:r w:rsidRPr="001D3C94">
              <w:rPr>
                <w:rFonts w:ascii="Century Gothic" w:hAnsi="Century Gothic"/>
              </w:rPr>
              <w:t>T</w:t>
            </w:r>
            <w:r w:rsidR="00806C16">
              <w:rPr>
                <w:rFonts w:ascii="Century Gothic" w:hAnsi="Century Gothic"/>
              </w:rPr>
              <w:t>echnology and In</w:t>
            </w:r>
            <w:r w:rsidR="00DF62EA">
              <w:rPr>
                <w:rFonts w:ascii="Century Gothic" w:hAnsi="Century Gothic"/>
              </w:rPr>
              <w:t>n</w:t>
            </w:r>
            <w:r w:rsidR="00806C16">
              <w:rPr>
                <w:rFonts w:ascii="Century Gothic" w:hAnsi="Century Gothic"/>
              </w:rPr>
              <w:t>ovation</w:t>
            </w:r>
            <w:r w:rsidRPr="001D3C94">
              <w:rPr>
                <w:rFonts w:ascii="Century Gothic" w:hAnsi="Century Gothic"/>
              </w:rPr>
              <w:t xml:space="preserve"> </w:t>
            </w:r>
          </w:p>
        </w:tc>
      </w:tr>
      <w:tr w:rsidR="00A31F1C" w:rsidRPr="006F5B2B" w14:paraId="585E8447" w14:textId="77777777" w:rsidTr="005659D9">
        <w:tc>
          <w:tcPr>
            <w:tcW w:w="2835" w:type="dxa"/>
            <w:gridSpan w:val="2"/>
            <w:vAlign w:val="center"/>
          </w:tcPr>
          <w:p w14:paraId="49AF1A15" w14:textId="77777777" w:rsidR="00343928" w:rsidRPr="00A31F1C" w:rsidRDefault="001A7CDA" w:rsidP="00A31F1C">
            <w:pPr>
              <w:spacing w:line="240" w:lineRule="auto"/>
              <w:jc w:val="left"/>
              <w:rPr>
                <w:rFonts w:ascii="Century Gothic" w:hAnsi="Century Gothic"/>
              </w:rPr>
            </w:pPr>
            <w:r w:rsidRPr="00A31F1C">
              <w:rPr>
                <w:rFonts w:ascii="Century Gothic" w:hAnsi="Century Gothic"/>
              </w:rPr>
              <w:t>Location</w:t>
            </w:r>
          </w:p>
        </w:tc>
        <w:tc>
          <w:tcPr>
            <w:tcW w:w="6203" w:type="dxa"/>
            <w:vAlign w:val="center"/>
          </w:tcPr>
          <w:p w14:paraId="5D887E34" w14:textId="423658B2" w:rsidR="00343928" w:rsidRPr="00903CDE" w:rsidRDefault="00055D24" w:rsidP="00125723">
            <w:pPr>
              <w:tabs>
                <w:tab w:val="clear" w:pos="822"/>
              </w:tabs>
              <w:spacing w:line="240" w:lineRule="auto"/>
              <w:ind w:left="34"/>
              <w:jc w:val="left"/>
              <w:rPr>
                <w:rFonts w:ascii="Century Gothic" w:hAnsi="Century Gothic"/>
              </w:rPr>
            </w:pPr>
            <w:r w:rsidRPr="001D3C94">
              <w:rPr>
                <w:rFonts w:ascii="Century Gothic" w:hAnsi="Century Gothic"/>
              </w:rPr>
              <w:t>Hobart</w:t>
            </w:r>
          </w:p>
        </w:tc>
      </w:tr>
      <w:tr w:rsidR="00A31F1C" w:rsidRPr="006F5B2B" w14:paraId="742F3E65" w14:textId="77777777" w:rsidTr="005659D9">
        <w:tc>
          <w:tcPr>
            <w:tcW w:w="2835" w:type="dxa"/>
            <w:gridSpan w:val="2"/>
            <w:vAlign w:val="center"/>
          </w:tcPr>
          <w:p w14:paraId="3D058D81" w14:textId="77777777" w:rsidR="00343928" w:rsidRPr="00A31F1C" w:rsidRDefault="00343928" w:rsidP="00A31F1C">
            <w:pPr>
              <w:spacing w:line="240" w:lineRule="auto"/>
              <w:jc w:val="left"/>
              <w:rPr>
                <w:rFonts w:ascii="Century Gothic" w:hAnsi="Century Gothic"/>
              </w:rPr>
            </w:pPr>
            <w:r w:rsidRPr="00A31F1C">
              <w:rPr>
                <w:rFonts w:ascii="Century Gothic" w:hAnsi="Century Gothic"/>
              </w:rPr>
              <w:t>Immediate Supervisor</w:t>
            </w:r>
          </w:p>
        </w:tc>
        <w:tc>
          <w:tcPr>
            <w:tcW w:w="6203" w:type="dxa"/>
            <w:vAlign w:val="center"/>
          </w:tcPr>
          <w:p w14:paraId="1912756B" w14:textId="5AB97676" w:rsidR="00343928" w:rsidRPr="00903CDE" w:rsidRDefault="004F5F0D" w:rsidP="005D247B">
            <w:pPr>
              <w:tabs>
                <w:tab w:val="clear" w:pos="822"/>
              </w:tabs>
              <w:spacing w:line="240" w:lineRule="auto"/>
              <w:jc w:val="left"/>
              <w:rPr>
                <w:rFonts w:ascii="Century Gothic" w:hAnsi="Century Gothic"/>
              </w:rPr>
            </w:pPr>
            <w:r>
              <w:rPr>
                <w:rFonts w:ascii="Century Gothic" w:hAnsi="Century Gothic"/>
              </w:rPr>
              <w:t>Manager</w:t>
            </w:r>
            <w:r w:rsidR="00806C16">
              <w:rPr>
                <w:rFonts w:ascii="Century Gothic" w:hAnsi="Century Gothic"/>
              </w:rPr>
              <w:t xml:space="preserve">, </w:t>
            </w:r>
            <w:r w:rsidR="00EA631B">
              <w:rPr>
                <w:rFonts w:ascii="Century Gothic" w:hAnsi="Century Gothic"/>
              </w:rPr>
              <w:t xml:space="preserve">Commercial </w:t>
            </w:r>
            <w:r w:rsidR="00FB51E7">
              <w:rPr>
                <w:rFonts w:ascii="Century Gothic" w:hAnsi="Century Gothic"/>
              </w:rPr>
              <w:t>&amp;</w:t>
            </w:r>
            <w:r w:rsidR="003D2BD7">
              <w:rPr>
                <w:rFonts w:ascii="Century Gothic" w:hAnsi="Century Gothic"/>
              </w:rPr>
              <w:t xml:space="preserve"> </w:t>
            </w:r>
            <w:r w:rsidR="00806C16">
              <w:rPr>
                <w:rFonts w:ascii="Century Gothic" w:hAnsi="Century Gothic"/>
              </w:rPr>
              <w:t>Contracts</w:t>
            </w:r>
          </w:p>
        </w:tc>
      </w:tr>
      <w:tr w:rsidR="005659D9" w:rsidRPr="006F5B2B" w14:paraId="6D8E592D" w14:textId="77777777" w:rsidTr="005D247B">
        <w:tc>
          <w:tcPr>
            <w:tcW w:w="2802" w:type="dxa"/>
            <w:vAlign w:val="center"/>
          </w:tcPr>
          <w:p w14:paraId="53798F31" w14:textId="77777777" w:rsidR="00343928" w:rsidRPr="00A31F1C" w:rsidRDefault="00854F29" w:rsidP="00A31F1C">
            <w:pPr>
              <w:spacing w:line="240" w:lineRule="auto"/>
              <w:jc w:val="left"/>
              <w:rPr>
                <w:rFonts w:ascii="Century Gothic" w:hAnsi="Century Gothic"/>
              </w:rPr>
            </w:pPr>
            <w:r w:rsidRPr="00A31F1C">
              <w:rPr>
                <w:rFonts w:ascii="Century Gothic" w:hAnsi="Century Gothic"/>
              </w:rPr>
              <w:t>Award</w:t>
            </w:r>
          </w:p>
        </w:tc>
        <w:tc>
          <w:tcPr>
            <w:tcW w:w="6235" w:type="dxa"/>
            <w:gridSpan w:val="2"/>
            <w:vAlign w:val="center"/>
          </w:tcPr>
          <w:p w14:paraId="79773738" w14:textId="77777777" w:rsidR="00343928" w:rsidRPr="00903CDE" w:rsidRDefault="00435BA8" w:rsidP="00125723">
            <w:pPr>
              <w:tabs>
                <w:tab w:val="clear" w:pos="822"/>
              </w:tabs>
              <w:spacing w:line="240" w:lineRule="auto"/>
              <w:ind w:left="34"/>
              <w:jc w:val="left"/>
              <w:rPr>
                <w:rFonts w:ascii="Century Gothic" w:hAnsi="Century Gothic"/>
              </w:rPr>
            </w:pPr>
            <w:r w:rsidRPr="00903CDE">
              <w:rPr>
                <w:rFonts w:ascii="Century Gothic" w:hAnsi="Century Gothic"/>
              </w:rPr>
              <w:t>Tasmanian State Service Award</w:t>
            </w:r>
          </w:p>
        </w:tc>
      </w:tr>
      <w:tr w:rsidR="005659D9" w:rsidRPr="006F5B2B" w14:paraId="49378BC0" w14:textId="77777777" w:rsidTr="005D247B">
        <w:tc>
          <w:tcPr>
            <w:tcW w:w="2802" w:type="dxa"/>
            <w:vAlign w:val="center"/>
          </w:tcPr>
          <w:p w14:paraId="08FFFAAD" w14:textId="77777777" w:rsidR="00343928" w:rsidRPr="00903CDE" w:rsidRDefault="00343928" w:rsidP="00A31F1C">
            <w:pPr>
              <w:spacing w:line="240" w:lineRule="auto"/>
              <w:jc w:val="left"/>
              <w:rPr>
                <w:rFonts w:ascii="Century Gothic" w:hAnsi="Century Gothic"/>
              </w:rPr>
            </w:pPr>
            <w:r w:rsidRPr="00A31F1C">
              <w:rPr>
                <w:rFonts w:ascii="Century Gothic" w:hAnsi="Century Gothic"/>
              </w:rPr>
              <w:t>Employment</w:t>
            </w:r>
            <w:r w:rsidR="00854F29" w:rsidRPr="00A31F1C">
              <w:rPr>
                <w:rFonts w:ascii="Century Gothic" w:hAnsi="Century Gothic"/>
              </w:rPr>
              <w:t xml:space="preserve"> </w:t>
            </w:r>
            <w:r w:rsidRPr="00903CDE">
              <w:rPr>
                <w:rFonts w:ascii="Century Gothic" w:hAnsi="Century Gothic"/>
              </w:rPr>
              <w:t>Conditions</w:t>
            </w:r>
          </w:p>
        </w:tc>
        <w:tc>
          <w:tcPr>
            <w:tcW w:w="6235" w:type="dxa"/>
            <w:gridSpan w:val="2"/>
            <w:vAlign w:val="center"/>
          </w:tcPr>
          <w:p w14:paraId="5F4084E7" w14:textId="77777777" w:rsidR="00343928" w:rsidRPr="00D201F6" w:rsidRDefault="00462CFE" w:rsidP="00125723">
            <w:pPr>
              <w:tabs>
                <w:tab w:val="clear" w:pos="822"/>
              </w:tabs>
              <w:spacing w:line="240" w:lineRule="auto"/>
              <w:ind w:left="34"/>
              <w:jc w:val="left"/>
              <w:rPr>
                <w:rFonts w:ascii="Century Gothic" w:hAnsi="Century Gothic"/>
              </w:rPr>
            </w:pPr>
            <w:r w:rsidRPr="00D201F6">
              <w:rPr>
                <w:rFonts w:ascii="Century Gothic" w:hAnsi="Century Gothic"/>
              </w:rPr>
              <w:t>Full-time, Permanent</w:t>
            </w:r>
          </w:p>
        </w:tc>
      </w:tr>
      <w:tr w:rsidR="005659D9" w:rsidRPr="006F5B2B" w14:paraId="79A1ACF8" w14:textId="77777777" w:rsidTr="005D247B">
        <w:tc>
          <w:tcPr>
            <w:tcW w:w="2802" w:type="dxa"/>
            <w:vAlign w:val="center"/>
          </w:tcPr>
          <w:p w14:paraId="72F92BEC" w14:textId="77777777" w:rsidR="00343928" w:rsidRPr="00A31F1C" w:rsidRDefault="00854F29" w:rsidP="00A31F1C">
            <w:pPr>
              <w:spacing w:line="240" w:lineRule="auto"/>
              <w:jc w:val="left"/>
              <w:rPr>
                <w:rFonts w:ascii="Century Gothic" w:hAnsi="Century Gothic"/>
              </w:rPr>
            </w:pPr>
            <w:r w:rsidRPr="00A31F1C">
              <w:rPr>
                <w:rFonts w:ascii="Century Gothic" w:hAnsi="Century Gothic"/>
              </w:rPr>
              <w:t>Classification</w:t>
            </w:r>
          </w:p>
        </w:tc>
        <w:tc>
          <w:tcPr>
            <w:tcW w:w="6235" w:type="dxa"/>
            <w:gridSpan w:val="2"/>
            <w:vAlign w:val="center"/>
          </w:tcPr>
          <w:p w14:paraId="5C170182" w14:textId="77777777" w:rsidR="00343928" w:rsidRPr="00903CDE" w:rsidRDefault="00462CFE" w:rsidP="00125723">
            <w:pPr>
              <w:tabs>
                <w:tab w:val="clear" w:pos="822"/>
              </w:tabs>
              <w:spacing w:line="240" w:lineRule="auto"/>
              <w:ind w:left="34"/>
              <w:jc w:val="left"/>
              <w:rPr>
                <w:rFonts w:ascii="Century Gothic" w:hAnsi="Century Gothic"/>
              </w:rPr>
            </w:pPr>
            <w:r w:rsidRPr="00903CDE">
              <w:rPr>
                <w:rFonts w:ascii="Century Gothic" w:hAnsi="Century Gothic"/>
              </w:rPr>
              <w:t xml:space="preserve">Band </w:t>
            </w:r>
            <w:r w:rsidR="004C1DD2" w:rsidRPr="00903CDE">
              <w:rPr>
                <w:rFonts w:ascii="Century Gothic" w:hAnsi="Century Gothic"/>
              </w:rPr>
              <w:t>6</w:t>
            </w:r>
          </w:p>
        </w:tc>
      </w:tr>
    </w:tbl>
    <w:p w14:paraId="4A7590A4" w14:textId="77777777" w:rsidR="003D1BC5" w:rsidRPr="006F5B2B" w:rsidRDefault="003D1BC5" w:rsidP="00A31F1C">
      <w:pPr>
        <w:pBdr>
          <w:bottom w:val="single" w:sz="4" w:space="1" w:color="auto"/>
        </w:pBdr>
        <w:spacing w:line="240" w:lineRule="auto"/>
        <w:jc w:val="left"/>
        <w:rPr>
          <w:rFonts w:ascii="Century Gothic" w:hAnsi="Century Gothic" w:cs="Gill Sans"/>
        </w:rPr>
      </w:pPr>
    </w:p>
    <w:p w14:paraId="1B3AC8CF" w14:textId="791F90F7" w:rsidR="004A20E3" w:rsidRPr="00125723" w:rsidRDefault="0002587E" w:rsidP="005D247B">
      <w:pPr>
        <w:pStyle w:val="Heading1"/>
      </w:pPr>
      <w:r w:rsidRPr="005D247B">
        <w:rPr>
          <w:rFonts w:ascii="Century Gothic" w:hAnsi="Century Gothic"/>
          <w:b/>
          <w:sz w:val="28"/>
        </w:rPr>
        <w:t>Focus</w:t>
      </w:r>
    </w:p>
    <w:p w14:paraId="39366FE3" w14:textId="77596D64" w:rsidR="0038380B" w:rsidRDefault="00FD0D9B" w:rsidP="00DF62EA">
      <w:pPr>
        <w:pStyle w:val="Default"/>
        <w:jc w:val="both"/>
        <w:rPr>
          <w:sz w:val="23"/>
          <w:szCs w:val="23"/>
        </w:rPr>
      </w:pPr>
      <w:r w:rsidRPr="00A31F1C">
        <w:t xml:space="preserve">The Assistant Manager </w:t>
      </w:r>
      <w:r w:rsidRPr="006F5B2B">
        <w:rPr>
          <w:rFonts w:cs="Gill Sans"/>
        </w:rPr>
        <w:t xml:space="preserve">is responsible for the ongoing </w:t>
      </w:r>
      <w:r w:rsidRPr="00903CDE">
        <w:t xml:space="preserve">management </w:t>
      </w:r>
      <w:r w:rsidR="00DF62EA">
        <w:t>of</w:t>
      </w:r>
      <w:r w:rsidRPr="006F5B2B">
        <w:rPr>
          <w:rFonts w:cs="Gill Sans"/>
        </w:rPr>
        <w:t xml:space="preserve"> </w:t>
      </w:r>
      <w:r w:rsidR="00EF142E">
        <w:rPr>
          <w:rFonts w:cs="Gill Sans"/>
        </w:rPr>
        <w:t xml:space="preserve">various </w:t>
      </w:r>
      <w:r w:rsidR="000B3344" w:rsidRPr="001158A8">
        <w:t xml:space="preserve">related </w:t>
      </w:r>
      <w:r w:rsidR="00DF62EA" w:rsidRPr="001158A8">
        <w:t xml:space="preserve">finance </w:t>
      </w:r>
      <w:r w:rsidR="000B3344" w:rsidRPr="001158A8">
        <w:t>matters</w:t>
      </w:r>
      <w:r w:rsidR="001158A8">
        <w:t xml:space="preserve"> </w:t>
      </w:r>
      <w:r w:rsidR="00DF62EA">
        <w:t>for critical communication systems</w:t>
      </w:r>
      <w:r w:rsidR="009F6B6B">
        <w:t xml:space="preserve"> </w:t>
      </w:r>
      <w:r w:rsidR="009F6B6B">
        <w:rPr>
          <w:rFonts w:cs="Gill Sans"/>
        </w:rPr>
        <w:t xml:space="preserve">service provision </w:t>
      </w:r>
      <w:r w:rsidR="009F6B6B" w:rsidRPr="001158A8">
        <w:t>contract</w:t>
      </w:r>
      <w:r w:rsidR="009F6B6B">
        <w:t>s</w:t>
      </w:r>
      <w:r w:rsidR="00DF62EA">
        <w:t>. Provides</w:t>
      </w:r>
      <w:r w:rsidR="001158A8" w:rsidRPr="001158A8">
        <w:t xml:space="preserve"> specialist </w:t>
      </w:r>
      <w:r w:rsidR="00554F28">
        <w:t>financial</w:t>
      </w:r>
      <w:r w:rsidR="00C82931">
        <w:t>/commercial</w:t>
      </w:r>
      <w:r w:rsidR="00554F28">
        <w:t xml:space="preserve"> </w:t>
      </w:r>
      <w:r w:rsidR="001158A8" w:rsidRPr="001158A8">
        <w:t>advice</w:t>
      </w:r>
      <w:r w:rsidR="00DF62EA">
        <w:t xml:space="preserve"> and</w:t>
      </w:r>
      <w:r w:rsidR="001158A8" w:rsidRPr="001158A8">
        <w:t xml:space="preserve"> support, to ensure outcomes are delivered in line with contractual agreements and stakeholder requirements.</w:t>
      </w:r>
      <w:r w:rsidR="001158A8">
        <w:rPr>
          <w:sz w:val="23"/>
          <w:szCs w:val="23"/>
        </w:rPr>
        <w:t xml:space="preserve"> </w:t>
      </w:r>
    </w:p>
    <w:p w14:paraId="786F2443" w14:textId="6FE9B9F6" w:rsidR="004A20E3" w:rsidRPr="001158A8" w:rsidRDefault="001564EA" w:rsidP="005D247B">
      <w:pPr>
        <w:pStyle w:val="Heading1"/>
        <w:rPr>
          <w:sz w:val="28"/>
        </w:rPr>
      </w:pPr>
      <w:r w:rsidRPr="001158A8">
        <w:rPr>
          <w:rFonts w:ascii="Century Gothic" w:hAnsi="Century Gothic"/>
          <w:b/>
          <w:sz w:val="28"/>
        </w:rPr>
        <w:t xml:space="preserve">Primary </w:t>
      </w:r>
      <w:r w:rsidR="0002587E" w:rsidRPr="001158A8">
        <w:rPr>
          <w:rFonts w:ascii="Century Gothic" w:hAnsi="Century Gothic"/>
          <w:b/>
          <w:sz w:val="28"/>
        </w:rPr>
        <w:t>Duties</w:t>
      </w:r>
      <w:r w:rsidRPr="001158A8">
        <w:rPr>
          <w:rFonts w:ascii="Century Gothic" w:hAnsi="Century Gothic"/>
          <w:b/>
          <w:sz w:val="28"/>
        </w:rPr>
        <w:t>:</w:t>
      </w:r>
      <w:r w:rsidRPr="001158A8">
        <w:rPr>
          <w:rFonts w:ascii="Century Gothic" w:hAnsi="Century Gothic"/>
          <w:b/>
          <w:sz w:val="28"/>
        </w:rPr>
        <w:tab/>
      </w:r>
    </w:p>
    <w:p w14:paraId="739EC8B2" w14:textId="3814BA6A" w:rsidR="00DE6F8C" w:rsidRPr="00360571" w:rsidRDefault="00DE6F8C" w:rsidP="008846CA">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rPr>
      </w:pPr>
      <w:r w:rsidRPr="00360571">
        <w:rPr>
          <w:rFonts w:ascii="Century Gothic" w:hAnsi="Century Gothic" w:cs="Gill Sans"/>
          <w:szCs w:val="24"/>
        </w:rPr>
        <w:t xml:space="preserve">Develop financial strategies, policies and practices including managing the day-to-day provision of internal budget support services, financial </w:t>
      </w:r>
      <w:r w:rsidR="00E14501" w:rsidRPr="00360571">
        <w:rPr>
          <w:rFonts w:ascii="Century Gothic" w:hAnsi="Century Gothic" w:cs="Gill Sans"/>
          <w:szCs w:val="24"/>
        </w:rPr>
        <w:t xml:space="preserve">modelling </w:t>
      </w:r>
      <w:r w:rsidRPr="00360571">
        <w:rPr>
          <w:rFonts w:ascii="Century Gothic" w:hAnsi="Century Gothic" w:cs="Gill Sans"/>
          <w:szCs w:val="24"/>
        </w:rPr>
        <w:t xml:space="preserve">analysis and forecasting and the provision of authoritative advice on budget processes for </w:t>
      </w:r>
      <w:r w:rsidR="00B91231" w:rsidRPr="00360571">
        <w:rPr>
          <w:rFonts w:ascii="Century Gothic" w:hAnsi="Century Gothic" w:cs="Gill Sans"/>
          <w:szCs w:val="24"/>
        </w:rPr>
        <w:t>Commercial and Projects stream</w:t>
      </w:r>
      <w:r w:rsidRPr="00360571">
        <w:rPr>
          <w:rFonts w:ascii="Century Gothic" w:hAnsi="Century Gothic" w:cs="Gill Sans"/>
          <w:szCs w:val="24"/>
        </w:rPr>
        <w:t>.</w:t>
      </w:r>
    </w:p>
    <w:p w14:paraId="138C8D67" w14:textId="1A456776" w:rsidR="0021411A" w:rsidRPr="001158A8" w:rsidRDefault="00E215FF" w:rsidP="008E411B">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rPr>
      </w:pPr>
      <w:r w:rsidRPr="001158A8">
        <w:rPr>
          <w:rFonts w:ascii="Century Gothic" w:hAnsi="Century Gothic"/>
        </w:rPr>
        <w:t>Assist with m</w:t>
      </w:r>
      <w:r w:rsidR="0021411A" w:rsidRPr="001158A8">
        <w:rPr>
          <w:rFonts w:ascii="Century Gothic" w:hAnsi="Century Gothic"/>
        </w:rPr>
        <w:t>anag</w:t>
      </w:r>
      <w:r w:rsidRPr="001158A8">
        <w:rPr>
          <w:rFonts w:ascii="Century Gothic" w:hAnsi="Century Gothic"/>
        </w:rPr>
        <w:t>ing</w:t>
      </w:r>
      <w:r w:rsidR="0021411A" w:rsidRPr="001158A8">
        <w:rPr>
          <w:rFonts w:ascii="Century Gothic" w:hAnsi="Century Gothic"/>
        </w:rPr>
        <w:t xml:space="preserve"> contract performance through analysis of reports and key performance indicators, highlighting any identified risks</w:t>
      </w:r>
      <w:r w:rsidR="00815C31" w:rsidRPr="001158A8">
        <w:rPr>
          <w:rFonts w:ascii="Century Gothic" w:hAnsi="Century Gothic"/>
        </w:rPr>
        <w:t>/</w:t>
      </w:r>
      <w:r w:rsidR="0021411A" w:rsidRPr="001158A8">
        <w:rPr>
          <w:rFonts w:ascii="Century Gothic" w:hAnsi="Century Gothic"/>
        </w:rPr>
        <w:t>issues</w:t>
      </w:r>
      <w:r w:rsidR="001E505A" w:rsidRPr="001158A8">
        <w:rPr>
          <w:rFonts w:ascii="Century Gothic" w:hAnsi="Century Gothic"/>
        </w:rPr>
        <w:t>,</w:t>
      </w:r>
      <w:r w:rsidR="00F04215" w:rsidRPr="001158A8">
        <w:rPr>
          <w:rFonts w:ascii="Century Gothic" w:hAnsi="Century Gothic"/>
        </w:rPr>
        <w:t xml:space="preserve"> develop</w:t>
      </w:r>
      <w:r w:rsidRPr="001158A8">
        <w:rPr>
          <w:rFonts w:ascii="Century Gothic" w:hAnsi="Century Gothic"/>
        </w:rPr>
        <w:t>ment</w:t>
      </w:r>
      <w:r w:rsidR="00F04215" w:rsidRPr="001158A8">
        <w:rPr>
          <w:rFonts w:ascii="Century Gothic" w:hAnsi="Century Gothic"/>
        </w:rPr>
        <w:t xml:space="preserve"> </w:t>
      </w:r>
      <w:r w:rsidR="00461A86" w:rsidRPr="001158A8">
        <w:rPr>
          <w:rFonts w:ascii="Century Gothic" w:hAnsi="Century Gothic"/>
        </w:rPr>
        <w:t xml:space="preserve">of </w:t>
      </w:r>
      <w:r w:rsidR="00A8318D" w:rsidRPr="001158A8">
        <w:rPr>
          <w:rFonts w:ascii="Century Gothic" w:hAnsi="Century Gothic"/>
        </w:rPr>
        <w:t>contract</w:t>
      </w:r>
      <w:r w:rsidR="001E505A" w:rsidRPr="001158A8">
        <w:rPr>
          <w:rFonts w:ascii="Century Gothic" w:hAnsi="Century Gothic"/>
        </w:rPr>
        <w:t xml:space="preserve"> administration </w:t>
      </w:r>
      <w:r w:rsidR="00F04775" w:rsidRPr="001158A8">
        <w:rPr>
          <w:rFonts w:ascii="Century Gothic" w:hAnsi="Century Gothic"/>
        </w:rPr>
        <w:t xml:space="preserve">processes </w:t>
      </w:r>
      <w:r w:rsidR="00F04775" w:rsidRPr="001158A8" w:rsidDel="00E254C7">
        <w:rPr>
          <w:rFonts w:ascii="Century Gothic" w:hAnsi="Century Gothic"/>
        </w:rPr>
        <w:t>and</w:t>
      </w:r>
      <w:r w:rsidR="004749D6" w:rsidRPr="001158A8">
        <w:rPr>
          <w:rFonts w:ascii="Century Gothic" w:hAnsi="Century Gothic"/>
        </w:rPr>
        <w:t xml:space="preserve"> provide</w:t>
      </w:r>
      <w:r w:rsidR="0021411A" w:rsidRPr="001158A8">
        <w:rPr>
          <w:rFonts w:ascii="Century Gothic" w:hAnsi="Century Gothic"/>
        </w:rPr>
        <w:t xml:space="preserve"> recommend</w:t>
      </w:r>
      <w:r w:rsidR="006E1911" w:rsidRPr="001158A8">
        <w:rPr>
          <w:rFonts w:ascii="Century Gothic" w:hAnsi="Century Gothic"/>
        </w:rPr>
        <w:t>ations</w:t>
      </w:r>
      <w:r w:rsidR="00806C16" w:rsidRPr="001158A8">
        <w:rPr>
          <w:rFonts w:ascii="Century Gothic" w:hAnsi="Century Gothic"/>
        </w:rPr>
        <w:t xml:space="preserve"> on contract related matters</w:t>
      </w:r>
      <w:r w:rsidR="0021411A" w:rsidRPr="001158A8">
        <w:rPr>
          <w:rFonts w:ascii="Century Gothic" w:hAnsi="Century Gothic"/>
        </w:rPr>
        <w:t>.</w:t>
      </w:r>
    </w:p>
    <w:p w14:paraId="60DE8360" w14:textId="77777777" w:rsidR="00FD2E40" w:rsidRPr="001158A8" w:rsidRDefault="00FD2E40" w:rsidP="00FD2E40">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1158A8">
        <w:rPr>
          <w:rFonts w:ascii="Century Gothic" w:hAnsi="Century Gothic" w:cs="Gill Sans"/>
          <w:szCs w:val="24"/>
        </w:rPr>
        <w:t>Develop and apply risk</w:t>
      </w:r>
      <w:r w:rsidRPr="001158A8">
        <w:rPr>
          <w:rFonts w:ascii="Century Gothic" w:hAnsi="Century Gothic"/>
        </w:rPr>
        <w:t xml:space="preserve"> management </w:t>
      </w:r>
      <w:r w:rsidRPr="001158A8">
        <w:rPr>
          <w:rFonts w:ascii="Century Gothic" w:hAnsi="Century Gothic" w:cs="Gill Sans"/>
          <w:szCs w:val="24"/>
        </w:rPr>
        <w:t>techniques including the implementation of controls to effectively manage budget and contractual risk as part of the Departments Risk Management framework.</w:t>
      </w:r>
      <w:r>
        <w:rPr>
          <w:rFonts w:ascii="Century Gothic" w:hAnsi="Century Gothic" w:cs="Gill Sans"/>
          <w:szCs w:val="24"/>
        </w:rPr>
        <w:t xml:space="preserve"> Implement and u</w:t>
      </w:r>
      <w:r>
        <w:rPr>
          <w:rFonts w:ascii="Century Gothic" w:hAnsi="Century Gothic"/>
        </w:rPr>
        <w:t>tilisation of State and contract related governance processes where applicable.</w:t>
      </w:r>
    </w:p>
    <w:p w14:paraId="52C86A76" w14:textId="6F38BF38" w:rsidR="0007616F" w:rsidRPr="001158A8" w:rsidRDefault="0007616F" w:rsidP="0007616F">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1158A8">
        <w:rPr>
          <w:rFonts w:ascii="Century Gothic" w:hAnsi="Century Gothic" w:cs="Gill Sans"/>
          <w:szCs w:val="24"/>
        </w:rPr>
        <w:lastRenderedPageBreak/>
        <w:t xml:space="preserve">Prepare documentation </w:t>
      </w:r>
      <w:r w:rsidRPr="001158A8">
        <w:rPr>
          <w:rFonts w:ascii="Century Gothic" w:hAnsi="Century Gothic"/>
        </w:rPr>
        <w:t xml:space="preserve">briefing </w:t>
      </w:r>
      <w:r w:rsidRPr="001158A8">
        <w:rPr>
          <w:rFonts w:ascii="Century Gothic" w:hAnsi="Century Gothic" w:cs="Gill Sans"/>
          <w:szCs w:val="24"/>
        </w:rPr>
        <w:t xml:space="preserve">papers, recommendation reports and other documents for </w:t>
      </w:r>
      <w:r w:rsidR="007E78AF" w:rsidRPr="001158A8">
        <w:rPr>
          <w:rFonts w:ascii="Century Gothic" w:hAnsi="Century Gothic" w:cs="Gill Sans"/>
          <w:szCs w:val="24"/>
        </w:rPr>
        <w:t xml:space="preserve">various </w:t>
      </w:r>
      <w:r w:rsidR="00E92D9F" w:rsidRPr="001158A8">
        <w:rPr>
          <w:rFonts w:ascii="Century Gothic" w:hAnsi="Century Gothic" w:cs="Gill Sans"/>
          <w:szCs w:val="24"/>
        </w:rPr>
        <w:t>stakeholders</w:t>
      </w:r>
      <w:r w:rsidRPr="001158A8">
        <w:rPr>
          <w:rFonts w:ascii="Century Gothic" w:hAnsi="Century Gothic" w:cs="Gill Sans"/>
          <w:szCs w:val="24"/>
        </w:rPr>
        <w:t xml:space="preserve"> concerning</w:t>
      </w:r>
      <w:r w:rsidR="00E92D9F" w:rsidRPr="001158A8">
        <w:rPr>
          <w:rFonts w:ascii="Century Gothic" w:hAnsi="Century Gothic" w:cs="Gill Sans"/>
          <w:szCs w:val="24"/>
        </w:rPr>
        <w:t xml:space="preserve"> for</w:t>
      </w:r>
      <w:r w:rsidRPr="001158A8">
        <w:rPr>
          <w:rFonts w:ascii="Century Gothic" w:hAnsi="Century Gothic" w:cs="Gill Sans"/>
          <w:szCs w:val="24"/>
        </w:rPr>
        <w:t xml:space="preserve"> procurement, </w:t>
      </w:r>
      <w:r w:rsidR="00E85BBB" w:rsidRPr="001158A8">
        <w:rPr>
          <w:rFonts w:ascii="Century Gothic" w:hAnsi="Century Gothic" w:cs="Gill Sans"/>
          <w:szCs w:val="24"/>
        </w:rPr>
        <w:t>contract,</w:t>
      </w:r>
      <w:r w:rsidRPr="001158A8">
        <w:rPr>
          <w:rFonts w:ascii="Century Gothic" w:hAnsi="Century Gothic" w:cs="Gill Sans"/>
          <w:szCs w:val="24"/>
        </w:rPr>
        <w:t xml:space="preserve"> and financial management activities.</w:t>
      </w:r>
    </w:p>
    <w:p w14:paraId="367C6580" w14:textId="5EC00EE8" w:rsidR="000B3344" w:rsidRDefault="000B3344" w:rsidP="000B3344">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0B3344">
        <w:rPr>
          <w:rFonts w:ascii="Century Gothic" w:hAnsi="Century Gothic" w:cs="Gill Sans"/>
          <w:szCs w:val="24"/>
        </w:rPr>
        <w:t xml:space="preserve">Undertake procurement processes, including the preparation of </w:t>
      </w:r>
      <w:r w:rsidR="003B290C">
        <w:rPr>
          <w:rFonts w:ascii="Century Gothic" w:hAnsi="Century Gothic" w:cs="Gill Sans"/>
          <w:szCs w:val="24"/>
        </w:rPr>
        <w:t>budgets</w:t>
      </w:r>
      <w:r w:rsidR="00307F71">
        <w:rPr>
          <w:rFonts w:ascii="Century Gothic" w:hAnsi="Century Gothic" w:cs="Gill Sans"/>
          <w:szCs w:val="24"/>
        </w:rPr>
        <w:t xml:space="preserve">, forecasts, </w:t>
      </w:r>
      <w:r w:rsidRPr="000B3344">
        <w:rPr>
          <w:rFonts w:ascii="Century Gothic" w:hAnsi="Century Gothic" w:cs="Gill Sans"/>
          <w:szCs w:val="24"/>
        </w:rPr>
        <w:t>quotes, tender and contract documentation and evaluation of responses and preparation of associated reports.</w:t>
      </w:r>
    </w:p>
    <w:p w14:paraId="328A46DE" w14:textId="32F87249" w:rsidR="007F7257" w:rsidRPr="007F7257" w:rsidRDefault="007F7257" w:rsidP="007F7257">
      <w:pPr>
        <w:numPr>
          <w:ilvl w:val="0"/>
          <w:numId w:val="32"/>
        </w:numPr>
        <w:shd w:val="clear" w:color="auto" w:fill="FFFFFF"/>
        <w:spacing w:before="240" w:line="240" w:lineRule="auto"/>
        <w:rPr>
          <w:rFonts w:ascii="Century Gothic" w:hAnsi="Century Gothic" w:cs="Gill Sans"/>
          <w:szCs w:val="24"/>
        </w:rPr>
      </w:pPr>
      <w:r>
        <w:rPr>
          <w:rFonts w:ascii="Century Gothic" w:hAnsi="Century Gothic" w:cs="Gill Sans"/>
          <w:szCs w:val="24"/>
        </w:rPr>
        <w:t xml:space="preserve">Utilise and support </w:t>
      </w:r>
      <w:r w:rsidRPr="007F7257">
        <w:rPr>
          <w:rFonts w:ascii="Century Gothic" w:hAnsi="Century Gothic" w:cs="Gill Sans"/>
          <w:szCs w:val="24"/>
        </w:rPr>
        <w:t xml:space="preserve">corporate </w:t>
      </w:r>
      <w:r>
        <w:rPr>
          <w:rFonts w:ascii="Century Gothic" w:hAnsi="Century Gothic" w:cs="Gill Sans"/>
          <w:szCs w:val="24"/>
        </w:rPr>
        <w:t xml:space="preserve">information </w:t>
      </w:r>
      <w:r w:rsidRPr="007F7257">
        <w:rPr>
          <w:rFonts w:ascii="Century Gothic" w:hAnsi="Century Gothic" w:cs="Gill Sans"/>
          <w:szCs w:val="24"/>
        </w:rPr>
        <w:t>systems i</w:t>
      </w:r>
      <w:r>
        <w:rPr>
          <w:rFonts w:ascii="Century Gothic" w:hAnsi="Century Gothic" w:cs="Gill Sans"/>
          <w:szCs w:val="24"/>
        </w:rPr>
        <w:t>ncluding</w:t>
      </w:r>
      <w:r w:rsidRPr="007F7257">
        <w:rPr>
          <w:rFonts w:ascii="Century Gothic" w:hAnsi="Century Gothic" w:cs="Gill Sans"/>
          <w:szCs w:val="24"/>
        </w:rPr>
        <w:t xml:space="preserve"> electronic document management</w:t>
      </w:r>
      <w:r>
        <w:rPr>
          <w:rFonts w:ascii="Century Gothic" w:hAnsi="Century Gothic" w:cs="Gill Sans"/>
          <w:szCs w:val="24"/>
        </w:rPr>
        <w:t xml:space="preserve">, </w:t>
      </w:r>
      <w:r w:rsidRPr="007F7257">
        <w:rPr>
          <w:rFonts w:ascii="Century Gothic" w:hAnsi="Century Gothic" w:cs="Gill Sans"/>
          <w:szCs w:val="24"/>
        </w:rPr>
        <w:t xml:space="preserve">finance </w:t>
      </w:r>
      <w:r>
        <w:rPr>
          <w:rFonts w:ascii="Century Gothic" w:hAnsi="Century Gothic" w:cs="Gill Sans"/>
          <w:szCs w:val="24"/>
        </w:rPr>
        <w:t>and contract management systems</w:t>
      </w:r>
      <w:r w:rsidRPr="007F7257">
        <w:rPr>
          <w:rFonts w:ascii="Century Gothic" w:hAnsi="Century Gothic" w:cs="Gill Sans"/>
          <w:szCs w:val="24"/>
        </w:rPr>
        <w:t>.</w:t>
      </w:r>
    </w:p>
    <w:p w14:paraId="55409F51" w14:textId="1C136A8C" w:rsidR="00E85BBB" w:rsidRPr="007E54DA" w:rsidRDefault="00E85BBB" w:rsidP="00E85BBB">
      <w:pPr>
        <w:pStyle w:val="ListParagraph"/>
        <w:keepLines/>
        <w:widowControl/>
        <w:numPr>
          <w:ilvl w:val="0"/>
          <w:numId w:val="3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E85BBB">
        <w:rPr>
          <w:rFonts w:ascii="Century Gothic" w:hAnsi="Century Gothic" w:cs="Gill Sans"/>
          <w:szCs w:val="24"/>
        </w:rPr>
        <w:t>Assist in the development of stakeholder relationships, implementation and monitoring of policy</w:t>
      </w:r>
      <w:r w:rsidR="00F302F3">
        <w:rPr>
          <w:rFonts w:ascii="Century Gothic" w:hAnsi="Century Gothic" w:cs="Gill Sans"/>
          <w:szCs w:val="24"/>
        </w:rPr>
        <w:t xml:space="preserve"> and </w:t>
      </w:r>
      <w:r w:rsidRPr="00E85BBB">
        <w:rPr>
          <w:rFonts w:ascii="Century Gothic" w:hAnsi="Century Gothic" w:cs="Gill Sans"/>
          <w:szCs w:val="24"/>
        </w:rPr>
        <w:t>procedures</w:t>
      </w:r>
    </w:p>
    <w:p w14:paraId="55C0BE6F" w14:textId="43583BC5" w:rsidR="00157582" w:rsidRPr="005D247B" w:rsidRDefault="00CE04FE" w:rsidP="005D247B">
      <w:pPr>
        <w:pStyle w:val="Heading1"/>
        <w:rPr>
          <w:sz w:val="28"/>
        </w:rPr>
      </w:pPr>
      <w:r>
        <w:rPr>
          <w:rFonts w:ascii="Century Gothic" w:hAnsi="Century Gothic"/>
          <w:b/>
          <w:sz w:val="28"/>
        </w:rPr>
        <w:t>Scope</w:t>
      </w:r>
      <w:r w:rsidR="001564EA" w:rsidRPr="005D247B">
        <w:rPr>
          <w:rFonts w:ascii="Century Gothic" w:hAnsi="Century Gothic"/>
          <w:b/>
          <w:sz w:val="28"/>
        </w:rPr>
        <w:t>:</w:t>
      </w:r>
    </w:p>
    <w:p w14:paraId="19F6C30C" w14:textId="36BA0A67" w:rsidR="00D201F6" w:rsidRPr="006F5B2B" w:rsidRDefault="00D201F6" w:rsidP="00D201F6">
      <w:pPr>
        <w:spacing w:line="240" w:lineRule="auto"/>
        <w:ind w:right="-1"/>
        <w:rPr>
          <w:rFonts w:ascii="Century Gothic" w:hAnsi="Century Gothic" w:cs="Gill Sans"/>
        </w:rPr>
      </w:pPr>
      <w:r w:rsidRPr="006F5B2B">
        <w:rPr>
          <w:rFonts w:ascii="Century Gothic" w:hAnsi="Century Gothic" w:cs="Gill Sans"/>
        </w:rPr>
        <w:t xml:space="preserve">Responsible for the implementation of policies, regulations and plans to provide efficient and effective contract management outcomes.  This includes the implementation of plans, </w:t>
      </w:r>
      <w:r w:rsidR="00E85BBB" w:rsidRPr="006F5B2B">
        <w:rPr>
          <w:rFonts w:ascii="Century Gothic" w:hAnsi="Century Gothic" w:cs="Gill Sans"/>
        </w:rPr>
        <w:t>systems,</w:t>
      </w:r>
      <w:r w:rsidRPr="006F5B2B">
        <w:rPr>
          <w:rFonts w:ascii="Century Gothic" w:hAnsi="Century Gothic" w:cs="Gill Sans"/>
        </w:rPr>
        <w:t xml:space="preserve"> and procedures to deliver services</w:t>
      </w:r>
      <w:r w:rsidR="000B3344">
        <w:rPr>
          <w:rFonts w:ascii="Century Gothic" w:hAnsi="Century Gothic" w:cs="Gill Sans"/>
        </w:rPr>
        <w:t xml:space="preserve"> involving user organisations and DPFEM</w:t>
      </w:r>
      <w:r w:rsidRPr="006F5B2B">
        <w:rPr>
          <w:rFonts w:ascii="Century Gothic" w:hAnsi="Century Gothic" w:cs="Gill Sans"/>
        </w:rPr>
        <w:t>.</w:t>
      </w:r>
    </w:p>
    <w:p w14:paraId="44700EDB" w14:textId="77777777" w:rsidR="00D201F6" w:rsidRPr="00A31F1C" w:rsidRDefault="00D201F6">
      <w:pPr>
        <w:ind w:right="-1"/>
        <w:rPr>
          <w:rFonts w:ascii="Century Gothic" w:hAnsi="Century Gothic"/>
        </w:rPr>
      </w:pPr>
    </w:p>
    <w:p w14:paraId="466CE388" w14:textId="77777777" w:rsidR="001564EA" w:rsidRPr="00125723" w:rsidRDefault="001564EA" w:rsidP="005D247B">
      <w:pPr>
        <w:pStyle w:val="Heading1"/>
      </w:pPr>
      <w:r w:rsidRPr="005D247B">
        <w:rPr>
          <w:rFonts w:ascii="Century Gothic" w:hAnsi="Century Gothic"/>
          <w:b/>
          <w:sz w:val="28"/>
        </w:rPr>
        <w:t>Direction and Supervision</w:t>
      </w:r>
      <w:r w:rsidR="00CB1302" w:rsidRPr="005D247B">
        <w:rPr>
          <w:rFonts w:ascii="Century Gothic" w:hAnsi="Century Gothic"/>
          <w:b/>
          <w:sz w:val="28"/>
        </w:rPr>
        <w:t>:</w:t>
      </w:r>
    </w:p>
    <w:p w14:paraId="28E4A3C3" w14:textId="4E33BAD2" w:rsidR="009B452D" w:rsidRPr="00A31F1C" w:rsidRDefault="00D201F6" w:rsidP="005D247B">
      <w:pPr>
        <w:spacing w:line="240" w:lineRule="auto"/>
        <w:ind w:right="-1"/>
        <w:rPr>
          <w:rFonts w:ascii="Century Gothic" w:hAnsi="Century Gothic"/>
        </w:rPr>
      </w:pPr>
      <w:r w:rsidRPr="00A31F1C">
        <w:rPr>
          <w:rFonts w:ascii="Century Gothic" w:hAnsi="Century Gothic"/>
        </w:rPr>
        <w:t xml:space="preserve">The incumbent </w:t>
      </w:r>
      <w:r w:rsidRPr="006F5B2B">
        <w:rPr>
          <w:rFonts w:ascii="Century Gothic" w:hAnsi="Century Gothic" w:cs="Gill Sans"/>
        </w:rPr>
        <w:t>receives broad</w:t>
      </w:r>
      <w:r w:rsidRPr="00A31F1C">
        <w:rPr>
          <w:rFonts w:ascii="Century Gothic" w:hAnsi="Century Gothic"/>
        </w:rPr>
        <w:t xml:space="preserve"> direction and </w:t>
      </w:r>
      <w:r w:rsidRPr="006F5B2B">
        <w:rPr>
          <w:rFonts w:ascii="Century Gothic" w:hAnsi="Century Gothic" w:cs="Gill Sans"/>
        </w:rPr>
        <w:t>guidance from</w:t>
      </w:r>
      <w:r w:rsidRPr="00A31F1C">
        <w:rPr>
          <w:rFonts w:ascii="Century Gothic" w:hAnsi="Century Gothic"/>
        </w:rPr>
        <w:t xml:space="preserve"> the </w:t>
      </w:r>
      <w:r w:rsidRPr="006F5B2B">
        <w:rPr>
          <w:rFonts w:ascii="Century Gothic" w:hAnsi="Century Gothic" w:cs="Gill Sans"/>
        </w:rPr>
        <w:t xml:space="preserve">Manager, </w:t>
      </w:r>
      <w:r w:rsidR="000150DF">
        <w:rPr>
          <w:rFonts w:ascii="Century Gothic" w:hAnsi="Century Gothic" w:cs="Gill Sans"/>
        </w:rPr>
        <w:t xml:space="preserve">Commercial </w:t>
      </w:r>
      <w:r w:rsidR="001B4428">
        <w:rPr>
          <w:rFonts w:ascii="Century Gothic" w:hAnsi="Century Gothic" w:cs="Gill Sans"/>
        </w:rPr>
        <w:t xml:space="preserve">&amp; </w:t>
      </w:r>
      <w:r w:rsidRPr="00A31F1C">
        <w:rPr>
          <w:rFonts w:ascii="Century Gothic" w:hAnsi="Century Gothic"/>
        </w:rPr>
        <w:t>Con</w:t>
      </w:r>
      <w:r>
        <w:rPr>
          <w:rFonts w:ascii="Century Gothic" w:hAnsi="Century Gothic"/>
        </w:rPr>
        <w:t>tracts</w:t>
      </w:r>
      <w:r w:rsidRPr="006F5B2B">
        <w:rPr>
          <w:rFonts w:cs="Gill Sans"/>
        </w:rPr>
        <w:t xml:space="preserve">.  </w:t>
      </w:r>
      <w:r w:rsidRPr="00E27DC5">
        <w:rPr>
          <w:rFonts w:ascii="Century Gothic" w:hAnsi="Century Gothic"/>
        </w:rPr>
        <w:t xml:space="preserve">However, </w:t>
      </w:r>
      <w:r w:rsidRPr="00A31F1C">
        <w:rPr>
          <w:rFonts w:ascii="Century Gothic" w:hAnsi="Century Gothic"/>
        </w:rPr>
        <w:t xml:space="preserve">the </w:t>
      </w:r>
      <w:r w:rsidRPr="00E27DC5">
        <w:rPr>
          <w:rFonts w:ascii="Century Gothic" w:hAnsi="Century Gothic"/>
        </w:rPr>
        <w:t>employee</w:t>
      </w:r>
      <w:r w:rsidRPr="006F5B2B">
        <w:rPr>
          <w:rFonts w:ascii="Century Gothic" w:hAnsi="Century Gothic" w:cs="Gill Sans"/>
        </w:rPr>
        <w:t xml:space="preserve"> is expected to exercise a </w:t>
      </w:r>
      <w:r w:rsidRPr="00A31F1C">
        <w:rPr>
          <w:rFonts w:ascii="Century Gothic" w:hAnsi="Century Gothic"/>
        </w:rPr>
        <w:t xml:space="preserve">high level </w:t>
      </w:r>
      <w:r w:rsidRPr="006F5B2B">
        <w:rPr>
          <w:rFonts w:ascii="Century Gothic" w:hAnsi="Century Gothic" w:cs="Gill Sans"/>
        </w:rPr>
        <w:t xml:space="preserve">of initiative, judgment, </w:t>
      </w:r>
      <w:r w:rsidRPr="00A31F1C">
        <w:rPr>
          <w:rFonts w:ascii="Century Gothic" w:hAnsi="Century Gothic"/>
        </w:rPr>
        <w:t>and problem-</w:t>
      </w:r>
      <w:r w:rsidRPr="006F5B2B">
        <w:rPr>
          <w:rFonts w:ascii="Century Gothic" w:hAnsi="Century Gothic"/>
        </w:rPr>
        <w:t>solving skills</w:t>
      </w:r>
      <w:r w:rsidRPr="00A31F1C">
        <w:rPr>
          <w:rFonts w:ascii="Century Gothic" w:hAnsi="Century Gothic"/>
        </w:rPr>
        <w:t>.</w:t>
      </w:r>
    </w:p>
    <w:p w14:paraId="3786DADF" w14:textId="2BD6FA43" w:rsidR="00D01E52" w:rsidRDefault="006F5B2B" w:rsidP="00223108">
      <w:pPr>
        <w:pStyle w:val="Heading1"/>
        <w:rPr>
          <w:rFonts w:ascii="Century Gothic" w:hAnsi="Century Gothic"/>
          <w:b/>
          <w:sz w:val="28"/>
        </w:rPr>
      </w:pPr>
      <w:r w:rsidRPr="005D247B">
        <w:rPr>
          <w:rFonts w:ascii="Century Gothic" w:hAnsi="Century Gothic"/>
          <w:b/>
          <w:sz w:val="28"/>
        </w:rPr>
        <w:t>Selection Criteria</w:t>
      </w:r>
      <w:r w:rsidRPr="006F5B2B">
        <w:rPr>
          <w:rFonts w:ascii="Century Gothic" w:hAnsi="Century Gothic"/>
          <w:b/>
          <w:sz w:val="28"/>
        </w:rPr>
        <w:t xml:space="preserve"> </w:t>
      </w:r>
    </w:p>
    <w:p w14:paraId="757745A8" w14:textId="27A50133" w:rsidR="0044379F" w:rsidRPr="0044379F" w:rsidRDefault="0052386D" w:rsidP="0044379F">
      <w:pPr>
        <w:pStyle w:val="ListParagraph"/>
        <w:keepLines/>
        <w:widowControl/>
        <w:numPr>
          <w:ilvl w:val="0"/>
          <w:numId w:val="4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382825">
        <w:rPr>
          <w:rFonts w:ascii="Century Gothic" w:hAnsi="Century Gothic" w:cs="Gill Sans"/>
          <w:szCs w:val="24"/>
        </w:rPr>
        <w:t xml:space="preserve">High level knowledge and experience </w:t>
      </w:r>
      <w:r w:rsidR="000A323B" w:rsidRPr="0044379F">
        <w:rPr>
          <w:rFonts w:ascii="Century Gothic" w:hAnsi="Century Gothic" w:cs="Gill Sans"/>
          <w:szCs w:val="24"/>
        </w:rPr>
        <w:t>with contemporary financial management practices, procedures and policies including budget management, analysis and reporting to ensure financial activity is compliant with required guidelines and legislation.</w:t>
      </w:r>
    </w:p>
    <w:p w14:paraId="4479E8E7" w14:textId="646DBDAD" w:rsidR="00382825" w:rsidRPr="00382825" w:rsidRDefault="0052386D" w:rsidP="00382825">
      <w:pPr>
        <w:pStyle w:val="ListParagraph"/>
        <w:keepLines/>
        <w:widowControl/>
        <w:numPr>
          <w:ilvl w:val="0"/>
          <w:numId w:val="4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44379F">
        <w:rPr>
          <w:rFonts w:ascii="Century Gothic" w:hAnsi="Century Gothic" w:cs="Gill Sans"/>
          <w:szCs w:val="24"/>
        </w:rPr>
        <w:t>Demonstrated knowledge and experience</w:t>
      </w:r>
      <w:r w:rsidRPr="00382825">
        <w:rPr>
          <w:rFonts w:ascii="Century Gothic" w:hAnsi="Century Gothic" w:cs="Gill Sans"/>
          <w:szCs w:val="24"/>
        </w:rPr>
        <w:t xml:space="preserve"> </w:t>
      </w:r>
      <w:r w:rsidR="00F4150B" w:rsidRPr="00382825">
        <w:rPr>
          <w:rFonts w:ascii="Century Gothic" w:hAnsi="Century Gothic" w:cs="Gill Sans"/>
          <w:szCs w:val="24"/>
        </w:rPr>
        <w:t xml:space="preserve">with </w:t>
      </w:r>
      <w:r w:rsidR="001158A8">
        <w:rPr>
          <w:rFonts w:ascii="Century Gothic" w:hAnsi="Century Gothic" w:cs="Gill Sans"/>
          <w:szCs w:val="24"/>
        </w:rPr>
        <w:t xml:space="preserve">the application of </w:t>
      </w:r>
      <w:r w:rsidR="00F4150B" w:rsidRPr="00382825">
        <w:rPr>
          <w:rFonts w:ascii="Century Gothic" w:hAnsi="Century Gothic" w:cs="Gill Sans"/>
          <w:szCs w:val="24"/>
        </w:rPr>
        <w:t xml:space="preserve">contract management processes </w:t>
      </w:r>
      <w:r w:rsidR="00382825">
        <w:rPr>
          <w:rFonts w:ascii="Century Gothic" w:hAnsi="Century Gothic" w:cs="Gill Sans"/>
          <w:szCs w:val="24"/>
        </w:rPr>
        <w:t xml:space="preserve">in a service provision environment </w:t>
      </w:r>
      <w:r w:rsidR="00F4150B" w:rsidRPr="00382825">
        <w:rPr>
          <w:rFonts w:ascii="Century Gothic" w:hAnsi="Century Gothic" w:cs="Gill Sans"/>
          <w:szCs w:val="24"/>
        </w:rPr>
        <w:t>that require</w:t>
      </w:r>
      <w:r w:rsidR="00382825">
        <w:rPr>
          <w:rFonts w:ascii="Century Gothic" w:hAnsi="Century Gothic" w:cs="Gill Sans"/>
          <w:szCs w:val="24"/>
        </w:rPr>
        <w:t>s</w:t>
      </w:r>
      <w:r w:rsidR="00F4150B" w:rsidRPr="00382825">
        <w:rPr>
          <w:rFonts w:ascii="Century Gothic" w:hAnsi="Century Gothic" w:cs="Gill Sans"/>
          <w:szCs w:val="24"/>
        </w:rPr>
        <w:t xml:space="preserve"> analysis and reporting.</w:t>
      </w:r>
    </w:p>
    <w:p w14:paraId="5717E8ED" w14:textId="1EADCCF2" w:rsidR="00382825" w:rsidRPr="00382825" w:rsidRDefault="007E54DA" w:rsidP="00382825">
      <w:pPr>
        <w:pStyle w:val="ListParagraph"/>
        <w:keepLines/>
        <w:widowControl/>
        <w:numPr>
          <w:ilvl w:val="0"/>
          <w:numId w:val="4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Pr>
          <w:rFonts w:ascii="Century Gothic" w:hAnsi="Century Gothic" w:cs="Gill Sans"/>
          <w:szCs w:val="24"/>
        </w:rPr>
        <w:t xml:space="preserve">Well-developed </w:t>
      </w:r>
      <w:r w:rsidR="00F4150B" w:rsidRPr="00382825">
        <w:rPr>
          <w:rFonts w:ascii="Century Gothic" w:hAnsi="Century Gothic" w:cs="Gill Sans"/>
          <w:szCs w:val="24"/>
        </w:rPr>
        <w:t xml:space="preserve">analytical, strategic, conceptual and reasoning skills with proven ability to analyse </w:t>
      </w:r>
      <w:r w:rsidR="00382825">
        <w:rPr>
          <w:rFonts w:ascii="Century Gothic" w:hAnsi="Century Gothic" w:cs="Gill Sans"/>
          <w:szCs w:val="24"/>
        </w:rPr>
        <w:t xml:space="preserve">various </w:t>
      </w:r>
      <w:r w:rsidR="00F4150B" w:rsidRPr="00382825">
        <w:rPr>
          <w:rFonts w:ascii="Century Gothic" w:hAnsi="Century Gothic" w:cs="Gill Sans"/>
          <w:szCs w:val="24"/>
        </w:rPr>
        <w:t xml:space="preserve">information </w:t>
      </w:r>
      <w:r w:rsidR="00382825">
        <w:rPr>
          <w:rFonts w:ascii="Century Gothic" w:hAnsi="Century Gothic" w:cs="Gill Sans"/>
          <w:szCs w:val="24"/>
        </w:rPr>
        <w:t xml:space="preserve">types </w:t>
      </w:r>
      <w:r w:rsidR="00F4150B" w:rsidRPr="00382825">
        <w:rPr>
          <w:rFonts w:ascii="Century Gothic" w:hAnsi="Century Gothic" w:cs="Gill Sans"/>
          <w:szCs w:val="24"/>
        </w:rPr>
        <w:t>and provide authoritative advice</w:t>
      </w:r>
      <w:r>
        <w:rPr>
          <w:rFonts w:ascii="Century Gothic" w:hAnsi="Century Gothic" w:cs="Gill Sans"/>
          <w:szCs w:val="24"/>
        </w:rPr>
        <w:t>.</w:t>
      </w:r>
    </w:p>
    <w:p w14:paraId="09F96D1C" w14:textId="77777777" w:rsidR="007E54DA" w:rsidRDefault="00925C14" w:rsidP="00382825">
      <w:pPr>
        <w:pStyle w:val="ListParagraph"/>
        <w:keepLines/>
        <w:widowControl/>
        <w:numPr>
          <w:ilvl w:val="0"/>
          <w:numId w:val="4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sidRPr="00382825">
        <w:rPr>
          <w:rFonts w:ascii="Century Gothic" w:hAnsi="Century Gothic" w:cs="Gill Sans"/>
          <w:szCs w:val="24"/>
        </w:rPr>
        <w:t xml:space="preserve">High level </w:t>
      </w:r>
      <w:r w:rsidR="00CE560C" w:rsidRPr="00382825">
        <w:rPr>
          <w:rFonts w:ascii="Century Gothic" w:hAnsi="Century Gothic" w:cs="Gill Sans"/>
          <w:szCs w:val="24"/>
        </w:rPr>
        <w:t xml:space="preserve">interpersonal skills that will build and maintain positive partnerships through consultation, negotiation, </w:t>
      </w:r>
      <w:r w:rsidR="00391350" w:rsidRPr="00382825">
        <w:rPr>
          <w:rFonts w:ascii="Century Gothic" w:hAnsi="Century Gothic" w:cs="Gill Sans"/>
          <w:szCs w:val="24"/>
        </w:rPr>
        <w:t>networking,</w:t>
      </w:r>
      <w:r w:rsidR="00CE560C" w:rsidRPr="00382825">
        <w:rPr>
          <w:rFonts w:ascii="Century Gothic" w:hAnsi="Century Gothic" w:cs="Gill Sans"/>
          <w:szCs w:val="24"/>
        </w:rPr>
        <w:t xml:space="preserve"> and advocacy with a diverse range of stakeholders.</w:t>
      </w:r>
      <w:r w:rsidR="004341B0" w:rsidRPr="00382825">
        <w:rPr>
          <w:rFonts w:ascii="Century Gothic" w:hAnsi="Century Gothic" w:cs="Gill Sans"/>
          <w:szCs w:val="24"/>
        </w:rPr>
        <w:t xml:space="preserve">  </w:t>
      </w:r>
    </w:p>
    <w:p w14:paraId="041FC460" w14:textId="02A284F6" w:rsidR="009B452D" w:rsidRPr="009B452D" w:rsidRDefault="007E54DA" w:rsidP="009B452D">
      <w:pPr>
        <w:pStyle w:val="ListParagraph"/>
        <w:keepLines/>
        <w:widowControl/>
        <w:numPr>
          <w:ilvl w:val="0"/>
          <w:numId w:val="42"/>
        </w:numPr>
        <w:tabs>
          <w:tab w:val="clear" w:pos="822"/>
        </w:tabs>
        <w:overflowPunct/>
        <w:autoSpaceDE/>
        <w:autoSpaceDN/>
        <w:adjustRightInd/>
        <w:spacing w:before="240" w:after="100" w:afterAutospacing="1" w:line="240" w:lineRule="auto"/>
        <w:textAlignment w:val="auto"/>
        <w:rPr>
          <w:rFonts w:ascii="Century Gothic" w:hAnsi="Century Gothic" w:cs="Gill Sans"/>
          <w:szCs w:val="24"/>
        </w:rPr>
      </w:pPr>
      <w:r>
        <w:rPr>
          <w:rFonts w:ascii="Century Gothic" w:hAnsi="Century Gothic" w:cs="Gill Sans"/>
          <w:szCs w:val="24"/>
        </w:rPr>
        <w:lastRenderedPageBreak/>
        <w:t>P</w:t>
      </w:r>
      <w:r w:rsidR="004341B0" w:rsidRPr="00382825">
        <w:rPr>
          <w:rFonts w:ascii="Century Gothic" w:hAnsi="Century Gothic" w:cs="Gill Sans"/>
          <w:szCs w:val="24"/>
        </w:rPr>
        <w:t>roven ability to prepare high level documentation and reports as well as provide presentations</w:t>
      </w:r>
      <w:r w:rsidR="00E86C0B">
        <w:rPr>
          <w:rFonts w:ascii="Century Gothic" w:hAnsi="Century Gothic" w:cs="Gill Sans"/>
          <w:szCs w:val="24"/>
        </w:rPr>
        <w:t xml:space="preserve">, </w:t>
      </w:r>
      <w:r w:rsidRPr="00382825">
        <w:rPr>
          <w:rFonts w:ascii="Century Gothic" w:hAnsi="Century Gothic" w:cs="Gill Sans"/>
          <w:szCs w:val="24"/>
        </w:rPr>
        <w:t>briefings, reports</w:t>
      </w:r>
      <w:r w:rsidR="00E86C0B">
        <w:rPr>
          <w:rFonts w:ascii="Century Gothic" w:hAnsi="Century Gothic" w:cs="Gill Sans"/>
          <w:szCs w:val="24"/>
        </w:rPr>
        <w:t>,</w:t>
      </w:r>
      <w:r w:rsidRPr="00382825">
        <w:rPr>
          <w:rFonts w:ascii="Century Gothic" w:hAnsi="Century Gothic" w:cs="Gill Sans"/>
          <w:szCs w:val="24"/>
        </w:rPr>
        <w:t xml:space="preserve"> and recommendations </w:t>
      </w:r>
      <w:r w:rsidR="004341B0" w:rsidRPr="00382825">
        <w:rPr>
          <w:rFonts w:ascii="Century Gothic" w:hAnsi="Century Gothic" w:cs="Gill Sans"/>
          <w:szCs w:val="24"/>
        </w:rPr>
        <w:t xml:space="preserve">to management groups within the Department and </w:t>
      </w:r>
      <w:r w:rsidR="00A5478E">
        <w:rPr>
          <w:rFonts w:ascii="Century Gothic" w:hAnsi="Century Gothic" w:cs="Gill Sans"/>
          <w:szCs w:val="24"/>
        </w:rPr>
        <w:t xml:space="preserve">various </w:t>
      </w:r>
      <w:r w:rsidR="00E86C0B">
        <w:rPr>
          <w:rFonts w:ascii="Century Gothic" w:hAnsi="Century Gothic" w:cs="Gill Sans"/>
          <w:szCs w:val="24"/>
        </w:rPr>
        <w:t>stakeholders.</w:t>
      </w:r>
    </w:p>
    <w:p w14:paraId="75F78D10" w14:textId="77777777" w:rsidR="007E54DA" w:rsidRPr="00D81CD4" w:rsidRDefault="007E54DA" w:rsidP="007E54DA">
      <w:pPr>
        <w:spacing w:before="120" w:after="120"/>
        <w:rPr>
          <w:rFonts w:ascii="Century Gothic" w:hAnsi="Century Gothic" w:cs="Gill Sans"/>
          <w:b/>
          <w:sz w:val="28"/>
          <w:szCs w:val="28"/>
        </w:rPr>
      </w:pPr>
      <w:r w:rsidRPr="00D81CD4">
        <w:rPr>
          <w:rFonts w:ascii="Century Gothic" w:hAnsi="Century Gothic" w:cs="Gill Sans"/>
          <w:b/>
          <w:sz w:val="28"/>
          <w:szCs w:val="28"/>
        </w:rPr>
        <w:t>Qualifications and Experience</w:t>
      </w:r>
    </w:p>
    <w:p w14:paraId="34EBA097" w14:textId="77777777" w:rsidR="007E54DA" w:rsidRPr="00C43BA6" w:rsidRDefault="007E54DA" w:rsidP="007E54DA">
      <w:pPr>
        <w:spacing w:before="120" w:after="120"/>
        <w:rPr>
          <w:rFonts w:ascii="Century Gothic" w:hAnsi="Century Gothic" w:cs="Arial"/>
          <w:bCs/>
          <w:szCs w:val="24"/>
        </w:rPr>
      </w:pPr>
      <w:r w:rsidRPr="00C43BA6">
        <w:rPr>
          <w:rFonts w:ascii="Century Gothic" w:hAnsi="Century Gothic" w:cs="Arial"/>
          <w:bCs/>
          <w:szCs w:val="24"/>
        </w:rPr>
        <w:t>Desirable Requirements:</w:t>
      </w:r>
    </w:p>
    <w:p w14:paraId="4E7C8B69" w14:textId="48588919" w:rsidR="007E54DA" w:rsidRPr="007E54DA" w:rsidRDefault="007E54DA" w:rsidP="007E54DA">
      <w:pPr>
        <w:pStyle w:val="ListParagraph"/>
        <w:numPr>
          <w:ilvl w:val="0"/>
          <w:numId w:val="45"/>
        </w:numPr>
        <w:spacing w:before="120"/>
        <w:rPr>
          <w:rFonts w:ascii="Century Gothic" w:hAnsi="Century Gothic" w:cs="Gill Sans"/>
          <w:b/>
          <w:sz w:val="28"/>
          <w:szCs w:val="28"/>
        </w:rPr>
      </w:pPr>
      <w:r w:rsidRPr="007E54DA">
        <w:rPr>
          <w:rFonts w:ascii="Century Gothic" w:hAnsi="Century Gothic"/>
        </w:rPr>
        <w:t xml:space="preserve">Essential qualifications have not been prescribed, however, </w:t>
      </w:r>
      <w:r>
        <w:rPr>
          <w:rFonts w:ascii="Century Gothic" w:hAnsi="Century Gothic"/>
        </w:rPr>
        <w:t>a</w:t>
      </w:r>
      <w:r w:rsidRPr="007E54DA">
        <w:rPr>
          <w:rFonts w:ascii="Century Gothic" w:hAnsi="Century Gothic"/>
          <w:szCs w:val="24"/>
        </w:rPr>
        <w:t>n appropriate level of knowledge</w:t>
      </w:r>
      <w:r>
        <w:rPr>
          <w:rFonts w:ascii="Century Gothic" w:hAnsi="Century Gothic"/>
          <w:szCs w:val="24"/>
        </w:rPr>
        <w:t xml:space="preserve"> and skill </w:t>
      </w:r>
      <w:r w:rsidRPr="007E54DA">
        <w:rPr>
          <w:rFonts w:ascii="Century Gothic" w:hAnsi="Century Gothic"/>
          <w:szCs w:val="24"/>
        </w:rPr>
        <w:t xml:space="preserve">together with relevant </w:t>
      </w:r>
      <w:r w:rsidR="004A4378">
        <w:rPr>
          <w:rFonts w:ascii="Century Gothic" w:hAnsi="Century Gothic"/>
          <w:szCs w:val="24"/>
        </w:rPr>
        <w:t xml:space="preserve">commercial/financial </w:t>
      </w:r>
      <w:r w:rsidR="000F3F1E">
        <w:rPr>
          <w:rFonts w:ascii="Century Gothic" w:hAnsi="Century Gothic"/>
          <w:szCs w:val="24"/>
        </w:rPr>
        <w:t xml:space="preserve">tertiary </w:t>
      </w:r>
      <w:r w:rsidRPr="007E54DA">
        <w:rPr>
          <w:rFonts w:ascii="Century Gothic" w:hAnsi="Century Gothic"/>
          <w:szCs w:val="24"/>
        </w:rPr>
        <w:t>qualifications</w:t>
      </w:r>
      <w:r w:rsidR="001E0C97">
        <w:rPr>
          <w:rFonts w:ascii="Century Gothic" w:hAnsi="Century Gothic"/>
          <w:szCs w:val="24"/>
        </w:rPr>
        <w:t xml:space="preserve"> will be viewed favourably</w:t>
      </w:r>
      <w:r>
        <w:rPr>
          <w:rFonts w:ascii="Century Gothic" w:hAnsi="Century Gothic"/>
          <w:szCs w:val="24"/>
        </w:rPr>
        <w:t>.</w:t>
      </w:r>
    </w:p>
    <w:p w14:paraId="36B14975" w14:textId="1A6485F0" w:rsidR="007E54DA" w:rsidRPr="009A05ED" w:rsidRDefault="007E54DA" w:rsidP="007E54DA">
      <w:pPr>
        <w:pStyle w:val="ListParagraph"/>
        <w:keepLines/>
        <w:widowControl/>
        <w:numPr>
          <w:ilvl w:val="0"/>
          <w:numId w:val="45"/>
        </w:numPr>
        <w:tabs>
          <w:tab w:val="clear" w:pos="822"/>
        </w:tabs>
        <w:overflowPunct/>
        <w:autoSpaceDE/>
        <w:autoSpaceDN/>
        <w:adjustRightInd/>
        <w:spacing w:before="120" w:after="120" w:line="240" w:lineRule="auto"/>
        <w:textAlignment w:val="auto"/>
        <w:rPr>
          <w:rFonts w:ascii="Century Gothic" w:hAnsi="Century Gothic"/>
          <w:szCs w:val="24"/>
        </w:rPr>
      </w:pPr>
      <w:r>
        <w:rPr>
          <w:rFonts w:ascii="Century Gothic" w:hAnsi="Century Gothic"/>
          <w:szCs w:val="24"/>
        </w:rPr>
        <w:t>Current Drivers licence.</w:t>
      </w:r>
    </w:p>
    <w:p w14:paraId="13F33A87" w14:textId="77777777" w:rsidR="006C43CC" w:rsidRDefault="006C43CC" w:rsidP="007E54DA">
      <w:pPr>
        <w:spacing w:before="120" w:after="120"/>
        <w:rPr>
          <w:rFonts w:ascii="Century Gothic" w:hAnsi="Century Gothic" w:cs="Gill Sans"/>
          <w:b/>
          <w:sz w:val="28"/>
          <w:szCs w:val="28"/>
        </w:rPr>
      </w:pPr>
    </w:p>
    <w:p w14:paraId="4A5BD9B5" w14:textId="05F7F15D" w:rsidR="007E54DA" w:rsidRPr="00EA5554" w:rsidRDefault="007E54DA" w:rsidP="007E54DA">
      <w:pPr>
        <w:spacing w:before="120" w:after="120"/>
        <w:rPr>
          <w:rFonts w:ascii="Century Gothic" w:hAnsi="Century Gothic" w:cs="Gill Sans"/>
          <w:b/>
          <w:sz w:val="28"/>
          <w:szCs w:val="28"/>
        </w:rPr>
      </w:pPr>
      <w:r>
        <w:rPr>
          <w:rFonts w:ascii="Century Gothic" w:hAnsi="Century Gothic" w:cs="Gill Sans"/>
          <w:b/>
          <w:sz w:val="28"/>
          <w:szCs w:val="28"/>
        </w:rPr>
        <w:t>E</w:t>
      </w:r>
      <w:r w:rsidRPr="00EA5554">
        <w:rPr>
          <w:rFonts w:ascii="Century Gothic" w:hAnsi="Century Gothic" w:cs="Gill Sans"/>
          <w:b/>
          <w:sz w:val="28"/>
          <w:szCs w:val="28"/>
        </w:rPr>
        <w:t>ssential requirement:</w:t>
      </w:r>
    </w:p>
    <w:p w14:paraId="5825077D" w14:textId="77777777" w:rsidR="009A05ED" w:rsidRDefault="009A05ED" w:rsidP="009A05ED">
      <w:pPr>
        <w:spacing w:before="240" w:after="24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1F9D2A84" w14:textId="77777777" w:rsidR="009A05ED" w:rsidRPr="00744846" w:rsidRDefault="009A05ED" w:rsidP="009A05ED">
      <w:pPr>
        <w:spacing w:after="120"/>
        <w:rPr>
          <w:rFonts w:ascii="Century Gothic" w:hAnsi="Century Gothic" w:cs="Arial"/>
          <w:b/>
          <w:bCs/>
        </w:rPr>
      </w:pPr>
      <w:r w:rsidRPr="00744846">
        <w:rPr>
          <w:rFonts w:ascii="Century Gothic" w:hAnsi="Century Gothic" w:cs="Arial"/>
          <w:b/>
          <w:bCs/>
        </w:rPr>
        <w:t>Pre-Employment Checks</w:t>
      </w:r>
    </w:p>
    <w:p w14:paraId="6B74D734" w14:textId="77777777" w:rsidR="009A05ED" w:rsidRPr="001B262D" w:rsidRDefault="009A05ED" w:rsidP="009A05ED">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7C70CA24"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 xml:space="preserve">Arson and fire </w:t>
      </w:r>
      <w:proofErr w:type="gramStart"/>
      <w:r w:rsidRPr="001B262D">
        <w:rPr>
          <w:rFonts w:ascii="Century Gothic" w:hAnsi="Century Gothic" w:cs="Arial"/>
          <w:szCs w:val="24"/>
        </w:rPr>
        <w:t>setting;</w:t>
      </w:r>
      <w:proofErr w:type="gramEnd"/>
    </w:p>
    <w:p w14:paraId="0E07C8C8"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 xml:space="preserve">Sexual </w:t>
      </w:r>
      <w:proofErr w:type="gramStart"/>
      <w:r w:rsidRPr="001B262D">
        <w:rPr>
          <w:rFonts w:ascii="Century Gothic" w:hAnsi="Century Gothic" w:cs="Arial"/>
          <w:szCs w:val="24"/>
        </w:rPr>
        <w:t>offences;</w:t>
      </w:r>
      <w:proofErr w:type="gramEnd"/>
    </w:p>
    <w:p w14:paraId="5BAE6451"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Dishonesty (e.g. theft, burglary, breaking and entering, fraud</w:t>
      </w:r>
      <w:proofErr w:type="gramStart"/>
      <w:r w:rsidRPr="001B262D">
        <w:rPr>
          <w:rFonts w:ascii="Century Gothic" w:hAnsi="Century Gothic" w:cs="Arial"/>
          <w:szCs w:val="24"/>
        </w:rPr>
        <w:t>);</w:t>
      </w:r>
      <w:proofErr w:type="gramEnd"/>
    </w:p>
    <w:p w14:paraId="4C4B5217"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Deception (e.g. obtaining an advantage by deception);</w:t>
      </w:r>
    </w:p>
    <w:p w14:paraId="00990DF5"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Making false declarations;</w:t>
      </w:r>
    </w:p>
    <w:p w14:paraId="0AB91C11"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Violent crimes and crimes against the person;</w:t>
      </w:r>
    </w:p>
    <w:p w14:paraId="7A766428"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Malicious damage and destruction to property</w:t>
      </w:r>
    </w:p>
    <w:p w14:paraId="2AED4FC7" w14:textId="77777777" w:rsidR="009A05ED" w:rsidRPr="001B262D" w:rsidRDefault="009A05ED" w:rsidP="009A05ED">
      <w:pPr>
        <w:pStyle w:val="ListParagraph"/>
        <w:widowControl/>
        <w:numPr>
          <w:ilvl w:val="0"/>
          <w:numId w:val="48"/>
        </w:numPr>
        <w:tabs>
          <w:tab w:val="clear" w:pos="822"/>
        </w:tabs>
        <w:overflowPunct/>
        <w:spacing w:line="240" w:lineRule="auto"/>
        <w:ind w:left="714" w:hanging="357"/>
        <w:contextualSpacing/>
        <w:jc w:val="left"/>
        <w:textAlignment w:val="auto"/>
        <w:rPr>
          <w:rFonts w:ascii="Century Gothic" w:hAnsi="Century Gothic" w:cs="Arial"/>
          <w:szCs w:val="24"/>
        </w:rPr>
      </w:pPr>
      <w:r w:rsidRPr="001B262D">
        <w:rPr>
          <w:rFonts w:ascii="Century Gothic" w:hAnsi="Century Gothic" w:cs="Arial"/>
          <w:szCs w:val="24"/>
        </w:rPr>
        <w:t>Trafficking of narcotic substance;</w:t>
      </w:r>
    </w:p>
    <w:p w14:paraId="360DD3C6" w14:textId="5C53408F" w:rsidR="006C43CC" w:rsidRPr="009A05ED" w:rsidRDefault="009A05ED" w:rsidP="009A05ED">
      <w:pPr>
        <w:pStyle w:val="ListParagraph"/>
        <w:widowControl/>
        <w:numPr>
          <w:ilvl w:val="0"/>
          <w:numId w:val="48"/>
        </w:numPr>
        <w:tabs>
          <w:tab w:val="clear" w:pos="822"/>
        </w:tabs>
        <w:overflowPunct/>
        <w:spacing w:line="240" w:lineRule="auto"/>
        <w:ind w:left="714" w:hanging="357"/>
        <w:jc w:val="left"/>
        <w:textAlignment w:val="auto"/>
        <w:rPr>
          <w:rFonts w:ascii="Century Gothic" w:hAnsi="Century Gothic" w:cs="Arial"/>
          <w:szCs w:val="24"/>
        </w:rPr>
      </w:pPr>
      <w:r w:rsidRPr="001B262D">
        <w:rPr>
          <w:rFonts w:ascii="Century Gothic" w:hAnsi="Century Gothic" w:cs="Arial"/>
          <w:szCs w:val="24"/>
        </w:rPr>
        <w:t>False alarm raising.</w:t>
      </w:r>
    </w:p>
    <w:p w14:paraId="5B7DD8ED" w14:textId="77777777" w:rsidR="006C43CC" w:rsidRDefault="006C43CC" w:rsidP="007E54DA">
      <w:pPr>
        <w:spacing w:before="120" w:after="120"/>
        <w:rPr>
          <w:rFonts w:ascii="Century Gothic" w:hAnsi="Century Gothic" w:cs="Gill Sans"/>
          <w:b/>
          <w:sz w:val="28"/>
          <w:szCs w:val="28"/>
        </w:rPr>
      </w:pPr>
    </w:p>
    <w:p w14:paraId="02179DDD" w14:textId="4B822979" w:rsidR="007E54DA" w:rsidRPr="00D81CD4" w:rsidRDefault="007E54DA" w:rsidP="007E54DA">
      <w:pPr>
        <w:spacing w:before="120" w:after="12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7E50DC1F" w14:textId="30F104F0" w:rsidR="007E54DA" w:rsidRPr="003C45A6" w:rsidRDefault="007E54DA" w:rsidP="007E54DA">
      <w:pPr>
        <w:spacing w:before="120" w:after="120"/>
        <w:rPr>
          <w:rFonts w:ascii="Century Gothic" w:hAnsi="Century Gothic" w:cs="Gill Sans"/>
          <w:szCs w:val="24"/>
        </w:rPr>
      </w:pPr>
      <w:r w:rsidRPr="003C45A6">
        <w:rPr>
          <w:rFonts w:ascii="Century Gothic" w:hAnsi="Century Gothic" w:cs="Gill Sans"/>
          <w:szCs w:val="24"/>
        </w:rPr>
        <w:t xml:space="preserve">The State Service Code of Conduct, which is contained in Section 9 of the </w:t>
      </w:r>
      <w:r w:rsidRPr="003C45A6">
        <w:rPr>
          <w:rFonts w:ascii="Century Gothic" w:hAnsi="Century Gothic" w:cs="Gill Sans"/>
          <w:i/>
          <w:szCs w:val="24"/>
        </w:rPr>
        <w:t>State Service Act 2000</w:t>
      </w:r>
      <w:r w:rsidRPr="003C45A6">
        <w:rPr>
          <w:rFonts w:ascii="Century Gothic" w:hAnsi="Century Gothic" w:cs="Gill Sans"/>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F199BA7" w14:textId="0AFF33AA" w:rsidR="007E54DA" w:rsidRPr="00D81CD4" w:rsidRDefault="007E54DA" w:rsidP="007E54DA">
      <w:pPr>
        <w:spacing w:before="120" w:after="120"/>
        <w:rPr>
          <w:rFonts w:ascii="Century Gothic" w:hAnsi="Century Gothic" w:cs="Gill Sans"/>
          <w:b/>
          <w:sz w:val="28"/>
          <w:szCs w:val="28"/>
        </w:rPr>
      </w:pPr>
      <w:r w:rsidRPr="00D81CD4">
        <w:rPr>
          <w:rFonts w:ascii="Century Gothic" w:hAnsi="Century Gothic" w:cs="Gill Sans"/>
          <w:b/>
          <w:sz w:val="28"/>
          <w:szCs w:val="28"/>
        </w:rPr>
        <w:t>Environment and Conditions</w:t>
      </w:r>
      <w:r>
        <w:rPr>
          <w:rFonts w:ascii="Century Gothic" w:hAnsi="Century Gothic" w:cs="Gill Sans"/>
          <w:b/>
          <w:sz w:val="28"/>
          <w:szCs w:val="28"/>
        </w:rPr>
        <w:t>:</w:t>
      </w:r>
    </w:p>
    <w:p w14:paraId="14754264" w14:textId="77777777" w:rsidR="007E54DA"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 xml:space="preserve">four operational services: Tasmania Police, Tasmania Fire Service, State Emergency Service and </w:t>
      </w:r>
      <w:r w:rsidRPr="00DB478E">
        <w:rPr>
          <w:rFonts w:ascii="Century Gothic" w:hAnsi="Century Gothic" w:cs="Arial"/>
          <w:sz w:val="24"/>
        </w:rPr>
        <w:lastRenderedPageBreak/>
        <w:t>Forensic Science Service Tasmania. The operational services are supported by a range of support functions.</w:t>
      </w:r>
      <w:r w:rsidRPr="003C45A6">
        <w:rPr>
          <w:rFonts w:ascii="Century Gothic" w:hAnsi="Century Gothic" w:cs="Arial"/>
          <w:sz w:val="24"/>
        </w:rPr>
        <w:t xml:space="preserve"> </w:t>
      </w:r>
    </w:p>
    <w:p w14:paraId="7180BF61" w14:textId="77777777" w:rsidR="007E54DA" w:rsidRPr="003C45A6"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and</w:t>
      </w:r>
      <w:r w:rsidRPr="003C45A6">
        <w:rPr>
          <w:rFonts w:ascii="Century Gothic" w:hAnsi="Century Gothic" w:cs="Arial"/>
          <w:sz w:val="24"/>
        </w:rPr>
        <w:t xml:space="preserve"> improve our understanding and respect for our diverse community values and lifestyles. </w:t>
      </w:r>
    </w:p>
    <w:p w14:paraId="733AF042" w14:textId="77777777" w:rsidR="007E54DA"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37201647" w14:textId="77777777" w:rsidR="007E54DA" w:rsidRPr="00151184" w:rsidRDefault="007E54DA" w:rsidP="007E54DA">
      <w:pPr>
        <w:pStyle w:val="BodyText"/>
        <w:tabs>
          <w:tab w:val="left" w:pos="284"/>
        </w:tabs>
        <w:spacing w:before="120"/>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50376D6" w14:textId="77777777" w:rsidR="007E54DA" w:rsidRPr="001B0227" w:rsidRDefault="007E54DA" w:rsidP="007E54DA">
      <w:pPr>
        <w:pStyle w:val="BodyText"/>
        <w:tabs>
          <w:tab w:val="left" w:pos="284"/>
        </w:tabs>
        <w:spacing w:before="120"/>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50F2CFCD" w14:textId="77C458D7" w:rsidR="007E54DA" w:rsidRPr="003C45A6"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 xml:space="preserve">The working environment is largely office </w:t>
      </w:r>
      <w:r w:rsidR="0090702C" w:rsidRPr="003C45A6">
        <w:rPr>
          <w:rFonts w:ascii="Century Gothic" w:hAnsi="Century Gothic" w:cs="Arial"/>
          <w:sz w:val="24"/>
        </w:rPr>
        <w:t>based;</w:t>
      </w:r>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0E1AC012" w14:textId="77777777" w:rsidR="007E54DA" w:rsidRPr="003C45A6"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34728CA" w14:textId="77777777" w:rsidR="007E54DA" w:rsidRPr="003C45A6" w:rsidRDefault="007E54DA" w:rsidP="007E54DA">
      <w:pPr>
        <w:pStyle w:val="BodyText"/>
        <w:tabs>
          <w:tab w:val="left" w:pos="284"/>
        </w:tabs>
        <w:spacing w:before="120"/>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4BF49457" w14:textId="77777777" w:rsidR="007E54DA" w:rsidRPr="009A216A" w:rsidRDefault="007E54DA" w:rsidP="007E54DA">
      <w:pPr>
        <w:pBdr>
          <w:top w:val="single" w:sz="6" w:space="1" w:color="auto"/>
        </w:pBdr>
        <w:rPr>
          <w:rFonts w:ascii="Century Gothic" w:hAnsi="Century Gothic" w:cs="Gill Sans"/>
          <w:sz w:val="16"/>
          <w:szCs w:val="16"/>
        </w:rPr>
      </w:pPr>
    </w:p>
    <w:p w14:paraId="00EBA7F9" w14:textId="77777777" w:rsidR="007E54DA" w:rsidRPr="00D81CD4" w:rsidRDefault="007E54DA" w:rsidP="007E54DA">
      <w:pPr>
        <w:tabs>
          <w:tab w:val="left" w:pos="204"/>
        </w:tabs>
        <w:rPr>
          <w:rFonts w:ascii="Century Gothic" w:hAnsi="Century Gothic" w:cs="Gill Sans"/>
          <w:szCs w:val="24"/>
        </w:rPr>
      </w:pPr>
      <w:r w:rsidRPr="00D81CD4">
        <w:rPr>
          <w:rFonts w:ascii="Century Gothic" w:hAnsi="Century Gothic" w:cs="Gill Sans"/>
          <w:szCs w:val="24"/>
        </w:rPr>
        <w:t>Approved</w:t>
      </w:r>
    </w:p>
    <w:p w14:paraId="6B97B12E" w14:textId="77777777" w:rsidR="007E54DA" w:rsidRPr="00D81CD4" w:rsidRDefault="007E54DA" w:rsidP="007E54DA">
      <w:pPr>
        <w:tabs>
          <w:tab w:val="left" w:pos="204"/>
          <w:tab w:val="left" w:pos="5760"/>
        </w:tabs>
        <w:rPr>
          <w:rFonts w:ascii="Century Gothic" w:hAnsi="Century Gothic" w:cs="Gill Sans"/>
          <w:b/>
          <w:szCs w:val="24"/>
        </w:rPr>
      </w:pPr>
    </w:p>
    <w:p w14:paraId="541907CC" w14:textId="77777777" w:rsidR="009A05ED" w:rsidRDefault="009A05ED" w:rsidP="009A216A">
      <w:pPr>
        <w:tabs>
          <w:tab w:val="left" w:pos="204"/>
        </w:tabs>
        <w:rPr>
          <w:rFonts w:ascii="Century Gothic" w:hAnsi="Century Gothic"/>
          <w:b/>
        </w:rPr>
      </w:pPr>
    </w:p>
    <w:p w14:paraId="282BC89F" w14:textId="77777777" w:rsidR="009A05ED" w:rsidRDefault="009A05ED" w:rsidP="009A216A">
      <w:pPr>
        <w:tabs>
          <w:tab w:val="left" w:pos="204"/>
        </w:tabs>
        <w:rPr>
          <w:rFonts w:ascii="Century Gothic" w:hAnsi="Century Gothic"/>
          <w:b/>
        </w:rPr>
      </w:pPr>
    </w:p>
    <w:p w14:paraId="6EB59B94" w14:textId="5F4D00FD" w:rsidR="009A216A" w:rsidRDefault="007E54DA" w:rsidP="009A216A">
      <w:pPr>
        <w:tabs>
          <w:tab w:val="left" w:pos="204"/>
        </w:tabs>
        <w:rPr>
          <w:rFonts w:ascii="Century Gothic" w:hAnsi="Century Gothic"/>
        </w:rPr>
      </w:pPr>
      <w:r>
        <w:rPr>
          <w:rFonts w:ascii="Century Gothic" w:hAnsi="Century Gothic"/>
          <w:b/>
        </w:rPr>
        <w:t>Erin Baker</w:t>
      </w:r>
      <w:r w:rsidRPr="009A6AFB">
        <w:rPr>
          <w:rFonts w:ascii="Century Gothic" w:hAnsi="Century Gothic"/>
          <w:b/>
        </w:rPr>
        <w:br/>
      </w:r>
      <w:r>
        <w:rPr>
          <w:rFonts w:ascii="Century Gothic" w:hAnsi="Century Gothic"/>
        </w:rPr>
        <w:t>DIRECTOR</w:t>
      </w:r>
      <w:r>
        <w:rPr>
          <w:rFonts w:ascii="Century Gothic" w:hAnsi="Century Gothic"/>
        </w:rPr>
        <w:br/>
        <w:t>PEOPLE AND CULTURE</w:t>
      </w:r>
      <w:r w:rsidRPr="005D247B">
        <w:rPr>
          <w:rFonts w:ascii="Century Gothic" w:hAnsi="Century Gothic"/>
          <w:sz w:val="22"/>
          <w:szCs w:val="22"/>
        </w:rPr>
        <w:br/>
        <w:t>BUSINESS AND EXECUTIVE SERVICES</w:t>
      </w:r>
      <w:r>
        <w:rPr>
          <w:rFonts w:ascii="Century Gothic" w:hAnsi="Century Gothic"/>
        </w:rPr>
        <w:tab/>
      </w:r>
      <w:r w:rsidRPr="00903CDE">
        <w:rPr>
          <w:rFonts w:ascii="Century Gothic" w:hAnsi="Century Gothic"/>
        </w:rPr>
        <w:tab/>
      </w:r>
      <w:r w:rsidRPr="00903CDE">
        <w:rPr>
          <w:rFonts w:ascii="Century Gothic" w:hAnsi="Century Gothic"/>
        </w:rPr>
        <w:tab/>
      </w:r>
      <w:r w:rsidRPr="00903CDE">
        <w:rPr>
          <w:rFonts w:ascii="Century Gothic" w:hAnsi="Century Gothic"/>
        </w:rPr>
        <w:tab/>
      </w:r>
      <w:r w:rsidRPr="00903CDE">
        <w:rPr>
          <w:rFonts w:ascii="Century Gothic" w:hAnsi="Century Gothic"/>
        </w:rPr>
        <w:tab/>
      </w:r>
      <w:r w:rsidRPr="00903CDE">
        <w:rPr>
          <w:rFonts w:ascii="Century Gothic" w:hAnsi="Century Gothic"/>
        </w:rPr>
        <w:tab/>
      </w:r>
    </w:p>
    <w:p w14:paraId="7BD6E183" w14:textId="77777777" w:rsidR="009A05ED" w:rsidRDefault="009A05ED" w:rsidP="009A216A">
      <w:pPr>
        <w:tabs>
          <w:tab w:val="left" w:pos="204"/>
        </w:tabs>
        <w:rPr>
          <w:rFonts w:ascii="Century Gothic" w:hAnsi="Century Gothic"/>
        </w:rPr>
      </w:pPr>
    </w:p>
    <w:p w14:paraId="0EA80D83" w14:textId="77777777" w:rsidR="009A05ED" w:rsidRDefault="009A05ED" w:rsidP="009A216A">
      <w:pPr>
        <w:tabs>
          <w:tab w:val="left" w:pos="204"/>
        </w:tabs>
        <w:rPr>
          <w:rFonts w:ascii="Century Gothic" w:hAnsi="Century Gothic"/>
        </w:rPr>
      </w:pPr>
    </w:p>
    <w:p w14:paraId="4BC5B256" w14:textId="5190084D" w:rsidR="009A6AFB" w:rsidRPr="009A216A" w:rsidRDefault="007E54DA" w:rsidP="009A216A">
      <w:pPr>
        <w:tabs>
          <w:tab w:val="left" w:pos="204"/>
        </w:tabs>
        <w:rPr>
          <w:rFonts w:ascii="Century Gothic" w:hAnsi="Century Gothic"/>
        </w:rPr>
      </w:pPr>
      <w:r w:rsidRPr="00A31F1C">
        <w:rPr>
          <w:rFonts w:ascii="Century Gothic" w:hAnsi="Century Gothic"/>
        </w:rPr>
        <w:t xml:space="preserve">Date: </w:t>
      </w:r>
      <w:r w:rsidR="002778EB">
        <w:rPr>
          <w:rFonts w:ascii="Century Gothic" w:hAnsi="Century Gothic" w:cs="Gill Sans"/>
          <w:szCs w:val="24"/>
        </w:rPr>
        <w:tab/>
      </w:r>
      <w:r w:rsidR="009A05ED">
        <w:rPr>
          <w:rFonts w:ascii="Century Gothic" w:hAnsi="Century Gothic" w:cs="Gill Sans"/>
          <w:szCs w:val="24"/>
        </w:rPr>
        <w:t xml:space="preserve">September 2024 </w:t>
      </w:r>
    </w:p>
    <w:sectPr w:rsidR="009A6AFB" w:rsidRPr="009A216A" w:rsidSect="00A431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A8FD2" w14:textId="77777777" w:rsidR="007D6EFC" w:rsidRDefault="007D6EFC" w:rsidP="00A31F1C">
      <w:pPr>
        <w:spacing w:line="240" w:lineRule="auto"/>
      </w:pPr>
      <w:r>
        <w:separator/>
      </w:r>
    </w:p>
  </w:endnote>
  <w:endnote w:type="continuationSeparator" w:id="0">
    <w:p w14:paraId="726167DB" w14:textId="77777777" w:rsidR="007D6EFC" w:rsidRDefault="007D6EFC" w:rsidP="00A31F1C">
      <w:pPr>
        <w:spacing w:line="240" w:lineRule="auto"/>
      </w:pPr>
      <w:r>
        <w:continuationSeparator/>
      </w:r>
    </w:p>
  </w:endnote>
  <w:endnote w:type="continuationNotice" w:id="1">
    <w:p w14:paraId="54A26151" w14:textId="77777777" w:rsidR="007D6EFC" w:rsidRDefault="007D6EFC" w:rsidP="00A31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2B86" w14:textId="21FB2054" w:rsidR="00001906" w:rsidRDefault="00001906">
    <w:pPr>
      <w:pStyle w:val="Footer"/>
    </w:pPr>
    <w:r>
      <w:rPr>
        <w:noProof/>
      </w:rPr>
      <mc:AlternateContent>
        <mc:Choice Requires="wps">
          <w:drawing>
            <wp:anchor distT="0" distB="0" distL="0" distR="0" simplePos="0" relativeHeight="251662336" behindDoc="0" locked="0" layoutInCell="1" allowOverlap="1" wp14:anchorId="3A140E2F" wp14:editId="0C9B4BFC">
              <wp:simplePos x="635" y="635"/>
              <wp:positionH relativeFrom="page">
                <wp:align>center</wp:align>
              </wp:positionH>
              <wp:positionV relativeFrom="page">
                <wp:align>bottom</wp:align>
              </wp:positionV>
              <wp:extent cx="551815" cy="366395"/>
              <wp:effectExtent l="0" t="0" r="635" b="0"/>
              <wp:wrapNone/>
              <wp:docPr id="45763380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04B48F80" w14:textId="1DF1E04B"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40E2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8.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" filled="f" stroked="f">
              <v:textbox style="mso-fit-shape-to-text:t" inset="0,0,0,15pt">
                <w:txbxContent>
                  <w:p w14:paraId="04B48F80" w14:textId="1DF1E04B"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A11D" w14:textId="33B92657" w:rsidR="00F219A1" w:rsidRDefault="00F219A1" w:rsidP="0020191F">
    <w:pPr>
      <w:pStyle w:val="Footer"/>
      <w:tabs>
        <w:tab w:val="clear" w:pos="822"/>
        <w:tab w:val="clear" w:pos="4153"/>
        <w:tab w:val="clear" w:pos="8306"/>
        <w:tab w:val="right" w:pos="9214"/>
      </w:tabs>
      <w:rPr>
        <w:rFonts w:ascii="Gill Sans" w:hAnsi="Gill Sans" w:cs="Gill Sans"/>
        <w:sz w:val="20"/>
      </w:rPr>
    </w:pPr>
  </w:p>
  <w:p w14:paraId="7D558B55" w14:textId="1B87E826" w:rsidR="00F219A1" w:rsidRDefault="00F219A1" w:rsidP="0020191F">
    <w:pPr>
      <w:pStyle w:val="Footer"/>
      <w:pBdr>
        <w:top w:val="single" w:sz="4" w:space="1" w:color="7F7F7F" w:themeColor="text1" w:themeTint="80"/>
      </w:pBdr>
      <w:tabs>
        <w:tab w:val="clear" w:pos="822"/>
        <w:tab w:val="clear" w:pos="4153"/>
        <w:tab w:val="clear" w:pos="8306"/>
        <w:tab w:val="right" w:pos="9214"/>
      </w:tabs>
      <w:rPr>
        <w:rFonts w:ascii="Gill Sans" w:hAnsi="Gill Sans" w:cs="Gill Sans"/>
        <w:sz w:val="20"/>
      </w:rPr>
    </w:pPr>
  </w:p>
  <w:p w14:paraId="55CF25C0" w14:textId="4FEE086A" w:rsidR="006F5B2B" w:rsidRPr="00FA4FDF" w:rsidRDefault="00A431F7" w:rsidP="0020595E">
    <w:pPr>
      <w:pStyle w:val="Footer"/>
      <w:tabs>
        <w:tab w:val="left" w:pos="6946"/>
        <w:tab w:val="right" w:pos="9923"/>
      </w:tabs>
      <w:rPr>
        <w:rFonts w:ascii="Century Gothic" w:hAnsi="Century Gothic"/>
      </w:rPr>
    </w:pPr>
    <w:r>
      <w:rPr>
        <w:rFonts w:ascii="Gill Sans" w:hAnsi="Gill Sans" w:cs="Gill Sans"/>
        <w:noProof/>
        <w:sz w:val="20"/>
      </w:rPr>
      <mc:AlternateContent>
        <mc:Choice Requires="wps">
          <w:drawing>
            <wp:anchor distT="0" distB="0" distL="0" distR="0" simplePos="0" relativeHeight="251663360" behindDoc="0" locked="0" layoutInCell="1" allowOverlap="1" wp14:anchorId="168B5E89" wp14:editId="66981932">
              <wp:simplePos x="0" y="0"/>
              <wp:positionH relativeFrom="page">
                <wp:posOffset>3275330</wp:posOffset>
              </wp:positionH>
              <wp:positionV relativeFrom="page">
                <wp:posOffset>10068560</wp:posOffset>
              </wp:positionV>
              <wp:extent cx="551815" cy="366395"/>
              <wp:effectExtent l="0" t="0" r="635" b="0"/>
              <wp:wrapNone/>
              <wp:docPr id="120126013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256383E2" w14:textId="75C72AE6"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8B5E89" id="_x0000_t202" coordsize="21600,21600" o:spt="202" path="m,l,21600r21600,l21600,xe">
              <v:stroke joinstyle="miter"/>
              <v:path gradientshapeok="t" o:connecttype="rect"/>
            </v:shapetype>
            <v:shape id="Text Box 6" o:spid="_x0000_s1029" type="#_x0000_t202" alt="OFFICIAL" style="position:absolute;left:0;text-align:left;margin-left:257.9pt;margin-top:792.8pt;width:43.45pt;height:28.85pt;z-index:25166336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L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" filled="f" stroked="f">
              <v:textbox style="mso-fit-shape-to-text:t" inset="0,0,0,15pt">
                <w:txbxContent>
                  <w:p w14:paraId="256383E2" w14:textId="75C72AE6"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r w:rsidR="006F5B2B">
      <w:rPr>
        <w:rFonts w:ascii="Century Gothic" w:hAnsi="Century Gothic"/>
        <w:sz w:val="16"/>
      </w:rPr>
      <w:t xml:space="preserve">Version </w:t>
    </w:r>
    <w:r w:rsidR="006F5B2B" w:rsidRPr="00FA4FDF">
      <w:rPr>
        <w:rFonts w:ascii="Century Gothic" w:hAnsi="Century Gothic"/>
        <w:sz w:val="16"/>
      </w:rPr>
      <w:tab/>
    </w:r>
    <w:r w:rsidR="007E54DA">
      <w:rPr>
        <w:rFonts w:ascii="Century Gothic" w:hAnsi="Century Gothic"/>
        <w:sz w:val="16"/>
      </w:rPr>
      <w:t>1.2</w:t>
    </w:r>
    <w:r w:rsidR="006F5B2B" w:rsidRPr="00FA4FDF">
      <w:rPr>
        <w:rFonts w:ascii="Century Gothic" w:hAnsi="Century Gothic"/>
        <w:sz w:val="16"/>
      </w:rPr>
      <w:tab/>
    </w:r>
    <w:r w:rsidR="006F5B2B">
      <w:rPr>
        <w:rFonts w:ascii="Century Gothic" w:hAnsi="Century Gothic"/>
        <w:sz w:val="16"/>
      </w:rPr>
      <w:tab/>
    </w:r>
    <w:r w:rsidR="006F5B2B" w:rsidRPr="00FA4FDF">
      <w:rPr>
        <w:rFonts w:ascii="Century Gothic" w:hAnsi="Century Gothic"/>
        <w:sz w:val="16"/>
        <w:lang w:val="fr-FR"/>
      </w:rPr>
      <w:t xml:space="preserve">Effective: </w:t>
    </w:r>
    <w:proofErr w:type="spellStart"/>
    <w:r>
      <w:rPr>
        <w:rFonts w:ascii="Century Gothic" w:hAnsi="Century Gothic"/>
        <w:sz w:val="16"/>
        <w:lang w:val="fr-FR"/>
      </w:rPr>
      <w:t>Septem</w:t>
    </w:r>
    <w:r w:rsidR="0020595E">
      <w:rPr>
        <w:rFonts w:ascii="Century Gothic" w:hAnsi="Century Gothic"/>
        <w:sz w:val="16"/>
        <w:lang w:val="fr-FR"/>
      </w:rPr>
      <w:t>ber</w:t>
    </w:r>
    <w:proofErr w:type="spellEnd"/>
    <w:r w:rsidR="0020595E">
      <w:rPr>
        <w:rFonts w:ascii="Century Gothic" w:hAnsi="Century Gothic"/>
        <w:sz w:val="16"/>
        <w:lang w:val="fr-FR"/>
      </w:rPr>
      <w:t xml:space="preserve"> </w:t>
    </w:r>
    <w:r>
      <w:rPr>
        <w:rFonts w:ascii="Century Gothic" w:hAnsi="Century Gothic"/>
        <w:sz w:val="16"/>
        <w:lang w:val="fr-FR"/>
      </w:rPr>
      <w:t>2024</w:t>
    </w:r>
  </w:p>
  <w:p w14:paraId="06E829EB" w14:textId="3C4BB29A" w:rsidR="006F5B2B" w:rsidRPr="00FA4FDF" w:rsidRDefault="001A7CDA" w:rsidP="0020595E">
    <w:pPr>
      <w:pStyle w:val="Footer"/>
      <w:tabs>
        <w:tab w:val="center" w:pos="4820"/>
        <w:tab w:val="left" w:pos="6946"/>
        <w:tab w:val="right" w:pos="9923"/>
      </w:tabs>
      <w:rPr>
        <w:rFonts w:ascii="Century Gothic" w:hAnsi="Century Gothic"/>
        <w:sz w:val="16"/>
      </w:rPr>
    </w:pPr>
    <w:r>
      <w:rPr>
        <w:rFonts w:ascii="Century Gothic" w:hAnsi="Century Gothic"/>
        <w:sz w:val="16"/>
      </w:rPr>
      <w:t>Position: Assistant Manager, Co</w:t>
    </w:r>
    <w:r w:rsidR="001446D4">
      <w:rPr>
        <w:rFonts w:ascii="Century Gothic" w:hAnsi="Century Gothic"/>
        <w:sz w:val="16"/>
      </w:rPr>
      <w:t>mmercial</w:t>
    </w:r>
    <w:r>
      <w:rPr>
        <w:rFonts w:ascii="Century Gothic" w:hAnsi="Century Gothic"/>
        <w:sz w:val="16"/>
      </w:rPr>
      <w:t xml:space="preserve"> </w:t>
    </w:r>
    <w:r w:rsidR="006C13D3">
      <w:rPr>
        <w:rFonts w:ascii="Century Gothic" w:hAnsi="Century Gothic"/>
        <w:sz w:val="16"/>
      </w:rPr>
      <w:t>&amp; Contracts</w:t>
    </w:r>
    <w:r w:rsidR="006F5B2B" w:rsidRPr="005D247B">
      <w:rPr>
        <w:rFonts w:ascii="Century Gothic" w:hAnsi="Century Gothic"/>
        <w:sz w:val="16"/>
      </w:rPr>
      <w:tab/>
    </w:r>
    <w:r w:rsidR="001158A8">
      <w:rPr>
        <w:rFonts w:ascii="Century Gothic" w:hAnsi="Century Gothic"/>
        <w:sz w:val="16"/>
      </w:rPr>
      <w:tab/>
    </w:r>
    <w:r w:rsidR="006F5B2B">
      <w:rPr>
        <w:rFonts w:ascii="Century Gothic" w:hAnsi="Century Gothic"/>
        <w:sz w:val="12"/>
      </w:rPr>
      <w:tab/>
    </w:r>
    <w:r w:rsidR="006F5B2B" w:rsidRPr="00FA4FDF">
      <w:rPr>
        <w:rFonts w:ascii="Century Gothic" w:hAnsi="Century Gothic"/>
        <w:sz w:val="16"/>
      </w:rPr>
      <w:t xml:space="preserve">Review Date: </w:t>
    </w:r>
  </w:p>
  <w:p w14:paraId="139CD6D1" w14:textId="1473583F" w:rsidR="00F219A1" w:rsidRPr="005D247B" w:rsidRDefault="00F219A1" w:rsidP="005D247B">
    <w:pPr>
      <w:pStyle w:val="Footer"/>
      <w:tabs>
        <w:tab w:val="clear" w:pos="822"/>
        <w:tab w:val="clear" w:pos="4153"/>
        <w:tab w:val="clear" w:pos="8306"/>
        <w:tab w:val="right" w:pos="9214"/>
      </w:tabs>
      <w:rPr>
        <w:rFonts w:ascii="Gill Sans" w:hAnsi="Gill Sans"/>
        <w:sz w:val="20"/>
      </w:rPr>
    </w:pPr>
    <w:r w:rsidRPr="0020191F">
      <w:rPr>
        <w:rFonts w:ascii="Gill Sans" w:hAnsi="Gill Sans" w:cs="Gill Sans"/>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A501" w14:textId="0CC24281" w:rsidR="00001906" w:rsidRDefault="00001906">
    <w:pPr>
      <w:pStyle w:val="Footer"/>
    </w:pPr>
    <w:r>
      <w:rPr>
        <w:noProof/>
      </w:rPr>
      <mc:AlternateContent>
        <mc:Choice Requires="wps">
          <w:drawing>
            <wp:anchor distT="0" distB="0" distL="0" distR="0" simplePos="0" relativeHeight="251661312" behindDoc="0" locked="0" layoutInCell="1" allowOverlap="1" wp14:anchorId="137E1466" wp14:editId="6E9E6027">
              <wp:simplePos x="635" y="635"/>
              <wp:positionH relativeFrom="page">
                <wp:align>center</wp:align>
              </wp:positionH>
              <wp:positionV relativeFrom="page">
                <wp:align>bottom</wp:align>
              </wp:positionV>
              <wp:extent cx="551815" cy="366395"/>
              <wp:effectExtent l="0" t="0" r="635" b="0"/>
              <wp:wrapNone/>
              <wp:docPr id="20862182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4603C02B" w14:textId="18EFF8BB"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7E1466"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8.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" filled="f" stroked="f">
              <v:textbox style="mso-fit-shape-to-text:t" inset="0,0,0,15pt">
                <w:txbxContent>
                  <w:p w14:paraId="4603C02B" w14:textId="18EFF8BB"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78C25" w14:textId="77777777" w:rsidR="007D6EFC" w:rsidRDefault="007D6EFC" w:rsidP="00A31F1C">
      <w:pPr>
        <w:spacing w:line="240" w:lineRule="auto"/>
      </w:pPr>
      <w:r>
        <w:separator/>
      </w:r>
    </w:p>
  </w:footnote>
  <w:footnote w:type="continuationSeparator" w:id="0">
    <w:p w14:paraId="0DFA1CF9" w14:textId="77777777" w:rsidR="007D6EFC" w:rsidRDefault="007D6EFC" w:rsidP="00A31F1C">
      <w:pPr>
        <w:spacing w:line="240" w:lineRule="auto"/>
      </w:pPr>
      <w:r>
        <w:continuationSeparator/>
      </w:r>
    </w:p>
  </w:footnote>
  <w:footnote w:type="continuationNotice" w:id="1">
    <w:p w14:paraId="6CA8D7B1" w14:textId="77777777" w:rsidR="007D6EFC" w:rsidRDefault="007D6EFC" w:rsidP="00A31F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D3A8" w14:textId="53781F0D" w:rsidR="00F219A1" w:rsidRDefault="00001906" w:rsidP="00D03F16">
    <w:pPr>
      <w:pStyle w:val="Head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424C158E" wp14:editId="744B9A77">
              <wp:simplePos x="635" y="635"/>
              <wp:positionH relativeFrom="page">
                <wp:align>center</wp:align>
              </wp:positionH>
              <wp:positionV relativeFrom="page">
                <wp:align>top</wp:align>
              </wp:positionV>
              <wp:extent cx="551815" cy="366395"/>
              <wp:effectExtent l="0" t="0" r="635" b="14605"/>
              <wp:wrapNone/>
              <wp:docPr id="15373788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295B19B6" w14:textId="26F620BA"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4C158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8.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" filled="f" stroked="f">
              <v:textbox style="mso-fit-shape-to-text:t" inset="0,15pt,0,0">
                <w:txbxContent>
                  <w:p w14:paraId="295B19B6" w14:textId="26F620BA"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r w:rsidR="00F219A1">
      <w:rPr>
        <w:rStyle w:val="PageNumber"/>
      </w:rPr>
      <w:fldChar w:fldCharType="begin"/>
    </w:r>
    <w:r w:rsidR="00F219A1">
      <w:rPr>
        <w:rStyle w:val="PageNumber"/>
      </w:rPr>
      <w:instrText xml:space="preserve">PAGE  </w:instrText>
    </w:r>
    <w:r w:rsidR="00F219A1">
      <w:rPr>
        <w:rStyle w:val="PageNumber"/>
      </w:rPr>
      <w:fldChar w:fldCharType="end"/>
    </w:r>
  </w:p>
  <w:p w14:paraId="3FF77FB7" w14:textId="77777777" w:rsidR="00F219A1" w:rsidRDefault="00F219A1" w:rsidP="005D247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9FAB" w14:textId="0DC36D3F" w:rsidR="00001906" w:rsidRDefault="00001906">
    <w:pPr>
      <w:pStyle w:val="Header"/>
    </w:pPr>
    <w:r>
      <w:rPr>
        <w:noProof/>
      </w:rPr>
      <mc:AlternateContent>
        <mc:Choice Requires="wps">
          <w:drawing>
            <wp:anchor distT="0" distB="0" distL="0" distR="0" simplePos="0" relativeHeight="251660288" behindDoc="0" locked="0" layoutInCell="1" allowOverlap="1" wp14:anchorId="1D42BFB0" wp14:editId="60321B2C">
              <wp:simplePos x="914400" y="447675"/>
              <wp:positionH relativeFrom="page">
                <wp:align>center</wp:align>
              </wp:positionH>
              <wp:positionV relativeFrom="page">
                <wp:align>top</wp:align>
              </wp:positionV>
              <wp:extent cx="551815" cy="366395"/>
              <wp:effectExtent l="0" t="0" r="635" b="14605"/>
              <wp:wrapNone/>
              <wp:docPr id="8020489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62504CB3" w14:textId="3D9B6710"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2BFB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8.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" filled="f" stroked="f">
              <v:textbox style="mso-fit-shape-to-text:t" inset="0,15pt,0,0">
                <w:txbxContent>
                  <w:p w14:paraId="62504CB3" w14:textId="3D9B6710"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E579F" w14:textId="7883F6B2" w:rsidR="00001906" w:rsidRDefault="00001906">
    <w:pPr>
      <w:pStyle w:val="Header"/>
    </w:pPr>
    <w:r>
      <w:rPr>
        <w:noProof/>
      </w:rPr>
      <mc:AlternateContent>
        <mc:Choice Requires="wps">
          <w:drawing>
            <wp:anchor distT="0" distB="0" distL="0" distR="0" simplePos="0" relativeHeight="251658240" behindDoc="0" locked="0" layoutInCell="1" allowOverlap="1" wp14:anchorId="799BFEA6" wp14:editId="64066ECE">
              <wp:simplePos x="635" y="635"/>
              <wp:positionH relativeFrom="page">
                <wp:align>center</wp:align>
              </wp:positionH>
              <wp:positionV relativeFrom="page">
                <wp:align>top</wp:align>
              </wp:positionV>
              <wp:extent cx="551815" cy="366395"/>
              <wp:effectExtent l="0" t="0" r="635" b="14605"/>
              <wp:wrapNone/>
              <wp:docPr id="17240619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66395"/>
                      </a:xfrm>
                      <a:prstGeom prst="rect">
                        <a:avLst/>
                      </a:prstGeom>
                      <a:noFill/>
                      <a:ln>
                        <a:noFill/>
                      </a:ln>
                    </wps:spPr>
                    <wps:txbx>
                      <w:txbxContent>
                        <w:p w14:paraId="621CB0D4" w14:textId="01B8A88F"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9BFEA6"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28.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" filled="f" stroked="f">
              <v:textbox style="mso-fit-shape-to-text:t" inset="0,15pt,0,0">
                <w:txbxContent>
                  <w:p w14:paraId="621CB0D4" w14:textId="01B8A88F" w:rsidR="00001906" w:rsidRPr="00001906" w:rsidRDefault="00001906" w:rsidP="00001906">
                    <w:pPr>
                      <w:rPr>
                        <w:rFonts w:ascii="Calibri" w:eastAsia="Calibri" w:hAnsi="Calibri" w:cs="Calibri"/>
                        <w:noProof/>
                        <w:color w:val="FF0000"/>
                        <w:szCs w:val="24"/>
                      </w:rPr>
                    </w:pPr>
                    <w:r w:rsidRPr="00001906">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5pt;height:8.15pt" o:bullet="t">
        <v:imagedata r:id="rId1" o:title="BD14655_"/>
      </v:shape>
    </w:pict>
  </w:numPicBullet>
  <w:abstractNum w:abstractNumId="0" w15:restartNumberingAfterBreak="0">
    <w:nsid w:val="8A3D68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E38861F2"/>
    <w:lvl w:ilvl="0">
      <w:numFmt w:val="bullet"/>
      <w:lvlText w:val="*"/>
      <w:lvlJc w:val="left"/>
    </w:lvl>
  </w:abstractNum>
  <w:abstractNum w:abstractNumId="2" w15:restartNumberingAfterBreak="0">
    <w:nsid w:val="00B37466"/>
    <w:multiLevelType w:val="hybridMultilevel"/>
    <w:tmpl w:val="98F80B58"/>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C76E1"/>
    <w:multiLevelType w:val="hybridMultilevel"/>
    <w:tmpl w:val="ED243598"/>
    <w:lvl w:ilvl="0" w:tplc="785243AC">
      <w:start w:val="1"/>
      <w:numFmt w:val="decimal"/>
      <w:lvlText w:val="%1."/>
      <w:lvlJc w:val="left"/>
      <w:pPr>
        <w:ind w:left="720" w:hanging="72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7B3A29"/>
    <w:multiLevelType w:val="hybridMultilevel"/>
    <w:tmpl w:val="E08290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5" w15:restartNumberingAfterBreak="0">
    <w:nsid w:val="08CC1A70"/>
    <w:multiLevelType w:val="hybridMultilevel"/>
    <w:tmpl w:val="564AE70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0A2430F0"/>
    <w:multiLevelType w:val="multilevel"/>
    <w:tmpl w:val="98F80B5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BE62399"/>
    <w:multiLevelType w:val="multilevel"/>
    <w:tmpl w:val="DF78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87E85"/>
    <w:multiLevelType w:val="hybridMultilevel"/>
    <w:tmpl w:val="25A0D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463BEF"/>
    <w:multiLevelType w:val="multilevel"/>
    <w:tmpl w:val="F914FF64"/>
    <w:lvl w:ilvl="0">
      <w:start w:val="1"/>
      <w:numFmt w:val="bullet"/>
      <w:lvlText w:val=""/>
      <w:lvlPicBulletId w:val="0"/>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573BA2"/>
    <w:multiLevelType w:val="hybridMultilevel"/>
    <w:tmpl w:val="F37A305E"/>
    <w:lvl w:ilvl="0" w:tplc="2558101C">
      <w:start w:val="1"/>
      <w:numFmt w:val="bullet"/>
      <w:lvlText w:val=""/>
      <w:lvlPicBulletId w:val="0"/>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32094A"/>
    <w:multiLevelType w:val="hybridMultilevel"/>
    <w:tmpl w:val="3D12359E"/>
    <w:lvl w:ilvl="0" w:tplc="8FAAD868">
      <w:start w:val="1"/>
      <w:numFmt w:val="bullet"/>
      <w:lvlText w:val=""/>
      <w:lvlPicBulletId w:val="0"/>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cs="Times New Roman"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CB04820"/>
    <w:multiLevelType w:val="hybridMultilevel"/>
    <w:tmpl w:val="879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60FC8"/>
    <w:multiLevelType w:val="hybridMultilevel"/>
    <w:tmpl w:val="3C40CA40"/>
    <w:lvl w:ilvl="0" w:tplc="8C4CCFEC">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A54854"/>
    <w:multiLevelType w:val="hybridMultilevel"/>
    <w:tmpl w:val="72FA434A"/>
    <w:lvl w:ilvl="0" w:tplc="CA62AA6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4AA37DF"/>
    <w:multiLevelType w:val="hybridMultilevel"/>
    <w:tmpl w:val="6E94A5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D63A5"/>
    <w:multiLevelType w:val="hybridMultilevel"/>
    <w:tmpl w:val="D6AE8A22"/>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0282C5A"/>
    <w:multiLevelType w:val="singleLevel"/>
    <w:tmpl w:val="88FEF808"/>
    <w:lvl w:ilvl="0">
      <w:start w:val="1"/>
      <w:numFmt w:val="decimal"/>
      <w:lvlText w:val="%1."/>
      <w:legacy w:legacy="1" w:legacySpace="0" w:legacyIndent="567"/>
      <w:lvlJc w:val="left"/>
      <w:pPr>
        <w:ind w:left="567" w:hanging="567"/>
      </w:pPr>
    </w:lvl>
  </w:abstractNum>
  <w:abstractNum w:abstractNumId="20" w15:restartNumberingAfterBreak="0">
    <w:nsid w:val="32D378A4"/>
    <w:multiLevelType w:val="singleLevel"/>
    <w:tmpl w:val="CB1458D6"/>
    <w:lvl w:ilvl="0">
      <w:start w:val="1"/>
      <w:numFmt w:val="decimal"/>
      <w:lvlText w:val="%1."/>
      <w:lvlJc w:val="left"/>
      <w:pPr>
        <w:tabs>
          <w:tab w:val="num" w:pos="0"/>
        </w:tabs>
        <w:ind w:left="400" w:hanging="400"/>
      </w:pPr>
      <w:rPr>
        <w:rFonts w:hint="default"/>
      </w:rPr>
    </w:lvl>
  </w:abstractNum>
  <w:abstractNum w:abstractNumId="21" w15:restartNumberingAfterBreak="0">
    <w:nsid w:val="34501ED9"/>
    <w:multiLevelType w:val="hybridMultilevel"/>
    <w:tmpl w:val="2F74DB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D27A02"/>
    <w:multiLevelType w:val="hybridMultilevel"/>
    <w:tmpl w:val="06566672"/>
    <w:lvl w:ilvl="0" w:tplc="2558101C">
      <w:start w:val="1"/>
      <w:numFmt w:val="bullet"/>
      <w:lvlText w:val=""/>
      <w:lvlPicBulletId w:val="0"/>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76D7E"/>
    <w:multiLevelType w:val="multilevel"/>
    <w:tmpl w:val="06566672"/>
    <w:lvl w:ilvl="0">
      <w:start w:val="1"/>
      <w:numFmt w:val="bullet"/>
      <w:lvlText w:val=""/>
      <w:lvlPicBulletId w:val="0"/>
      <w:lvlJc w:val="left"/>
      <w:pPr>
        <w:tabs>
          <w:tab w:val="num" w:pos="567"/>
        </w:tabs>
        <w:ind w:left="567"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B749F"/>
    <w:multiLevelType w:val="hybridMultilevel"/>
    <w:tmpl w:val="51080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291BF2"/>
    <w:multiLevelType w:val="multilevel"/>
    <w:tmpl w:val="7F8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E640F9"/>
    <w:multiLevelType w:val="hybridMultilevel"/>
    <w:tmpl w:val="AC085B5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7" w15:restartNumberingAfterBreak="0">
    <w:nsid w:val="47F425E7"/>
    <w:multiLevelType w:val="hybridMultilevel"/>
    <w:tmpl w:val="EF2C0A4C"/>
    <w:lvl w:ilvl="0" w:tplc="785243AC">
      <w:start w:val="1"/>
      <w:numFmt w:val="decimal"/>
      <w:lvlText w:val="%1."/>
      <w:lvlJc w:val="left"/>
      <w:pPr>
        <w:ind w:left="720" w:hanging="720"/>
      </w:pPr>
      <w:rPr>
        <w:rFonts w:hint="default"/>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716C75"/>
    <w:multiLevelType w:val="hybridMultilevel"/>
    <w:tmpl w:val="255A60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B713A"/>
    <w:multiLevelType w:val="hybridMultilevel"/>
    <w:tmpl w:val="0E7C03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1251E3"/>
    <w:multiLevelType w:val="hybridMultilevel"/>
    <w:tmpl w:val="EF764C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681C4E"/>
    <w:multiLevelType w:val="hybridMultilevel"/>
    <w:tmpl w:val="4650F20A"/>
    <w:lvl w:ilvl="0" w:tplc="0C090001">
      <w:start w:val="1"/>
      <w:numFmt w:val="bullet"/>
      <w:lvlText w:val=""/>
      <w:lvlJc w:val="left"/>
      <w:pPr>
        <w:ind w:left="1540" w:hanging="360"/>
      </w:pPr>
      <w:rPr>
        <w:rFonts w:ascii="Symbol" w:hAnsi="Symbol" w:hint="default"/>
      </w:rPr>
    </w:lvl>
    <w:lvl w:ilvl="1" w:tplc="0C090003" w:tentative="1">
      <w:start w:val="1"/>
      <w:numFmt w:val="bullet"/>
      <w:lvlText w:val="o"/>
      <w:lvlJc w:val="left"/>
      <w:pPr>
        <w:ind w:left="2260" w:hanging="360"/>
      </w:pPr>
      <w:rPr>
        <w:rFonts w:ascii="Courier New" w:hAnsi="Courier New" w:cs="Courier New" w:hint="default"/>
      </w:rPr>
    </w:lvl>
    <w:lvl w:ilvl="2" w:tplc="0C090005" w:tentative="1">
      <w:start w:val="1"/>
      <w:numFmt w:val="bullet"/>
      <w:lvlText w:val=""/>
      <w:lvlJc w:val="left"/>
      <w:pPr>
        <w:ind w:left="2980" w:hanging="360"/>
      </w:pPr>
      <w:rPr>
        <w:rFonts w:ascii="Wingdings" w:hAnsi="Wingdings" w:hint="default"/>
      </w:rPr>
    </w:lvl>
    <w:lvl w:ilvl="3" w:tplc="0C090001" w:tentative="1">
      <w:start w:val="1"/>
      <w:numFmt w:val="bullet"/>
      <w:lvlText w:val=""/>
      <w:lvlJc w:val="left"/>
      <w:pPr>
        <w:ind w:left="3700" w:hanging="360"/>
      </w:pPr>
      <w:rPr>
        <w:rFonts w:ascii="Symbol" w:hAnsi="Symbol" w:hint="default"/>
      </w:rPr>
    </w:lvl>
    <w:lvl w:ilvl="4" w:tplc="0C090003" w:tentative="1">
      <w:start w:val="1"/>
      <w:numFmt w:val="bullet"/>
      <w:lvlText w:val="o"/>
      <w:lvlJc w:val="left"/>
      <w:pPr>
        <w:ind w:left="4420" w:hanging="360"/>
      </w:pPr>
      <w:rPr>
        <w:rFonts w:ascii="Courier New" w:hAnsi="Courier New" w:cs="Courier New" w:hint="default"/>
      </w:rPr>
    </w:lvl>
    <w:lvl w:ilvl="5" w:tplc="0C090005" w:tentative="1">
      <w:start w:val="1"/>
      <w:numFmt w:val="bullet"/>
      <w:lvlText w:val=""/>
      <w:lvlJc w:val="left"/>
      <w:pPr>
        <w:ind w:left="5140" w:hanging="360"/>
      </w:pPr>
      <w:rPr>
        <w:rFonts w:ascii="Wingdings" w:hAnsi="Wingdings" w:hint="default"/>
      </w:rPr>
    </w:lvl>
    <w:lvl w:ilvl="6" w:tplc="0C090001" w:tentative="1">
      <w:start w:val="1"/>
      <w:numFmt w:val="bullet"/>
      <w:lvlText w:val=""/>
      <w:lvlJc w:val="left"/>
      <w:pPr>
        <w:ind w:left="5860" w:hanging="360"/>
      </w:pPr>
      <w:rPr>
        <w:rFonts w:ascii="Symbol" w:hAnsi="Symbol" w:hint="default"/>
      </w:rPr>
    </w:lvl>
    <w:lvl w:ilvl="7" w:tplc="0C090003" w:tentative="1">
      <w:start w:val="1"/>
      <w:numFmt w:val="bullet"/>
      <w:lvlText w:val="o"/>
      <w:lvlJc w:val="left"/>
      <w:pPr>
        <w:ind w:left="6580" w:hanging="360"/>
      </w:pPr>
      <w:rPr>
        <w:rFonts w:ascii="Courier New" w:hAnsi="Courier New" w:cs="Courier New" w:hint="default"/>
      </w:rPr>
    </w:lvl>
    <w:lvl w:ilvl="8" w:tplc="0C090005" w:tentative="1">
      <w:start w:val="1"/>
      <w:numFmt w:val="bullet"/>
      <w:lvlText w:val=""/>
      <w:lvlJc w:val="left"/>
      <w:pPr>
        <w:ind w:left="7300" w:hanging="360"/>
      </w:pPr>
      <w:rPr>
        <w:rFonts w:ascii="Wingdings" w:hAnsi="Wingdings" w:hint="default"/>
      </w:rPr>
    </w:lvl>
  </w:abstractNum>
  <w:abstractNum w:abstractNumId="33" w15:restartNumberingAfterBreak="0">
    <w:nsid w:val="533730E6"/>
    <w:multiLevelType w:val="hybridMultilevel"/>
    <w:tmpl w:val="FB7439CA"/>
    <w:lvl w:ilvl="0" w:tplc="8C4CCFEC">
      <w:start w:val="1"/>
      <w:numFmt w:val="decimal"/>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52A7640"/>
    <w:multiLevelType w:val="multilevel"/>
    <w:tmpl w:val="AD7E5CDE"/>
    <w:lvl w:ilvl="0">
      <w:start w:val="1"/>
      <w:numFmt w:val="decimal"/>
      <w:lvlText w:val="%1."/>
      <w:lvlJc w:val="left"/>
      <w:pPr>
        <w:ind w:left="567" w:hanging="567"/>
      </w:pPr>
      <w:rPr>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5555868"/>
    <w:multiLevelType w:val="hybridMultilevel"/>
    <w:tmpl w:val="0C7EABB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BE2707"/>
    <w:multiLevelType w:val="hybridMultilevel"/>
    <w:tmpl w:val="D83E7286"/>
    <w:lvl w:ilvl="0" w:tplc="0C09000F">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E225E3"/>
    <w:multiLevelType w:val="hybridMultilevel"/>
    <w:tmpl w:val="A5400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156D8A"/>
    <w:multiLevelType w:val="hybridMultilevel"/>
    <w:tmpl w:val="0DB429B4"/>
    <w:lvl w:ilvl="0" w:tplc="0C09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25191"/>
    <w:multiLevelType w:val="hybridMultilevel"/>
    <w:tmpl w:val="E9D64B44"/>
    <w:lvl w:ilvl="0" w:tplc="8FAAD868">
      <w:start w:val="1"/>
      <w:numFmt w:val="bullet"/>
      <w:lvlText w:val=""/>
      <w:lvlPicBulletId w:val="0"/>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CA4A3E"/>
    <w:multiLevelType w:val="hybridMultilevel"/>
    <w:tmpl w:val="F914FF64"/>
    <w:lvl w:ilvl="0" w:tplc="8FAAD868">
      <w:start w:val="1"/>
      <w:numFmt w:val="bullet"/>
      <w:lvlText w:val=""/>
      <w:lvlPicBulletId w:val="0"/>
      <w:lvlJc w:val="left"/>
      <w:pPr>
        <w:tabs>
          <w:tab w:val="num" w:pos="567"/>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A16B98"/>
    <w:multiLevelType w:val="hybridMultilevel"/>
    <w:tmpl w:val="DA30E81C"/>
    <w:lvl w:ilvl="0" w:tplc="0C09000F">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897CDA"/>
    <w:multiLevelType w:val="hybridMultilevel"/>
    <w:tmpl w:val="F0A6AAB4"/>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780E019F"/>
    <w:multiLevelType w:val="singleLevel"/>
    <w:tmpl w:val="DBD61A0E"/>
    <w:lvl w:ilvl="0">
      <w:start w:val="1"/>
      <w:numFmt w:val="decimal"/>
      <w:lvlText w:val="%1."/>
      <w:legacy w:legacy="1" w:legacySpace="0" w:legacyIndent="567"/>
      <w:lvlJc w:val="left"/>
      <w:pPr>
        <w:ind w:left="567" w:hanging="567"/>
      </w:pPr>
    </w:lvl>
  </w:abstractNum>
  <w:abstractNum w:abstractNumId="44" w15:restartNumberingAfterBreak="0">
    <w:nsid w:val="7CA93683"/>
    <w:multiLevelType w:val="hybridMultilevel"/>
    <w:tmpl w:val="1A2A2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69828738">
    <w:abstractNumId w:val="19"/>
  </w:num>
  <w:num w:numId="2" w16cid:durableId="2003850852">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3" w16cid:durableId="1442801883">
    <w:abstractNumId w:val="1"/>
    <w:lvlOverride w:ilvl="0">
      <w:lvl w:ilvl="0">
        <w:start w:val="1"/>
        <w:numFmt w:val="bullet"/>
        <w:lvlText w:val=""/>
        <w:legacy w:legacy="1" w:legacySpace="0" w:legacyIndent="283"/>
        <w:lvlJc w:val="left"/>
        <w:pPr>
          <w:ind w:left="3905" w:hanging="283"/>
        </w:pPr>
        <w:rPr>
          <w:rFonts w:ascii="Symbol" w:hAnsi="Symbol" w:hint="default"/>
        </w:rPr>
      </w:lvl>
    </w:lvlOverride>
  </w:num>
  <w:num w:numId="4" w16cid:durableId="750198235">
    <w:abstractNumId w:val="11"/>
  </w:num>
  <w:num w:numId="5" w16cid:durableId="2079816879">
    <w:abstractNumId w:val="39"/>
  </w:num>
  <w:num w:numId="6" w16cid:durableId="1360163480">
    <w:abstractNumId w:val="1"/>
    <w:lvlOverride w:ilvl="0">
      <w:lvl w:ilvl="0">
        <w:start w:val="1"/>
        <w:numFmt w:val="bullet"/>
        <w:lvlText w:val=""/>
        <w:legacy w:legacy="1" w:legacySpace="0" w:legacyIndent="360"/>
        <w:lvlJc w:val="left"/>
        <w:pPr>
          <w:ind w:left="360" w:hanging="360"/>
        </w:pPr>
        <w:rPr>
          <w:rFonts w:ascii="Symbol" w:hAnsi="Symbol" w:hint="default"/>
          <w:color w:val="000000"/>
        </w:rPr>
      </w:lvl>
    </w:lvlOverride>
  </w:num>
  <w:num w:numId="7" w16cid:durableId="1546603466">
    <w:abstractNumId w:val="15"/>
  </w:num>
  <w:num w:numId="8" w16cid:durableId="1394044556">
    <w:abstractNumId w:val="2"/>
  </w:num>
  <w:num w:numId="9" w16cid:durableId="186723353">
    <w:abstractNumId w:val="6"/>
  </w:num>
  <w:num w:numId="10" w16cid:durableId="238442406">
    <w:abstractNumId w:val="17"/>
  </w:num>
  <w:num w:numId="11" w16cid:durableId="13857597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359619253">
    <w:abstractNumId w:val="20"/>
  </w:num>
  <w:num w:numId="13" w16cid:durableId="308675027">
    <w:abstractNumId w:val="40"/>
  </w:num>
  <w:num w:numId="14" w16cid:durableId="1263958522">
    <w:abstractNumId w:val="9"/>
  </w:num>
  <w:num w:numId="15" w16cid:durableId="2062242476">
    <w:abstractNumId w:val="41"/>
  </w:num>
  <w:num w:numId="16" w16cid:durableId="400904048">
    <w:abstractNumId w:val="43"/>
  </w:num>
  <w:num w:numId="17" w16cid:durableId="285432557">
    <w:abstractNumId w:val="22"/>
  </w:num>
  <w:num w:numId="18" w16cid:durableId="1826126492">
    <w:abstractNumId w:val="10"/>
  </w:num>
  <w:num w:numId="19" w16cid:durableId="1636521207">
    <w:abstractNumId w:val="23"/>
  </w:num>
  <w:num w:numId="20" w16cid:durableId="1644192316">
    <w:abstractNumId w:val="36"/>
  </w:num>
  <w:num w:numId="21" w16cid:durableId="673217432">
    <w:abstractNumId w:val="21"/>
  </w:num>
  <w:num w:numId="22" w16cid:durableId="39288038">
    <w:abstractNumId w:val="16"/>
  </w:num>
  <w:num w:numId="23" w16cid:durableId="162160614">
    <w:abstractNumId w:val="5"/>
  </w:num>
  <w:num w:numId="24" w16cid:durableId="2104952776">
    <w:abstractNumId w:val="35"/>
  </w:num>
  <w:num w:numId="25" w16cid:durableId="2013798721">
    <w:abstractNumId w:val="31"/>
  </w:num>
  <w:num w:numId="26" w16cid:durableId="793136688">
    <w:abstractNumId w:val="37"/>
  </w:num>
  <w:num w:numId="27" w16cid:durableId="819426450">
    <w:abstractNumId w:val="32"/>
  </w:num>
  <w:num w:numId="28" w16cid:durableId="1212418690">
    <w:abstractNumId w:val="28"/>
  </w:num>
  <w:num w:numId="29" w16cid:durableId="260531975">
    <w:abstractNumId w:val="30"/>
  </w:num>
  <w:num w:numId="30" w16cid:durableId="1939675412">
    <w:abstractNumId w:val="33"/>
  </w:num>
  <w:num w:numId="31" w16cid:durableId="195318280">
    <w:abstractNumId w:val="26"/>
  </w:num>
  <w:num w:numId="32" w16cid:durableId="929116797">
    <w:abstractNumId w:val="27"/>
  </w:num>
  <w:num w:numId="33" w16cid:durableId="1462263947">
    <w:abstractNumId w:val="14"/>
  </w:num>
  <w:num w:numId="34" w16cid:durableId="2068528875">
    <w:abstractNumId w:val="24"/>
  </w:num>
  <w:num w:numId="35" w16cid:durableId="1143085990">
    <w:abstractNumId w:val="44"/>
  </w:num>
  <w:num w:numId="36" w16cid:durableId="1371611296">
    <w:abstractNumId w:val="3"/>
  </w:num>
  <w:num w:numId="37" w16cid:durableId="533806269">
    <w:abstractNumId w:val="25"/>
  </w:num>
  <w:num w:numId="38" w16cid:durableId="497622739">
    <w:abstractNumId w:val="12"/>
  </w:num>
  <w:num w:numId="39" w16cid:durableId="2116253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5295477">
    <w:abstractNumId w:val="4"/>
  </w:num>
  <w:num w:numId="41" w16cid:durableId="1269048648">
    <w:abstractNumId w:val="42"/>
    <w:lvlOverride w:ilvl="0">
      <w:startOverride w:val="1"/>
    </w:lvlOverride>
    <w:lvlOverride w:ilvl="1"/>
    <w:lvlOverride w:ilvl="2"/>
    <w:lvlOverride w:ilvl="3"/>
    <w:lvlOverride w:ilvl="4"/>
    <w:lvlOverride w:ilvl="5"/>
    <w:lvlOverride w:ilvl="6"/>
    <w:lvlOverride w:ilvl="7"/>
    <w:lvlOverride w:ilvl="8"/>
  </w:num>
  <w:num w:numId="42" w16cid:durableId="307436736">
    <w:abstractNumId w:val="8"/>
  </w:num>
  <w:num w:numId="43" w16cid:durableId="2094012421">
    <w:abstractNumId w:val="0"/>
  </w:num>
  <w:num w:numId="44" w16cid:durableId="1257321001">
    <w:abstractNumId w:val="18"/>
  </w:num>
  <w:num w:numId="45" w16cid:durableId="2080127889">
    <w:abstractNumId w:val="38"/>
  </w:num>
  <w:num w:numId="46" w16cid:durableId="1510410057">
    <w:abstractNumId w:val="7"/>
  </w:num>
  <w:num w:numId="47" w16cid:durableId="759564565">
    <w:abstractNumId w:val="13"/>
  </w:num>
  <w:num w:numId="48" w16cid:durableId="16858631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16"/>
    <w:rsid w:val="00001906"/>
    <w:rsid w:val="00003B9D"/>
    <w:rsid w:val="00005146"/>
    <w:rsid w:val="000150DF"/>
    <w:rsid w:val="00022856"/>
    <w:rsid w:val="0002587E"/>
    <w:rsid w:val="00025BAC"/>
    <w:rsid w:val="00030252"/>
    <w:rsid w:val="00031BCD"/>
    <w:rsid w:val="00034988"/>
    <w:rsid w:val="00042D6C"/>
    <w:rsid w:val="00044052"/>
    <w:rsid w:val="00051841"/>
    <w:rsid w:val="000519B6"/>
    <w:rsid w:val="0005224E"/>
    <w:rsid w:val="0005377C"/>
    <w:rsid w:val="00055D24"/>
    <w:rsid w:val="000676C4"/>
    <w:rsid w:val="00070EFC"/>
    <w:rsid w:val="00073363"/>
    <w:rsid w:val="00076119"/>
    <w:rsid w:val="0007616F"/>
    <w:rsid w:val="00077C4D"/>
    <w:rsid w:val="000847D8"/>
    <w:rsid w:val="00086786"/>
    <w:rsid w:val="00092181"/>
    <w:rsid w:val="00093130"/>
    <w:rsid w:val="000A323B"/>
    <w:rsid w:val="000A4DA5"/>
    <w:rsid w:val="000B1848"/>
    <w:rsid w:val="000B3344"/>
    <w:rsid w:val="000B3B99"/>
    <w:rsid w:val="000B43F6"/>
    <w:rsid w:val="000C10C4"/>
    <w:rsid w:val="000C48E0"/>
    <w:rsid w:val="000D1D54"/>
    <w:rsid w:val="000E27B1"/>
    <w:rsid w:val="000E37A6"/>
    <w:rsid w:val="000E4A40"/>
    <w:rsid w:val="000F0B28"/>
    <w:rsid w:val="000F2118"/>
    <w:rsid w:val="000F23D5"/>
    <w:rsid w:val="000F302E"/>
    <w:rsid w:val="000F3F1E"/>
    <w:rsid w:val="00106335"/>
    <w:rsid w:val="00106979"/>
    <w:rsid w:val="001112DE"/>
    <w:rsid w:val="001158A8"/>
    <w:rsid w:val="001230D3"/>
    <w:rsid w:val="00125723"/>
    <w:rsid w:val="001446D4"/>
    <w:rsid w:val="00147218"/>
    <w:rsid w:val="00150672"/>
    <w:rsid w:val="0015249E"/>
    <w:rsid w:val="00154F14"/>
    <w:rsid w:val="001564EA"/>
    <w:rsid w:val="00157582"/>
    <w:rsid w:val="00167963"/>
    <w:rsid w:val="001701CE"/>
    <w:rsid w:val="00170936"/>
    <w:rsid w:val="0019479C"/>
    <w:rsid w:val="001A1349"/>
    <w:rsid w:val="001A18EE"/>
    <w:rsid w:val="001A7CDA"/>
    <w:rsid w:val="001B2717"/>
    <w:rsid w:val="001B4428"/>
    <w:rsid w:val="001B5252"/>
    <w:rsid w:val="001B646D"/>
    <w:rsid w:val="001C26B9"/>
    <w:rsid w:val="001C2FA3"/>
    <w:rsid w:val="001C7A87"/>
    <w:rsid w:val="001D1E1C"/>
    <w:rsid w:val="001D3C94"/>
    <w:rsid w:val="001E0C97"/>
    <w:rsid w:val="001E437D"/>
    <w:rsid w:val="001E505A"/>
    <w:rsid w:val="001E5DAA"/>
    <w:rsid w:val="001E7DD9"/>
    <w:rsid w:val="001F00DE"/>
    <w:rsid w:val="0020191F"/>
    <w:rsid w:val="0020561D"/>
    <w:rsid w:val="0020595E"/>
    <w:rsid w:val="00205C21"/>
    <w:rsid w:val="0021411A"/>
    <w:rsid w:val="00223108"/>
    <w:rsid w:val="00225584"/>
    <w:rsid w:val="00226DF8"/>
    <w:rsid w:val="00231967"/>
    <w:rsid w:val="002340BE"/>
    <w:rsid w:val="00237ACE"/>
    <w:rsid w:val="00237BAC"/>
    <w:rsid w:val="00240469"/>
    <w:rsid w:val="00242C78"/>
    <w:rsid w:val="002458A1"/>
    <w:rsid w:val="00260318"/>
    <w:rsid w:val="00264D2D"/>
    <w:rsid w:val="00266772"/>
    <w:rsid w:val="00273929"/>
    <w:rsid w:val="00276150"/>
    <w:rsid w:val="002778EB"/>
    <w:rsid w:val="002803A5"/>
    <w:rsid w:val="00280B76"/>
    <w:rsid w:val="002837B6"/>
    <w:rsid w:val="00294EA4"/>
    <w:rsid w:val="00295F42"/>
    <w:rsid w:val="002A2BC2"/>
    <w:rsid w:val="002B3260"/>
    <w:rsid w:val="002B6605"/>
    <w:rsid w:val="002B66BA"/>
    <w:rsid w:val="002C1548"/>
    <w:rsid w:val="002C1C8E"/>
    <w:rsid w:val="002C20C5"/>
    <w:rsid w:val="002C42B5"/>
    <w:rsid w:val="002C4B68"/>
    <w:rsid w:val="002D0C1A"/>
    <w:rsid w:val="002D6946"/>
    <w:rsid w:val="002E087D"/>
    <w:rsid w:val="002F3236"/>
    <w:rsid w:val="00300719"/>
    <w:rsid w:val="003040EA"/>
    <w:rsid w:val="00304C72"/>
    <w:rsid w:val="00307F71"/>
    <w:rsid w:val="003123B0"/>
    <w:rsid w:val="00317C70"/>
    <w:rsid w:val="00317D12"/>
    <w:rsid w:val="00317F56"/>
    <w:rsid w:val="00320A57"/>
    <w:rsid w:val="003261FA"/>
    <w:rsid w:val="003271ED"/>
    <w:rsid w:val="00335E74"/>
    <w:rsid w:val="00341431"/>
    <w:rsid w:val="00343928"/>
    <w:rsid w:val="0035027F"/>
    <w:rsid w:val="00352153"/>
    <w:rsid w:val="0035338B"/>
    <w:rsid w:val="00360571"/>
    <w:rsid w:val="0036695D"/>
    <w:rsid w:val="00382825"/>
    <w:rsid w:val="0038380B"/>
    <w:rsid w:val="00384832"/>
    <w:rsid w:val="003855C4"/>
    <w:rsid w:val="00385ECD"/>
    <w:rsid w:val="00390F57"/>
    <w:rsid w:val="00391350"/>
    <w:rsid w:val="00392BAE"/>
    <w:rsid w:val="003A2FE1"/>
    <w:rsid w:val="003A41DD"/>
    <w:rsid w:val="003B0F8C"/>
    <w:rsid w:val="003B290C"/>
    <w:rsid w:val="003C0076"/>
    <w:rsid w:val="003C35F2"/>
    <w:rsid w:val="003C6BB4"/>
    <w:rsid w:val="003D1BC5"/>
    <w:rsid w:val="003D2BD7"/>
    <w:rsid w:val="003D2CCB"/>
    <w:rsid w:val="003E7B10"/>
    <w:rsid w:val="003F1FF8"/>
    <w:rsid w:val="003F434B"/>
    <w:rsid w:val="004061E7"/>
    <w:rsid w:val="0041139D"/>
    <w:rsid w:val="0041771D"/>
    <w:rsid w:val="00426CB4"/>
    <w:rsid w:val="00433227"/>
    <w:rsid w:val="004341B0"/>
    <w:rsid w:val="00435BA8"/>
    <w:rsid w:val="0043627B"/>
    <w:rsid w:val="00442CAD"/>
    <w:rsid w:val="0044379F"/>
    <w:rsid w:val="00444647"/>
    <w:rsid w:val="004545A6"/>
    <w:rsid w:val="004557AA"/>
    <w:rsid w:val="00456EB1"/>
    <w:rsid w:val="00461A86"/>
    <w:rsid w:val="00462CFE"/>
    <w:rsid w:val="0047345E"/>
    <w:rsid w:val="004749D6"/>
    <w:rsid w:val="00487EB7"/>
    <w:rsid w:val="00497C65"/>
    <w:rsid w:val="004A20E3"/>
    <w:rsid w:val="004A4378"/>
    <w:rsid w:val="004A63C6"/>
    <w:rsid w:val="004A6989"/>
    <w:rsid w:val="004B319E"/>
    <w:rsid w:val="004B3358"/>
    <w:rsid w:val="004B5AF2"/>
    <w:rsid w:val="004C1DD2"/>
    <w:rsid w:val="004C5354"/>
    <w:rsid w:val="004D4298"/>
    <w:rsid w:val="004D59BD"/>
    <w:rsid w:val="004E01F0"/>
    <w:rsid w:val="004E3313"/>
    <w:rsid w:val="004E6B0A"/>
    <w:rsid w:val="004F2C54"/>
    <w:rsid w:val="004F5F0D"/>
    <w:rsid w:val="004F6FE5"/>
    <w:rsid w:val="0050168C"/>
    <w:rsid w:val="00503830"/>
    <w:rsid w:val="00503BF3"/>
    <w:rsid w:val="00504BB0"/>
    <w:rsid w:val="00504FC5"/>
    <w:rsid w:val="00513FBD"/>
    <w:rsid w:val="00514F59"/>
    <w:rsid w:val="00515190"/>
    <w:rsid w:val="00515DE3"/>
    <w:rsid w:val="00522623"/>
    <w:rsid w:val="00523732"/>
    <w:rsid w:val="0052386D"/>
    <w:rsid w:val="00526FBE"/>
    <w:rsid w:val="00533D9E"/>
    <w:rsid w:val="00535BA7"/>
    <w:rsid w:val="0053602F"/>
    <w:rsid w:val="0054575A"/>
    <w:rsid w:val="00545A27"/>
    <w:rsid w:val="005518F7"/>
    <w:rsid w:val="005519E7"/>
    <w:rsid w:val="00551FA8"/>
    <w:rsid w:val="00554F28"/>
    <w:rsid w:val="00564B67"/>
    <w:rsid w:val="005659D9"/>
    <w:rsid w:val="00567855"/>
    <w:rsid w:val="00570165"/>
    <w:rsid w:val="0057124E"/>
    <w:rsid w:val="00572DA5"/>
    <w:rsid w:val="00574094"/>
    <w:rsid w:val="00580E8D"/>
    <w:rsid w:val="005917E2"/>
    <w:rsid w:val="005A07C3"/>
    <w:rsid w:val="005A1038"/>
    <w:rsid w:val="005A165E"/>
    <w:rsid w:val="005A3526"/>
    <w:rsid w:val="005B3C1D"/>
    <w:rsid w:val="005C4F34"/>
    <w:rsid w:val="005D247B"/>
    <w:rsid w:val="005E3789"/>
    <w:rsid w:val="005E3E17"/>
    <w:rsid w:val="005E5B53"/>
    <w:rsid w:val="005F272F"/>
    <w:rsid w:val="005F28B9"/>
    <w:rsid w:val="005F5247"/>
    <w:rsid w:val="005F652E"/>
    <w:rsid w:val="005F768C"/>
    <w:rsid w:val="00607DB4"/>
    <w:rsid w:val="0061073E"/>
    <w:rsid w:val="00613D0D"/>
    <w:rsid w:val="0061588D"/>
    <w:rsid w:val="00616AD2"/>
    <w:rsid w:val="006226CF"/>
    <w:rsid w:val="00622EB9"/>
    <w:rsid w:val="00624516"/>
    <w:rsid w:val="00630256"/>
    <w:rsid w:val="00632257"/>
    <w:rsid w:val="006348FC"/>
    <w:rsid w:val="006425E0"/>
    <w:rsid w:val="006560BB"/>
    <w:rsid w:val="006875FF"/>
    <w:rsid w:val="00692290"/>
    <w:rsid w:val="00696A59"/>
    <w:rsid w:val="006A513A"/>
    <w:rsid w:val="006A6A62"/>
    <w:rsid w:val="006A78CC"/>
    <w:rsid w:val="006B2929"/>
    <w:rsid w:val="006B2E3D"/>
    <w:rsid w:val="006B4205"/>
    <w:rsid w:val="006B5EFC"/>
    <w:rsid w:val="006C13D3"/>
    <w:rsid w:val="006C43CC"/>
    <w:rsid w:val="006D4C7A"/>
    <w:rsid w:val="006E1911"/>
    <w:rsid w:val="006F1E76"/>
    <w:rsid w:val="006F4000"/>
    <w:rsid w:val="006F5B2B"/>
    <w:rsid w:val="006F7F3D"/>
    <w:rsid w:val="00705220"/>
    <w:rsid w:val="00710F2E"/>
    <w:rsid w:val="007142EA"/>
    <w:rsid w:val="00716C78"/>
    <w:rsid w:val="00733DCE"/>
    <w:rsid w:val="00734B55"/>
    <w:rsid w:val="007475B6"/>
    <w:rsid w:val="007572DC"/>
    <w:rsid w:val="00775403"/>
    <w:rsid w:val="00780C45"/>
    <w:rsid w:val="00786915"/>
    <w:rsid w:val="0079111E"/>
    <w:rsid w:val="007917A2"/>
    <w:rsid w:val="007A1281"/>
    <w:rsid w:val="007B1ADB"/>
    <w:rsid w:val="007B5C1F"/>
    <w:rsid w:val="007C4CFD"/>
    <w:rsid w:val="007D0860"/>
    <w:rsid w:val="007D1582"/>
    <w:rsid w:val="007D1ACD"/>
    <w:rsid w:val="007D3FA8"/>
    <w:rsid w:val="007D6EFC"/>
    <w:rsid w:val="007E54DA"/>
    <w:rsid w:val="007E5A16"/>
    <w:rsid w:val="007E78AF"/>
    <w:rsid w:val="007F26C8"/>
    <w:rsid w:val="007F7257"/>
    <w:rsid w:val="00806C16"/>
    <w:rsid w:val="00807D3D"/>
    <w:rsid w:val="00815C31"/>
    <w:rsid w:val="00833E00"/>
    <w:rsid w:val="00842DD1"/>
    <w:rsid w:val="00847943"/>
    <w:rsid w:val="008505DE"/>
    <w:rsid w:val="00850A10"/>
    <w:rsid w:val="0085340D"/>
    <w:rsid w:val="00854D4C"/>
    <w:rsid w:val="00854F29"/>
    <w:rsid w:val="00865B21"/>
    <w:rsid w:val="008666F5"/>
    <w:rsid w:val="00867A86"/>
    <w:rsid w:val="00871254"/>
    <w:rsid w:val="00883BCA"/>
    <w:rsid w:val="0089528C"/>
    <w:rsid w:val="00897850"/>
    <w:rsid w:val="008A1B4D"/>
    <w:rsid w:val="008A1E39"/>
    <w:rsid w:val="008A4487"/>
    <w:rsid w:val="008B0851"/>
    <w:rsid w:val="008C188A"/>
    <w:rsid w:val="008C3EFC"/>
    <w:rsid w:val="008D340F"/>
    <w:rsid w:val="008E411B"/>
    <w:rsid w:val="008F0A27"/>
    <w:rsid w:val="008F3B55"/>
    <w:rsid w:val="008F5D22"/>
    <w:rsid w:val="00903CDE"/>
    <w:rsid w:val="0090702C"/>
    <w:rsid w:val="00910F51"/>
    <w:rsid w:val="0092214D"/>
    <w:rsid w:val="00925C14"/>
    <w:rsid w:val="009327B7"/>
    <w:rsid w:val="009463C6"/>
    <w:rsid w:val="00961EFE"/>
    <w:rsid w:val="00971CC5"/>
    <w:rsid w:val="00972252"/>
    <w:rsid w:val="00972411"/>
    <w:rsid w:val="009763A1"/>
    <w:rsid w:val="00981F68"/>
    <w:rsid w:val="00984F0D"/>
    <w:rsid w:val="009920AE"/>
    <w:rsid w:val="009A05ED"/>
    <w:rsid w:val="009A0750"/>
    <w:rsid w:val="009A216A"/>
    <w:rsid w:val="009A21FC"/>
    <w:rsid w:val="009A278A"/>
    <w:rsid w:val="009A6AFB"/>
    <w:rsid w:val="009B452D"/>
    <w:rsid w:val="009C012F"/>
    <w:rsid w:val="009C4764"/>
    <w:rsid w:val="009C5924"/>
    <w:rsid w:val="009D1A7B"/>
    <w:rsid w:val="009D3277"/>
    <w:rsid w:val="009D6979"/>
    <w:rsid w:val="009E4E23"/>
    <w:rsid w:val="009F1DD8"/>
    <w:rsid w:val="009F28FE"/>
    <w:rsid w:val="009F635B"/>
    <w:rsid w:val="009F6B6B"/>
    <w:rsid w:val="00A019D2"/>
    <w:rsid w:val="00A034E5"/>
    <w:rsid w:val="00A11102"/>
    <w:rsid w:val="00A148C4"/>
    <w:rsid w:val="00A1751C"/>
    <w:rsid w:val="00A22AA5"/>
    <w:rsid w:val="00A31F1C"/>
    <w:rsid w:val="00A33852"/>
    <w:rsid w:val="00A42940"/>
    <w:rsid w:val="00A431F7"/>
    <w:rsid w:val="00A4508C"/>
    <w:rsid w:val="00A518EA"/>
    <w:rsid w:val="00A51DB5"/>
    <w:rsid w:val="00A5478E"/>
    <w:rsid w:val="00A624E6"/>
    <w:rsid w:val="00A672DB"/>
    <w:rsid w:val="00A71FE4"/>
    <w:rsid w:val="00A734E4"/>
    <w:rsid w:val="00A8318D"/>
    <w:rsid w:val="00A8521B"/>
    <w:rsid w:val="00A93C74"/>
    <w:rsid w:val="00A95CE8"/>
    <w:rsid w:val="00AA7149"/>
    <w:rsid w:val="00AC3ADE"/>
    <w:rsid w:val="00AC702E"/>
    <w:rsid w:val="00AD1092"/>
    <w:rsid w:val="00AE7B68"/>
    <w:rsid w:val="00AF276A"/>
    <w:rsid w:val="00AF2B73"/>
    <w:rsid w:val="00AF4F38"/>
    <w:rsid w:val="00B06BCC"/>
    <w:rsid w:val="00B13E3A"/>
    <w:rsid w:val="00B15FEE"/>
    <w:rsid w:val="00B249E7"/>
    <w:rsid w:val="00B265F0"/>
    <w:rsid w:val="00B433DF"/>
    <w:rsid w:val="00B470B5"/>
    <w:rsid w:val="00B64AA3"/>
    <w:rsid w:val="00B65C96"/>
    <w:rsid w:val="00B66745"/>
    <w:rsid w:val="00B71D59"/>
    <w:rsid w:val="00B83CC9"/>
    <w:rsid w:val="00B91231"/>
    <w:rsid w:val="00B96EDD"/>
    <w:rsid w:val="00BB51E3"/>
    <w:rsid w:val="00BB7A02"/>
    <w:rsid w:val="00BC7888"/>
    <w:rsid w:val="00BE079E"/>
    <w:rsid w:val="00BE56E1"/>
    <w:rsid w:val="00BE6291"/>
    <w:rsid w:val="00C00A02"/>
    <w:rsid w:val="00C17247"/>
    <w:rsid w:val="00C215C8"/>
    <w:rsid w:val="00C21744"/>
    <w:rsid w:val="00C25FBD"/>
    <w:rsid w:val="00C263F9"/>
    <w:rsid w:val="00C3688C"/>
    <w:rsid w:val="00C435AD"/>
    <w:rsid w:val="00C65167"/>
    <w:rsid w:val="00C6763B"/>
    <w:rsid w:val="00C80089"/>
    <w:rsid w:val="00C82931"/>
    <w:rsid w:val="00C82B4E"/>
    <w:rsid w:val="00C86CF5"/>
    <w:rsid w:val="00CA0939"/>
    <w:rsid w:val="00CA16E2"/>
    <w:rsid w:val="00CB1302"/>
    <w:rsid w:val="00CB3CEC"/>
    <w:rsid w:val="00CD30C0"/>
    <w:rsid w:val="00CE04FE"/>
    <w:rsid w:val="00CE560C"/>
    <w:rsid w:val="00CF2FBC"/>
    <w:rsid w:val="00D01269"/>
    <w:rsid w:val="00D01E52"/>
    <w:rsid w:val="00D03F16"/>
    <w:rsid w:val="00D07F10"/>
    <w:rsid w:val="00D15C24"/>
    <w:rsid w:val="00D201F6"/>
    <w:rsid w:val="00D27C5B"/>
    <w:rsid w:val="00D42A6B"/>
    <w:rsid w:val="00D4426A"/>
    <w:rsid w:val="00D45BEF"/>
    <w:rsid w:val="00D47B2F"/>
    <w:rsid w:val="00D47E6A"/>
    <w:rsid w:val="00D5488D"/>
    <w:rsid w:val="00D63B59"/>
    <w:rsid w:val="00D656ED"/>
    <w:rsid w:val="00D71B1B"/>
    <w:rsid w:val="00D7279C"/>
    <w:rsid w:val="00D75E0D"/>
    <w:rsid w:val="00D84270"/>
    <w:rsid w:val="00D84A5D"/>
    <w:rsid w:val="00D87884"/>
    <w:rsid w:val="00D90C14"/>
    <w:rsid w:val="00D929FA"/>
    <w:rsid w:val="00D95F25"/>
    <w:rsid w:val="00D97495"/>
    <w:rsid w:val="00DA4BC1"/>
    <w:rsid w:val="00DB478E"/>
    <w:rsid w:val="00DB49E0"/>
    <w:rsid w:val="00DB4FC5"/>
    <w:rsid w:val="00DC2F76"/>
    <w:rsid w:val="00DD3D51"/>
    <w:rsid w:val="00DD664A"/>
    <w:rsid w:val="00DE0294"/>
    <w:rsid w:val="00DE336F"/>
    <w:rsid w:val="00DE6F8C"/>
    <w:rsid w:val="00DF0217"/>
    <w:rsid w:val="00DF5B1E"/>
    <w:rsid w:val="00DF62EA"/>
    <w:rsid w:val="00DF6448"/>
    <w:rsid w:val="00DF7C4E"/>
    <w:rsid w:val="00E01360"/>
    <w:rsid w:val="00E052C8"/>
    <w:rsid w:val="00E05559"/>
    <w:rsid w:val="00E14501"/>
    <w:rsid w:val="00E151B6"/>
    <w:rsid w:val="00E152C2"/>
    <w:rsid w:val="00E1602F"/>
    <w:rsid w:val="00E174D8"/>
    <w:rsid w:val="00E17BDB"/>
    <w:rsid w:val="00E20402"/>
    <w:rsid w:val="00E215FF"/>
    <w:rsid w:val="00E254C7"/>
    <w:rsid w:val="00E26BA3"/>
    <w:rsid w:val="00E27DC5"/>
    <w:rsid w:val="00E3118D"/>
    <w:rsid w:val="00E32BC6"/>
    <w:rsid w:val="00E37D50"/>
    <w:rsid w:val="00E412F1"/>
    <w:rsid w:val="00E41CFD"/>
    <w:rsid w:val="00E46AA1"/>
    <w:rsid w:val="00E54077"/>
    <w:rsid w:val="00E5673B"/>
    <w:rsid w:val="00E60293"/>
    <w:rsid w:val="00E6750B"/>
    <w:rsid w:val="00E73A21"/>
    <w:rsid w:val="00E85BBB"/>
    <w:rsid w:val="00E86C0B"/>
    <w:rsid w:val="00E92D9F"/>
    <w:rsid w:val="00EA1D71"/>
    <w:rsid w:val="00EA50AC"/>
    <w:rsid w:val="00EA631B"/>
    <w:rsid w:val="00EB21B3"/>
    <w:rsid w:val="00EC21C1"/>
    <w:rsid w:val="00EC2AFC"/>
    <w:rsid w:val="00EC4913"/>
    <w:rsid w:val="00EC5016"/>
    <w:rsid w:val="00EC6E62"/>
    <w:rsid w:val="00ED4B76"/>
    <w:rsid w:val="00ED5B66"/>
    <w:rsid w:val="00EE2A93"/>
    <w:rsid w:val="00EE3E39"/>
    <w:rsid w:val="00EF094F"/>
    <w:rsid w:val="00EF142E"/>
    <w:rsid w:val="00EF1A9A"/>
    <w:rsid w:val="00EF2D0A"/>
    <w:rsid w:val="00EF4BEC"/>
    <w:rsid w:val="00EF4DC0"/>
    <w:rsid w:val="00F04215"/>
    <w:rsid w:val="00F04691"/>
    <w:rsid w:val="00F04775"/>
    <w:rsid w:val="00F1050B"/>
    <w:rsid w:val="00F219A1"/>
    <w:rsid w:val="00F25189"/>
    <w:rsid w:val="00F264B0"/>
    <w:rsid w:val="00F270F8"/>
    <w:rsid w:val="00F27E56"/>
    <w:rsid w:val="00F302F3"/>
    <w:rsid w:val="00F3441E"/>
    <w:rsid w:val="00F35060"/>
    <w:rsid w:val="00F4150B"/>
    <w:rsid w:val="00F42A91"/>
    <w:rsid w:val="00F47698"/>
    <w:rsid w:val="00F50D52"/>
    <w:rsid w:val="00F535A3"/>
    <w:rsid w:val="00F57EBF"/>
    <w:rsid w:val="00F66315"/>
    <w:rsid w:val="00F768D5"/>
    <w:rsid w:val="00F81AF3"/>
    <w:rsid w:val="00F9455C"/>
    <w:rsid w:val="00FA04EE"/>
    <w:rsid w:val="00FA36E0"/>
    <w:rsid w:val="00FA4FDF"/>
    <w:rsid w:val="00FB28FA"/>
    <w:rsid w:val="00FB37E3"/>
    <w:rsid w:val="00FB51E7"/>
    <w:rsid w:val="00FC1FCE"/>
    <w:rsid w:val="00FD0D9B"/>
    <w:rsid w:val="00FD228B"/>
    <w:rsid w:val="00FD2E40"/>
    <w:rsid w:val="00FD30B8"/>
    <w:rsid w:val="00FD47D4"/>
    <w:rsid w:val="00FE2724"/>
    <w:rsid w:val="00FE72F2"/>
    <w:rsid w:val="00FF3784"/>
    <w:rsid w:val="00FF4C0A"/>
    <w:rsid w:val="00FF6E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08A22D"/>
  <w15:docId w15:val="{3FF7C9FC-1304-43BD-B130-7BCF7438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F1C"/>
    <w:pPr>
      <w:widowControl w:val="0"/>
      <w:tabs>
        <w:tab w:val="left" w:pos="822"/>
      </w:tabs>
      <w:overflowPunct w:val="0"/>
      <w:autoSpaceDE w:val="0"/>
      <w:autoSpaceDN w:val="0"/>
      <w:adjustRightInd w:val="0"/>
      <w:spacing w:line="277" w:lineRule="exact"/>
      <w:jc w:val="both"/>
      <w:textAlignment w:val="baseline"/>
    </w:pPr>
    <w:rPr>
      <w:rFonts w:ascii="Arial" w:hAnsi="Arial"/>
      <w:sz w:val="24"/>
    </w:rPr>
  </w:style>
  <w:style w:type="paragraph" w:styleId="Heading1">
    <w:name w:val="heading 1"/>
    <w:basedOn w:val="Normal"/>
    <w:next w:val="Normal"/>
    <w:link w:val="Heading1Char"/>
    <w:uiPriority w:val="9"/>
    <w:qFormat/>
    <w:rsid w:val="00223108"/>
    <w:pPr>
      <w:spacing w:before="360" w:after="240" w:line="240" w:lineRule="auto"/>
      <w:outlineLvl w:val="0"/>
    </w:pPr>
    <w:rPr>
      <w:rFonts w:ascii="Gill Sans" w:hAnsi="Gill Sans" w:cs="Gill Sans"/>
      <w:sz w:val="32"/>
    </w:rPr>
  </w:style>
  <w:style w:type="paragraph" w:styleId="Heading2">
    <w:name w:val="heading 2"/>
    <w:basedOn w:val="Normal"/>
    <w:next w:val="Normal"/>
    <w:link w:val="Heading2Char"/>
    <w:uiPriority w:val="9"/>
    <w:unhideWhenUsed/>
    <w:qFormat/>
    <w:rsid w:val="00A31F1C"/>
    <w:pPr>
      <w:keepNext/>
      <w:keepLines/>
      <w:widowControl/>
      <w:tabs>
        <w:tab w:val="clear" w:pos="822"/>
      </w:tabs>
      <w:overflowPunct/>
      <w:autoSpaceDE/>
      <w:autoSpaceDN/>
      <w:adjustRightInd/>
      <w:spacing w:before="40" w:beforeAutospacing="1" w:afterAutospacing="1" w:line="240" w:lineRule="auto"/>
      <w:jc w:val="left"/>
      <w:textAlignment w:val="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1F1C"/>
    <w:pPr>
      <w:tabs>
        <w:tab w:val="center" w:pos="4153"/>
        <w:tab w:val="right" w:pos="8306"/>
      </w:tabs>
    </w:pPr>
  </w:style>
  <w:style w:type="paragraph" w:styleId="Footer">
    <w:name w:val="footer"/>
    <w:basedOn w:val="Normal"/>
    <w:link w:val="FooterChar"/>
    <w:uiPriority w:val="99"/>
    <w:rsid w:val="00A31F1C"/>
    <w:pPr>
      <w:tabs>
        <w:tab w:val="center" w:pos="4153"/>
        <w:tab w:val="right" w:pos="8306"/>
      </w:tabs>
    </w:pPr>
  </w:style>
  <w:style w:type="character" w:styleId="PageNumber">
    <w:name w:val="page number"/>
    <w:basedOn w:val="DefaultParagraphFont"/>
    <w:rsid w:val="00A31F1C"/>
  </w:style>
  <w:style w:type="paragraph" w:customStyle="1" w:styleId="S">
    <w:name w:val="S"/>
    <w:basedOn w:val="Normal"/>
    <w:rPr>
      <w:lang w:val="en-GB"/>
    </w:rPr>
  </w:style>
  <w:style w:type="paragraph" w:customStyle="1" w:styleId="a">
    <w:name w:val="a"/>
    <w:basedOn w:val="Normal"/>
    <w:rsid w:val="00EA1D71"/>
    <w:pPr>
      <w:widowControl/>
      <w:tabs>
        <w:tab w:val="clear" w:pos="822"/>
      </w:tabs>
      <w:spacing w:line="240" w:lineRule="auto"/>
      <w:jc w:val="left"/>
    </w:pPr>
    <w:rPr>
      <w:b/>
      <w:sz w:val="22"/>
      <w:lang w:val="en-GB"/>
    </w:rPr>
  </w:style>
  <w:style w:type="table" w:styleId="TableGrid">
    <w:name w:val="Table Grid"/>
    <w:basedOn w:val="TableNormal"/>
    <w:rsid w:val="00E174D8"/>
    <w:pPr>
      <w:widowControl w:val="0"/>
      <w:tabs>
        <w:tab w:val="left" w:pos="822"/>
      </w:tabs>
      <w:overflowPunct w:val="0"/>
      <w:autoSpaceDE w:val="0"/>
      <w:autoSpaceDN w:val="0"/>
      <w:adjustRightInd w:val="0"/>
      <w:spacing w:line="277"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F1C"/>
    <w:pPr>
      <w:ind w:left="720"/>
    </w:pPr>
  </w:style>
  <w:style w:type="character" w:styleId="Hyperlink">
    <w:name w:val="Hyperlink"/>
    <w:basedOn w:val="DefaultParagraphFont"/>
    <w:uiPriority w:val="99"/>
    <w:unhideWhenUsed/>
    <w:rsid w:val="00E73A21"/>
    <w:rPr>
      <w:color w:val="0000FF" w:themeColor="hyperlink"/>
      <w:u w:val="single"/>
    </w:rPr>
  </w:style>
  <w:style w:type="paragraph" w:styleId="BalloonText">
    <w:name w:val="Balloon Text"/>
    <w:basedOn w:val="Normal"/>
    <w:link w:val="BalloonTextChar"/>
    <w:uiPriority w:val="99"/>
    <w:semiHidden/>
    <w:unhideWhenUsed/>
    <w:rsid w:val="00A31F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38B"/>
    <w:rPr>
      <w:rFonts w:ascii="Lucida Grande" w:hAnsi="Lucida Grande" w:cs="Lucida Grande"/>
      <w:sz w:val="18"/>
      <w:szCs w:val="18"/>
    </w:rPr>
  </w:style>
  <w:style w:type="character" w:customStyle="1" w:styleId="Heading1Char">
    <w:name w:val="Heading 1 Char"/>
    <w:basedOn w:val="DefaultParagraphFont"/>
    <w:link w:val="Heading1"/>
    <w:uiPriority w:val="9"/>
    <w:rsid w:val="00223108"/>
    <w:rPr>
      <w:rFonts w:ascii="Gill Sans" w:hAnsi="Gill Sans" w:cs="Gill Sans"/>
      <w:sz w:val="32"/>
    </w:rPr>
  </w:style>
  <w:style w:type="paragraph" w:styleId="BodyText">
    <w:name w:val="Body Text"/>
    <w:basedOn w:val="Normal"/>
    <w:link w:val="BodyTextChar"/>
    <w:rsid w:val="00A31F1C"/>
    <w:pPr>
      <w:widowControl/>
      <w:tabs>
        <w:tab w:val="clear" w:pos="822"/>
      </w:tabs>
      <w:overflowPunct/>
      <w:autoSpaceDE/>
      <w:autoSpaceDN/>
      <w:adjustRightInd/>
      <w:spacing w:after="120" w:line="240" w:lineRule="auto"/>
      <w:jc w:val="left"/>
      <w:textAlignment w:val="auto"/>
    </w:pPr>
    <w:rPr>
      <w:sz w:val="20"/>
      <w:szCs w:val="24"/>
    </w:rPr>
  </w:style>
  <w:style w:type="character" w:customStyle="1" w:styleId="BodyTextChar">
    <w:name w:val="Body Text Char"/>
    <w:basedOn w:val="DefaultParagraphFont"/>
    <w:link w:val="BodyText"/>
    <w:rsid w:val="009A6AFB"/>
    <w:rPr>
      <w:rFonts w:ascii="Arial" w:hAnsi="Arial"/>
      <w:szCs w:val="24"/>
    </w:rPr>
  </w:style>
  <w:style w:type="character" w:customStyle="1" w:styleId="HeaderChar">
    <w:name w:val="Header Char"/>
    <w:basedOn w:val="DefaultParagraphFont"/>
    <w:link w:val="Header"/>
    <w:uiPriority w:val="99"/>
    <w:rsid w:val="00D929FA"/>
    <w:rPr>
      <w:rFonts w:ascii="Arial" w:hAnsi="Arial"/>
      <w:sz w:val="24"/>
    </w:rPr>
  </w:style>
  <w:style w:type="character" w:customStyle="1" w:styleId="FooterChar">
    <w:name w:val="Footer Char"/>
    <w:basedOn w:val="DefaultParagraphFont"/>
    <w:link w:val="Footer"/>
    <w:uiPriority w:val="99"/>
    <w:rsid w:val="006F5B2B"/>
    <w:rPr>
      <w:rFonts w:ascii="Arial" w:hAnsi="Arial"/>
      <w:sz w:val="24"/>
    </w:rPr>
  </w:style>
  <w:style w:type="character" w:customStyle="1" w:styleId="Heading2Char">
    <w:name w:val="Heading 2 Char"/>
    <w:basedOn w:val="DefaultParagraphFont"/>
    <w:link w:val="Heading2"/>
    <w:uiPriority w:val="9"/>
    <w:rsid w:val="00903CDE"/>
    <w:rPr>
      <w:rFonts w:asciiTheme="majorHAnsi" w:eastAsiaTheme="majorEastAsia" w:hAnsiTheme="majorHAnsi" w:cstheme="majorBidi"/>
      <w:color w:val="365F91" w:themeColor="accent1" w:themeShade="BF"/>
      <w:sz w:val="26"/>
      <w:szCs w:val="26"/>
    </w:rPr>
  </w:style>
  <w:style w:type="paragraph" w:customStyle="1" w:styleId="Style1">
    <w:name w:val="Style1"/>
    <w:basedOn w:val="Heading2"/>
    <w:link w:val="Style1Char"/>
    <w:qFormat/>
    <w:rsid w:val="00903CDE"/>
    <w:rPr>
      <w:rFonts w:ascii="Century Gothic" w:hAnsi="Century Gothic"/>
      <w:sz w:val="28"/>
    </w:rPr>
  </w:style>
  <w:style w:type="paragraph" w:customStyle="1" w:styleId="Style2">
    <w:name w:val="Style2"/>
    <w:basedOn w:val="Style1"/>
    <w:link w:val="Style2Char"/>
    <w:qFormat/>
    <w:rsid w:val="00A31F1C"/>
  </w:style>
  <w:style w:type="character" w:customStyle="1" w:styleId="Style1Char">
    <w:name w:val="Style1 Char"/>
    <w:basedOn w:val="Heading2Char"/>
    <w:link w:val="Style1"/>
    <w:rsid w:val="00903CDE"/>
    <w:rPr>
      <w:rFonts w:ascii="Century Gothic" w:eastAsiaTheme="majorEastAsia" w:hAnsi="Century Gothic" w:cstheme="majorBidi"/>
      <w:color w:val="365F91" w:themeColor="accent1" w:themeShade="BF"/>
      <w:sz w:val="28"/>
      <w:szCs w:val="26"/>
    </w:rPr>
  </w:style>
  <w:style w:type="paragraph" w:customStyle="1" w:styleId="Style3">
    <w:name w:val="Style3"/>
    <w:basedOn w:val="Style2"/>
    <w:link w:val="Style3Char"/>
    <w:qFormat/>
    <w:rsid w:val="00903CDE"/>
    <w:rPr>
      <w:b/>
    </w:rPr>
  </w:style>
  <w:style w:type="character" w:customStyle="1" w:styleId="Style2Char">
    <w:name w:val="Style2 Char"/>
    <w:basedOn w:val="Style1Char"/>
    <w:link w:val="Style2"/>
    <w:rsid w:val="00903CDE"/>
    <w:rPr>
      <w:rFonts w:ascii="Century Gothic" w:eastAsiaTheme="majorEastAsia" w:hAnsi="Century Gothic" w:cstheme="majorBidi"/>
      <w:color w:val="365F91" w:themeColor="accent1" w:themeShade="BF"/>
      <w:sz w:val="28"/>
      <w:szCs w:val="26"/>
    </w:rPr>
  </w:style>
  <w:style w:type="character" w:customStyle="1" w:styleId="Style3Char">
    <w:name w:val="Style3 Char"/>
    <w:basedOn w:val="Style2Char"/>
    <w:link w:val="Style3"/>
    <w:rsid w:val="00903CDE"/>
    <w:rPr>
      <w:rFonts w:ascii="Century Gothic" w:eastAsiaTheme="majorEastAsia" w:hAnsi="Century Gothic" w:cstheme="majorBidi"/>
      <w:b/>
      <w:color w:val="365F91" w:themeColor="accent1" w:themeShade="BF"/>
      <w:sz w:val="28"/>
      <w:szCs w:val="26"/>
    </w:rPr>
  </w:style>
  <w:style w:type="character" w:styleId="CommentReference">
    <w:name w:val="annotation reference"/>
    <w:basedOn w:val="DefaultParagraphFont"/>
    <w:uiPriority w:val="99"/>
    <w:semiHidden/>
    <w:unhideWhenUsed/>
    <w:rsid w:val="00903CDE"/>
    <w:rPr>
      <w:sz w:val="16"/>
      <w:szCs w:val="16"/>
    </w:rPr>
  </w:style>
  <w:style w:type="paragraph" w:styleId="CommentText">
    <w:name w:val="annotation text"/>
    <w:basedOn w:val="Normal"/>
    <w:link w:val="CommentTextChar"/>
    <w:uiPriority w:val="99"/>
    <w:unhideWhenUsed/>
    <w:rsid w:val="00A31F1C"/>
    <w:pPr>
      <w:keepLines/>
      <w:widowControl/>
      <w:tabs>
        <w:tab w:val="clear" w:pos="822"/>
      </w:tabs>
      <w:overflowPunct/>
      <w:autoSpaceDE/>
      <w:autoSpaceDN/>
      <w:adjustRightInd/>
      <w:spacing w:before="100" w:beforeAutospacing="1" w:after="100" w:afterAutospacing="1" w:line="240" w:lineRule="auto"/>
      <w:jc w:val="left"/>
      <w:textAlignment w:val="auto"/>
    </w:pPr>
    <w:rPr>
      <w:sz w:val="20"/>
    </w:rPr>
  </w:style>
  <w:style w:type="character" w:customStyle="1" w:styleId="CommentTextChar">
    <w:name w:val="Comment Text Char"/>
    <w:basedOn w:val="DefaultParagraphFont"/>
    <w:link w:val="CommentText"/>
    <w:uiPriority w:val="99"/>
    <w:rsid w:val="00903CDE"/>
    <w:rPr>
      <w:rFonts w:ascii="Arial" w:hAnsi="Arial"/>
    </w:rPr>
  </w:style>
  <w:style w:type="paragraph" w:styleId="CommentSubject">
    <w:name w:val="annotation subject"/>
    <w:basedOn w:val="CommentText"/>
    <w:next w:val="CommentText"/>
    <w:link w:val="CommentSubjectChar"/>
    <w:uiPriority w:val="99"/>
    <w:semiHidden/>
    <w:unhideWhenUsed/>
    <w:rsid w:val="00903CDE"/>
    <w:rPr>
      <w:b/>
      <w:bCs/>
    </w:rPr>
  </w:style>
  <w:style w:type="character" w:customStyle="1" w:styleId="CommentSubjectChar">
    <w:name w:val="Comment Subject Char"/>
    <w:basedOn w:val="CommentTextChar"/>
    <w:link w:val="CommentSubject"/>
    <w:uiPriority w:val="99"/>
    <w:semiHidden/>
    <w:rsid w:val="00903CDE"/>
    <w:rPr>
      <w:rFonts w:ascii="Arial" w:hAnsi="Arial"/>
      <w:b/>
      <w:bCs/>
    </w:rPr>
  </w:style>
  <w:style w:type="paragraph" w:styleId="Revision">
    <w:name w:val="Revision"/>
    <w:hidden/>
    <w:uiPriority w:val="99"/>
    <w:semiHidden/>
    <w:rsid w:val="006B2E3D"/>
    <w:rPr>
      <w:rFonts w:ascii="Arial" w:hAnsi="Arial"/>
      <w:sz w:val="24"/>
    </w:rPr>
  </w:style>
  <w:style w:type="paragraph" w:customStyle="1" w:styleId="BulletedListLevel1">
    <w:name w:val="Bulleted List Level 1"/>
    <w:semiHidden/>
    <w:rsid w:val="003A2FE1"/>
    <w:pPr>
      <w:keepLines/>
      <w:numPr>
        <w:numId w:val="38"/>
      </w:numPr>
      <w:tabs>
        <w:tab w:val="left" w:pos="1134"/>
      </w:tabs>
      <w:spacing w:after="120" w:line="300" w:lineRule="atLeast"/>
      <w:jc w:val="both"/>
    </w:pPr>
    <w:rPr>
      <w:rFonts w:ascii="Gill Sans MT" w:hAnsi="Gill Sans MT"/>
      <w:sz w:val="22"/>
      <w:szCs w:val="24"/>
      <w:lang w:eastAsia="en-US"/>
    </w:rPr>
  </w:style>
  <w:style w:type="paragraph" w:customStyle="1" w:styleId="Default">
    <w:name w:val="Default"/>
    <w:rsid w:val="001158A8"/>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22646">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TATEMENT%20OF%20DU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STATEMENT OF DUTIES</Template>
  <TotalTime>1</TotalTime>
  <Pages>4</Pages>
  <Words>1183</Words>
  <Characters>6498</Characters>
  <Application>Microsoft Office Word</Application>
  <DocSecurity>0</DocSecurity>
  <Lines>433</Lines>
  <Paragraphs>274</Paragraphs>
  <ScaleCrop>false</ScaleCrop>
  <HeadingPairs>
    <vt:vector size="2" baseType="variant">
      <vt:variant>
        <vt:lpstr>Title</vt:lpstr>
      </vt:variant>
      <vt:variant>
        <vt:i4>1</vt:i4>
      </vt:variant>
    </vt:vector>
  </HeadingPairs>
  <TitlesOfParts>
    <vt:vector size="1" baseType="lpstr">
      <vt:lpstr>Statement of Duties</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subject>September 2001 Version</dc:subject>
  <dc:creator>Unknown</dc:creator>
  <cp:keywords/>
  <dc:description/>
  <cp:lastModifiedBy>Hen, Elizabeth</cp:lastModifiedBy>
  <cp:revision>3</cp:revision>
  <cp:lastPrinted>2024-11-01T00:27:00Z</cp:lastPrinted>
  <dcterms:created xsi:type="dcterms:W3CDTF">2024-11-01T00:26:00Z</dcterms:created>
  <dcterms:modified xsi:type="dcterms:W3CDTF">2024-11-01T00:27:00Z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66c318ee,5ba28a14,2fce4ba0</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7c592a0f,1b46f00c,4799c666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4efd4e6-3fee-4b6b-af7d-6d9437928656_Enabled">
    <vt:lpwstr>true</vt:lpwstr>
  </property>
  <property fmtid="{D5CDD505-2E9C-101B-9397-08002B2CF9AE}" pid="9" name="MSIP_Label_94efd4e6-3fee-4b6b-af7d-6d9437928656_SetDate">
    <vt:lpwstr>2024-09-18T06:08:40Z</vt:lpwstr>
  </property>
  <property fmtid="{D5CDD505-2E9C-101B-9397-08002B2CF9AE}" pid="10" name="MSIP_Label_94efd4e6-3fee-4b6b-af7d-6d9437928656_Method">
    <vt:lpwstr>Privileged</vt:lpwstr>
  </property>
  <property fmtid="{D5CDD505-2E9C-101B-9397-08002B2CF9AE}" pid="11" name="MSIP_Label_94efd4e6-3fee-4b6b-af7d-6d9437928656_Name">
    <vt:lpwstr>OFFICIAL</vt:lpwstr>
  </property>
  <property fmtid="{D5CDD505-2E9C-101B-9397-08002B2CF9AE}" pid="12" name="MSIP_Label_94efd4e6-3fee-4b6b-af7d-6d9437928656_SiteId">
    <vt:lpwstr>ed13a8af-a763-43dc-b114-891492b38482</vt:lpwstr>
  </property>
  <property fmtid="{D5CDD505-2E9C-101B-9397-08002B2CF9AE}" pid="13" name="MSIP_Label_94efd4e6-3fee-4b6b-af7d-6d9437928656_ActionId">
    <vt:lpwstr>5d2291a5-a162-407c-b2f6-f7a3d448bc75</vt:lpwstr>
  </property>
  <property fmtid="{D5CDD505-2E9C-101B-9397-08002B2CF9AE}" pid="14" name="MSIP_Label_94efd4e6-3fee-4b6b-af7d-6d9437928656_ContentBits">
    <vt:lpwstr>3</vt:lpwstr>
  </property>
</Properties>
</file>