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28" w:rsidRDefault="00B837DF" w:rsidP="003D7C28">
      <w:pPr>
        <w:autoSpaceDE w:val="0"/>
        <w:autoSpaceDN w:val="0"/>
        <w:adjustRightInd w:val="0"/>
        <w:rPr>
          <w:rFonts w:ascii="Times New Roman" w:hAnsi="Times New Roman" w:cs="Times New Roman"/>
          <w:color w:val="000000"/>
          <w:sz w:val="20"/>
          <w:szCs w:val="20"/>
        </w:rPr>
      </w:pPr>
      <w:bookmarkStart w:id="0" w:name="_GoBack"/>
      <w:bookmarkEnd w:id="0"/>
      <w:r>
        <w:rPr>
          <w:rFonts w:ascii="Times New Roman" w:hAnsi="Times New Roman" w:cs="Times New Roman"/>
          <w:noProof/>
          <w:color w:val="000000"/>
          <w:sz w:val="20"/>
          <w:szCs w:val="20"/>
          <w:lang w:eastAsia="en-AU"/>
        </w:rPr>
        <w:drawing>
          <wp:inline distT="0" distB="0" distL="0" distR="0" wp14:anchorId="37927006" wp14:editId="07E06070">
            <wp:extent cx="2267078" cy="523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L-CMYK-Blo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074" cy="522959"/>
                    </a:xfrm>
                    <a:prstGeom prst="rect">
                      <a:avLst/>
                    </a:prstGeom>
                  </pic:spPr>
                </pic:pic>
              </a:graphicData>
            </a:graphic>
          </wp:inline>
        </w:drawing>
      </w:r>
    </w:p>
    <w:p w:rsidR="00B837DF" w:rsidRPr="003D7C28" w:rsidRDefault="00B837DF" w:rsidP="003D7C28">
      <w:pPr>
        <w:autoSpaceDE w:val="0"/>
        <w:autoSpaceDN w:val="0"/>
        <w:adjustRightInd w:val="0"/>
        <w:rPr>
          <w:rFonts w:ascii="Times New Roman" w:hAnsi="Times New Roman" w:cs="Times New Roman"/>
          <w:color w:val="000000"/>
          <w:sz w:val="20"/>
          <w:szCs w:val="20"/>
        </w:rPr>
      </w:pPr>
    </w:p>
    <w:p w:rsidR="00320B7D" w:rsidRDefault="003D7C28" w:rsidP="003D7C28">
      <w:pPr>
        <w:pBdr>
          <w:top w:val="single" w:sz="36" w:space="1" w:color="000000"/>
        </w:pBdr>
        <w:autoSpaceDE w:val="0"/>
        <w:autoSpaceDN w:val="0"/>
        <w:adjustRightInd w:val="0"/>
        <w:rPr>
          <w:rFonts w:ascii="Arial" w:hAnsi="Arial" w:cs="Arial"/>
          <w:color w:val="000000"/>
        </w:rPr>
      </w:pPr>
      <w:r w:rsidRPr="003D7C28">
        <w:rPr>
          <w:rFonts w:ascii="Arial" w:hAnsi="Arial" w:cs="Arial"/>
          <w:b/>
          <w:bCs/>
          <w:color w:val="000000"/>
        </w:rPr>
        <w:t>Position Title:</w:t>
      </w:r>
      <w:r w:rsidRPr="003D7C28">
        <w:rPr>
          <w:rFonts w:ascii="Arial" w:hAnsi="Arial" w:cs="Arial"/>
          <w:b/>
          <w:bCs/>
          <w:color w:val="000000"/>
        </w:rPr>
        <w:tab/>
      </w:r>
      <w:r w:rsidR="00E20111">
        <w:rPr>
          <w:rFonts w:ascii="Arial" w:hAnsi="Arial" w:cs="Arial"/>
          <w:b/>
          <w:bCs/>
          <w:color w:val="000000"/>
        </w:rPr>
        <w:tab/>
      </w:r>
      <w:r w:rsidR="00E20111">
        <w:rPr>
          <w:rFonts w:ascii="Arial" w:hAnsi="Arial" w:cs="Arial"/>
          <w:b/>
          <w:bCs/>
          <w:color w:val="000000"/>
        </w:rPr>
        <w:tab/>
      </w:r>
      <w:r w:rsidR="00905E15">
        <w:rPr>
          <w:rFonts w:ascii="Arial" w:hAnsi="Arial" w:cs="Arial"/>
          <w:color w:val="000000"/>
        </w:rPr>
        <w:t>Centre</w:t>
      </w:r>
      <w:r w:rsidRPr="003D7C28">
        <w:rPr>
          <w:rFonts w:ascii="Arial" w:hAnsi="Arial" w:cs="Arial"/>
          <w:color w:val="000000"/>
        </w:rPr>
        <w:t xml:space="preserve"> Manager</w:t>
      </w:r>
    </w:p>
    <w:p w:rsidR="003D7C28" w:rsidRPr="003D7C28" w:rsidRDefault="003D7C28" w:rsidP="003D7C28">
      <w:pPr>
        <w:pBdr>
          <w:top w:val="single" w:sz="36" w:space="1" w:color="000000"/>
        </w:pBdr>
        <w:autoSpaceDE w:val="0"/>
        <w:autoSpaceDN w:val="0"/>
        <w:adjustRightInd w:val="0"/>
        <w:rPr>
          <w:rFonts w:ascii="Arial" w:hAnsi="Arial" w:cs="Arial"/>
          <w:color w:val="000000"/>
        </w:rPr>
      </w:pPr>
      <w:r w:rsidRPr="003D7C28">
        <w:rPr>
          <w:rFonts w:ascii="Arial" w:hAnsi="Arial" w:cs="Arial"/>
          <w:b/>
          <w:bCs/>
          <w:color w:val="000000"/>
        </w:rPr>
        <w:t>Position Classification:</w:t>
      </w:r>
      <w:r w:rsidRPr="003D7C28">
        <w:rPr>
          <w:rFonts w:ascii="Arial" w:hAnsi="Arial" w:cs="Arial"/>
          <w:b/>
          <w:bCs/>
          <w:color w:val="000000"/>
        </w:rPr>
        <w:tab/>
      </w:r>
      <w:r w:rsidR="00E20111">
        <w:rPr>
          <w:rFonts w:ascii="Arial" w:hAnsi="Arial" w:cs="Arial"/>
          <w:b/>
          <w:bCs/>
          <w:color w:val="000000"/>
        </w:rPr>
        <w:tab/>
      </w:r>
      <w:r w:rsidR="00CD60D0">
        <w:rPr>
          <w:rFonts w:ascii="Arial" w:hAnsi="Arial" w:cs="Arial"/>
          <w:color w:val="000000"/>
        </w:rPr>
        <w:t>Level 9</w:t>
      </w:r>
    </w:p>
    <w:p w:rsidR="00E20111" w:rsidRDefault="003D7C28" w:rsidP="003D7C28">
      <w:pPr>
        <w:pBdr>
          <w:top w:val="single" w:sz="36" w:space="1" w:color="000000"/>
        </w:pBdr>
        <w:autoSpaceDE w:val="0"/>
        <w:autoSpaceDN w:val="0"/>
        <w:adjustRightInd w:val="0"/>
        <w:rPr>
          <w:rFonts w:ascii="Arial" w:hAnsi="Arial" w:cs="Arial"/>
          <w:b/>
          <w:bCs/>
          <w:color w:val="000000"/>
        </w:rPr>
      </w:pPr>
      <w:r w:rsidRPr="003D7C28">
        <w:rPr>
          <w:rFonts w:ascii="Arial" w:hAnsi="Arial" w:cs="Arial"/>
          <w:b/>
          <w:bCs/>
          <w:color w:val="000000"/>
        </w:rPr>
        <w:t>Position Number:</w:t>
      </w:r>
      <w:r w:rsidRPr="003D7C28">
        <w:rPr>
          <w:rFonts w:ascii="Arial" w:hAnsi="Arial" w:cs="Arial"/>
          <w:b/>
          <w:bCs/>
          <w:color w:val="000000"/>
        </w:rPr>
        <w:tab/>
      </w:r>
      <w:r w:rsidR="00703D7B">
        <w:rPr>
          <w:rFonts w:ascii="Arial" w:hAnsi="Arial" w:cs="Arial"/>
          <w:b/>
          <w:bCs/>
          <w:color w:val="000000"/>
        </w:rPr>
        <w:tab/>
      </w:r>
      <w:r w:rsidR="00703D7B">
        <w:rPr>
          <w:rFonts w:ascii="Arial" w:hAnsi="Arial" w:cs="Arial"/>
          <w:b/>
          <w:bCs/>
          <w:color w:val="000000"/>
        </w:rPr>
        <w:tab/>
      </w:r>
      <w:r w:rsidR="00703D7B" w:rsidRPr="00703D7B">
        <w:rPr>
          <w:rFonts w:ascii="Arial" w:hAnsi="Arial" w:cs="Arial"/>
          <w:bCs/>
          <w:color w:val="000000"/>
        </w:rPr>
        <w:t>313362</w:t>
      </w:r>
    </w:p>
    <w:p w:rsidR="003D7C28" w:rsidRPr="003D7C28" w:rsidRDefault="003D7C28" w:rsidP="003D7C28">
      <w:pPr>
        <w:pBdr>
          <w:top w:val="single" w:sz="36" w:space="1" w:color="000000"/>
        </w:pBdr>
        <w:autoSpaceDE w:val="0"/>
        <w:autoSpaceDN w:val="0"/>
        <w:adjustRightInd w:val="0"/>
        <w:rPr>
          <w:rFonts w:ascii="Arial" w:hAnsi="Arial" w:cs="Arial"/>
          <w:color w:val="000000"/>
        </w:rPr>
      </w:pPr>
      <w:r w:rsidRPr="003D7C28">
        <w:rPr>
          <w:rFonts w:ascii="Arial" w:hAnsi="Arial" w:cs="Arial"/>
          <w:b/>
          <w:bCs/>
          <w:color w:val="000000"/>
        </w:rPr>
        <w:t>Faculty/Office:</w:t>
      </w:r>
      <w:r w:rsidRPr="003D7C28">
        <w:rPr>
          <w:rFonts w:ascii="Arial" w:hAnsi="Arial" w:cs="Arial"/>
          <w:b/>
          <w:bCs/>
          <w:color w:val="000000"/>
        </w:rPr>
        <w:tab/>
      </w:r>
      <w:r w:rsidR="00E20111">
        <w:rPr>
          <w:rFonts w:ascii="Arial" w:hAnsi="Arial" w:cs="Arial"/>
          <w:b/>
          <w:bCs/>
          <w:color w:val="000000"/>
        </w:rPr>
        <w:tab/>
      </w:r>
      <w:r w:rsidR="00E20111">
        <w:rPr>
          <w:rFonts w:ascii="Arial" w:hAnsi="Arial" w:cs="Arial"/>
          <w:b/>
          <w:bCs/>
          <w:color w:val="000000"/>
        </w:rPr>
        <w:tab/>
        <w:t>UWA Business School</w:t>
      </w:r>
    </w:p>
    <w:p w:rsidR="003D7C28" w:rsidRPr="003D7C28" w:rsidRDefault="003D7C28" w:rsidP="003D7C28">
      <w:pPr>
        <w:pBdr>
          <w:top w:val="single" w:sz="36" w:space="1" w:color="000000"/>
        </w:pBdr>
        <w:autoSpaceDE w:val="0"/>
        <w:autoSpaceDN w:val="0"/>
        <w:adjustRightInd w:val="0"/>
        <w:rPr>
          <w:rFonts w:ascii="Arial" w:hAnsi="Arial" w:cs="Arial"/>
          <w:b/>
          <w:bCs/>
          <w:color w:val="000000"/>
        </w:rPr>
      </w:pPr>
      <w:r w:rsidRPr="003D7C28">
        <w:rPr>
          <w:rFonts w:ascii="Arial" w:hAnsi="Arial" w:cs="Arial"/>
          <w:b/>
          <w:bCs/>
          <w:color w:val="000000"/>
        </w:rPr>
        <w:t>School/Division:</w:t>
      </w:r>
      <w:r w:rsidRPr="003D7C28">
        <w:rPr>
          <w:rFonts w:ascii="Arial" w:hAnsi="Arial" w:cs="Arial"/>
          <w:b/>
          <w:bCs/>
          <w:color w:val="000000"/>
        </w:rPr>
        <w:tab/>
      </w:r>
      <w:r w:rsidR="00E20111">
        <w:rPr>
          <w:rFonts w:ascii="Arial" w:hAnsi="Arial" w:cs="Arial"/>
          <w:b/>
          <w:bCs/>
          <w:color w:val="000000"/>
        </w:rPr>
        <w:tab/>
      </w:r>
      <w:r w:rsidR="00E20111">
        <w:rPr>
          <w:rFonts w:ascii="Arial" w:hAnsi="Arial" w:cs="Arial"/>
          <w:b/>
          <w:bCs/>
          <w:color w:val="000000"/>
        </w:rPr>
        <w:tab/>
        <w:t>Centre for Social Impact</w:t>
      </w:r>
    </w:p>
    <w:p w:rsidR="003D7C28" w:rsidRPr="003D7C28" w:rsidRDefault="003D7C28" w:rsidP="003D7C28">
      <w:pPr>
        <w:pBdr>
          <w:top w:val="single" w:sz="36" w:space="1" w:color="000000"/>
        </w:pBdr>
        <w:autoSpaceDE w:val="0"/>
        <w:autoSpaceDN w:val="0"/>
        <w:adjustRightInd w:val="0"/>
        <w:rPr>
          <w:rFonts w:ascii="Arial" w:hAnsi="Arial" w:cs="Arial"/>
          <w:color w:val="000000"/>
        </w:rPr>
      </w:pPr>
      <w:r w:rsidRPr="003D7C28">
        <w:rPr>
          <w:rFonts w:ascii="Arial" w:hAnsi="Arial" w:cs="Arial"/>
          <w:b/>
          <w:bCs/>
          <w:color w:val="000000"/>
        </w:rPr>
        <w:t>Supervisor Title:</w:t>
      </w:r>
      <w:r w:rsidRPr="003D7C28">
        <w:rPr>
          <w:rFonts w:ascii="Arial" w:hAnsi="Arial" w:cs="Arial"/>
          <w:color w:val="000000"/>
        </w:rPr>
        <w:t xml:space="preserve"> </w:t>
      </w:r>
      <w:r w:rsidRPr="003D7C28">
        <w:rPr>
          <w:rFonts w:ascii="Arial" w:hAnsi="Arial" w:cs="Arial"/>
          <w:color w:val="000000"/>
        </w:rPr>
        <w:tab/>
        <w:t xml:space="preserve"> </w:t>
      </w:r>
      <w:r w:rsidR="00E20111">
        <w:rPr>
          <w:rFonts w:ascii="Arial" w:hAnsi="Arial" w:cs="Arial"/>
          <w:color w:val="000000"/>
        </w:rPr>
        <w:tab/>
      </w:r>
      <w:r w:rsidR="00E20111">
        <w:rPr>
          <w:rFonts w:ascii="Arial" w:hAnsi="Arial" w:cs="Arial"/>
          <w:color w:val="000000"/>
        </w:rPr>
        <w:tab/>
        <w:t>Director, Centre for Social Impact</w:t>
      </w:r>
      <w:r w:rsidRPr="003D7C28">
        <w:rPr>
          <w:rFonts w:ascii="Arial" w:hAnsi="Arial" w:cs="Arial"/>
          <w:color w:val="000000"/>
        </w:rPr>
        <w:t xml:space="preserve"> </w:t>
      </w:r>
    </w:p>
    <w:p w:rsidR="003D7C28" w:rsidRPr="003D7C28" w:rsidRDefault="00E20111" w:rsidP="003D7C28">
      <w:pPr>
        <w:pBdr>
          <w:top w:val="single" w:sz="36" w:space="1" w:color="000000"/>
        </w:pBdr>
        <w:autoSpaceDE w:val="0"/>
        <w:autoSpaceDN w:val="0"/>
        <w:adjustRightInd w:val="0"/>
        <w:rPr>
          <w:rFonts w:ascii="Times New Roman" w:hAnsi="Times New Roman" w:cs="Times New Roman"/>
          <w:color w:val="000000"/>
        </w:rPr>
      </w:pPr>
      <w:r>
        <w:rPr>
          <w:rFonts w:ascii="Arial" w:hAnsi="Arial" w:cs="Arial"/>
          <w:b/>
          <w:bCs/>
          <w:color w:val="000000"/>
        </w:rPr>
        <w:t>Supervisor Position Number:</w:t>
      </w:r>
      <w:r>
        <w:rPr>
          <w:rFonts w:ascii="Arial" w:hAnsi="Arial" w:cs="Arial"/>
          <w:b/>
          <w:bCs/>
          <w:color w:val="000000"/>
        </w:rPr>
        <w:tab/>
      </w:r>
      <w:r>
        <w:rPr>
          <w:rFonts w:ascii="Arial" w:hAnsi="Arial" w:cs="Arial"/>
          <w:color w:val="000000"/>
        </w:rPr>
        <w:t>309098</w:t>
      </w:r>
    </w:p>
    <w:p w:rsidR="003D7C28" w:rsidRPr="003D7C28" w:rsidRDefault="003D7C28" w:rsidP="003D7C28">
      <w:pPr>
        <w:pBdr>
          <w:top w:val="single" w:sz="36" w:space="1" w:color="000000"/>
        </w:pBdr>
        <w:autoSpaceDE w:val="0"/>
        <w:autoSpaceDN w:val="0"/>
        <w:adjustRightInd w:val="0"/>
        <w:rPr>
          <w:rFonts w:ascii="Times New Roman" w:hAnsi="Times New Roman" w:cs="Times New Roman"/>
          <w:color w:val="000000"/>
        </w:rPr>
      </w:pP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About the University</w:t>
      </w:r>
      <w:r w:rsidRPr="003D7C28">
        <w:rPr>
          <w:rFonts w:ascii="Arial" w:hAnsi="Arial" w:cs="Arial"/>
          <w:b/>
          <w:bCs/>
          <w:color w:val="FFFFFF"/>
          <w:sz w:val="24"/>
          <w:szCs w:val="24"/>
        </w:rPr>
        <w:tab/>
      </w:r>
    </w:p>
    <w:p w:rsidR="003D7C28" w:rsidRPr="003D7C28" w:rsidRDefault="003D7C28" w:rsidP="003D7C28">
      <w:pPr>
        <w:shd w:val="clear" w:color="000000" w:fill="000000"/>
        <w:autoSpaceDE w:val="0"/>
        <w:autoSpaceDN w:val="0"/>
        <w:adjustRightInd w:val="0"/>
        <w:jc w:val="both"/>
        <w:rPr>
          <w:rFonts w:ascii="Arial" w:hAnsi="Arial" w:cs="Arial"/>
          <w:b/>
          <w:bCs/>
          <w:color w:val="FFFFFF"/>
          <w:sz w:val="20"/>
          <w:szCs w:val="20"/>
        </w:rPr>
      </w:pP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The University of Western Australia has an international reputation for excellence and enterprise and has been rated as one of the best comprehensive universities in Australia. It is one of the country</w:t>
      </w:r>
      <w:r w:rsidRPr="003D7C28">
        <w:rPr>
          <w:rFonts w:ascii="Times New Roman" w:hAnsi="Times New Roman" w:cs="Times New Roman"/>
          <w:color w:val="000000"/>
          <w:sz w:val="20"/>
          <w:szCs w:val="20"/>
        </w:rPr>
        <w:t>’</w:t>
      </w:r>
      <w:r w:rsidRPr="003D7C28">
        <w:rPr>
          <w:rFonts w:ascii="Arial" w:hAnsi="Arial" w:cs="Arial"/>
          <w:color w:val="000000"/>
          <w:sz w:val="20"/>
          <w:szCs w:val="20"/>
        </w:rPr>
        <w:t xml:space="preserve">s leading research institutions as demonstrated by our Nobel Laureate and is the only WA member of the prestigious </w:t>
      </w:r>
      <w:r w:rsidRPr="003D7C28">
        <w:rPr>
          <w:rFonts w:ascii="Times New Roman" w:hAnsi="Times New Roman" w:cs="Times New Roman"/>
          <w:color w:val="000000"/>
          <w:sz w:val="20"/>
          <w:szCs w:val="20"/>
        </w:rPr>
        <w:t>“</w:t>
      </w:r>
      <w:r w:rsidRPr="003D7C28">
        <w:rPr>
          <w:rFonts w:ascii="Arial" w:hAnsi="Arial" w:cs="Arial"/>
          <w:color w:val="000000"/>
          <w:sz w:val="20"/>
          <w:szCs w:val="20"/>
        </w:rPr>
        <w:t>Group of Eight</w:t>
      </w:r>
      <w:r w:rsidRPr="003D7C28">
        <w:rPr>
          <w:rFonts w:ascii="Times New Roman" w:hAnsi="Times New Roman" w:cs="Times New Roman"/>
          <w:color w:val="000000"/>
          <w:sz w:val="20"/>
          <w:szCs w:val="20"/>
        </w:rPr>
        <w:t>”</w:t>
      </w:r>
      <w:r w:rsidRPr="003D7C28">
        <w:rPr>
          <w:rFonts w:ascii="Arial" w:hAnsi="Arial" w:cs="Arial"/>
          <w:color w:val="000000"/>
          <w:sz w:val="20"/>
          <w:szCs w:val="20"/>
        </w:rPr>
        <w:t xml:space="preserve"> research universities.</w:t>
      </w:r>
    </w:p>
    <w:p w:rsidR="003D7C28" w:rsidRPr="003D7C28" w:rsidRDefault="003D7C28" w:rsidP="003D7C28">
      <w:pPr>
        <w:autoSpaceDE w:val="0"/>
        <w:autoSpaceDN w:val="0"/>
        <w:adjustRightInd w:val="0"/>
        <w:jc w:val="both"/>
        <w:rPr>
          <w:rFonts w:ascii="Arial" w:hAnsi="Arial" w:cs="Arial"/>
          <w:color w:val="000000"/>
          <w:sz w:val="20"/>
          <w:szCs w:val="20"/>
        </w:rPr>
      </w:pPr>
    </w:p>
    <w:p w:rsidR="003D7C28" w:rsidRPr="003D7C28" w:rsidRDefault="003D7C28" w:rsidP="003D7C28">
      <w:pPr>
        <w:autoSpaceDE w:val="0"/>
        <w:autoSpaceDN w:val="0"/>
        <w:adjustRightInd w:val="0"/>
        <w:jc w:val="both"/>
        <w:rPr>
          <w:rFonts w:ascii="Arial" w:hAnsi="Arial" w:cs="Arial"/>
          <w:b/>
          <w:bCs/>
          <w:color w:val="000000"/>
          <w:sz w:val="20"/>
          <w:szCs w:val="20"/>
        </w:rPr>
      </w:pPr>
      <w:r w:rsidRPr="003D7C28">
        <w:rPr>
          <w:rFonts w:ascii="Arial" w:hAnsi="Arial" w:cs="Arial"/>
          <w:b/>
          <w:bCs/>
          <w:color w:val="000000"/>
          <w:sz w:val="20"/>
          <w:szCs w:val="20"/>
        </w:rPr>
        <w:t>Vision and Values</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The University of Western Australia vision is achieving international excellence.</w:t>
      </w:r>
    </w:p>
    <w:p w:rsidR="003D7C28" w:rsidRPr="003D7C28" w:rsidRDefault="003D7C28" w:rsidP="003D7C28">
      <w:pPr>
        <w:autoSpaceDE w:val="0"/>
        <w:autoSpaceDN w:val="0"/>
        <w:adjustRightInd w:val="0"/>
        <w:jc w:val="both"/>
        <w:rPr>
          <w:rFonts w:ascii="Arial" w:hAnsi="Arial" w:cs="Arial"/>
          <w:color w:val="000000"/>
          <w:sz w:val="20"/>
          <w:szCs w:val="20"/>
        </w:rPr>
      </w:pP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Its core values underpinning our activities are a commitment to:</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A high performance culture designed to achieve international excellence</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Academic freedom to encourage staff and students to engage in the open exchange of ideas and thought</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Continuous improvement through self-examination and external review</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Fostering the values of openness, honesty, tolerance, fairness, trust and responsibility in social, moral and academic matters</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Transparency in decision making and accountability</w:t>
      </w: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Equity and merit as the fundamental principles for the achievement of the full potential of all staff and students</w:t>
      </w:r>
    </w:p>
    <w:p w:rsidR="003D7C28" w:rsidRPr="003D7C28" w:rsidRDefault="003D7C28" w:rsidP="003D7C28">
      <w:pPr>
        <w:autoSpaceDE w:val="0"/>
        <w:autoSpaceDN w:val="0"/>
        <w:adjustRightInd w:val="0"/>
        <w:jc w:val="both"/>
        <w:rPr>
          <w:rFonts w:ascii="Arial" w:hAnsi="Arial" w:cs="Arial"/>
          <w:color w:val="000000"/>
          <w:sz w:val="20"/>
          <w:szCs w:val="20"/>
        </w:rPr>
      </w:pPr>
    </w:p>
    <w:p w:rsidR="003D7C28" w:rsidRPr="003D7C28" w:rsidRDefault="003D7C28" w:rsidP="003D7C28">
      <w:pPr>
        <w:autoSpaceDE w:val="0"/>
        <w:autoSpaceDN w:val="0"/>
        <w:adjustRightInd w:val="0"/>
        <w:jc w:val="both"/>
        <w:rPr>
          <w:rFonts w:ascii="Arial" w:hAnsi="Arial" w:cs="Arial"/>
          <w:color w:val="000000"/>
          <w:sz w:val="20"/>
          <w:szCs w:val="20"/>
        </w:rPr>
      </w:pPr>
      <w:r w:rsidRPr="003D7C28">
        <w:rPr>
          <w:rFonts w:ascii="Arial" w:hAnsi="Arial" w:cs="Arial"/>
          <w:color w:val="000000"/>
          <w:sz w:val="20"/>
          <w:szCs w:val="20"/>
        </w:rPr>
        <w:t>All staff are expected to comply with the Code of Ethics and the University</w:t>
      </w:r>
      <w:r w:rsidRPr="003D7C28">
        <w:rPr>
          <w:rFonts w:ascii="Times New Roman" w:hAnsi="Times New Roman" w:cs="Times New Roman"/>
          <w:color w:val="000000"/>
          <w:sz w:val="20"/>
          <w:szCs w:val="20"/>
        </w:rPr>
        <w:t>’</w:t>
      </w:r>
      <w:r w:rsidRPr="003D7C28">
        <w:rPr>
          <w:rFonts w:ascii="Arial" w:hAnsi="Arial" w:cs="Arial"/>
          <w:color w:val="000000"/>
          <w:sz w:val="20"/>
          <w:szCs w:val="20"/>
        </w:rPr>
        <w:t xml:space="preserve">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6" w:history="1">
        <w:r w:rsidRPr="003D7C28">
          <w:rPr>
            <w:rFonts w:ascii="Arial" w:hAnsi="Arial" w:cs="Arial"/>
            <w:color w:val="0000FF"/>
            <w:sz w:val="20"/>
            <w:szCs w:val="20"/>
            <w:u w:val="single"/>
          </w:rPr>
          <w:t>http://www.hr.uwa.edu.au/publications/code_of_ethics</w:t>
        </w:r>
      </w:hyperlink>
      <w:r w:rsidRPr="003D7C28">
        <w:rPr>
          <w:rFonts w:ascii="Arial" w:hAnsi="Arial" w:cs="Arial"/>
          <w:color w:val="000000"/>
          <w:sz w:val="20"/>
          <w:szCs w:val="20"/>
        </w:rPr>
        <w:t xml:space="preserve">, </w:t>
      </w:r>
      <w:hyperlink r:id="rId7" w:history="1">
        <w:r w:rsidRPr="003D7C28">
          <w:rPr>
            <w:rFonts w:ascii="Arial" w:hAnsi="Arial" w:cs="Arial"/>
            <w:color w:val="0000FF"/>
            <w:sz w:val="20"/>
            <w:szCs w:val="20"/>
            <w:u w:val="single"/>
          </w:rPr>
          <w:t xml:space="preserve"> http://www.equity.uwa.edu.au</w:t>
        </w:r>
      </w:hyperlink>
      <w:r w:rsidRPr="003D7C28">
        <w:rPr>
          <w:rFonts w:ascii="Arial" w:hAnsi="Arial" w:cs="Arial"/>
          <w:color w:val="000000"/>
          <w:sz w:val="20"/>
          <w:szCs w:val="20"/>
        </w:rPr>
        <w:t xml:space="preserve"> and </w:t>
      </w:r>
      <w:hyperlink r:id="rId8" w:history="1">
        <w:r w:rsidRPr="003D7C28">
          <w:rPr>
            <w:rFonts w:ascii="Arial" w:hAnsi="Arial" w:cs="Arial"/>
            <w:color w:val="0000FF"/>
            <w:sz w:val="20"/>
            <w:szCs w:val="20"/>
            <w:u w:val="single"/>
          </w:rPr>
          <w:t>http://www.safety.uwa.edu.au/policies</w:t>
        </w:r>
      </w:hyperlink>
      <w:r w:rsidRPr="003D7C28">
        <w:rPr>
          <w:rFonts w:ascii="Arial" w:hAnsi="Arial" w:cs="Arial"/>
          <w:color w:val="000000"/>
          <w:sz w:val="20"/>
          <w:szCs w:val="20"/>
        </w:rPr>
        <w:t>. All Staff are to complete a Professional Development Review Annually. Details of the University policies on Professional Development Review can be accessed at</w:t>
      </w:r>
    </w:p>
    <w:p w:rsidR="003D7C28" w:rsidRPr="003D7C28" w:rsidRDefault="00FA7BB4" w:rsidP="003D7C28">
      <w:pPr>
        <w:autoSpaceDE w:val="0"/>
        <w:autoSpaceDN w:val="0"/>
        <w:adjustRightInd w:val="0"/>
        <w:jc w:val="both"/>
        <w:rPr>
          <w:rFonts w:ascii="Arial" w:hAnsi="Arial" w:cs="Arial"/>
          <w:color w:val="000000"/>
          <w:sz w:val="20"/>
          <w:szCs w:val="20"/>
        </w:rPr>
      </w:pPr>
      <w:hyperlink r:id="rId9" w:history="1">
        <w:r w:rsidR="003D7C28" w:rsidRPr="003D7C28">
          <w:rPr>
            <w:rFonts w:ascii="Arial" w:hAnsi="Arial" w:cs="Arial"/>
            <w:color w:val="0000FF"/>
            <w:sz w:val="20"/>
            <w:szCs w:val="20"/>
            <w:u w:val="single"/>
          </w:rPr>
          <w:t>http://www.hr.uwa.edu.au/policy/toc/performance_management_of_staff/professional_development_review</w:t>
        </w:r>
      </w:hyperlink>
    </w:p>
    <w:p w:rsidR="003D7C28" w:rsidRPr="003D7C28" w:rsidRDefault="003D7C28" w:rsidP="003D7C28">
      <w:pPr>
        <w:autoSpaceDE w:val="0"/>
        <w:autoSpaceDN w:val="0"/>
        <w:adjustRightInd w:val="0"/>
        <w:rPr>
          <w:rFonts w:ascii="Arial" w:hAnsi="Arial" w:cs="Arial"/>
          <w:color w:val="000000"/>
          <w:sz w:val="20"/>
          <w:szCs w:val="20"/>
        </w:rPr>
      </w:pPr>
      <w:r w:rsidRPr="003D7C28">
        <w:rPr>
          <w:rFonts w:ascii="Arial" w:hAnsi="Arial" w:cs="Arial"/>
          <w:color w:val="000000"/>
          <w:sz w:val="20"/>
          <w:szCs w:val="20"/>
        </w:rPr>
        <w:t>A Commencing Professional Development Review should be completed within six months of commencement please discuss with your supervisor who is responsible for undertaking the review.</w:t>
      </w:r>
    </w:p>
    <w:p w:rsidR="003D7C28" w:rsidRPr="003D7C28" w:rsidRDefault="003D7C28" w:rsidP="003D7C28">
      <w:pPr>
        <w:autoSpaceDE w:val="0"/>
        <w:autoSpaceDN w:val="0"/>
        <w:adjustRightInd w:val="0"/>
        <w:jc w:val="both"/>
        <w:rPr>
          <w:rFonts w:ascii="Arial" w:hAnsi="Arial" w:cs="Arial"/>
          <w:color w:val="000000"/>
          <w:sz w:val="20"/>
          <w:szCs w:val="20"/>
        </w:rPr>
      </w:pP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 xml:space="preserve">Your work area </w:t>
      </w:r>
    </w:p>
    <w:p w:rsidR="003D7C28" w:rsidRPr="003D7C28" w:rsidRDefault="003D7C28" w:rsidP="003D7C28">
      <w:pPr>
        <w:shd w:val="clear" w:color="000000" w:fill="000000"/>
        <w:autoSpaceDE w:val="0"/>
        <w:autoSpaceDN w:val="0"/>
        <w:adjustRightInd w:val="0"/>
        <w:jc w:val="both"/>
        <w:rPr>
          <w:rFonts w:ascii="Arial" w:hAnsi="Arial" w:cs="Arial"/>
          <w:b/>
          <w:bCs/>
          <w:color w:val="FFFFFF"/>
          <w:sz w:val="20"/>
          <w:szCs w:val="20"/>
        </w:rPr>
      </w:pPr>
    </w:p>
    <w:p w:rsidR="005012FE" w:rsidRDefault="005012FE" w:rsidP="00E20111">
      <w:pPr>
        <w:pStyle w:val="PlainText"/>
        <w:rPr>
          <w:rFonts w:ascii="Arial" w:hAnsi="Arial" w:cs="Arial"/>
          <w:sz w:val="20"/>
          <w:szCs w:val="20"/>
        </w:rPr>
      </w:pPr>
    </w:p>
    <w:p w:rsidR="00E20111" w:rsidRPr="005012FE" w:rsidRDefault="00E20111" w:rsidP="00E20111">
      <w:pPr>
        <w:pStyle w:val="PlainText"/>
        <w:rPr>
          <w:rFonts w:ascii="Arial" w:hAnsi="Arial" w:cs="Arial"/>
          <w:sz w:val="20"/>
          <w:szCs w:val="20"/>
        </w:rPr>
      </w:pPr>
      <w:r w:rsidRPr="005012FE">
        <w:rPr>
          <w:rFonts w:ascii="Arial" w:hAnsi="Arial" w:cs="Arial"/>
          <w:sz w:val="20"/>
          <w:szCs w:val="20"/>
        </w:rPr>
        <w:t>The UWA Centre for Social Impact is located in the Business School at the University of Western Australia and is part of a national Centre for Social Impact (CSI) network. The mission of the CSI is to create beneficial social impact in Australia through teaching, research, measurement and the promotion of public debate. As a Centre of the Business School, the UWA Centre for Social Impact seeks to advance the welfare and prosperity of the people through excellence in business education and research.</w:t>
      </w:r>
    </w:p>
    <w:p w:rsidR="003D7C28" w:rsidRDefault="003D7C28" w:rsidP="003D7C28">
      <w:pPr>
        <w:autoSpaceDE w:val="0"/>
        <w:autoSpaceDN w:val="0"/>
        <w:adjustRightInd w:val="0"/>
        <w:rPr>
          <w:rFonts w:ascii="Arial" w:hAnsi="Arial" w:cs="Arial"/>
          <w:i/>
          <w:iCs/>
          <w:color w:val="000000"/>
          <w:sz w:val="20"/>
          <w:szCs w:val="20"/>
        </w:rPr>
      </w:pPr>
    </w:p>
    <w:p w:rsidR="005012FE" w:rsidRDefault="005012FE" w:rsidP="003D7C28">
      <w:pPr>
        <w:autoSpaceDE w:val="0"/>
        <w:autoSpaceDN w:val="0"/>
        <w:adjustRightInd w:val="0"/>
        <w:rPr>
          <w:rFonts w:ascii="Arial" w:hAnsi="Arial" w:cs="Arial"/>
          <w:i/>
          <w:iCs/>
          <w:color w:val="000000"/>
          <w:sz w:val="20"/>
          <w:szCs w:val="20"/>
        </w:rPr>
      </w:pPr>
    </w:p>
    <w:p w:rsidR="005012FE" w:rsidRDefault="005012FE" w:rsidP="003D7C28">
      <w:pPr>
        <w:autoSpaceDE w:val="0"/>
        <w:autoSpaceDN w:val="0"/>
        <w:adjustRightInd w:val="0"/>
        <w:rPr>
          <w:rFonts w:ascii="Arial" w:hAnsi="Arial" w:cs="Arial"/>
          <w:i/>
          <w:iCs/>
          <w:color w:val="000000"/>
          <w:sz w:val="20"/>
          <w:szCs w:val="20"/>
        </w:rPr>
      </w:pPr>
    </w:p>
    <w:p w:rsidR="00320B7D" w:rsidRDefault="00320B7D">
      <w:pPr>
        <w:spacing w:after="200" w:line="276" w:lineRule="auto"/>
        <w:rPr>
          <w:rFonts w:ascii="Arial" w:hAnsi="Arial" w:cs="Arial"/>
          <w:i/>
          <w:iCs/>
          <w:color w:val="000000"/>
          <w:sz w:val="20"/>
          <w:szCs w:val="20"/>
        </w:rPr>
      </w:pPr>
      <w:r>
        <w:rPr>
          <w:rFonts w:ascii="Arial" w:hAnsi="Arial" w:cs="Arial"/>
          <w:i/>
          <w:iCs/>
          <w:color w:val="000000"/>
          <w:sz w:val="20"/>
          <w:szCs w:val="20"/>
        </w:rPr>
        <w:br w:type="page"/>
      </w: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lastRenderedPageBreak/>
        <w:t>Organisation chart</w:t>
      </w:r>
    </w:p>
    <w:p w:rsidR="003D7C28" w:rsidRPr="003D7C28" w:rsidRDefault="00437CDD" w:rsidP="003D7C28">
      <w:pPr>
        <w:autoSpaceDE w:val="0"/>
        <w:autoSpaceDN w:val="0"/>
        <w:adjustRightInd w:val="0"/>
        <w:jc w:val="center"/>
        <w:rPr>
          <w:rFonts w:ascii="Times New Roman" w:hAnsi="Times New Roman" w:cs="Times New Roman"/>
          <w:color w:val="000000"/>
          <w:sz w:val="20"/>
          <w:szCs w:val="20"/>
        </w:rPr>
      </w:pPr>
      <w:bookmarkStart w:id="1" w:name="QuickMark"/>
      <w:bookmarkEnd w:id="1"/>
      <w:r>
        <w:rPr>
          <w:noProof/>
          <w:lang w:eastAsia="en-AU"/>
        </w:rPr>
        <w:drawing>
          <wp:inline distT="0" distB="0" distL="0" distR="0" wp14:anchorId="6AE89CE9" wp14:editId="78D898CB">
            <wp:extent cx="5731510" cy="4634751"/>
            <wp:effectExtent l="0" t="0" r="0" b="139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D7C28" w:rsidRPr="003D7C28" w:rsidRDefault="003D7C28" w:rsidP="003D7C28">
      <w:pPr>
        <w:autoSpaceDE w:val="0"/>
        <w:autoSpaceDN w:val="0"/>
        <w:adjustRightInd w:val="0"/>
        <w:jc w:val="center"/>
        <w:rPr>
          <w:rFonts w:ascii="Times New Roman" w:hAnsi="Times New Roman" w:cs="Times New Roman"/>
          <w:color w:val="000000"/>
          <w:sz w:val="20"/>
          <w:szCs w:val="20"/>
        </w:rPr>
      </w:pP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 xml:space="preserve">Your role </w:t>
      </w:r>
    </w:p>
    <w:p w:rsidR="00BC7076" w:rsidRDefault="00BC7076" w:rsidP="00E20111">
      <w:pPr>
        <w:pStyle w:val="PlainText"/>
        <w:rPr>
          <w:rFonts w:ascii="Arial" w:hAnsi="Arial" w:cs="Arial"/>
          <w:sz w:val="20"/>
          <w:szCs w:val="20"/>
        </w:rPr>
      </w:pPr>
    </w:p>
    <w:p w:rsidR="00A1102A" w:rsidRDefault="00E20111" w:rsidP="00E20111">
      <w:pPr>
        <w:pStyle w:val="PlainText"/>
        <w:rPr>
          <w:rFonts w:ascii="Arial" w:hAnsi="Arial" w:cs="Arial"/>
          <w:sz w:val="20"/>
          <w:szCs w:val="20"/>
        </w:rPr>
      </w:pPr>
      <w:r w:rsidRPr="00E20111">
        <w:rPr>
          <w:rFonts w:ascii="Arial" w:hAnsi="Arial" w:cs="Arial"/>
          <w:sz w:val="20"/>
          <w:szCs w:val="20"/>
        </w:rPr>
        <w:t xml:space="preserve">The role of the </w:t>
      </w:r>
      <w:r w:rsidR="00A1102A">
        <w:rPr>
          <w:rFonts w:ascii="Arial" w:hAnsi="Arial" w:cs="Arial"/>
          <w:sz w:val="20"/>
          <w:szCs w:val="20"/>
        </w:rPr>
        <w:t>Centre</w:t>
      </w:r>
      <w:r w:rsidRPr="00E20111">
        <w:rPr>
          <w:rFonts w:ascii="Arial" w:hAnsi="Arial" w:cs="Arial"/>
          <w:sz w:val="20"/>
          <w:szCs w:val="20"/>
        </w:rPr>
        <w:t xml:space="preserve"> Manager is to </w:t>
      </w:r>
      <w:r w:rsidR="00A1102A">
        <w:rPr>
          <w:rFonts w:ascii="Arial" w:hAnsi="Arial" w:cs="Arial"/>
          <w:sz w:val="20"/>
          <w:szCs w:val="20"/>
        </w:rPr>
        <w:t>work with the Director to develop strategy and oper</w:t>
      </w:r>
      <w:r w:rsidR="001A315E">
        <w:rPr>
          <w:rFonts w:ascii="Arial" w:hAnsi="Arial" w:cs="Arial"/>
          <w:sz w:val="20"/>
          <w:szCs w:val="20"/>
        </w:rPr>
        <w:t>a</w:t>
      </w:r>
      <w:r w:rsidR="00A1102A">
        <w:rPr>
          <w:rFonts w:ascii="Arial" w:hAnsi="Arial" w:cs="Arial"/>
          <w:sz w:val="20"/>
          <w:szCs w:val="20"/>
        </w:rPr>
        <w:t xml:space="preserve">tional plans for the Centre and </w:t>
      </w:r>
      <w:r w:rsidRPr="00E20111">
        <w:rPr>
          <w:rFonts w:ascii="Arial" w:hAnsi="Arial" w:cs="Arial"/>
          <w:sz w:val="20"/>
          <w:szCs w:val="20"/>
        </w:rPr>
        <w:t>manage</w:t>
      </w:r>
      <w:r w:rsidR="00A1102A">
        <w:rPr>
          <w:rFonts w:ascii="Arial" w:hAnsi="Arial" w:cs="Arial"/>
          <w:sz w:val="20"/>
          <w:szCs w:val="20"/>
        </w:rPr>
        <w:t xml:space="preserve"> implementation</w:t>
      </w:r>
      <w:r w:rsidR="00BC7076">
        <w:rPr>
          <w:rFonts w:ascii="Arial" w:hAnsi="Arial" w:cs="Arial"/>
          <w:sz w:val="20"/>
          <w:szCs w:val="20"/>
        </w:rPr>
        <w:t>.</w:t>
      </w:r>
    </w:p>
    <w:p w:rsidR="00A1102A" w:rsidRDefault="00A1102A" w:rsidP="00E20111">
      <w:pPr>
        <w:pStyle w:val="PlainText"/>
        <w:rPr>
          <w:rFonts w:ascii="Arial" w:hAnsi="Arial" w:cs="Arial"/>
          <w:sz w:val="20"/>
          <w:szCs w:val="20"/>
        </w:rPr>
      </w:pPr>
    </w:p>
    <w:p w:rsidR="001A315E" w:rsidRDefault="00A1102A" w:rsidP="00E20111">
      <w:pPr>
        <w:pStyle w:val="PlainText"/>
        <w:rPr>
          <w:rFonts w:ascii="Arial" w:hAnsi="Arial" w:cs="Arial"/>
          <w:sz w:val="20"/>
          <w:szCs w:val="20"/>
        </w:rPr>
      </w:pPr>
      <w:r>
        <w:rPr>
          <w:rFonts w:ascii="Arial" w:hAnsi="Arial" w:cs="Arial"/>
          <w:sz w:val="20"/>
          <w:szCs w:val="20"/>
        </w:rPr>
        <w:t xml:space="preserve">The Centre Manager will, </w:t>
      </w:r>
      <w:r w:rsidR="00E20111" w:rsidRPr="00E20111">
        <w:rPr>
          <w:rFonts w:ascii="Arial" w:hAnsi="Arial" w:cs="Arial"/>
          <w:sz w:val="20"/>
          <w:szCs w:val="20"/>
        </w:rPr>
        <w:t xml:space="preserve">under the </w:t>
      </w:r>
      <w:r w:rsidR="00CD60D0">
        <w:rPr>
          <w:rFonts w:ascii="Arial" w:hAnsi="Arial" w:cs="Arial"/>
          <w:sz w:val="20"/>
          <w:szCs w:val="20"/>
        </w:rPr>
        <w:t xml:space="preserve">broad </w:t>
      </w:r>
      <w:r w:rsidR="00E20111" w:rsidRPr="00E20111">
        <w:rPr>
          <w:rFonts w:ascii="Arial" w:hAnsi="Arial" w:cs="Arial"/>
          <w:sz w:val="20"/>
          <w:szCs w:val="20"/>
        </w:rPr>
        <w:t xml:space="preserve">direction of the </w:t>
      </w:r>
      <w:r w:rsidR="00BC7076">
        <w:rPr>
          <w:rFonts w:ascii="Arial" w:hAnsi="Arial" w:cs="Arial"/>
          <w:sz w:val="20"/>
          <w:szCs w:val="20"/>
        </w:rPr>
        <w:t>Director, UWA Centre for Social Impact</w:t>
      </w:r>
      <w:r w:rsidR="00E20111" w:rsidRPr="00E20111">
        <w:rPr>
          <w:rFonts w:ascii="Arial" w:hAnsi="Arial" w:cs="Arial"/>
          <w:sz w:val="20"/>
          <w:szCs w:val="20"/>
        </w:rPr>
        <w:t xml:space="preserve">, </w:t>
      </w:r>
      <w:r w:rsidR="007E7FD1">
        <w:rPr>
          <w:rFonts w:ascii="Arial" w:hAnsi="Arial" w:cs="Arial"/>
          <w:sz w:val="20"/>
          <w:szCs w:val="20"/>
        </w:rPr>
        <w:t xml:space="preserve">maintain </w:t>
      </w:r>
      <w:r w:rsidR="00E20111" w:rsidRPr="00E20111">
        <w:rPr>
          <w:rFonts w:ascii="Arial" w:hAnsi="Arial" w:cs="Arial"/>
          <w:sz w:val="20"/>
          <w:szCs w:val="20"/>
        </w:rPr>
        <w:t>existing research, industry and public engagement</w:t>
      </w:r>
      <w:r w:rsidR="001A315E">
        <w:rPr>
          <w:rFonts w:ascii="Arial" w:hAnsi="Arial" w:cs="Arial"/>
          <w:sz w:val="20"/>
          <w:szCs w:val="20"/>
        </w:rPr>
        <w:t xml:space="preserve"> </w:t>
      </w:r>
      <w:r w:rsidR="00E20111" w:rsidRPr="00E20111">
        <w:rPr>
          <w:rFonts w:ascii="Arial" w:hAnsi="Arial" w:cs="Arial"/>
          <w:sz w:val="20"/>
          <w:szCs w:val="20"/>
        </w:rPr>
        <w:t xml:space="preserve">relationships, </w:t>
      </w:r>
      <w:r w:rsidR="007E7FD1">
        <w:rPr>
          <w:rFonts w:ascii="Arial" w:hAnsi="Arial" w:cs="Arial"/>
          <w:sz w:val="20"/>
          <w:szCs w:val="20"/>
        </w:rPr>
        <w:t>and</w:t>
      </w:r>
      <w:r w:rsidR="00A35289">
        <w:rPr>
          <w:rFonts w:ascii="Arial" w:hAnsi="Arial" w:cs="Arial"/>
          <w:sz w:val="20"/>
          <w:szCs w:val="20"/>
        </w:rPr>
        <w:t xml:space="preserve"> </w:t>
      </w:r>
      <w:r w:rsidR="00A35289" w:rsidRPr="00E20111">
        <w:rPr>
          <w:rFonts w:ascii="Arial" w:hAnsi="Arial" w:cs="Arial"/>
          <w:sz w:val="20"/>
          <w:szCs w:val="20"/>
        </w:rPr>
        <w:t xml:space="preserve">work proactively to </w:t>
      </w:r>
      <w:r w:rsidR="00A35289">
        <w:rPr>
          <w:rFonts w:ascii="Arial" w:hAnsi="Arial" w:cs="Arial"/>
          <w:sz w:val="20"/>
          <w:szCs w:val="20"/>
        </w:rPr>
        <w:t xml:space="preserve">identify and </w:t>
      </w:r>
      <w:r w:rsidR="00A35289" w:rsidRPr="00E20111">
        <w:rPr>
          <w:rFonts w:ascii="Arial" w:hAnsi="Arial" w:cs="Arial"/>
          <w:sz w:val="20"/>
          <w:szCs w:val="20"/>
        </w:rPr>
        <w:t>develop</w:t>
      </w:r>
      <w:r w:rsidR="00A35289">
        <w:rPr>
          <w:rFonts w:ascii="Arial" w:hAnsi="Arial" w:cs="Arial"/>
          <w:sz w:val="20"/>
          <w:szCs w:val="20"/>
        </w:rPr>
        <w:t xml:space="preserve"> new</w:t>
      </w:r>
      <w:r w:rsidR="00A35289" w:rsidRPr="00E20111">
        <w:rPr>
          <w:rFonts w:ascii="Arial" w:hAnsi="Arial" w:cs="Arial"/>
          <w:sz w:val="20"/>
          <w:szCs w:val="20"/>
        </w:rPr>
        <w:t xml:space="preserve"> funding, research and thought leadership partnerships locally, nationally and internationally. </w:t>
      </w:r>
      <w:r w:rsidR="00BC7076">
        <w:rPr>
          <w:rFonts w:ascii="Arial" w:hAnsi="Arial" w:cs="Arial"/>
          <w:sz w:val="20"/>
          <w:szCs w:val="20"/>
        </w:rPr>
        <w:t xml:space="preserve"> </w:t>
      </w:r>
      <w:r w:rsidR="007E7FD1">
        <w:rPr>
          <w:rFonts w:ascii="Arial" w:hAnsi="Arial" w:cs="Arial"/>
          <w:sz w:val="20"/>
          <w:szCs w:val="20"/>
        </w:rPr>
        <w:t xml:space="preserve"> </w:t>
      </w:r>
    </w:p>
    <w:p w:rsidR="001A315E" w:rsidRDefault="001A315E" w:rsidP="00E20111">
      <w:pPr>
        <w:pStyle w:val="PlainText"/>
        <w:rPr>
          <w:rFonts w:ascii="Arial" w:hAnsi="Arial" w:cs="Arial"/>
          <w:sz w:val="20"/>
          <w:szCs w:val="20"/>
        </w:rPr>
      </w:pPr>
    </w:p>
    <w:p w:rsidR="007E7FD1" w:rsidRDefault="007D019F" w:rsidP="00E20111">
      <w:pPr>
        <w:pStyle w:val="PlainText"/>
        <w:rPr>
          <w:rFonts w:ascii="Arial" w:hAnsi="Arial" w:cs="Arial"/>
          <w:sz w:val="20"/>
          <w:szCs w:val="20"/>
        </w:rPr>
      </w:pPr>
      <w:r>
        <w:rPr>
          <w:rFonts w:ascii="Arial" w:hAnsi="Arial" w:cs="Arial"/>
          <w:sz w:val="20"/>
          <w:szCs w:val="20"/>
        </w:rPr>
        <w:t>In conjunction w</w:t>
      </w:r>
      <w:r w:rsidR="007E7FD1">
        <w:rPr>
          <w:rFonts w:ascii="Arial" w:hAnsi="Arial" w:cs="Arial"/>
          <w:sz w:val="20"/>
          <w:szCs w:val="20"/>
        </w:rPr>
        <w:t>ith the Director, the Centre Manager also</w:t>
      </w:r>
      <w:r w:rsidR="007E7FD1" w:rsidRPr="00E20111">
        <w:rPr>
          <w:rFonts w:ascii="Arial" w:hAnsi="Arial" w:cs="Arial"/>
          <w:sz w:val="20"/>
          <w:szCs w:val="20"/>
        </w:rPr>
        <w:t xml:space="preserve"> manage</w:t>
      </w:r>
      <w:r w:rsidR="007E7FD1">
        <w:rPr>
          <w:rFonts w:ascii="Arial" w:hAnsi="Arial" w:cs="Arial"/>
          <w:sz w:val="20"/>
          <w:szCs w:val="20"/>
        </w:rPr>
        <w:t>s</w:t>
      </w:r>
      <w:r w:rsidR="007E7FD1" w:rsidRPr="00E20111">
        <w:rPr>
          <w:rFonts w:ascii="Arial" w:hAnsi="Arial" w:cs="Arial"/>
          <w:sz w:val="20"/>
          <w:szCs w:val="20"/>
        </w:rPr>
        <w:t xml:space="preserve"> relationships of the Centre in the Business School and across UWA and with the national Centre for Social Impact and other CSI Centres in Australia.</w:t>
      </w:r>
    </w:p>
    <w:p w:rsidR="007E7FD1" w:rsidRDefault="007E7FD1" w:rsidP="00E20111">
      <w:pPr>
        <w:pStyle w:val="PlainText"/>
        <w:rPr>
          <w:rFonts w:ascii="Arial" w:hAnsi="Arial" w:cs="Arial"/>
          <w:sz w:val="20"/>
          <w:szCs w:val="20"/>
        </w:rPr>
      </w:pPr>
    </w:p>
    <w:p w:rsidR="00E20111" w:rsidRDefault="001A315E" w:rsidP="00E20111">
      <w:pPr>
        <w:pStyle w:val="PlainText"/>
        <w:rPr>
          <w:rFonts w:ascii="Arial" w:hAnsi="Arial" w:cs="Arial"/>
          <w:sz w:val="20"/>
          <w:szCs w:val="20"/>
        </w:rPr>
      </w:pPr>
      <w:r>
        <w:rPr>
          <w:rFonts w:ascii="Arial" w:hAnsi="Arial" w:cs="Arial"/>
          <w:sz w:val="20"/>
          <w:szCs w:val="20"/>
        </w:rPr>
        <w:t>The Centre M</w:t>
      </w:r>
      <w:r w:rsidR="007E7FD1">
        <w:rPr>
          <w:rFonts w:ascii="Arial" w:hAnsi="Arial" w:cs="Arial"/>
          <w:sz w:val="20"/>
          <w:szCs w:val="20"/>
        </w:rPr>
        <w:t xml:space="preserve">anager will </w:t>
      </w:r>
      <w:r w:rsidR="00E20111" w:rsidRPr="00E20111">
        <w:rPr>
          <w:rFonts w:ascii="Arial" w:hAnsi="Arial" w:cs="Arial"/>
          <w:sz w:val="20"/>
          <w:szCs w:val="20"/>
        </w:rPr>
        <w:t xml:space="preserve">oversee the administrative and finance functions of the Centre. </w:t>
      </w:r>
    </w:p>
    <w:p w:rsidR="005012FE" w:rsidRPr="00E20111" w:rsidRDefault="005012FE" w:rsidP="00E20111">
      <w:pPr>
        <w:pStyle w:val="PlainText"/>
        <w:rPr>
          <w:rFonts w:ascii="Arial" w:hAnsi="Arial" w:cs="Arial"/>
          <w:sz w:val="20"/>
          <w:szCs w:val="20"/>
        </w:rPr>
      </w:pP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Key responsibilities</w:t>
      </w:r>
    </w:p>
    <w:p w:rsidR="003905E8" w:rsidRPr="003905E8" w:rsidRDefault="003905E8" w:rsidP="003905E8">
      <w:pPr>
        <w:pStyle w:val="ListParagraph"/>
        <w:rPr>
          <w:rFonts w:ascii="Arial" w:hAnsi="Arial" w:cs="Arial"/>
          <w:sz w:val="20"/>
          <w:szCs w:val="20"/>
        </w:rPr>
      </w:pPr>
    </w:p>
    <w:p w:rsidR="008C2C93" w:rsidRDefault="00E20111" w:rsidP="00417E09">
      <w:pPr>
        <w:pStyle w:val="ListParagraph"/>
        <w:numPr>
          <w:ilvl w:val="0"/>
          <w:numId w:val="1"/>
        </w:numPr>
        <w:ind w:left="284" w:hanging="284"/>
        <w:rPr>
          <w:rFonts w:ascii="Arial" w:hAnsi="Arial" w:cs="Arial"/>
          <w:sz w:val="20"/>
          <w:szCs w:val="20"/>
        </w:rPr>
      </w:pPr>
      <w:r w:rsidRPr="001A315E">
        <w:rPr>
          <w:rFonts w:ascii="Arial" w:hAnsi="Arial" w:cs="Arial"/>
          <w:sz w:val="20"/>
          <w:szCs w:val="20"/>
        </w:rPr>
        <w:t xml:space="preserve">Maintain an awareness of social impact issues and work with the Director of the Centre for Social Impact </w:t>
      </w:r>
      <w:r w:rsidR="00BC7076">
        <w:rPr>
          <w:rFonts w:ascii="Arial" w:hAnsi="Arial" w:cs="Arial"/>
          <w:sz w:val="20"/>
          <w:szCs w:val="20"/>
        </w:rPr>
        <w:t>to develop</w:t>
      </w:r>
      <w:r w:rsidRPr="001A315E">
        <w:rPr>
          <w:rFonts w:ascii="Arial" w:hAnsi="Arial" w:cs="Arial"/>
          <w:sz w:val="20"/>
          <w:szCs w:val="20"/>
        </w:rPr>
        <w:t xml:space="preserve"> Centre strategy</w:t>
      </w:r>
      <w:r w:rsidR="00BC7076">
        <w:rPr>
          <w:rFonts w:ascii="Arial" w:hAnsi="Arial" w:cs="Arial"/>
          <w:sz w:val="20"/>
          <w:szCs w:val="20"/>
        </w:rPr>
        <w:t xml:space="preserve"> and Operational Plans, and manage implementation of </w:t>
      </w:r>
      <w:r w:rsidR="001A315E">
        <w:rPr>
          <w:rFonts w:ascii="Arial" w:hAnsi="Arial" w:cs="Arial"/>
          <w:sz w:val="20"/>
          <w:szCs w:val="20"/>
        </w:rPr>
        <w:t>the</w:t>
      </w:r>
      <w:r w:rsidR="00BC7076">
        <w:rPr>
          <w:rFonts w:ascii="Arial" w:hAnsi="Arial" w:cs="Arial"/>
          <w:sz w:val="20"/>
          <w:szCs w:val="20"/>
        </w:rPr>
        <w:t xml:space="preserve"> </w:t>
      </w:r>
      <w:r w:rsidRPr="008C2C93">
        <w:rPr>
          <w:rFonts w:ascii="Arial" w:hAnsi="Arial" w:cs="Arial"/>
          <w:sz w:val="20"/>
          <w:szCs w:val="20"/>
        </w:rPr>
        <w:t>Operational Plan.</w:t>
      </w:r>
    </w:p>
    <w:p w:rsidR="00417E09" w:rsidRDefault="00336A2A" w:rsidP="00417E09">
      <w:pPr>
        <w:pStyle w:val="PlainText"/>
        <w:numPr>
          <w:ilvl w:val="0"/>
          <w:numId w:val="1"/>
        </w:numPr>
        <w:ind w:left="284" w:hanging="284"/>
        <w:jc w:val="both"/>
        <w:rPr>
          <w:rFonts w:ascii="Arial" w:hAnsi="Arial" w:cs="Arial"/>
          <w:sz w:val="20"/>
          <w:szCs w:val="20"/>
        </w:rPr>
      </w:pPr>
      <w:r>
        <w:rPr>
          <w:rFonts w:ascii="Arial" w:hAnsi="Arial" w:cs="Arial"/>
          <w:sz w:val="20"/>
          <w:szCs w:val="20"/>
        </w:rPr>
        <w:t>Provide a business analysis of the Centre and work with the Director to set the financial direction of the Centre. Establish a process to review and evaluate progress.</w:t>
      </w:r>
    </w:p>
    <w:p w:rsidR="00417E09" w:rsidRDefault="00417E09" w:rsidP="00417E09">
      <w:pPr>
        <w:pStyle w:val="PlainText"/>
        <w:ind w:left="284" w:hanging="284"/>
        <w:jc w:val="both"/>
        <w:rPr>
          <w:rFonts w:ascii="Arial" w:hAnsi="Arial" w:cs="Arial"/>
          <w:sz w:val="20"/>
          <w:szCs w:val="20"/>
        </w:rPr>
      </w:pPr>
    </w:p>
    <w:p w:rsidR="00CD7968" w:rsidRPr="00417E09" w:rsidRDefault="00CD7968" w:rsidP="00417E09">
      <w:pPr>
        <w:pStyle w:val="PlainText"/>
        <w:numPr>
          <w:ilvl w:val="0"/>
          <w:numId w:val="1"/>
        </w:numPr>
        <w:ind w:left="284" w:hanging="284"/>
        <w:jc w:val="both"/>
        <w:rPr>
          <w:rFonts w:ascii="Arial" w:hAnsi="Arial" w:cs="Arial"/>
          <w:sz w:val="20"/>
          <w:szCs w:val="20"/>
        </w:rPr>
      </w:pPr>
      <w:r w:rsidRPr="00417E09">
        <w:rPr>
          <w:rFonts w:ascii="Arial" w:hAnsi="Arial" w:cs="Arial"/>
          <w:sz w:val="20"/>
          <w:szCs w:val="20"/>
        </w:rPr>
        <w:lastRenderedPageBreak/>
        <w:t>Develop and sustain new and existing relationships with key UWA Centre for Social Impact external stakeholders including with research and industry funders, UWA Centre for Social Impact student alumni, the CSI</w:t>
      </w:r>
      <w:r w:rsidR="00BC7076">
        <w:rPr>
          <w:rFonts w:ascii="Arial" w:hAnsi="Arial" w:cs="Arial"/>
          <w:sz w:val="20"/>
          <w:szCs w:val="20"/>
        </w:rPr>
        <w:t xml:space="preserve"> National</w:t>
      </w:r>
      <w:r w:rsidRPr="00417E09">
        <w:rPr>
          <w:rFonts w:ascii="Arial" w:hAnsi="Arial" w:cs="Arial"/>
          <w:sz w:val="20"/>
          <w:szCs w:val="20"/>
        </w:rPr>
        <w:t xml:space="preserve">, </w:t>
      </w:r>
      <w:r w:rsidR="00320B7D">
        <w:rPr>
          <w:rFonts w:ascii="Arial" w:hAnsi="Arial" w:cs="Arial"/>
          <w:sz w:val="20"/>
          <w:szCs w:val="20"/>
        </w:rPr>
        <w:t xml:space="preserve">the CSI (WA) Advisory Council, </w:t>
      </w:r>
      <w:r w:rsidRPr="00417E09">
        <w:rPr>
          <w:rFonts w:ascii="Arial" w:hAnsi="Arial" w:cs="Arial"/>
          <w:sz w:val="20"/>
          <w:szCs w:val="20"/>
        </w:rPr>
        <w:t>the community sector, government and industry.</w:t>
      </w:r>
    </w:p>
    <w:p w:rsidR="003905E8" w:rsidRPr="003905E8" w:rsidRDefault="003905E8" w:rsidP="00417E09">
      <w:pPr>
        <w:pStyle w:val="ListParagraph"/>
        <w:ind w:left="284" w:hanging="284"/>
        <w:rPr>
          <w:rFonts w:ascii="Arial" w:hAnsi="Arial" w:cs="Arial"/>
          <w:sz w:val="20"/>
          <w:szCs w:val="20"/>
        </w:rPr>
      </w:pPr>
    </w:p>
    <w:p w:rsidR="001A315E" w:rsidRDefault="00CD7968" w:rsidP="00417E09">
      <w:pPr>
        <w:pStyle w:val="ListParagraph"/>
        <w:numPr>
          <w:ilvl w:val="0"/>
          <w:numId w:val="1"/>
        </w:numPr>
        <w:ind w:left="284" w:hanging="284"/>
        <w:rPr>
          <w:rFonts w:ascii="Arial" w:hAnsi="Arial" w:cs="Arial"/>
          <w:sz w:val="20"/>
          <w:szCs w:val="20"/>
        </w:rPr>
      </w:pPr>
      <w:r>
        <w:rPr>
          <w:rFonts w:ascii="Arial" w:hAnsi="Arial" w:cs="Arial"/>
          <w:sz w:val="20"/>
          <w:szCs w:val="20"/>
        </w:rPr>
        <w:t>Work with the Director</w:t>
      </w:r>
      <w:r w:rsidR="001A315E">
        <w:rPr>
          <w:rFonts w:ascii="Arial" w:hAnsi="Arial" w:cs="Arial"/>
          <w:sz w:val="20"/>
          <w:szCs w:val="20"/>
        </w:rPr>
        <w:t xml:space="preserve"> to ensure research outcomes are delivered on schedule.</w:t>
      </w:r>
    </w:p>
    <w:p w:rsidR="001A315E" w:rsidRPr="003905E8" w:rsidRDefault="001A315E" w:rsidP="00417E09">
      <w:pPr>
        <w:pStyle w:val="PlainText"/>
        <w:numPr>
          <w:ilvl w:val="0"/>
          <w:numId w:val="1"/>
        </w:numPr>
        <w:ind w:left="284" w:hanging="284"/>
        <w:jc w:val="both"/>
        <w:rPr>
          <w:rFonts w:ascii="Arial" w:hAnsi="Arial" w:cs="Arial"/>
          <w:sz w:val="20"/>
          <w:szCs w:val="20"/>
        </w:rPr>
      </w:pPr>
      <w:r w:rsidRPr="003905E8">
        <w:rPr>
          <w:rFonts w:ascii="Arial" w:hAnsi="Arial" w:cs="Arial"/>
          <w:sz w:val="20"/>
          <w:szCs w:val="20"/>
        </w:rPr>
        <w:t>Manage UWA Centre for Social Impact industry and public engagement contracts</w:t>
      </w:r>
      <w:r>
        <w:rPr>
          <w:rFonts w:ascii="Arial" w:hAnsi="Arial" w:cs="Arial"/>
          <w:sz w:val="20"/>
          <w:szCs w:val="20"/>
        </w:rPr>
        <w:t xml:space="preserve"> and events</w:t>
      </w:r>
      <w:r w:rsidRPr="003905E8">
        <w:rPr>
          <w:rFonts w:ascii="Arial" w:hAnsi="Arial" w:cs="Arial"/>
          <w:sz w:val="20"/>
          <w:szCs w:val="20"/>
        </w:rPr>
        <w:t xml:space="preserve"> to successful conclusion.</w:t>
      </w:r>
    </w:p>
    <w:p w:rsidR="00CD7968" w:rsidRPr="00417E09" w:rsidRDefault="00CD7968" w:rsidP="00417E09">
      <w:pPr>
        <w:ind w:left="284" w:hanging="284"/>
        <w:jc w:val="both"/>
        <w:rPr>
          <w:rFonts w:ascii="Arial" w:hAnsi="Arial" w:cs="Arial"/>
          <w:sz w:val="20"/>
          <w:szCs w:val="20"/>
        </w:rPr>
      </w:pPr>
    </w:p>
    <w:p w:rsidR="009337F8" w:rsidRDefault="009337F8" w:rsidP="00417E09">
      <w:pPr>
        <w:pStyle w:val="PlainText"/>
        <w:numPr>
          <w:ilvl w:val="0"/>
          <w:numId w:val="1"/>
        </w:numPr>
        <w:ind w:left="284" w:hanging="284"/>
        <w:jc w:val="both"/>
        <w:rPr>
          <w:rFonts w:ascii="Arial" w:hAnsi="Arial" w:cs="Arial"/>
          <w:sz w:val="20"/>
          <w:szCs w:val="20"/>
        </w:rPr>
      </w:pPr>
      <w:r>
        <w:rPr>
          <w:rFonts w:ascii="Arial" w:hAnsi="Arial" w:cs="Arial"/>
          <w:sz w:val="20"/>
          <w:szCs w:val="20"/>
        </w:rPr>
        <w:t xml:space="preserve">Working with </w:t>
      </w:r>
      <w:r w:rsidR="00CD7968">
        <w:rPr>
          <w:rFonts w:ascii="Arial" w:hAnsi="Arial" w:cs="Arial"/>
          <w:sz w:val="20"/>
          <w:szCs w:val="20"/>
        </w:rPr>
        <w:t>r</w:t>
      </w:r>
      <w:r>
        <w:rPr>
          <w:rFonts w:ascii="Arial" w:hAnsi="Arial" w:cs="Arial"/>
          <w:sz w:val="20"/>
          <w:szCs w:val="20"/>
        </w:rPr>
        <w:t xml:space="preserve">elevant UWA Business School staff, manage Centre resources and oversee the </w:t>
      </w:r>
      <w:r w:rsidR="00CD7968">
        <w:rPr>
          <w:rFonts w:ascii="Arial" w:hAnsi="Arial" w:cs="Arial"/>
          <w:sz w:val="20"/>
          <w:szCs w:val="20"/>
        </w:rPr>
        <w:t>day-to-day</w:t>
      </w:r>
      <w:r w:rsidR="00BC7076">
        <w:rPr>
          <w:rFonts w:ascii="Arial" w:hAnsi="Arial" w:cs="Arial"/>
          <w:sz w:val="20"/>
          <w:szCs w:val="20"/>
        </w:rPr>
        <w:t xml:space="preserve"> administration and</w:t>
      </w:r>
      <w:r w:rsidR="00CD7968">
        <w:rPr>
          <w:rFonts w:ascii="Arial" w:hAnsi="Arial" w:cs="Arial"/>
          <w:sz w:val="20"/>
          <w:szCs w:val="20"/>
        </w:rPr>
        <w:t xml:space="preserve"> </w:t>
      </w:r>
      <w:r>
        <w:rPr>
          <w:rFonts w:ascii="Arial" w:hAnsi="Arial" w:cs="Arial"/>
          <w:sz w:val="20"/>
          <w:szCs w:val="20"/>
        </w:rPr>
        <w:t xml:space="preserve">financial operation of the Centre, including </w:t>
      </w:r>
      <w:r w:rsidR="00CD7968">
        <w:rPr>
          <w:rFonts w:ascii="Arial" w:hAnsi="Arial" w:cs="Arial"/>
          <w:sz w:val="20"/>
          <w:szCs w:val="20"/>
        </w:rPr>
        <w:t xml:space="preserve">research </w:t>
      </w:r>
      <w:r w:rsidR="00417E09">
        <w:rPr>
          <w:rFonts w:ascii="Arial" w:hAnsi="Arial" w:cs="Arial"/>
          <w:sz w:val="20"/>
          <w:szCs w:val="20"/>
        </w:rPr>
        <w:t xml:space="preserve">project </w:t>
      </w:r>
      <w:r w:rsidR="00CD7968">
        <w:rPr>
          <w:rFonts w:ascii="Arial" w:hAnsi="Arial" w:cs="Arial"/>
          <w:sz w:val="20"/>
          <w:szCs w:val="20"/>
        </w:rPr>
        <w:t xml:space="preserve">and events </w:t>
      </w:r>
      <w:r>
        <w:rPr>
          <w:rFonts w:ascii="Arial" w:hAnsi="Arial" w:cs="Arial"/>
          <w:sz w:val="20"/>
          <w:szCs w:val="20"/>
        </w:rPr>
        <w:t>budgets.</w:t>
      </w:r>
    </w:p>
    <w:p w:rsidR="008C2C93" w:rsidRDefault="008C2C93" w:rsidP="00417E09">
      <w:pPr>
        <w:pStyle w:val="PlainText"/>
        <w:ind w:left="284" w:hanging="284"/>
        <w:jc w:val="both"/>
        <w:rPr>
          <w:rFonts w:ascii="Arial" w:hAnsi="Arial" w:cs="Arial"/>
          <w:sz w:val="20"/>
          <w:szCs w:val="20"/>
        </w:rPr>
      </w:pPr>
    </w:p>
    <w:p w:rsidR="003D7C28" w:rsidRPr="008C2C93" w:rsidRDefault="003D7C28" w:rsidP="00417E09">
      <w:pPr>
        <w:pStyle w:val="PlainText"/>
        <w:numPr>
          <w:ilvl w:val="0"/>
          <w:numId w:val="1"/>
        </w:numPr>
        <w:ind w:left="284" w:hanging="284"/>
        <w:jc w:val="both"/>
        <w:rPr>
          <w:rFonts w:ascii="Arial" w:hAnsi="Arial" w:cs="Arial"/>
          <w:sz w:val="20"/>
          <w:szCs w:val="20"/>
        </w:rPr>
      </w:pPr>
      <w:r w:rsidRPr="008C2C93">
        <w:rPr>
          <w:rFonts w:ascii="Arial" w:hAnsi="Arial" w:cs="Arial"/>
          <w:color w:val="000000"/>
          <w:sz w:val="20"/>
          <w:szCs w:val="20"/>
        </w:rPr>
        <w:t>Other duties as directed</w:t>
      </w:r>
      <w:r w:rsidR="00BC7076">
        <w:rPr>
          <w:rFonts w:ascii="Arial" w:hAnsi="Arial" w:cs="Arial"/>
          <w:color w:val="000000"/>
          <w:sz w:val="20"/>
          <w:szCs w:val="20"/>
        </w:rPr>
        <w:t>.</w:t>
      </w:r>
    </w:p>
    <w:p w:rsidR="003D7C28" w:rsidRPr="003D7C28" w:rsidRDefault="003D7C28" w:rsidP="003D7C28">
      <w:pPr>
        <w:autoSpaceDE w:val="0"/>
        <w:autoSpaceDN w:val="0"/>
        <w:adjustRightInd w:val="0"/>
        <w:jc w:val="both"/>
        <w:rPr>
          <w:rFonts w:ascii="Arial" w:hAnsi="Arial" w:cs="Arial"/>
          <w:color w:val="000000"/>
          <w:sz w:val="20"/>
          <w:szCs w:val="20"/>
        </w:rPr>
      </w:pPr>
    </w:p>
    <w:p w:rsidR="003D7C28" w:rsidRPr="003D7C28" w:rsidRDefault="005012FE" w:rsidP="003D7C28">
      <w:pPr>
        <w:shd w:val="clear" w:color="000000" w:fill="000000"/>
        <w:autoSpaceDE w:val="0"/>
        <w:autoSpaceDN w:val="0"/>
        <w:adjustRightInd w:val="0"/>
        <w:jc w:val="both"/>
        <w:rPr>
          <w:rFonts w:ascii="Arial" w:hAnsi="Arial" w:cs="Arial"/>
          <w:b/>
          <w:bCs/>
          <w:color w:val="FFFFFF"/>
          <w:sz w:val="24"/>
          <w:szCs w:val="24"/>
        </w:rPr>
      </w:pPr>
      <w:r>
        <w:rPr>
          <w:rFonts w:ascii="Arial" w:hAnsi="Arial" w:cs="Arial"/>
          <w:b/>
          <w:bCs/>
          <w:color w:val="FFFFFF"/>
          <w:sz w:val="24"/>
          <w:szCs w:val="24"/>
        </w:rPr>
        <w:t>Your s</w:t>
      </w:r>
      <w:r w:rsidR="003D7C28" w:rsidRPr="003D7C28">
        <w:rPr>
          <w:rFonts w:ascii="Arial" w:hAnsi="Arial" w:cs="Arial"/>
          <w:b/>
          <w:bCs/>
          <w:color w:val="FFFFFF"/>
          <w:sz w:val="24"/>
          <w:szCs w:val="24"/>
        </w:rPr>
        <w:t>pecific work capabilities (selection criteria)</w:t>
      </w:r>
    </w:p>
    <w:p w:rsidR="008C2C93" w:rsidRDefault="008C2C93" w:rsidP="00367066">
      <w:pPr>
        <w:spacing w:line="360" w:lineRule="auto"/>
        <w:rPr>
          <w:rFonts w:ascii="Arial" w:hAnsi="Arial" w:cs="Arial"/>
          <w:sz w:val="20"/>
          <w:szCs w:val="20"/>
        </w:rPr>
      </w:pPr>
    </w:p>
    <w:p w:rsidR="00320B7D" w:rsidRPr="00320B7D" w:rsidRDefault="008C2C93" w:rsidP="00320B7D">
      <w:pPr>
        <w:pStyle w:val="ListParagraph"/>
        <w:numPr>
          <w:ilvl w:val="0"/>
          <w:numId w:val="5"/>
        </w:numPr>
        <w:autoSpaceDE w:val="0"/>
        <w:autoSpaceDN w:val="0"/>
        <w:adjustRightInd w:val="0"/>
        <w:spacing w:line="360" w:lineRule="auto"/>
        <w:jc w:val="both"/>
        <w:rPr>
          <w:rFonts w:ascii="Arial" w:hAnsi="Arial" w:cs="Arial"/>
          <w:sz w:val="20"/>
          <w:szCs w:val="20"/>
        </w:rPr>
      </w:pPr>
      <w:r w:rsidRPr="00336A2A">
        <w:rPr>
          <w:rFonts w:ascii="Arial" w:hAnsi="Arial" w:cs="Arial"/>
          <w:color w:val="000000"/>
          <w:sz w:val="20"/>
          <w:szCs w:val="20"/>
        </w:rPr>
        <w:t xml:space="preserve">Relevant </w:t>
      </w:r>
      <w:r w:rsidR="00485CF2">
        <w:rPr>
          <w:rFonts w:ascii="Arial" w:hAnsi="Arial" w:cs="Arial"/>
          <w:color w:val="000000"/>
          <w:sz w:val="20"/>
          <w:szCs w:val="20"/>
        </w:rPr>
        <w:t>degree</w:t>
      </w:r>
      <w:r w:rsidR="00485CF2" w:rsidRPr="00336A2A">
        <w:rPr>
          <w:rFonts w:ascii="Arial" w:hAnsi="Arial" w:cs="Arial"/>
          <w:color w:val="000000"/>
          <w:sz w:val="20"/>
          <w:szCs w:val="20"/>
        </w:rPr>
        <w:t xml:space="preserve"> </w:t>
      </w:r>
      <w:r w:rsidRPr="00336A2A">
        <w:rPr>
          <w:rFonts w:ascii="Arial" w:hAnsi="Arial" w:cs="Arial"/>
          <w:color w:val="000000"/>
          <w:sz w:val="20"/>
          <w:szCs w:val="20"/>
        </w:rPr>
        <w:t>qualification or demonstrated equivalent competency</w:t>
      </w:r>
    </w:p>
    <w:p w:rsidR="00367066" w:rsidRPr="00320B7D" w:rsidRDefault="00485CF2" w:rsidP="00320B7D">
      <w:pPr>
        <w:pStyle w:val="ListParagraph"/>
        <w:numPr>
          <w:ilvl w:val="0"/>
          <w:numId w:val="5"/>
        </w:numPr>
        <w:autoSpaceDE w:val="0"/>
        <w:autoSpaceDN w:val="0"/>
        <w:adjustRightInd w:val="0"/>
        <w:spacing w:line="360" w:lineRule="auto"/>
        <w:jc w:val="both"/>
        <w:rPr>
          <w:rFonts w:ascii="Arial" w:hAnsi="Arial" w:cs="Arial"/>
          <w:sz w:val="20"/>
          <w:szCs w:val="20"/>
        </w:rPr>
      </w:pPr>
      <w:r w:rsidRPr="00320B7D">
        <w:rPr>
          <w:rFonts w:ascii="Arial" w:hAnsi="Arial" w:cs="Arial"/>
          <w:sz w:val="20"/>
          <w:szCs w:val="20"/>
        </w:rPr>
        <w:t>Substantial and extensive e</w:t>
      </w:r>
      <w:r w:rsidR="00367066" w:rsidRPr="00320B7D">
        <w:rPr>
          <w:rFonts w:ascii="Arial" w:hAnsi="Arial" w:cs="Arial"/>
          <w:sz w:val="20"/>
          <w:szCs w:val="20"/>
        </w:rPr>
        <w:t>xperience in business development in complex knowledge rich environments</w:t>
      </w:r>
    </w:p>
    <w:p w:rsidR="00BC7076" w:rsidRPr="00102EB3" w:rsidRDefault="00BC7076" w:rsidP="00102EB3">
      <w:pPr>
        <w:pStyle w:val="ListParagraph"/>
        <w:numPr>
          <w:ilvl w:val="0"/>
          <w:numId w:val="5"/>
        </w:numPr>
        <w:spacing w:line="360" w:lineRule="auto"/>
        <w:rPr>
          <w:rFonts w:ascii="Arial" w:hAnsi="Arial" w:cs="Arial"/>
          <w:sz w:val="20"/>
          <w:szCs w:val="20"/>
        </w:rPr>
      </w:pPr>
      <w:r w:rsidRPr="008138B1">
        <w:rPr>
          <w:rFonts w:ascii="Arial" w:hAnsi="Arial" w:cs="Arial"/>
          <w:sz w:val="20"/>
          <w:szCs w:val="20"/>
        </w:rPr>
        <w:t>Outstanding stewardship and relationship development capabilities</w:t>
      </w:r>
    </w:p>
    <w:p w:rsidR="008C2C93" w:rsidRDefault="00485CF2" w:rsidP="008138B1">
      <w:pPr>
        <w:pStyle w:val="ListParagraph"/>
        <w:numPr>
          <w:ilvl w:val="0"/>
          <w:numId w:val="5"/>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Excellent</w:t>
      </w:r>
      <w:r w:rsidR="008C2C93" w:rsidRPr="008138B1">
        <w:rPr>
          <w:rFonts w:ascii="Arial" w:hAnsi="Arial" w:cs="Arial"/>
          <w:color w:val="000000"/>
          <w:sz w:val="20"/>
          <w:szCs w:val="20"/>
        </w:rPr>
        <w:t xml:space="preserve"> written and verbal communication skills </w:t>
      </w:r>
      <w:r>
        <w:rPr>
          <w:rFonts w:ascii="Arial" w:hAnsi="Arial" w:cs="Arial"/>
          <w:color w:val="000000"/>
          <w:sz w:val="20"/>
          <w:szCs w:val="20"/>
        </w:rPr>
        <w:t>and high level consultation and negotiation skills</w:t>
      </w:r>
    </w:p>
    <w:p w:rsidR="00485CF2" w:rsidRDefault="00485CF2" w:rsidP="00485CF2">
      <w:pPr>
        <w:pStyle w:val="ListParagraph"/>
        <w:numPr>
          <w:ilvl w:val="0"/>
          <w:numId w:val="5"/>
        </w:numPr>
        <w:autoSpaceDE w:val="0"/>
        <w:autoSpaceDN w:val="0"/>
        <w:adjustRightInd w:val="0"/>
        <w:spacing w:line="360" w:lineRule="auto"/>
        <w:jc w:val="both"/>
        <w:rPr>
          <w:rFonts w:ascii="Arial" w:hAnsi="Arial" w:cs="Arial"/>
          <w:color w:val="000000"/>
          <w:sz w:val="20"/>
          <w:szCs w:val="20"/>
        </w:rPr>
      </w:pPr>
      <w:r w:rsidRPr="00485CF2">
        <w:rPr>
          <w:rFonts w:ascii="Arial" w:hAnsi="Arial" w:cs="Arial"/>
          <w:color w:val="000000"/>
          <w:sz w:val="20"/>
          <w:szCs w:val="20"/>
        </w:rPr>
        <w:t>Demonstrated ability to determine long term planning and key strategic direction</w:t>
      </w:r>
    </w:p>
    <w:p w:rsidR="00485CF2" w:rsidRPr="008138B1" w:rsidRDefault="00485CF2" w:rsidP="00485CF2">
      <w:pPr>
        <w:pStyle w:val="ListParagraph"/>
        <w:numPr>
          <w:ilvl w:val="0"/>
          <w:numId w:val="5"/>
        </w:numPr>
        <w:autoSpaceDE w:val="0"/>
        <w:autoSpaceDN w:val="0"/>
        <w:adjustRightInd w:val="0"/>
        <w:spacing w:line="360" w:lineRule="auto"/>
        <w:jc w:val="both"/>
        <w:rPr>
          <w:rFonts w:ascii="Arial" w:hAnsi="Arial" w:cs="Arial"/>
          <w:color w:val="000000"/>
          <w:sz w:val="20"/>
          <w:szCs w:val="20"/>
        </w:rPr>
      </w:pPr>
      <w:r w:rsidRPr="00485CF2">
        <w:rPr>
          <w:rFonts w:ascii="Arial" w:hAnsi="Arial" w:cs="Arial"/>
          <w:color w:val="000000"/>
          <w:sz w:val="20"/>
          <w:szCs w:val="20"/>
        </w:rPr>
        <w:t>Proficiency in a range of computing skills including word processing, spreadsheets, databases, internet, and email</w:t>
      </w:r>
    </w:p>
    <w:p w:rsidR="00367066" w:rsidRDefault="00367066" w:rsidP="00417E09">
      <w:pPr>
        <w:pStyle w:val="ListParagraph"/>
        <w:numPr>
          <w:ilvl w:val="0"/>
          <w:numId w:val="5"/>
        </w:numPr>
        <w:spacing w:line="360" w:lineRule="auto"/>
        <w:rPr>
          <w:rFonts w:ascii="Arial" w:hAnsi="Arial" w:cs="Arial"/>
          <w:sz w:val="20"/>
          <w:szCs w:val="20"/>
        </w:rPr>
      </w:pPr>
      <w:r w:rsidRPr="008138B1">
        <w:rPr>
          <w:rFonts w:ascii="Arial" w:hAnsi="Arial" w:cs="Arial"/>
          <w:sz w:val="20"/>
          <w:szCs w:val="20"/>
        </w:rPr>
        <w:t>Capacity to collaborate with multi-disciplinary research</w:t>
      </w:r>
      <w:r w:rsidR="00417E09">
        <w:rPr>
          <w:rFonts w:ascii="Arial" w:hAnsi="Arial" w:cs="Arial"/>
          <w:sz w:val="20"/>
          <w:szCs w:val="20"/>
        </w:rPr>
        <w:t>, events and administrative</w:t>
      </w:r>
      <w:r w:rsidRPr="008138B1">
        <w:rPr>
          <w:rFonts w:ascii="Arial" w:hAnsi="Arial" w:cs="Arial"/>
          <w:sz w:val="20"/>
          <w:szCs w:val="20"/>
        </w:rPr>
        <w:t xml:space="preserve"> teams</w:t>
      </w:r>
    </w:p>
    <w:p w:rsidR="00102EB3" w:rsidRPr="00102EB3" w:rsidRDefault="00485CF2" w:rsidP="00102EB3">
      <w:pPr>
        <w:pStyle w:val="ListParagraph"/>
        <w:numPr>
          <w:ilvl w:val="0"/>
          <w:numId w:val="5"/>
        </w:numPr>
        <w:spacing w:line="360" w:lineRule="auto"/>
        <w:rPr>
          <w:rFonts w:ascii="Arial" w:hAnsi="Arial" w:cs="Arial"/>
          <w:sz w:val="20"/>
          <w:szCs w:val="20"/>
        </w:rPr>
      </w:pPr>
      <w:r>
        <w:rPr>
          <w:rFonts w:ascii="Arial" w:hAnsi="Arial" w:cs="Arial"/>
          <w:sz w:val="20"/>
          <w:szCs w:val="20"/>
        </w:rPr>
        <w:t>Substantial f</w:t>
      </w:r>
      <w:r w:rsidR="00102EB3" w:rsidRPr="008138B1">
        <w:rPr>
          <w:rFonts w:ascii="Arial" w:hAnsi="Arial" w:cs="Arial"/>
          <w:sz w:val="20"/>
          <w:szCs w:val="20"/>
        </w:rPr>
        <w:t>inancial administrative and project management skills and experience</w:t>
      </w: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Special Requirements</w:t>
      </w:r>
    </w:p>
    <w:p w:rsidR="003D7C28" w:rsidRPr="003D7C28" w:rsidRDefault="003D7C28" w:rsidP="003D7C28">
      <w:pPr>
        <w:autoSpaceDE w:val="0"/>
        <w:autoSpaceDN w:val="0"/>
        <w:adjustRightInd w:val="0"/>
        <w:jc w:val="both"/>
        <w:rPr>
          <w:rFonts w:ascii="Arial" w:hAnsi="Arial" w:cs="Arial"/>
          <w:color w:val="000000"/>
          <w:sz w:val="18"/>
          <w:szCs w:val="18"/>
        </w:rPr>
      </w:pPr>
      <w:r w:rsidRPr="003D7C28">
        <w:rPr>
          <w:rFonts w:ascii="Arial" w:hAnsi="Arial" w:cs="Arial"/>
          <w:color w:val="000000"/>
          <w:sz w:val="18"/>
          <w:szCs w:val="18"/>
        </w:rPr>
        <w:t>N/A</w:t>
      </w:r>
    </w:p>
    <w:p w:rsidR="003D7C28" w:rsidRPr="003D7C28" w:rsidRDefault="003D7C28" w:rsidP="003D7C28">
      <w:pPr>
        <w:autoSpaceDE w:val="0"/>
        <w:autoSpaceDN w:val="0"/>
        <w:adjustRightInd w:val="0"/>
        <w:jc w:val="both"/>
        <w:rPr>
          <w:rFonts w:ascii="Arial" w:hAnsi="Arial" w:cs="Arial"/>
          <w:color w:val="000000"/>
          <w:sz w:val="18"/>
          <w:szCs w:val="18"/>
        </w:rPr>
      </w:pPr>
    </w:p>
    <w:p w:rsidR="003D7C28" w:rsidRPr="003D7C28" w:rsidRDefault="003D7C28" w:rsidP="003D7C28">
      <w:pPr>
        <w:shd w:val="clear" w:color="000000" w:fill="000000"/>
        <w:autoSpaceDE w:val="0"/>
        <w:autoSpaceDN w:val="0"/>
        <w:adjustRightInd w:val="0"/>
        <w:jc w:val="both"/>
        <w:rPr>
          <w:rFonts w:ascii="Arial" w:hAnsi="Arial" w:cs="Arial"/>
          <w:b/>
          <w:bCs/>
          <w:color w:val="FFFFFF"/>
          <w:sz w:val="24"/>
          <w:szCs w:val="24"/>
        </w:rPr>
      </w:pPr>
      <w:r w:rsidRPr="003D7C28">
        <w:rPr>
          <w:rFonts w:ascii="Arial" w:hAnsi="Arial" w:cs="Arial"/>
          <w:b/>
          <w:bCs/>
          <w:color w:val="FFFFFF"/>
          <w:sz w:val="24"/>
          <w:szCs w:val="24"/>
        </w:rPr>
        <w:t>Position Approvals</w:t>
      </w:r>
    </w:p>
    <w:p w:rsidR="003D7C28" w:rsidRPr="003D7C28" w:rsidRDefault="003D7C28" w:rsidP="003D7C28">
      <w:pPr>
        <w:autoSpaceDE w:val="0"/>
        <w:autoSpaceDN w:val="0"/>
        <w:adjustRightInd w:val="0"/>
        <w:jc w:val="both"/>
        <w:rPr>
          <w:rFonts w:ascii="Arial" w:hAnsi="Arial" w:cs="Arial"/>
          <w:i/>
          <w:iCs/>
          <w:color w:val="000000"/>
          <w:sz w:val="18"/>
          <w:szCs w:val="18"/>
        </w:rPr>
      </w:pPr>
      <w:r w:rsidRPr="003D7C28">
        <w:rPr>
          <w:rFonts w:ascii="Arial" w:hAnsi="Arial" w:cs="Arial"/>
          <w:i/>
          <w:iCs/>
          <w:color w:val="000000"/>
          <w:sz w:val="18"/>
          <w:szCs w:val="18"/>
        </w:rPr>
        <w:t>Approvals are now electronic No signature section needed</w:t>
      </w:r>
    </w:p>
    <w:p w:rsidR="00133424" w:rsidRDefault="00133424" w:rsidP="003D7C28"/>
    <w:sectPr w:rsidR="0013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E4171"/>
    <w:multiLevelType w:val="hybridMultilevel"/>
    <w:tmpl w:val="5DD4E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88095A"/>
    <w:multiLevelType w:val="hybridMultilevel"/>
    <w:tmpl w:val="F190C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9DC1D74"/>
    <w:multiLevelType w:val="hybridMultilevel"/>
    <w:tmpl w:val="2A9645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03F09C1"/>
    <w:multiLevelType w:val="hybridMultilevel"/>
    <w:tmpl w:val="A0A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EB"/>
    <w:rsid w:val="00030B89"/>
    <w:rsid w:val="00030DB6"/>
    <w:rsid w:val="00102EB3"/>
    <w:rsid w:val="00133424"/>
    <w:rsid w:val="001A315E"/>
    <w:rsid w:val="0030787C"/>
    <w:rsid w:val="00320B7D"/>
    <w:rsid w:val="00336A2A"/>
    <w:rsid w:val="00360891"/>
    <w:rsid w:val="00367066"/>
    <w:rsid w:val="003905E8"/>
    <w:rsid w:val="003D7C28"/>
    <w:rsid w:val="00417E09"/>
    <w:rsid w:val="00420F1F"/>
    <w:rsid w:val="00437CDD"/>
    <w:rsid w:val="00485CF2"/>
    <w:rsid w:val="004C2747"/>
    <w:rsid w:val="005012FE"/>
    <w:rsid w:val="005E4D44"/>
    <w:rsid w:val="006326D7"/>
    <w:rsid w:val="006758FB"/>
    <w:rsid w:val="00703D7B"/>
    <w:rsid w:val="00724FEB"/>
    <w:rsid w:val="007D019F"/>
    <w:rsid w:val="007E7FD1"/>
    <w:rsid w:val="008138B1"/>
    <w:rsid w:val="00834510"/>
    <w:rsid w:val="008C0169"/>
    <w:rsid w:val="008C2C93"/>
    <w:rsid w:val="008F45F4"/>
    <w:rsid w:val="00904DAF"/>
    <w:rsid w:val="00905E15"/>
    <w:rsid w:val="009337F8"/>
    <w:rsid w:val="00941071"/>
    <w:rsid w:val="009634CD"/>
    <w:rsid w:val="00A1102A"/>
    <w:rsid w:val="00A35289"/>
    <w:rsid w:val="00B61240"/>
    <w:rsid w:val="00B837DF"/>
    <w:rsid w:val="00BC7076"/>
    <w:rsid w:val="00CD60D0"/>
    <w:rsid w:val="00CD7968"/>
    <w:rsid w:val="00CE13BC"/>
    <w:rsid w:val="00D5537B"/>
    <w:rsid w:val="00E20111"/>
    <w:rsid w:val="00E83852"/>
    <w:rsid w:val="00E95DC8"/>
    <w:rsid w:val="00FA7BB4"/>
    <w:rsid w:val="00FB3388"/>
    <w:rsid w:val="00FC15B6"/>
    <w:rsid w:val="00FE5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F391-1742-44D5-B0F0-98CD1742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FEB"/>
  </w:style>
  <w:style w:type="character" w:customStyle="1" w:styleId="PlainTextChar">
    <w:name w:val="Plain Text Char"/>
    <w:basedOn w:val="DefaultParagraphFont"/>
    <w:link w:val="PlainText"/>
    <w:uiPriority w:val="99"/>
    <w:rsid w:val="00724FEB"/>
    <w:rPr>
      <w:rFonts w:ascii="Calibri" w:hAnsi="Calibri" w:cs="Calibri"/>
    </w:rPr>
  </w:style>
  <w:style w:type="paragraph" w:styleId="ListParagraph">
    <w:name w:val="List Paragraph"/>
    <w:basedOn w:val="Normal"/>
    <w:uiPriority w:val="34"/>
    <w:qFormat/>
    <w:rsid w:val="00724FEB"/>
    <w:pPr>
      <w:spacing w:after="200" w:line="276" w:lineRule="auto"/>
      <w:ind w:left="720"/>
      <w:contextualSpacing/>
    </w:pPr>
  </w:style>
  <w:style w:type="paragraph" w:styleId="BalloonText">
    <w:name w:val="Balloon Text"/>
    <w:basedOn w:val="Normal"/>
    <w:link w:val="BalloonTextChar"/>
    <w:uiPriority w:val="99"/>
    <w:semiHidden/>
    <w:unhideWhenUsed/>
    <w:rsid w:val="005012FE"/>
    <w:rPr>
      <w:rFonts w:ascii="Tahoma" w:hAnsi="Tahoma" w:cs="Tahoma"/>
      <w:sz w:val="16"/>
      <w:szCs w:val="16"/>
    </w:rPr>
  </w:style>
  <w:style w:type="character" w:customStyle="1" w:styleId="BalloonTextChar">
    <w:name w:val="Balloon Text Char"/>
    <w:basedOn w:val="DefaultParagraphFont"/>
    <w:link w:val="BalloonText"/>
    <w:uiPriority w:val="99"/>
    <w:semiHidden/>
    <w:rsid w:val="0050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439">
      <w:bodyDiv w:val="1"/>
      <w:marLeft w:val="0"/>
      <w:marRight w:val="0"/>
      <w:marTop w:val="0"/>
      <w:marBottom w:val="0"/>
      <w:divBdr>
        <w:top w:val="none" w:sz="0" w:space="0" w:color="auto"/>
        <w:left w:val="none" w:sz="0" w:space="0" w:color="auto"/>
        <w:bottom w:val="none" w:sz="0" w:space="0" w:color="auto"/>
        <w:right w:val="none" w:sz="0" w:space="0" w:color="auto"/>
      </w:divBdr>
    </w:div>
    <w:div w:id="1997806261">
      <w:bodyDiv w:val="1"/>
      <w:marLeft w:val="0"/>
      <w:marRight w:val="0"/>
      <w:marTop w:val="0"/>
      <w:marBottom w:val="0"/>
      <w:divBdr>
        <w:top w:val="none" w:sz="0" w:space="0" w:color="auto"/>
        <w:left w:val="none" w:sz="0" w:space="0" w:color="auto"/>
        <w:bottom w:val="none" w:sz="0" w:space="0" w:color="auto"/>
        <w:right w:val="none" w:sz="0" w:space="0" w:color="auto"/>
      </w:divBdr>
    </w:div>
    <w:div w:id="20003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uwa.edu.au/policies"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www.equity.uwa.edu.au"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r.uwa.edu.au/publications/code_of_ethics" TargetMode="External"/><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hr.uwa.edu.au/policy/toc/performance_management_of_staff/professional_development_review"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5DB5E-91C1-40C7-929B-7544363C9E2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5494F9F-EDEE-4F89-BE9A-C1505B9D9D0D}">
      <dgm:prSet phldrT="[Text]"/>
      <dgm:spPr/>
      <dgm:t>
        <a:bodyPr/>
        <a:lstStyle/>
        <a:p>
          <a:r>
            <a:rPr lang="en-AU"/>
            <a:t>Director CSI WA</a:t>
          </a:r>
        </a:p>
      </dgm:t>
    </dgm:pt>
    <dgm:pt modelId="{D59B7EA8-C7D2-4A23-9368-8054FD417C1D}" type="parTrans" cxnId="{71D521CF-39F4-4516-894E-3377AA08986E}">
      <dgm:prSet/>
      <dgm:spPr/>
      <dgm:t>
        <a:bodyPr/>
        <a:lstStyle/>
        <a:p>
          <a:endParaRPr lang="en-AU"/>
        </a:p>
      </dgm:t>
    </dgm:pt>
    <dgm:pt modelId="{D4139285-EA3D-4B5C-A920-02A3AE9ED0B7}" type="sibTrans" cxnId="{71D521CF-39F4-4516-894E-3377AA08986E}">
      <dgm:prSet/>
      <dgm:spPr/>
      <dgm:t>
        <a:bodyPr/>
        <a:lstStyle/>
        <a:p>
          <a:endParaRPr lang="en-AU"/>
        </a:p>
      </dgm:t>
    </dgm:pt>
    <dgm:pt modelId="{A463E6E0-D89F-4BF5-8504-B36EC63C8588}" type="asst">
      <dgm:prSet phldrT="[Text]"/>
      <dgm:spPr/>
      <dgm:t>
        <a:bodyPr/>
        <a:lstStyle/>
        <a:p>
          <a:r>
            <a:rPr lang="en-AU"/>
            <a:t>Convenor CSI WA</a:t>
          </a:r>
        </a:p>
      </dgm:t>
    </dgm:pt>
    <dgm:pt modelId="{FA540525-AA33-43B7-BAFD-EA9C43631244}" type="parTrans" cxnId="{530F73D5-63EE-48D9-B4C5-A6469EA37E1C}">
      <dgm:prSet/>
      <dgm:spPr/>
      <dgm:t>
        <a:bodyPr/>
        <a:lstStyle/>
        <a:p>
          <a:endParaRPr lang="en-AU"/>
        </a:p>
      </dgm:t>
    </dgm:pt>
    <dgm:pt modelId="{68930108-83EA-46C7-B41F-BDA2085D5249}" type="sibTrans" cxnId="{530F73D5-63EE-48D9-B4C5-A6469EA37E1C}">
      <dgm:prSet/>
      <dgm:spPr/>
      <dgm:t>
        <a:bodyPr/>
        <a:lstStyle/>
        <a:p>
          <a:endParaRPr lang="en-AU"/>
        </a:p>
      </dgm:t>
    </dgm:pt>
    <dgm:pt modelId="{7B71694A-0C78-42C6-9FB4-9112351E9C3B}">
      <dgm:prSet phldrT="[Text]"/>
      <dgm:spPr/>
      <dgm:t>
        <a:bodyPr/>
        <a:lstStyle/>
        <a:p>
          <a:r>
            <a:rPr lang="en-AU"/>
            <a:t>Centre Manager</a:t>
          </a:r>
        </a:p>
      </dgm:t>
    </dgm:pt>
    <dgm:pt modelId="{7C93DA5C-1F87-40B8-93B8-9F18D426C15C}" type="parTrans" cxnId="{9F7F49B0-2FE9-4F1F-B4FA-DB80A21052D7}">
      <dgm:prSet/>
      <dgm:spPr/>
      <dgm:t>
        <a:bodyPr/>
        <a:lstStyle/>
        <a:p>
          <a:endParaRPr lang="en-AU"/>
        </a:p>
      </dgm:t>
    </dgm:pt>
    <dgm:pt modelId="{2514ACDA-698D-43C8-9A9F-FDCE0947F3E0}" type="sibTrans" cxnId="{9F7F49B0-2FE9-4F1F-B4FA-DB80A21052D7}">
      <dgm:prSet/>
      <dgm:spPr/>
      <dgm:t>
        <a:bodyPr/>
        <a:lstStyle/>
        <a:p>
          <a:endParaRPr lang="en-AU"/>
        </a:p>
      </dgm:t>
    </dgm:pt>
    <dgm:pt modelId="{FEBEB3D2-80AD-41D6-BA4B-7704FF26C306}">
      <dgm:prSet/>
      <dgm:spPr/>
      <dgm:t>
        <a:bodyPr/>
        <a:lstStyle/>
        <a:p>
          <a:r>
            <a:rPr lang="en-AU"/>
            <a:t>Approx 14 research assistants (casual)</a:t>
          </a:r>
        </a:p>
      </dgm:t>
    </dgm:pt>
    <dgm:pt modelId="{8A0B5412-5B8F-411E-98EA-5BC43B47F9B7}" type="parTrans" cxnId="{1E2A1553-185D-47AA-9CF6-2667E3AC3CEC}">
      <dgm:prSet/>
      <dgm:spPr/>
      <dgm:t>
        <a:bodyPr/>
        <a:lstStyle/>
        <a:p>
          <a:endParaRPr lang="en-AU"/>
        </a:p>
      </dgm:t>
    </dgm:pt>
    <dgm:pt modelId="{07856C18-4A15-4669-B618-9B2FF77AF41B}" type="sibTrans" cxnId="{1E2A1553-185D-47AA-9CF6-2667E3AC3CEC}">
      <dgm:prSet/>
      <dgm:spPr/>
      <dgm:t>
        <a:bodyPr/>
        <a:lstStyle/>
        <a:p>
          <a:endParaRPr lang="en-AU"/>
        </a:p>
      </dgm:t>
    </dgm:pt>
    <dgm:pt modelId="{ADE494FE-8EA0-4838-BE7C-1C8173BDC912}">
      <dgm:prSet/>
      <dgm:spPr/>
      <dgm:t>
        <a:bodyPr/>
        <a:lstStyle/>
        <a:p>
          <a:r>
            <a:rPr lang="en-AU"/>
            <a:t>Grad Research Assistant L5</a:t>
          </a:r>
        </a:p>
      </dgm:t>
    </dgm:pt>
    <dgm:pt modelId="{9D44F399-180C-4FBD-BDF7-511ACC4264E3}" type="parTrans" cxnId="{CA773F50-1481-4A02-A994-20266F61CEFE}">
      <dgm:prSet/>
      <dgm:spPr/>
      <dgm:t>
        <a:bodyPr/>
        <a:lstStyle/>
        <a:p>
          <a:endParaRPr lang="en-AU"/>
        </a:p>
      </dgm:t>
    </dgm:pt>
    <dgm:pt modelId="{3719F61B-094D-49BC-AC52-DCD60C9B954A}" type="sibTrans" cxnId="{CA773F50-1481-4A02-A994-20266F61CEFE}">
      <dgm:prSet/>
      <dgm:spPr/>
      <dgm:t>
        <a:bodyPr/>
        <a:lstStyle/>
        <a:p>
          <a:endParaRPr lang="en-AU"/>
        </a:p>
      </dgm:t>
    </dgm:pt>
    <dgm:pt modelId="{5C5A3C06-D639-4526-864B-7DCF65C113BF}">
      <dgm:prSet/>
      <dgm:spPr/>
      <dgm:t>
        <a:bodyPr/>
        <a:lstStyle/>
        <a:p>
          <a:r>
            <a:rPr lang="en-AU"/>
            <a:t>Administrative Officer L5</a:t>
          </a:r>
        </a:p>
      </dgm:t>
    </dgm:pt>
    <dgm:pt modelId="{F3AE59A1-BC0C-4A08-909D-AB5FAEC8E6A3}" type="parTrans" cxnId="{F9D6E0EB-2190-4496-8D46-7C83E6D13083}">
      <dgm:prSet/>
      <dgm:spPr/>
      <dgm:t>
        <a:bodyPr/>
        <a:lstStyle/>
        <a:p>
          <a:endParaRPr lang="en-AU"/>
        </a:p>
      </dgm:t>
    </dgm:pt>
    <dgm:pt modelId="{724E9F10-FC52-4C38-8A21-F1D745964759}" type="sibTrans" cxnId="{F9D6E0EB-2190-4496-8D46-7C83E6D13083}">
      <dgm:prSet/>
      <dgm:spPr/>
      <dgm:t>
        <a:bodyPr/>
        <a:lstStyle/>
        <a:p>
          <a:endParaRPr lang="en-AU"/>
        </a:p>
      </dgm:t>
    </dgm:pt>
    <dgm:pt modelId="{8F0D771D-D3ED-4128-AE27-81163E345264}">
      <dgm:prSet/>
      <dgm:spPr/>
      <dgm:t>
        <a:bodyPr/>
        <a:lstStyle/>
        <a:p>
          <a:r>
            <a:rPr lang="en-AU"/>
            <a:t>Dean</a:t>
          </a:r>
        </a:p>
      </dgm:t>
    </dgm:pt>
    <dgm:pt modelId="{6B312392-C4C0-4022-921B-CC8FB726C3BE}" type="parTrans" cxnId="{FD8BA9FE-8CDE-473B-9FCD-0593A7DED399}">
      <dgm:prSet/>
      <dgm:spPr/>
      <dgm:t>
        <a:bodyPr/>
        <a:lstStyle/>
        <a:p>
          <a:endParaRPr lang="en-AU"/>
        </a:p>
      </dgm:t>
    </dgm:pt>
    <dgm:pt modelId="{6AD3FE5F-F30B-465F-922B-885B2BAE1C03}" type="sibTrans" cxnId="{FD8BA9FE-8CDE-473B-9FCD-0593A7DED399}">
      <dgm:prSet/>
      <dgm:spPr/>
      <dgm:t>
        <a:bodyPr/>
        <a:lstStyle/>
        <a:p>
          <a:endParaRPr lang="en-AU"/>
        </a:p>
      </dgm:t>
    </dgm:pt>
    <dgm:pt modelId="{75ED1289-CE46-4D0D-B5D8-B007810DFABE}" type="asst">
      <dgm:prSet/>
      <dgm:spPr/>
      <dgm:t>
        <a:bodyPr/>
        <a:lstStyle/>
        <a:p>
          <a:r>
            <a:rPr lang="en-AU"/>
            <a:t>CSI National</a:t>
          </a:r>
        </a:p>
      </dgm:t>
    </dgm:pt>
    <dgm:pt modelId="{9E178838-45DF-41F5-8F0D-0902070C5651}" type="parTrans" cxnId="{60D2E867-B712-47A5-87ED-7D08E96E2F13}">
      <dgm:prSet/>
      <dgm:spPr/>
      <dgm:t>
        <a:bodyPr/>
        <a:lstStyle/>
        <a:p>
          <a:endParaRPr lang="en-AU"/>
        </a:p>
      </dgm:t>
    </dgm:pt>
    <dgm:pt modelId="{0FFEEEC4-8CAF-4E41-8C56-44A341D3E1D9}" type="sibTrans" cxnId="{60D2E867-B712-47A5-87ED-7D08E96E2F13}">
      <dgm:prSet/>
      <dgm:spPr/>
      <dgm:t>
        <a:bodyPr/>
        <a:lstStyle/>
        <a:p>
          <a:endParaRPr lang="en-AU"/>
        </a:p>
      </dgm:t>
    </dgm:pt>
    <dgm:pt modelId="{D5EEA8AB-A3C0-40A0-AADB-58B2E1DBBFDE}" type="pres">
      <dgm:prSet presAssocID="{CA85DB5E-91C1-40C7-929B-7544363C9E23}" presName="hierChild1" presStyleCnt="0">
        <dgm:presLayoutVars>
          <dgm:orgChart val="1"/>
          <dgm:chPref val="1"/>
          <dgm:dir/>
          <dgm:animOne val="branch"/>
          <dgm:animLvl val="lvl"/>
          <dgm:resizeHandles/>
        </dgm:presLayoutVars>
      </dgm:prSet>
      <dgm:spPr/>
      <dgm:t>
        <a:bodyPr/>
        <a:lstStyle/>
        <a:p>
          <a:endParaRPr lang="en-AU"/>
        </a:p>
      </dgm:t>
    </dgm:pt>
    <dgm:pt modelId="{66FBEF55-91CC-48C5-A246-495DC8A5347F}" type="pres">
      <dgm:prSet presAssocID="{8F0D771D-D3ED-4128-AE27-81163E345264}" presName="hierRoot1" presStyleCnt="0">
        <dgm:presLayoutVars>
          <dgm:hierBranch val="init"/>
        </dgm:presLayoutVars>
      </dgm:prSet>
      <dgm:spPr/>
    </dgm:pt>
    <dgm:pt modelId="{96E0AF63-5DB9-4AFF-A6AB-5899E84ACC50}" type="pres">
      <dgm:prSet presAssocID="{8F0D771D-D3ED-4128-AE27-81163E345264}" presName="rootComposite1" presStyleCnt="0"/>
      <dgm:spPr/>
    </dgm:pt>
    <dgm:pt modelId="{3798ABAB-3CF5-4822-9D17-48FF3F9796B3}" type="pres">
      <dgm:prSet presAssocID="{8F0D771D-D3ED-4128-AE27-81163E345264}" presName="rootText1" presStyleLbl="node0" presStyleIdx="0" presStyleCnt="1">
        <dgm:presLayoutVars>
          <dgm:chPref val="3"/>
        </dgm:presLayoutVars>
      </dgm:prSet>
      <dgm:spPr/>
      <dgm:t>
        <a:bodyPr/>
        <a:lstStyle/>
        <a:p>
          <a:endParaRPr lang="en-AU"/>
        </a:p>
      </dgm:t>
    </dgm:pt>
    <dgm:pt modelId="{F3C1A7DD-A815-4142-A733-089D90C2D162}" type="pres">
      <dgm:prSet presAssocID="{8F0D771D-D3ED-4128-AE27-81163E345264}" presName="rootConnector1" presStyleLbl="node1" presStyleIdx="0" presStyleCnt="0"/>
      <dgm:spPr/>
      <dgm:t>
        <a:bodyPr/>
        <a:lstStyle/>
        <a:p>
          <a:endParaRPr lang="en-AU"/>
        </a:p>
      </dgm:t>
    </dgm:pt>
    <dgm:pt modelId="{52AB4477-683F-469D-9E3D-C4D1B88BE5E4}" type="pres">
      <dgm:prSet presAssocID="{8F0D771D-D3ED-4128-AE27-81163E345264}" presName="hierChild2" presStyleCnt="0"/>
      <dgm:spPr/>
    </dgm:pt>
    <dgm:pt modelId="{BB6C5946-A2E9-4844-8D3C-12C90D1A4236}" type="pres">
      <dgm:prSet presAssocID="{D59B7EA8-C7D2-4A23-9368-8054FD417C1D}" presName="Name37" presStyleLbl="parChTrans1D2" presStyleIdx="0" presStyleCnt="1"/>
      <dgm:spPr/>
      <dgm:t>
        <a:bodyPr/>
        <a:lstStyle/>
        <a:p>
          <a:endParaRPr lang="en-AU"/>
        </a:p>
      </dgm:t>
    </dgm:pt>
    <dgm:pt modelId="{07E2BEC7-B9A2-4A1B-82FD-5F91A1E1E518}" type="pres">
      <dgm:prSet presAssocID="{B5494F9F-EDEE-4F89-BE9A-C1505B9D9D0D}" presName="hierRoot2" presStyleCnt="0">
        <dgm:presLayoutVars>
          <dgm:hierBranch val="init"/>
        </dgm:presLayoutVars>
      </dgm:prSet>
      <dgm:spPr/>
    </dgm:pt>
    <dgm:pt modelId="{D8D958B7-3DAC-45AB-BF65-7955F03732AD}" type="pres">
      <dgm:prSet presAssocID="{B5494F9F-EDEE-4F89-BE9A-C1505B9D9D0D}" presName="rootComposite" presStyleCnt="0"/>
      <dgm:spPr/>
    </dgm:pt>
    <dgm:pt modelId="{D0E6DF64-E5D9-4F11-8578-E92F88B95467}" type="pres">
      <dgm:prSet presAssocID="{B5494F9F-EDEE-4F89-BE9A-C1505B9D9D0D}" presName="rootText" presStyleLbl="node2" presStyleIdx="0" presStyleCnt="1">
        <dgm:presLayoutVars>
          <dgm:chPref val="3"/>
        </dgm:presLayoutVars>
      </dgm:prSet>
      <dgm:spPr/>
      <dgm:t>
        <a:bodyPr/>
        <a:lstStyle/>
        <a:p>
          <a:endParaRPr lang="en-AU"/>
        </a:p>
      </dgm:t>
    </dgm:pt>
    <dgm:pt modelId="{B6886302-BCD4-4DE4-9276-584FEED88C42}" type="pres">
      <dgm:prSet presAssocID="{B5494F9F-EDEE-4F89-BE9A-C1505B9D9D0D}" presName="rootConnector" presStyleLbl="node2" presStyleIdx="0" presStyleCnt="1"/>
      <dgm:spPr/>
      <dgm:t>
        <a:bodyPr/>
        <a:lstStyle/>
        <a:p>
          <a:endParaRPr lang="en-AU"/>
        </a:p>
      </dgm:t>
    </dgm:pt>
    <dgm:pt modelId="{00C30AAA-80A7-47F2-8613-7C2B4037A0A8}" type="pres">
      <dgm:prSet presAssocID="{B5494F9F-EDEE-4F89-BE9A-C1505B9D9D0D}" presName="hierChild4" presStyleCnt="0"/>
      <dgm:spPr/>
    </dgm:pt>
    <dgm:pt modelId="{1D3F81EF-BABB-46E2-9BD5-4ED49D99138C}" type="pres">
      <dgm:prSet presAssocID="{7C93DA5C-1F87-40B8-93B8-9F18D426C15C}" presName="Name37" presStyleLbl="parChTrans1D3" presStyleIdx="0" presStyleCnt="3"/>
      <dgm:spPr/>
      <dgm:t>
        <a:bodyPr/>
        <a:lstStyle/>
        <a:p>
          <a:endParaRPr lang="en-AU"/>
        </a:p>
      </dgm:t>
    </dgm:pt>
    <dgm:pt modelId="{12BBF2DE-A0C6-4251-9BBF-D634D2736401}" type="pres">
      <dgm:prSet presAssocID="{7B71694A-0C78-42C6-9FB4-9112351E9C3B}" presName="hierRoot2" presStyleCnt="0">
        <dgm:presLayoutVars>
          <dgm:hierBranch val="init"/>
        </dgm:presLayoutVars>
      </dgm:prSet>
      <dgm:spPr/>
    </dgm:pt>
    <dgm:pt modelId="{4EFDF7D4-5D7B-4B73-AA32-02178A376927}" type="pres">
      <dgm:prSet presAssocID="{7B71694A-0C78-42C6-9FB4-9112351E9C3B}" presName="rootComposite" presStyleCnt="0"/>
      <dgm:spPr/>
    </dgm:pt>
    <dgm:pt modelId="{E70DC5B4-BE42-4E7D-864E-07442002FC4B}" type="pres">
      <dgm:prSet presAssocID="{7B71694A-0C78-42C6-9FB4-9112351E9C3B}" presName="rootText" presStyleLbl="node3" presStyleIdx="0" presStyleCnt="1">
        <dgm:presLayoutVars>
          <dgm:chPref val="3"/>
        </dgm:presLayoutVars>
      </dgm:prSet>
      <dgm:spPr/>
      <dgm:t>
        <a:bodyPr/>
        <a:lstStyle/>
        <a:p>
          <a:endParaRPr lang="en-AU"/>
        </a:p>
      </dgm:t>
    </dgm:pt>
    <dgm:pt modelId="{7E06709F-E7E7-499E-A6CA-B009313E3151}" type="pres">
      <dgm:prSet presAssocID="{7B71694A-0C78-42C6-9FB4-9112351E9C3B}" presName="rootConnector" presStyleLbl="node3" presStyleIdx="0" presStyleCnt="1"/>
      <dgm:spPr/>
      <dgm:t>
        <a:bodyPr/>
        <a:lstStyle/>
        <a:p>
          <a:endParaRPr lang="en-AU"/>
        </a:p>
      </dgm:t>
    </dgm:pt>
    <dgm:pt modelId="{0BA54E97-E873-4B0F-B24C-88046CD14AC2}" type="pres">
      <dgm:prSet presAssocID="{7B71694A-0C78-42C6-9FB4-9112351E9C3B}" presName="hierChild4" presStyleCnt="0"/>
      <dgm:spPr/>
    </dgm:pt>
    <dgm:pt modelId="{92C32337-638B-444E-A47B-B78E8EB99607}" type="pres">
      <dgm:prSet presAssocID="{8A0B5412-5B8F-411E-98EA-5BC43B47F9B7}" presName="Name37" presStyleLbl="parChTrans1D4" presStyleIdx="0" presStyleCnt="3"/>
      <dgm:spPr/>
      <dgm:t>
        <a:bodyPr/>
        <a:lstStyle/>
        <a:p>
          <a:endParaRPr lang="en-AU"/>
        </a:p>
      </dgm:t>
    </dgm:pt>
    <dgm:pt modelId="{12142D8E-E7BD-4DEE-83B7-563ACCCAC614}" type="pres">
      <dgm:prSet presAssocID="{FEBEB3D2-80AD-41D6-BA4B-7704FF26C306}" presName="hierRoot2" presStyleCnt="0">
        <dgm:presLayoutVars>
          <dgm:hierBranch val="init"/>
        </dgm:presLayoutVars>
      </dgm:prSet>
      <dgm:spPr/>
    </dgm:pt>
    <dgm:pt modelId="{210147EA-E41E-46F6-94CB-70535BD30E44}" type="pres">
      <dgm:prSet presAssocID="{FEBEB3D2-80AD-41D6-BA4B-7704FF26C306}" presName="rootComposite" presStyleCnt="0"/>
      <dgm:spPr/>
    </dgm:pt>
    <dgm:pt modelId="{14F91FA8-2BC6-47D7-B2D4-78F4344EA556}" type="pres">
      <dgm:prSet presAssocID="{FEBEB3D2-80AD-41D6-BA4B-7704FF26C306}" presName="rootText" presStyleLbl="node4" presStyleIdx="0" presStyleCnt="3">
        <dgm:presLayoutVars>
          <dgm:chPref val="3"/>
        </dgm:presLayoutVars>
      </dgm:prSet>
      <dgm:spPr/>
      <dgm:t>
        <a:bodyPr/>
        <a:lstStyle/>
        <a:p>
          <a:endParaRPr lang="en-AU"/>
        </a:p>
      </dgm:t>
    </dgm:pt>
    <dgm:pt modelId="{A8294C89-38D2-4146-BBA9-24947B952585}" type="pres">
      <dgm:prSet presAssocID="{FEBEB3D2-80AD-41D6-BA4B-7704FF26C306}" presName="rootConnector" presStyleLbl="node4" presStyleIdx="0" presStyleCnt="3"/>
      <dgm:spPr/>
      <dgm:t>
        <a:bodyPr/>
        <a:lstStyle/>
        <a:p>
          <a:endParaRPr lang="en-AU"/>
        </a:p>
      </dgm:t>
    </dgm:pt>
    <dgm:pt modelId="{BE7E8E5C-339D-4A50-8774-E7B644D1CBC2}" type="pres">
      <dgm:prSet presAssocID="{FEBEB3D2-80AD-41D6-BA4B-7704FF26C306}" presName="hierChild4" presStyleCnt="0"/>
      <dgm:spPr/>
    </dgm:pt>
    <dgm:pt modelId="{15EE8F05-4924-4F05-B777-53D8B76D757C}" type="pres">
      <dgm:prSet presAssocID="{FEBEB3D2-80AD-41D6-BA4B-7704FF26C306}" presName="hierChild5" presStyleCnt="0"/>
      <dgm:spPr/>
    </dgm:pt>
    <dgm:pt modelId="{79878982-6481-411C-80C6-6FEED8F5CC21}" type="pres">
      <dgm:prSet presAssocID="{9D44F399-180C-4FBD-BDF7-511ACC4264E3}" presName="Name37" presStyleLbl="parChTrans1D4" presStyleIdx="1" presStyleCnt="3"/>
      <dgm:spPr/>
      <dgm:t>
        <a:bodyPr/>
        <a:lstStyle/>
        <a:p>
          <a:endParaRPr lang="en-AU"/>
        </a:p>
      </dgm:t>
    </dgm:pt>
    <dgm:pt modelId="{3B97C81D-9FA4-4C96-B25C-5EC993959863}" type="pres">
      <dgm:prSet presAssocID="{ADE494FE-8EA0-4838-BE7C-1C8173BDC912}" presName="hierRoot2" presStyleCnt="0">
        <dgm:presLayoutVars>
          <dgm:hierBranch val="init"/>
        </dgm:presLayoutVars>
      </dgm:prSet>
      <dgm:spPr/>
    </dgm:pt>
    <dgm:pt modelId="{A3DFD1F2-324F-4775-966B-D45BD2635965}" type="pres">
      <dgm:prSet presAssocID="{ADE494FE-8EA0-4838-BE7C-1C8173BDC912}" presName="rootComposite" presStyleCnt="0"/>
      <dgm:spPr/>
    </dgm:pt>
    <dgm:pt modelId="{A37B4B45-82C9-4C03-921C-083CFA31533D}" type="pres">
      <dgm:prSet presAssocID="{ADE494FE-8EA0-4838-BE7C-1C8173BDC912}" presName="rootText" presStyleLbl="node4" presStyleIdx="1" presStyleCnt="3">
        <dgm:presLayoutVars>
          <dgm:chPref val="3"/>
        </dgm:presLayoutVars>
      </dgm:prSet>
      <dgm:spPr/>
      <dgm:t>
        <a:bodyPr/>
        <a:lstStyle/>
        <a:p>
          <a:endParaRPr lang="en-AU"/>
        </a:p>
      </dgm:t>
    </dgm:pt>
    <dgm:pt modelId="{4E2A2B16-447C-4CB1-906D-524C3E772459}" type="pres">
      <dgm:prSet presAssocID="{ADE494FE-8EA0-4838-BE7C-1C8173BDC912}" presName="rootConnector" presStyleLbl="node4" presStyleIdx="1" presStyleCnt="3"/>
      <dgm:spPr/>
      <dgm:t>
        <a:bodyPr/>
        <a:lstStyle/>
        <a:p>
          <a:endParaRPr lang="en-AU"/>
        </a:p>
      </dgm:t>
    </dgm:pt>
    <dgm:pt modelId="{C089901B-19AF-4261-A819-618FEB69C6EE}" type="pres">
      <dgm:prSet presAssocID="{ADE494FE-8EA0-4838-BE7C-1C8173BDC912}" presName="hierChild4" presStyleCnt="0"/>
      <dgm:spPr/>
    </dgm:pt>
    <dgm:pt modelId="{E84CDEE1-5558-4CA5-88DF-1F9F295C2A96}" type="pres">
      <dgm:prSet presAssocID="{ADE494FE-8EA0-4838-BE7C-1C8173BDC912}" presName="hierChild5" presStyleCnt="0"/>
      <dgm:spPr/>
    </dgm:pt>
    <dgm:pt modelId="{27DF40DA-51FC-49B0-A1DD-4E562B92FD9D}" type="pres">
      <dgm:prSet presAssocID="{F3AE59A1-BC0C-4A08-909D-AB5FAEC8E6A3}" presName="Name37" presStyleLbl="parChTrans1D4" presStyleIdx="2" presStyleCnt="3"/>
      <dgm:spPr/>
      <dgm:t>
        <a:bodyPr/>
        <a:lstStyle/>
        <a:p>
          <a:endParaRPr lang="en-AU"/>
        </a:p>
      </dgm:t>
    </dgm:pt>
    <dgm:pt modelId="{B18ABE79-132B-410F-A31E-95D66BF37D7F}" type="pres">
      <dgm:prSet presAssocID="{5C5A3C06-D639-4526-864B-7DCF65C113BF}" presName="hierRoot2" presStyleCnt="0">
        <dgm:presLayoutVars>
          <dgm:hierBranch val="init"/>
        </dgm:presLayoutVars>
      </dgm:prSet>
      <dgm:spPr/>
    </dgm:pt>
    <dgm:pt modelId="{9BF80DDD-3539-4FA6-94DA-47609C548C7C}" type="pres">
      <dgm:prSet presAssocID="{5C5A3C06-D639-4526-864B-7DCF65C113BF}" presName="rootComposite" presStyleCnt="0"/>
      <dgm:spPr/>
    </dgm:pt>
    <dgm:pt modelId="{A88035A4-6B59-44B6-AB1E-8358B3CF4584}" type="pres">
      <dgm:prSet presAssocID="{5C5A3C06-D639-4526-864B-7DCF65C113BF}" presName="rootText" presStyleLbl="node4" presStyleIdx="2" presStyleCnt="3">
        <dgm:presLayoutVars>
          <dgm:chPref val="3"/>
        </dgm:presLayoutVars>
      </dgm:prSet>
      <dgm:spPr/>
      <dgm:t>
        <a:bodyPr/>
        <a:lstStyle/>
        <a:p>
          <a:endParaRPr lang="en-AU"/>
        </a:p>
      </dgm:t>
    </dgm:pt>
    <dgm:pt modelId="{3EC21F21-D66F-476A-8A3C-FB1083272A7E}" type="pres">
      <dgm:prSet presAssocID="{5C5A3C06-D639-4526-864B-7DCF65C113BF}" presName="rootConnector" presStyleLbl="node4" presStyleIdx="2" presStyleCnt="3"/>
      <dgm:spPr/>
      <dgm:t>
        <a:bodyPr/>
        <a:lstStyle/>
        <a:p>
          <a:endParaRPr lang="en-AU"/>
        </a:p>
      </dgm:t>
    </dgm:pt>
    <dgm:pt modelId="{986EA020-2A9E-4556-955A-868DBAB0BEF2}" type="pres">
      <dgm:prSet presAssocID="{5C5A3C06-D639-4526-864B-7DCF65C113BF}" presName="hierChild4" presStyleCnt="0"/>
      <dgm:spPr/>
    </dgm:pt>
    <dgm:pt modelId="{82A2D920-6F20-4AED-BA50-A0CDCCDA2B36}" type="pres">
      <dgm:prSet presAssocID="{5C5A3C06-D639-4526-864B-7DCF65C113BF}" presName="hierChild5" presStyleCnt="0"/>
      <dgm:spPr/>
    </dgm:pt>
    <dgm:pt modelId="{A6E2E9E6-73B8-4AFF-BB8B-864514DDC359}" type="pres">
      <dgm:prSet presAssocID="{7B71694A-0C78-42C6-9FB4-9112351E9C3B}" presName="hierChild5" presStyleCnt="0"/>
      <dgm:spPr/>
    </dgm:pt>
    <dgm:pt modelId="{1025FB02-5901-463C-BE0C-9CF6D700968B}" type="pres">
      <dgm:prSet presAssocID="{B5494F9F-EDEE-4F89-BE9A-C1505B9D9D0D}" presName="hierChild5" presStyleCnt="0"/>
      <dgm:spPr/>
    </dgm:pt>
    <dgm:pt modelId="{A23F86FB-303B-4AF0-B92B-2C03FC9E69D6}" type="pres">
      <dgm:prSet presAssocID="{FA540525-AA33-43B7-BAFD-EA9C43631244}" presName="Name111" presStyleLbl="parChTrans1D3" presStyleIdx="1" presStyleCnt="3"/>
      <dgm:spPr/>
      <dgm:t>
        <a:bodyPr/>
        <a:lstStyle/>
        <a:p>
          <a:endParaRPr lang="en-AU"/>
        </a:p>
      </dgm:t>
    </dgm:pt>
    <dgm:pt modelId="{D135FBE9-2345-4DD6-BEDA-3D21BC45D262}" type="pres">
      <dgm:prSet presAssocID="{A463E6E0-D89F-4BF5-8504-B36EC63C8588}" presName="hierRoot3" presStyleCnt="0">
        <dgm:presLayoutVars>
          <dgm:hierBranch val="init"/>
        </dgm:presLayoutVars>
      </dgm:prSet>
      <dgm:spPr/>
    </dgm:pt>
    <dgm:pt modelId="{10676767-FD91-46FA-AA87-66F369F0CC7E}" type="pres">
      <dgm:prSet presAssocID="{A463E6E0-D89F-4BF5-8504-B36EC63C8588}" presName="rootComposite3" presStyleCnt="0"/>
      <dgm:spPr/>
    </dgm:pt>
    <dgm:pt modelId="{1F667E8F-CA5A-410C-A720-1E5B02B14724}" type="pres">
      <dgm:prSet presAssocID="{A463E6E0-D89F-4BF5-8504-B36EC63C8588}" presName="rootText3" presStyleLbl="asst2" presStyleIdx="0" presStyleCnt="2">
        <dgm:presLayoutVars>
          <dgm:chPref val="3"/>
        </dgm:presLayoutVars>
      </dgm:prSet>
      <dgm:spPr/>
      <dgm:t>
        <a:bodyPr/>
        <a:lstStyle/>
        <a:p>
          <a:endParaRPr lang="en-AU"/>
        </a:p>
      </dgm:t>
    </dgm:pt>
    <dgm:pt modelId="{767D41FF-CC99-4B10-B235-8726566DD432}" type="pres">
      <dgm:prSet presAssocID="{A463E6E0-D89F-4BF5-8504-B36EC63C8588}" presName="rootConnector3" presStyleLbl="asst2" presStyleIdx="0" presStyleCnt="2"/>
      <dgm:spPr/>
      <dgm:t>
        <a:bodyPr/>
        <a:lstStyle/>
        <a:p>
          <a:endParaRPr lang="en-AU"/>
        </a:p>
      </dgm:t>
    </dgm:pt>
    <dgm:pt modelId="{0AAC8A0B-69F8-4742-BDA0-6ABB46948870}" type="pres">
      <dgm:prSet presAssocID="{A463E6E0-D89F-4BF5-8504-B36EC63C8588}" presName="hierChild6" presStyleCnt="0"/>
      <dgm:spPr/>
    </dgm:pt>
    <dgm:pt modelId="{95D090CF-DDEE-4147-821A-8F5F3417D295}" type="pres">
      <dgm:prSet presAssocID="{A463E6E0-D89F-4BF5-8504-B36EC63C8588}" presName="hierChild7" presStyleCnt="0"/>
      <dgm:spPr/>
    </dgm:pt>
    <dgm:pt modelId="{525CE4D6-C687-4A51-9E4D-F2190C99377E}" type="pres">
      <dgm:prSet presAssocID="{9E178838-45DF-41F5-8F0D-0902070C5651}" presName="Name111" presStyleLbl="parChTrans1D3" presStyleIdx="2" presStyleCnt="3"/>
      <dgm:spPr/>
      <dgm:t>
        <a:bodyPr/>
        <a:lstStyle/>
        <a:p>
          <a:endParaRPr lang="en-AU"/>
        </a:p>
      </dgm:t>
    </dgm:pt>
    <dgm:pt modelId="{FE26C21E-92DD-4B36-BE64-D6E36E4872C9}" type="pres">
      <dgm:prSet presAssocID="{75ED1289-CE46-4D0D-B5D8-B007810DFABE}" presName="hierRoot3" presStyleCnt="0">
        <dgm:presLayoutVars>
          <dgm:hierBranch val="init"/>
        </dgm:presLayoutVars>
      </dgm:prSet>
      <dgm:spPr/>
    </dgm:pt>
    <dgm:pt modelId="{D8D1DEF7-1A76-4749-96FC-DE7107B92FD7}" type="pres">
      <dgm:prSet presAssocID="{75ED1289-CE46-4D0D-B5D8-B007810DFABE}" presName="rootComposite3" presStyleCnt="0"/>
      <dgm:spPr/>
    </dgm:pt>
    <dgm:pt modelId="{92DF388A-4E26-453E-9D40-4BEC663701A4}" type="pres">
      <dgm:prSet presAssocID="{75ED1289-CE46-4D0D-B5D8-B007810DFABE}" presName="rootText3" presStyleLbl="asst2" presStyleIdx="1" presStyleCnt="2">
        <dgm:presLayoutVars>
          <dgm:chPref val="3"/>
        </dgm:presLayoutVars>
      </dgm:prSet>
      <dgm:spPr/>
      <dgm:t>
        <a:bodyPr/>
        <a:lstStyle/>
        <a:p>
          <a:endParaRPr lang="en-AU"/>
        </a:p>
      </dgm:t>
    </dgm:pt>
    <dgm:pt modelId="{02A9A765-E8E2-41D1-ABCC-FAFBF3F1D788}" type="pres">
      <dgm:prSet presAssocID="{75ED1289-CE46-4D0D-B5D8-B007810DFABE}" presName="rootConnector3" presStyleLbl="asst2" presStyleIdx="1" presStyleCnt="2"/>
      <dgm:spPr/>
      <dgm:t>
        <a:bodyPr/>
        <a:lstStyle/>
        <a:p>
          <a:endParaRPr lang="en-AU"/>
        </a:p>
      </dgm:t>
    </dgm:pt>
    <dgm:pt modelId="{E7D08BFE-1D73-48BD-B79A-DA08EFCE5C9F}" type="pres">
      <dgm:prSet presAssocID="{75ED1289-CE46-4D0D-B5D8-B007810DFABE}" presName="hierChild6" presStyleCnt="0"/>
      <dgm:spPr/>
    </dgm:pt>
    <dgm:pt modelId="{1D8E7310-1BAD-4ABC-ACBF-060CDE891D09}" type="pres">
      <dgm:prSet presAssocID="{75ED1289-CE46-4D0D-B5D8-B007810DFABE}" presName="hierChild7" presStyleCnt="0"/>
      <dgm:spPr/>
    </dgm:pt>
    <dgm:pt modelId="{4A8102E8-FF3F-41CC-BBCE-CEE169783684}" type="pres">
      <dgm:prSet presAssocID="{8F0D771D-D3ED-4128-AE27-81163E345264}" presName="hierChild3" presStyleCnt="0"/>
      <dgm:spPr/>
    </dgm:pt>
  </dgm:ptLst>
  <dgm:cxnLst>
    <dgm:cxn modelId="{60711BD9-C1F5-4D8F-9BBA-EE40A7BE5E30}" type="presOf" srcId="{5C5A3C06-D639-4526-864B-7DCF65C113BF}" destId="{3EC21F21-D66F-476A-8A3C-FB1083272A7E}" srcOrd="1" destOrd="0" presId="urn:microsoft.com/office/officeart/2005/8/layout/orgChart1"/>
    <dgm:cxn modelId="{7CA44299-443E-4340-BE68-A6D27DCFC147}" type="presOf" srcId="{B5494F9F-EDEE-4F89-BE9A-C1505B9D9D0D}" destId="{B6886302-BCD4-4DE4-9276-584FEED88C42}" srcOrd="1" destOrd="0" presId="urn:microsoft.com/office/officeart/2005/8/layout/orgChart1"/>
    <dgm:cxn modelId="{D11E4D24-E35C-4C4B-9707-386D6ABF599A}" type="presOf" srcId="{8A0B5412-5B8F-411E-98EA-5BC43B47F9B7}" destId="{92C32337-638B-444E-A47B-B78E8EB99607}" srcOrd="0" destOrd="0" presId="urn:microsoft.com/office/officeart/2005/8/layout/orgChart1"/>
    <dgm:cxn modelId="{46974483-1D62-459D-86FD-3230ECC8B039}" type="presOf" srcId="{FEBEB3D2-80AD-41D6-BA4B-7704FF26C306}" destId="{A8294C89-38D2-4146-BBA9-24947B952585}" srcOrd="1" destOrd="0" presId="urn:microsoft.com/office/officeart/2005/8/layout/orgChart1"/>
    <dgm:cxn modelId="{024CC1A9-5E97-4300-9363-357502C44DE4}" type="presOf" srcId="{9E178838-45DF-41F5-8F0D-0902070C5651}" destId="{525CE4D6-C687-4A51-9E4D-F2190C99377E}" srcOrd="0" destOrd="0" presId="urn:microsoft.com/office/officeart/2005/8/layout/orgChart1"/>
    <dgm:cxn modelId="{CB56A432-505B-4ABA-9B79-CBD1BC77CEE3}" type="presOf" srcId="{75ED1289-CE46-4D0D-B5D8-B007810DFABE}" destId="{02A9A765-E8E2-41D1-ABCC-FAFBF3F1D788}" srcOrd="1" destOrd="0" presId="urn:microsoft.com/office/officeart/2005/8/layout/orgChart1"/>
    <dgm:cxn modelId="{834381E0-E485-48CA-83F0-F6169728DDA1}" type="presOf" srcId="{5C5A3C06-D639-4526-864B-7DCF65C113BF}" destId="{A88035A4-6B59-44B6-AB1E-8358B3CF4584}" srcOrd="0" destOrd="0" presId="urn:microsoft.com/office/officeart/2005/8/layout/orgChart1"/>
    <dgm:cxn modelId="{8457F16C-89DF-4CDC-BE00-4A2932080748}" type="presOf" srcId="{D59B7EA8-C7D2-4A23-9368-8054FD417C1D}" destId="{BB6C5946-A2E9-4844-8D3C-12C90D1A4236}" srcOrd="0" destOrd="0" presId="urn:microsoft.com/office/officeart/2005/8/layout/orgChart1"/>
    <dgm:cxn modelId="{B2D3C9A8-A390-405E-BCFA-A4E11E38B530}" type="presOf" srcId="{9D44F399-180C-4FBD-BDF7-511ACC4264E3}" destId="{79878982-6481-411C-80C6-6FEED8F5CC21}" srcOrd="0" destOrd="0" presId="urn:microsoft.com/office/officeart/2005/8/layout/orgChart1"/>
    <dgm:cxn modelId="{7BEC24C5-C526-4E44-807C-E77F471D1985}" type="presOf" srcId="{75ED1289-CE46-4D0D-B5D8-B007810DFABE}" destId="{92DF388A-4E26-453E-9D40-4BEC663701A4}" srcOrd="0" destOrd="0" presId="urn:microsoft.com/office/officeart/2005/8/layout/orgChart1"/>
    <dgm:cxn modelId="{886A7FD2-E0DE-429D-AE5E-7C0D79836225}" type="presOf" srcId="{7B71694A-0C78-42C6-9FB4-9112351E9C3B}" destId="{E70DC5B4-BE42-4E7D-864E-07442002FC4B}" srcOrd="0" destOrd="0" presId="urn:microsoft.com/office/officeart/2005/8/layout/orgChart1"/>
    <dgm:cxn modelId="{EC979813-EADD-458C-A9B6-7A4AB0D933A5}" type="presOf" srcId="{7B71694A-0C78-42C6-9FB4-9112351E9C3B}" destId="{7E06709F-E7E7-499E-A6CA-B009313E3151}" srcOrd="1" destOrd="0" presId="urn:microsoft.com/office/officeart/2005/8/layout/orgChart1"/>
    <dgm:cxn modelId="{D446BF0E-531D-4456-AFC1-2E31BBCB97FF}" type="presOf" srcId="{B5494F9F-EDEE-4F89-BE9A-C1505B9D9D0D}" destId="{D0E6DF64-E5D9-4F11-8578-E92F88B95467}" srcOrd="0" destOrd="0" presId="urn:microsoft.com/office/officeart/2005/8/layout/orgChart1"/>
    <dgm:cxn modelId="{FD8BA9FE-8CDE-473B-9FCD-0593A7DED399}" srcId="{CA85DB5E-91C1-40C7-929B-7544363C9E23}" destId="{8F0D771D-D3ED-4128-AE27-81163E345264}" srcOrd="0" destOrd="0" parTransId="{6B312392-C4C0-4022-921B-CC8FB726C3BE}" sibTransId="{6AD3FE5F-F30B-465F-922B-885B2BAE1C03}"/>
    <dgm:cxn modelId="{EA302C9E-C116-40B6-94A0-78AE8D8396BC}" type="presOf" srcId="{A463E6E0-D89F-4BF5-8504-B36EC63C8588}" destId="{767D41FF-CC99-4B10-B235-8726566DD432}" srcOrd="1" destOrd="0" presId="urn:microsoft.com/office/officeart/2005/8/layout/orgChart1"/>
    <dgm:cxn modelId="{6E3AE6AD-9E7E-46DE-B60F-E4EBC26F1F86}" type="presOf" srcId="{FA540525-AA33-43B7-BAFD-EA9C43631244}" destId="{A23F86FB-303B-4AF0-B92B-2C03FC9E69D6}" srcOrd="0" destOrd="0" presId="urn:microsoft.com/office/officeart/2005/8/layout/orgChart1"/>
    <dgm:cxn modelId="{11D3FA49-A00B-43FE-A6A3-11BAFEC20401}" type="presOf" srcId="{7C93DA5C-1F87-40B8-93B8-9F18D426C15C}" destId="{1D3F81EF-BABB-46E2-9BD5-4ED49D99138C}" srcOrd="0" destOrd="0" presId="urn:microsoft.com/office/officeart/2005/8/layout/orgChart1"/>
    <dgm:cxn modelId="{CA773F50-1481-4A02-A994-20266F61CEFE}" srcId="{7B71694A-0C78-42C6-9FB4-9112351E9C3B}" destId="{ADE494FE-8EA0-4838-BE7C-1C8173BDC912}" srcOrd="1" destOrd="0" parTransId="{9D44F399-180C-4FBD-BDF7-511ACC4264E3}" sibTransId="{3719F61B-094D-49BC-AC52-DCD60C9B954A}"/>
    <dgm:cxn modelId="{6850DFEC-FD95-4246-9BF4-8EED9E357EB9}" type="presOf" srcId="{8F0D771D-D3ED-4128-AE27-81163E345264}" destId="{3798ABAB-3CF5-4822-9D17-48FF3F9796B3}" srcOrd="0" destOrd="0" presId="urn:microsoft.com/office/officeart/2005/8/layout/orgChart1"/>
    <dgm:cxn modelId="{9F7F49B0-2FE9-4F1F-B4FA-DB80A21052D7}" srcId="{B5494F9F-EDEE-4F89-BE9A-C1505B9D9D0D}" destId="{7B71694A-0C78-42C6-9FB4-9112351E9C3B}" srcOrd="1" destOrd="0" parTransId="{7C93DA5C-1F87-40B8-93B8-9F18D426C15C}" sibTransId="{2514ACDA-698D-43C8-9A9F-FDCE0947F3E0}"/>
    <dgm:cxn modelId="{2F3435D8-63ED-4E7E-8AEC-6FB1A456AC46}" type="presOf" srcId="{8F0D771D-D3ED-4128-AE27-81163E345264}" destId="{F3C1A7DD-A815-4142-A733-089D90C2D162}" srcOrd="1" destOrd="0" presId="urn:microsoft.com/office/officeart/2005/8/layout/orgChart1"/>
    <dgm:cxn modelId="{83B2AF99-4413-4704-A860-5C23060D92BF}" type="presOf" srcId="{F3AE59A1-BC0C-4A08-909D-AB5FAEC8E6A3}" destId="{27DF40DA-51FC-49B0-A1DD-4E562B92FD9D}" srcOrd="0" destOrd="0" presId="urn:microsoft.com/office/officeart/2005/8/layout/orgChart1"/>
    <dgm:cxn modelId="{F9D6E0EB-2190-4496-8D46-7C83E6D13083}" srcId="{7B71694A-0C78-42C6-9FB4-9112351E9C3B}" destId="{5C5A3C06-D639-4526-864B-7DCF65C113BF}" srcOrd="2" destOrd="0" parTransId="{F3AE59A1-BC0C-4A08-909D-AB5FAEC8E6A3}" sibTransId="{724E9F10-FC52-4C38-8A21-F1D745964759}"/>
    <dgm:cxn modelId="{530F73D5-63EE-48D9-B4C5-A6469EA37E1C}" srcId="{B5494F9F-EDEE-4F89-BE9A-C1505B9D9D0D}" destId="{A463E6E0-D89F-4BF5-8504-B36EC63C8588}" srcOrd="0" destOrd="0" parTransId="{FA540525-AA33-43B7-BAFD-EA9C43631244}" sibTransId="{68930108-83EA-46C7-B41F-BDA2085D5249}"/>
    <dgm:cxn modelId="{60D2E867-B712-47A5-87ED-7D08E96E2F13}" srcId="{B5494F9F-EDEE-4F89-BE9A-C1505B9D9D0D}" destId="{75ED1289-CE46-4D0D-B5D8-B007810DFABE}" srcOrd="2" destOrd="0" parTransId="{9E178838-45DF-41F5-8F0D-0902070C5651}" sibTransId="{0FFEEEC4-8CAF-4E41-8C56-44A341D3E1D9}"/>
    <dgm:cxn modelId="{0E23B190-3D75-4769-A4C7-423B4ADF2971}" type="presOf" srcId="{CA85DB5E-91C1-40C7-929B-7544363C9E23}" destId="{D5EEA8AB-A3C0-40A0-AADB-58B2E1DBBFDE}" srcOrd="0" destOrd="0" presId="urn:microsoft.com/office/officeart/2005/8/layout/orgChart1"/>
    <dgm:cxn modelId="{5518D884-D748-4A5A-8783-4AC6925D019D}" type="presOf" srcId="{A463E6E0-D89F-4BF5-8504-B36EC63C8588}" destId="{1F667E8F-CA5A-410C-A720-1E5B02B14724}" srcOrd="0" destOrd="0" presId="urn:microsoft.com/office/officeart/2005/8/layout/orgChart1"/>
    <dgm:cxn modelId="{ADC1C6E0-15DF-4708-A900-228A9614799A}" type="presOf" srcId="{FEBEB3D2-80AD-41D6-BA4B-7704FF26C306}" destId="{14F91FA8-2BC6-47D7-B2D4-78F4344EA556}" srcOrd="0" destOrd="0" presId="urn:microsoft.com/office/officeart/2005/8/layout/orgChart1"/>
    <dgm:cxn modelId="{1E2A1553-185D-47AA-9CF6-2667E3AC3CEC}" srcId="{7B71694A-0C78-42C6-9FB4-9112351E9C3B}" destId="{FEBEB3D2-80AD-41D6-BA4B-7704FF26C306}" srcOrd="0" destOrd="0" parTransId="{8A0B5412-5B8F-411E-98EA-5BC43B47F9B7}" sibTransId="{07856C18-4A15-4669-B618-9B2FF77AF41B}"/>
    <dgm:cxn modelId="{71D521CF-39F4-4516-894E-3377AA08986E}" srcId="{8F0D771D-D3ED-4128-AE27-81163E345264}" destId="{B5494F9F-EDEE-4F89-BE9A-C1505B9D9D0D}" srcOrd="0" destOrd="0" parTransId="{D59B7EA8-C7D2-4A23-9368-8054FD417C1D}" sibTransId="{D4139285-EA3D-4B5C-A920-02A3AE9ED0B7}"/>
    <dgm:cxn modelId="{9D260990-6C47-4BBD-A253-67970AD5F3C8}" type="presOf" srcId="{ADE494FE-8EA0-4838-BE7C-1C8173BDC912}" destId="{4E2A2B16-447C-4CB1-906D-524C3E772459}" srcOrd="1" destOrd="0" presId="urn:microsoft.com/office/officeart/2005/8/layout/orgChart1"/>
    <dgm:cxn modelId="{A4EF36E5-8BBF-4FAF-9159-ABC3DB464A89}" type="presOf" srcId="{ADE494FE-8EA0-4838-BE7C-1C8173BDC912}" destId="{A37B4B45-82C9-4C03-921C-083CFA31533D}" srcOrd="0" destOrd="0" presId="urn:microsoft.com/office/officeart/2005/8/layout/orgChart1"/>
    <dgm:cxn modelId="{3E56CA2C-F9FF-46A6-A6E4-308E6E28E701}" type="presParOf" srcId="{D5EEA8AB-A3C0-40A0-AADB-58B2E1DBBFDE}" destId="{66FBEF55-91CC-48C5-A246-495DC8A5347F}" srcOrd="0" destOrd="0" presId="urn:microsoft.com/office/officeart/2005/8/layout/orgChart1"/>
    <dgm:cxn modelId="{27C50FE0-D553-4AFF-BF76-8F83998A3C46}" type="presParOf" srcId="{66FBEF55-91CC-48C5-A246-495DC8A5347F}" destId="{96E0AF63-5DB9-4AFF-A6AB-5899E84ACC50}" srcOrd="0" destOrd="0" presId="urn:microsoft.com/office/officeart/2005/8/layout/orgChart1"/>
    <dgm:cxn modelId="{A7722BCD-8548-4226-911A-D4B956CF1C73}" type="presParOf" srcId="{96E0AF63-5DB9-4AFF-A6AB-5899E84ACC50}" destId="{3798ABAB-3CF5-4822-9D17-48FF3F9796B3}" srcOrd="0" destOrd="0" presId="urn:microsoft.com/office/officeart/2005/8/layout/orgChart1"/>
    <dgm:cxn modelId="{B513F5C5-00B7-4A44-BD0A-0B2AED3D9215}" type="presParOf" srcId="{96E0AF63-5DB9-4AFF-A6AB-5899E84ACC50}" destId="{F3C1A7DD-A815-4142-A733-089D90C2D162}" srcOrd="1" destOrd="0" presId="urn:microsoft.com/office/officeart/2005/8/layout/orgChart1"/>
    <dgm:cxn modelId="{A497BAED-E419-4AFA-B625-D360F49AB517}" type="presParOf" srcId="{66FBEF55-91CC-48C5-A246-495DC8A5347F}" destId="{52AB4477-683F-469D-9E3D-C4D1B88BE5E4}" srcOrd="1" destOrd="0" presId="urn:microsoft.com/office/officeart/2005/8/layout/orgChart1"/>
    <dgm:cxn modelId="{B83C0B10-811D-4E36-A8A2-EF95285F1CB9}" type="presParOf" srcId="{52AB4477-683F-469D-9E3D-C4D1B88BE5E4}" destId="{BB6C5946-A2E9-4844-8D3C-12C90D1A4236}" srcOrd="0" destOrd="0" presId="urn:microsoft.com/office/officeart/2005/8/layout/orgChart1"/>
    <dgm:cxn modelId="{E9A8580A-349E-4759-BEF6-85446C278090}" type="presParOf" srcId="{52AB4477-683F-469D-9E3D-C4D1B88BE5E4}" destId="{07E2BEC7-B9A2-4A1B-82FD-5F91A1E1E518}" srcOrd="1" destOrd="0" presId="urn:microsoft.com/office/officeart/2005/8/layout/orgChart1"/>
    <dgm:cxn modelId="{A71CFA5E-B91D-4151-B176-81103FA5BB60}" type="presParOf" srcId="{07E2BEC7-B9A2-4A1B-82FD-5F91A1E1E518}" destId="{D8D958B7-3DAC-45AB-BF65-7955F03732AD}" srcOrd="0" destOrd="0" presId="urn:microsoft.com/office/officeart/2005/8/layout/orgChart1"/>
    <dgm:cxn modelId="{DBC99C46-74B0-46D3-A604-23C67069E408}" type="presParOf" srcId="{D8D958B7-3DAC-45AB-BF65-7955F03732AD}" destId="{D0E6DF64-E5D9-4F11-8578-E92F88B95467}" srcOrd="0" destOrd="0" presId="urn:microsoft.com/office/officeart/2005/8/layout/orgChart1"/>
    <dgm:cxn modelId="{2FFD5006-51C3-4F04-9563-91722F0FEBBF}" type="presParOf" srcId="{D8D958B7-3DAC-45AB-BF65-7955F03732AD}" destId="{B6886302-BCD4-4DE4-9276-584FEED88C42}" srcOrd="1" destOrd="0" presId="urn:microsoft.com/office/officeart/2005/8/layout/orgChart1"/>
    <dgm:cxn modelId="{AAE32C02-FE8E-4ACD-9375-B3441967CEF2}" type="presParOf" srcId="{07E2BEC7-B9A2-4A1B-82FD-5F91A1E1E518}" destId="{00C30AAA-80A7-47F2-8613-7C2B4037A0A8}" srcOrd="1" destOrd="0" presId="urn:microsoft.com/office/officeart/2005/8/layout/orgChart1"/>
    <dgm:cxn modelId="{EF4C1826-7B8C-4765-B34C-BB43FF0DED00}" type="presParOf" srcId="{00C30AAA-80A7-47F2-8613-7C2B4037A0A8}" destId="{1D3F81EF-BABB-46E2-9BD5-4ED49D99138C}" srcOrd="0" destOrd="0" presId="urn:microsoft.com/office/officeart/2005/8/layout/orgChart1"/>
    <dgm:cxn modelId="{091ECE22-C3C6-43B5-AD30-A6C89B2B389C}" type="presParOf" srcId="{00C30AAA-80A7-47F2-8613-7C2B4037A0A8}" destId="{12BBF2DE-A0C6-4251-9BBF-D634D2736401}" srcOrd="1" destOrd="0" presId="urn:microsoft.com/office/officeart/2005/8/layout/orgChart1"/>
    <dgm:cxn modelId="{B330CC3A-8871-444C-AF0D-A3541F681C3B}" type="presParOf" srcId="{12BBF2DE-A0C6-4251-9BBF-D634D2736401}" destId="{4EFDF7D4-5D7B-4B73-AA32-02178A376927}" srcOrd="0" destOrd="0" presId="urn:microsoft.com/office/officeart/2005/8/layout/orgChart1"/>
    <dgm:cxn modelId="{14CC9EFB-324C-405D-B758-14EC066B8A10}" type="presParOf" srcId="{4EFDF7D4-5D7B-4B73-AA32-02178A376927}" destId="{E70DC5B4-BE42-4E7D-864E-07442002FC4B}" srcOrd="0" destOrd="0" presId="urn:microsoft.com/office/officeart/2005/8/layout/orgChart1"/>
    <dgm:cxn modelId="{F7EFA028-EC0E-41B9-ADBF-B716F4C47BE0}" type="presParOf" srcId="{4EFDF7D4-5D7B-4B73-AA32-02178A376927}" destId="{7E06709F-E7E7-499E-A6CA-B009313E3151}" srcOrd="1" destOrd="0" presId="urn:microsoft.com/office/officeart/2005/8/layout/orgChart1"/>
    <dgm:cxn modelId="{1FB895FD-FC05-4293-9C3F-F8FC97D35B95}" type="presParOf" srcId="{12BBF2DE-A0C6-4251-9BBF-D634D2736401}" destId="{0BA54E97-E873-4B0F-B24C-88046CD14AC2}" srcOrd="1" destOrd="0" presId="urn:microsoft.com/office/officeart/2005/8/layout/orgChart1"/>
    <dgm:cxn modelId="{DC243B3C-0C50-4D0D-9CE7-2202925AE422}" type="presParOf" srcId="{0BA54E97-E873-4B0F-B24C-88046CD14AC2}" destId="{92C32337-638B-444E-A47B-B78E8EB99607}" srcOrd="0" destOrd="0" presId="urn:microsoft.com/office/officeart/2005/8/layout/orgChart1"/>
    <dgm:cxn modelId="{0E6418D5-0ACB-4171-985D-A20CB588799F}" type="presParOf" srcId="{0BA54E97-E873-4B0F-B24C-88046CD14AC2}" destId="{12142D8E-E7BD-4DEE-83B7-563ACCCAC614}" srcOrd="1" destOrd="0" presId="urn:microsoft.com/office/officeart/2005/8/layout/orgChart1"/>
    <dgm:cxn modelId="{926BE64C-6448-4A6B-98EF-F4AAAD569DD8}" type="presParOf" srcId="{12142D8E-E7BD-4DEE-83B7-563ACCCAC614}" destId="{210147EA-E41E-46F6-94CB-70535BD30E44}" srcOrd="0" destOrd="0" presId="urn:microsoft.com/office/officeart/2005/8/layout/orgChart1"/>
    <dgm:cxn modelId="{4D5E4B59-E18F-400E-B032-A12814626DAE}" type="presParOf" srcId="{210147EA-E41E-46F6-94CB-70535BD30E44}" destId="{14F91FA8-2BC6-47D7-B2D4-78F4344EA556}" srcOrd="0" destOrd="0" presId="urn:microsoft.com/office/officeart/2005/8/layout/orgChart1"/>
    <dgm:cxn modelId="{666A31B1-63C0-4EBD-BB4A-7FFF8F715461}" type="presParOf" srcId="{210147EA-E41E-46F6-94CB-70535BD30E44}" destId="{A8294C89-38D2-4146-BBA9-24947B952585}" srcOrd="1" destOrd="0" presId="urn:microsoft.com/office/officeart/2005/8/layout/orgChart1"/>
    <dgm:cxn modelId="{1EFE03FA-4DD6-4B06-BA30-8C09D9B5CF70}" type="presParOf" srcId="{12142D8E-E7BD-4DEE-83B7-563ACCCAC614}" destId="{BE7E8E5C-339D-4A50-8774-E7B644D1CBC2}" srcOrd="1" destOrd="0" presId="urn:microsoft.com/office/officeart/2005/8/layout/orgChart1"/>
    <dgm:cxn modelId="{06F41246-AC82-4FF0-888E-18677F363F5F}" type="presParOf" srcId="{12142D8E-E7BD-4DEE-83B7-563ACCCAC614}" destId="{15EE8F05-4924-4F05-B777-53D8B76D757C}" srcOrd="2" destOrd="0" presId="urn:microsoft.com/office/officeart/2005/8/layout/orgChart1"/>
    <dgm:cxn modelId="{8A09AEBD-EE85-4B2B-BABA-5CBD96256180}" type="presParOf" srcId="{0BA54E97-E873-4B0F-B24C-88046CD14AC2}" destId="{79878982-6481-411C-80C6-6FEED8F5CC21}" srcOrd="2" destOrd="0" presId="urn:microsoft.com/office/officeart/2005/8/layout/orgChart1"/>
    <dgm:cxn modelId="{BB44F868-7778-496F-9430-54B7C4B695C9}" type="presParOf" srcId="{0BA54E97-E873-4B0F-B24C-88046CD14AC2}" destId="{3B97C81D-9FA4-4C96-B25C-5EC993959863}" srcOrd="3" destOrd="0" presId="urn:microsoft.com/office/officeart/2005/8/layout/orgChart1"/>
    <dgm:cxn modelId="{22344F91-FED2-4FF3-86E3-8A93C8CFDF95}" type="presParOf" srcId="{3B97C81D-9FA4-4C96-B25C-5EC993959863}" destId="{A3DFD1F2-324F-4775-966B-D45BD2635965}" srcOrd="0" destOrd="0" presId="urn:microsoft.com/office/officeart/2005/8/layout/orgChart1"/>
    <dgm:cxn modelId="{E56A88CF-334F-4930-B5C3-E7258FEB9B25}" type="presParOf" srcId="{A3DFD1F2-324F-4775-966B-D45BD2635965}" destId="{A37B4B45-82C9-4C03-921C-083CFA31533D}" srcOrd="0" destOrd="0" presId="urn:microsoft.com/office/officeart/2005/8/layout/orgChart1"/>
    <dgm:cxn modelId="{DF813B60-D75D-4CE0-9AAD-0D613A9C54CF}" type="presParOf" srcId="{A3DFD1F2-324F-4775-966B-D45BD2635965}" destId="{4E2A2B16-447C-4CB1-906D-524C3E772459}" srcOrd="1" destOrd="0" presId="urn:microsoft.com/office/officeart/2005/8/layout/orgChart1"/>
    <dgm:cxn modelId="{C38E6B60-3B16-4F78-819F-C0DCE9F3E293}" type="presParOf" srcId="{3B97C81D-9FA4-4C96-B25C-5EC993959863}" destId="{C089901B-19AF-4261-A819-618FEB69C6EE}" srcOrd="1" destOrd="0" presId="urn:microsoft.com/office/officeart/2005/8/layout/orgChart1"/>
    <dgm:cxn modelId="{6D74E66D-4FD8-4CA7-A2A9-548582672DFE}" type="presParOf" srcId="{3B97C81D-9FA4-4C96-B25C-5EC993959863}" destId="{E84CDEE1-5558-4CA5-88DF-1F9F295C2A96}" srcOrd="2" destOrd="0" presId="urn:microsoft.com/office/officeart/2005/8/layout/orgChart1"/>
    <dgm:cxn modelId="{939EB510-EC27-42FE-A6FD-0B5A9B3264F8}" type="presParOf" srcId="{0BA54E97-E873-4B0F-B24C-88046CD14AC2}" destId="{27DF40DA-51FC-49B0-A1DD-4E562B92FD9D}" srcOrd="4" destOrd="0" presId="urn:microsoft.com/office/officeart/2005/8/layout/orgChart1"/>
    <dgm:cxn modelId="{9CBA2E81-A96C-4EA4-B5EB-E6F5B082E57F}" type="presParOf" srcId="{0BA54E97-E873-4B0F-B24C-88046CD14AC2}" destId="{B18ABE79-132B-410F-A31E-95D66BF37D7F}" srcOrd="5" destOrd="0" presId="urn:microsoft.com/office/officeart/2005/8/layout/orgChart1"/>
    <dgm:cxn modelId="{01ECF911-2A37-4D87-A053-D056E525C808}" type="presParOf" srcId="{B18ABE79-132B-410F-A31E-95D66BF37D7F}" destId="{9BF80DDD-3539-4FA6-94DA-47609C548C7C}" srcOrd="0" destOrd="0" presId="urn:microsoft.com/office/officeart/2005/8/layout/orgChart1"/>
    <dgm:cxn modelId="{582922B7-3065-49EA-A2F4-79DE870DE3B8}" type="presParOf" srcId="{9BF80DDD-3539-4FA6-94DA-47609C548C7C}" destId="{A88035A4-6B59-44B6-AB1E-8358B3CF4584}" srcOrd="0" destOrd="0" presId="urn:microsoft.com/office/officeart/2005/8/layout/orgChart1"/>
    <dgm:cxn modelId="{C1FEF237-DBE6-45BB-B645-BA8E703DF028}" type="presParOf" srcId="{9BF80DDD-3539-4FA6-94DA-47609C548C7C}" destId="{3EC21F21-D66F-476A-8A3C-FB1083272A7E}" srcOrd="1" destOrd="0" presId="urn:microsoft.com/office/officeart/2005/8/layout/orgChart1"/>
    <dgm:cxn modelId="{F5C1E88F-2960-4429-B9EA-3F7FB7368816}" type="presParOf" srcId="{B18ABE79-132B-410F-A31E-95D66BF37D7F}" destId="{986EA020-2A9E-4556-955A-868DBAB0BEF2}" srcOrd="1" destOrd="0" presId="urn:microsoft.com/office/officeart/2005/8/layout/orgChart1"/>
    <dgm:cxn modelId="{2FD0CA34-D2FC-4EFF-A18D-D936E9B148AE}" type="presParOf" srcId="{B18ABE79-132B-410F-A31E-95D66BF37D7F}" destId="{82A2D920-6F20-4AED-BA50-A0CDCCDA2B36}" srcOrd="2" destOrd="0" presId="urn:microsoft.com/office/officeart/2005/8/layout/orgChart1"/>
    <dgm:cxn modelId="{0093EF1B-5261-4E26-B2AA-4B8290FF607D}" type="presParOf" srcId="{12BBF2DE-A0C6-4251-9BBF-D634D2736401}" destId="{A6E2E9E6-73B8-4AFF-BB8B-864514DDC359}" srcOrd="2" destOrd="0" presId="urn:microsoft.com/office/officeart/2005/8/layout/orgChart1"/>
    <dgm:cxn modelId="{71603CAE-4543-4C4A-9ABD-404CF249B6DC}" type="presParOf" srcId="{07E2BEC7-B9A2-4A1B-82FD-5F91A1E1E518}" destId="{1025FB02-5901-463C-BE0C-9CF6D700968B}" srcOrd="2" destOrd="0" presId="urn:microsoft.com/office/officeart/2005/8/layout/orgChart1"/>
    <dgm:cxn modelId="{37B502CF-9CC1-42B2-9FF4-EDAA71469DE2}" type="presParOf" srcId="{1025FB02-5901-463C-BE0C-9CF6D700968B}" destId="{A23F86FB-303B-4AF0-B92B-2C03FC9E69D6}" srcOrd="0" destOrd="0" presId="urn:microsoft.com/office/officeart/2005/8/layout/orgChart1"/>
    <dgm:cxn modelId="{1B336BD8-5304-4F71-A360-A39AD1B02D53}" type="presParOf" srcId="{1025FB02-5901-463C-BE0C-9CF6D700968B}" destId="{D135FBE9-2345-4DD6-BEDA-3D21BC45D262}" srcOrd="1" destOrd="0" presId="urn:microsoft.com/office/officeart/2005/8/layout/orgChart1"/>
    <dgm:cxn modelId="{79203C08-1AA8-463E-B781-F825EC42BCB4}" type="presParOf" srcId="{D135FBE9-2345-4DD6-BEDA-3D21BC45D262}" destId="{10676767-FD91-46FA-AA87-66F369F0CC7E}" srcOrd="0" destOrd="0" presId="urn:microsoft.com/office/officeart/2005/8/layout/orgChart1"/>
    <dgm:cxn modelId="{DC8A1B6B-6D3B-4716-8ADC-C8C7D075F4DD}" type="presParOf" srcId="{10676767-FD91-46FA-AA87-66F369F0CC7E}" destId="{1F667E8F-CA5A-410C-A720-1E5B02B14724}" srcOrd="0" destOrd="0" presId="urn:microsoft.com/office/officeart/2005/8/layout/orgChart1"/>
    <dgm:cxn modelId="{D32F2634-CCF6-4B89-9E97-87A69CE801DD}" type="presParOf" srcId="{10676767-FD91-46FA-AA87-66F369F0CC7E}" destId="{767D41FF-CC99-4B10-B235-8726566DD432}" srcOrd="1" destOrd="0" presId="urn:microsoft.com/office/officeart/2005/8/layout/orgChart1"/>
    <dgm:cxn modelId="{91FC59F1-D972-443B-A42F-675AEDCACDDF}" type="presParOf" srcId="{D135FBE9-2345-4DD6-BEDA-3D21BC45D262}" destId="{0AAC8A0B-69F8-4742-BDA0-6ABB46948870}" srcOrd="1" destOrd="0" presId="urn:microsoft.com/office/officeart/2005/8/layout/orgChart1"/>
    <dgm:cxn modelId="{0EF9B3A1-AF49-43D3-9779-B5DA71311F99}" type="presParOf" srcId="{D135FBE9-2345-4DD6-BEDA-3D21BC45D262}" destId="{95D090CF-DDEE-4147-821A-8F5F3417D295}" srcOrd="2" destOrd="0" presId="urn:microsoft.com/office/officeart/2005/8/layout/orgChart1"/>
    <dgm:cxn modelId="{71E222F0-3137-42BE-B63B-ABC0B30183CB}" type="presParOf" srcId="{1025FB02-5901-463C-BE0C-9CF6D700968B}" destId="{525CE4D6-C687-4A51-9E4D-F2190C99377E}" srcOrd="2" destOrd="0" presId="urn:microsoft.com/office/officeart/2005/8/layout/orgChart1"/>
    <dgm:cxn modelId="{46A22C2A-2427-4E0A-9DDC-75B9547DC8E9}" type="presParOf" srcId="{1025FB02-5901-463C-BE0C-9CF6D700968B}" destId="{FE26C21E-92DD-4B36-BE64-D6E36E4872C9}" srcOrd="3" destOrd="0" presId="urn:microsoft.com/office/officeart/2005/8/layout/orgChart1"/>
    <dgm:cxn modelId="{0B9FB440-DE99-4EF8-9BF5-FB6568061C08}" type="presParOf" srcId="{FE26C21E-92DD-4B36-BE64-D6E36E4872C9}" destId="{D8D1DEF7-1A76-4749-96FC-DE7107B92FD7}" srcOrd="0" destOrd="0" presId="urn:microsoft.com/office/officeart/2005/8/layout/orgChart1"/>
    <dgm:cxn modelId="{82582756-4258-460C-8343-675D5745F8F9}" type="presParOf" srcId="{D8D1DEF7-1A76-4749-96FC-DE7107B92FD7}" destId="{92DF388A-4E26-453E-9D40-4BEC663701A4}" srcOrd="0" destOrd="0" presId="urn:microsoft.com/office/officeart/2005/8/layout/orgChart1"/>
    <dgm:cxn modelId="{3911FFF3-8259-4D9A-B45E-A9E55430FEE2}" type="presParOf" srcId="{D8D1DEF7-1A76-4749-96FC-DE7107B92FD7}" destId="{02A9A765-E8E2-41D1-ABCC-FAFBF3F1D788}" srcOrd="1" destOrd="0" presId="urn:microsoft.com/office/officeart/2005/8/layout/orgChart1"/>
    <dgm:cxn modelId="{4C7AFA47-F5A0-4CC0-BA72-A4649B320F29}" type="presParOf" srcId="{FE26C21E-92DD-4B36-BE64-D6E36E4872C9}" destId="{E7D08BFE-1D73-48BD-B79A-DA08EFCE5C9F}" srcOrd="1" destOrd="0" presId="urn:microsoft.com/office/officeart/2005/8/layout/orgChart1"/>
    <dgm:cxn modelId="{212FB498-FC4B-4895-868A-F6F8299C85E4}" type="presParOf" srcId="{FE26C21E-92DD-4B36-BE64-D6E36E4872C9}" destId="{1D8E7310-1BAD-4ABC-ACBF-060CDE891D09}" srcOrd="2" destOrd="0" presId="urn:microsoft.com/office/officeart/2005/8/layout/orgChart1"/>
    <dgm:cxn modelId="{C44989A8-0DED-470B-BE99-8E4A98F78D64}" type="presParOf" srcId="{66FBEF55-91CC-48C5-A246-495DC8A5347F}" destId="{4A8102E8-FF3F-41CC-BBCE-CEE16978368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5CE4D6-C687-4A51-9E4D-F2190C99377E}">
      <dsp:nvSpPr>
        <dsp:cNvPr id="0" name=""/>
        <dsp:cNvSpPr/>
      </dsp:nvSpPr>
      <dsp:spPr>
        <a:xfrm>
          <a:off x="2865755" y="1179539"/>
          <a:ext cx="102113" cy="447354"/>
        </a:xfrm>
        <a:custGeom>
          <a:avLst/>
          <a:gdLst/>
          <a:ahLst/>
          <a:cxnLst/>
          <a:rect l="0" t="0" r="0" b="0"/>
          <a:pathLst>
            <a:path>
              <a:moveTo>
                <a:pt x="0" y="0"/>
              </a:moveTo>
              <a:lnTo>
                <a:pt x="0" y="447354"/>
              </a:lnTo>
              <a:lnTo>
                <a:pt x="102113" y="447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F86FB-303B-4AF0-B92B-2C03FC9E69D6}">
      <dsp:nvSpPr>
        <dsp:cNvPr id="0" name=""/>
        <dsp:cNvSpPr/>
      </dsp:nvSpPr>
      <dsp:spPr>
        <a:xfrm>
          <a:off x="2763641" y="1179539"/>
          <a:ext cx="102113" cy="447354"/>
        </a:xfrm>
        <a:custGeom>
          <a:avLst/>
          <a:gdLst/>
          <a:ahLst/>
          <a:cxnLst/>
          <a:rect l="0" t="0" r="0" b="0"/>
          <a:pathLst>
            <a:path>
              <a:moveTo>
                <a:pt x="102113" y="0"/>
              </a:moveTo>
              <a:lnTo>
                <a:pt x="102113" y="447354"/>
              </a:lnTo>
              <a:lnTo>
                <a:pt x="0" y="447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F40DA-51FC-49B0-A1DD-4E562B92FD9D}">
      <dsp:nvSpPr>
        <dsp:cNvPr id="0" name=""/>
        <dsp:cNvSpPr/>
      </dsp:nvSpPr>
      <dsp:spPr>
        <a:xfrm>
          <a:off x="2476751" y="2560502"/>
          <a:ext cx="145876" cy="1828318"/>
        </a:xfrm>
        <a:custGeom>
          <a:avLst/>
          <a:gdLst/>
          <a:ahLst/>
          <a:cxnLst/>
          <a:rect l="0" t="0" r="0" b="0"/>
          <a:pathLst>
            <a:path>
              <a:moveTo>
                <a:pt x="0" y="0"/>
              </a:moveTo>
              <a:lnTo>
                <a:pt x="0" y="1828318"/>
              </a:lnTo>
              <a:lnTo>
                <a:pt x="145876" y="1828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78982-6481-411C-80C6-6FEED8F5CC21}">
      <dsp:nvSpPr>
        <dsp:cNvPr id="0" name=""/>
        <dsp:cNvSpPr/>
      </dsp:nvSpPr>
      <dsp:spPr>
        <a:xfrm>
          <a:off x="2476751" y="2560502"/>
          <a:ext cx="145876" cy="1137836"/>
        </a:xfrm>
        <a:custGeom>
          <a:avLst/>
          <a:gdLst/>
          <a:ahLst/>
          <a:cxnLst/>
          <a:rect l="0" t="0" r="0" b="0"/>
          <a:pathLst>
            <a:path>
              <a:moveTo>
                <a:pt x="0" y="0"/>
              </a:moveTo>
              <a:lnTo>
                <a:pt x="0" y="1137836"/>
              </a:lnTo>
              <a:lnTo>
                <a:pt x="145876" y="1137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32337-638B-444E-A47B-B78E8EB99607}">
      <dsp:nvSpPr>
        <dsp:cNvPr id="0" name=""/>
        <dsp:cNvSpPr/>
      </dsp:nvSpPr>
      <dsp:spPr>
        <a:xfrm>
          <a:off x="2476751" y="2560502"/>
          <a:ext cx="145876" cy="447354"/>
        </a:xfrm>
        <a:custGeom>
          <a:avLst/>
          <a:gdLst/>
          <a:ahLst/>
          <a:cxnLst/>
          <a:rect l="0" t="0" r="0" b="0"/>
          <a:pathLst>
            <a:path>
              <a:moveTo>
                <a:pt x="0" y="0"/>
              </a:moveTo>
              <a:lnTo>
                <a:pt x="0" y="447354"/>
              </a:lnTo>
              <a:lnTo>
                <a:pt x="145876" y="447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F81EF-BABB-46E2-9BD5-4ED49D99138C}">
      <dsp:nvSpPr>
        <dsp:cNvPr id="0" name=""/>
        <dsp:cNvSpPr/>
      </dsp:nvSpPr>
      <dsp:spPr>
        <a:xfrm>
          <a:off x="2820035" y="1179539"/>
          <a:ext cx="91440" cy="894708"/>
        </a:xfrm>
        <a:custGeom>
          <a:avLst/>
          <a:gdLst/>
          <a:ahLst/>
          <a:cxnLst/>
          <a:rect l="0" t="0" r="0" b="0"/>
          <a:pathLst>
            <a:path>
              <a:moveTo>
                <a:pt x="45720" y="0"/>
              </a:moveTo>
              <a:lnTo>
                <a:pt x="45720" y="894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C5946-A2E9-4844-8D3C-12C90D1A4236}">
      <dsp:nvSpPr>
        <dsp:cNvPr id="0" name=""/>
        <dsp:cNvSpPr/>
      </dsp:nvSpPr>
      <dsp:spPr>
        <a:xfrm>
          <a:off x="2820034" y="489057"/>
          <a:ext cx="91440" cy="204227"/>
        </a:xfrm>
        <a:custGeom>
          <a:avLst/>
          <a:gdLst/>
          <a:ahLst/>
          <a:cxnLst/>
          <a:rect l="0" t="0" r="0" b="0"/>
          <a:pathLst>
            <a:path>
              <a:moveTo>
                <a:pt x="45720" y="0"/>
              </a:moveTo>
              <a:lnTo>
                <a:pt x="45720" y="204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8ABAB-3CF5-4822-9D17-48FF3F9796B3}">
      <dsp:nvSpPr>
        <dsp:cNvPr id="0" name=""/>
        <dsp:cNvSpPr/>
      </dsp:nvSpPr>
      <dsp:spPr>
        <a:xfrm>
          <a:off x="2379500" y="2802"/>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Dean</a:t>
          </a:r>
        </a:p>
      </dsp:txBody>
      <dsp:txXfrm>
        <a:off x="2379500" y="2802"/>
        <a:ext cx="972509" cy="486254"/>
      </dsp:txXfrm>
    </dsp:sp>
    <dsp:sp modelId="{D0E6DF64-E5D9-4F11-8578-E92F88B95467}">
      <dsp:nvSpPr>
        <dsp:cNvPr id="0" name=""/>
        <dsp:cNvSpPr/>
      </dsp:nvSpPr>
      <dsp:spPr>
        <a:xfrm>
          <a:off x="2379500" y="693284"/>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Director CSI WA</a:t>
          </a:r>
        </a:p>
      </dsp:txBody>
      <dsp:txXfrm>
        <a:off x="2379500" y="693284"/>
        <a:ext cx="972509" cy="486254"/>
      </dsp:txXfrm>
    </dsp:sp>
    <dsp:sp modelId="{E70DC5B4-BE42-4E7D-864E-07442002FC4B}">
      <dsp:nvSpPr>
        <dsp:cNvPr id="0" name=""/>
        <dsp:cNvSpPr/>
      </dsp:nvSpPr>
      <dsp:spPr>
        <a:xfrm>
          <a:off x="2379500" y="2074248"/>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Centre Manager</a:t>
          </a:r>
        </a:p>
      </dsp:txBody>
      <dsp:txXfrm>
        <a:off x="2379500" y="2074248"/>
        <a:ext cx="972509" cy="486254"/>
      </dsp:txXfrm>
    </dsp:sp>
    <dsp:sp modelId="{14F91FA8-2BC6-47D7-B2D4-78F4344EA556}">
      <dsp:nvSpPr>
        <dsp:cNvPr id="0" name=""/>
        <dsp:cNvSpPr/>
      </dsp:nvSpPr>
      <dsp:spPr>
        <a:xfrm>
          <a:off x="2622627" y="2764729"/>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Approx 14 research assistants (casual)</a:t>
          </a:r>
        </a:p>
      </dsp:txBody>
      <dsp:txXfrm>
        <a:off x="2622627" y="2764729"/>
        <a:ext cx="972509" cy="486254"/>
      </dsp:txXfrm>
    </dsp:sp>
    <dsp:sp modelId="{A37B4B45-82C9-4C03-921C-083CFA31533D}">
      <dsp:nvSpPr>
        <dsp:cNvPr id="0" name=""/>
        <dsp:cNvSpPr/>
      </dsp:nvSpPr>
      <dsp:spPr>
        <a:xfrm>
          <a:off x="2622627" y="3455211"/>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Grad Research Assistant L5</a:t>
          </a:r>
        </a:p>
      </dsp:txBody>
      <dsp:txXfrm>
        <a:off x="2622627" y="3455211"/>
        <a:ext cx="972509" cy="486254"/>
      </dsp:txXfrm>
    </dsp:sp>
    <dsp:sp modelId="{A88035A4-6B59-44B6-AB1E-8358B3CF4584}">
      <dsp:nvSpPr>
        <dsp:cNvPr id="0" name=""/>
        <dsp:cNvSpPr/>
      </dsp:nvSpPr>
      <dsp:spPr>
        <a:xfrm>
          <a:off x="2622627" y="4145693"/>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Administrative Officer L5</a:t>
          </a:r>
        </a:p>
      </dsp:txBody>
      <dsp:txXfrm>
        <a:off x="2622627" y="4145693"/>
        <a:ext cx="972509" cy="486254"/>
      </dsp:txXfrm>
    </dsp:sp>
    <dsp:sp modelId="{1F667E8F-CA5A-410C-A720-1E5B02B14724}">
      <dsp:nvSpPr>
        <dsp:cNvPr id="0" name=""/>
        <dsp:cNvSpPr/>
      </dsp:nvSpPr>
      <dsp:spPr>
        <a:xfrm>
          <a:off x="1791131" y="1383766"/>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Convenor CSI WA</a:t>
          </a:r>
        </a:p>
      </dsp:txBody>
      <dsp:txXfrm>
        <a:off x="1791131" y="1383766"/>
        <a:ext cx="972509" cy="486254"/>
      </dsp:txXfrm>
    </dsp:sp>
    <dsp:sp modelId="{92DF388A-4E26-453E-9D40-4BEC663701A4}">
      <dsp:nvSpPr>
        <dsp:cNvPr id="0" name=""/>
        <dsp:cNvSpPr/>
      </dsp:nvSpPr>
      <dsp:spPr>
        <a:xfrm>
          <a:off x="2967868" y="1383766"/>
          <a:ext cx="972509" cy="486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CSI National</a:t>
          </a:r>
        </a:p>
      </dsp:txBody>
      <dsp:txXfrm>
        <a:off x="2967868" y="1383766"/>
        <a:ext cx="972509" cy="486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pflatau</dc:creator>
  <cp:lastModifiedBy>Elsa Isebe</cp:lastModifiedBy>
  <cp:revision>2</cp:revision>
  <cp:lastPrinted>2014-05-07T06:17:00Z</cp:lastPrinted>
  <dcterms:created xsi:type="dcterms:W3CDTF">2018-09-05T01:38:00Z</dcterms:created>
  <dcterms:modified xsi:type="dcterms:W3CDTF">2018-09-05T01:38:00Z</dcterms:modified>
</cp:coreProperties>
</file>