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2A9C0987"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2A9C0985"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2A9C0AEA" wp14:editId="2A9C0AEB">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2A9C0986" w14:textId="77777777" w:rsidR="003C37FC" w:rsidRDefault="003C37FC">
            <w:pPr>
              <w:pStyle w:val="BodyText"/>
              <w:rPr>
                <w:sz w:val="36"/>
                <w:szCs w:val="36"/>
              </w:rPr>
            </w:pPr>
            <w:r>
              <w:rPr>
                <w:sz w:val="36"/>
                <w:szCs w:val="36"/>
              </w:rPr>
              <w:t>Position Description</w:t>
            </w:r>
          </w:p>
        </w:tc>
      </w:tr>
    </w:tbl>
    <w:p w14:paraId="2A9C0988"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2A9C098B" w14:textId="77777777">
        <w:trPr>
          <w:cantSplit/>
        </w:trPr>
        <w:tc>
          <w:tcPr>
            <w:tcW w:w="2659" w:type="dxa"/>
            <w:tcBorders>
              <w:top w:val="single" w:sz="4" w:space="0" w:color="auto"/>
            </w:tcBorders>
          </w:tcPr>
          <w:p w14:paraId="2A9C0989"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2A9C098A" w14:textId="13F5C0E7" w:rsidR="003C37FC" w:rsidRDefault="00D51FF8" w:rsidP="00D51FF8">
            <w:pPr>
              <w:pStyle w:val="norm10plus"/>
              <w:spacing w:after="60" w:line="276" w:lineRule="auto"/>
            </w:pPr>
            <w:r>
              <w:t>Division of Marketing &amp; Student Recruitment</w:t>
            </w:r>
          </w:p>
        </w:tc>
      </w:tr>
      <w:tr w:rsidR="003C37FC" w14:paraId="2A9C098E" w14:textId="77777777">
        <w:trPr>
          <w:cantSplit/>
        </w:trPr>
        <w:tc>
          <w:tcPr>
            <w:tcW w:w="2659" w:type="dxa"/>
          </w:tcPr>
          <w:p w14:paraId="2A9C098C"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2A9C098D" w14:textId="77777777" w:rsidR="003C37FC" w:rsidRDefault="003C37FC">
            <w:pPr>
              <w:spacing w:after="60"/>
            </w:pPr>
          </w:p>
        </w:tc>
      </w:tr>
      <w:tr w:rsidR="003C37FC" w14:paraId="2A9C0991" w14:textId="77777777">
        <w:trPr>
          <w:cantSplit/>
        </w:trPr>
        <w:tc>
          <w:tcPr>
            <w:tcW w:w="2659" w:type="dxa"/>
          </w:tcPr>
          <w:p w14:paraId="2A9C098F"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2A9C0990" w14:textId="35471E37" w:rsidR="003C37FC" w:rsidRDefault="0078194C">
            <w:pPr>
              <w:pStyle w:val="norm10plus"/>
              <w:widowControl/>
              <w:overflowPunct w:val="0"/>
              <w:spacing w:after="60"/>
              <w:textAlignment w:val="baseline"/>
            </w:pPr>
            <w:r>
              <w:t>International Student Recruitment</w:t>
            </w:r>
          </w:p>
        </w:tc>
      </w:tr>
      <w:tr w:rsidR="003C37FC" w14:paraId="2A9C0994" w14:textId="77777777">
        <w:trPr>
          <w:cantSplit/>
        </w:trPr>
        <w:tc>
          <w:tcPr>
            <w:tcW w:w="2659" w:type="dxa"/>
          </w:tcPr>
          <w:p w14:paraId="2A9C099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2A9C0993" w14:textId="02AF596B" w:rsidR="003C37FC" w:rsidRDefault="0078194C">
            <w:pPr>
              <w:spacing w:after="60"/>
            </w:pPr>
            <w:r>
              <w:t>International Student Recruitment Officer</w:t>
            </w:r>
          </w:p>
        </w:tc>
      </w:tr>
      <w:tr w:rsidR="003C37FC" w14:paraId="2A9C0997" w14:textId="77777777">
        <w:trPr>
          <w:cantSplit/>
        </w:trPr>
        <w:tc>
          <w:tcPr>
            <w:tcW w:w="2659" w:type="dxa"/>
          </w:tcPr>
          <w:p w14:paraId="2A9C099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2A9C0996" w14:textId="2DFA42B0" w:rsidR="003C37FC" w:rsidRDefault="0078194C">
            <w:pPr>
              <w:spacing w:after="60"/>
            </w:pPr>
            <w:r>
              <w:t>ANU6/7 (Administration)</w:t>
            </w:r>
          </w:p>
        </w:tc>
      </w:tr>
      <w:tr w:rsidR="003C37FC" w14:paraId="2A9C099A" w14:textId="77777777">
        <w:trPr>
          <w:cantSplit/>
        </w:trPr>
        <w:tc>
          <w:tcPr>
            <w:tcW w:w="2659" w:type="dxa"/>
          </w:tcPr>
          <w:p w14:paraId="2A9C0998"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2A9C0999" w14:textId="77777777" w:rsidR="003C37FC" w:rsidRDefault="003C37FC">
            <w:pPr>
              <w:spacing w:after="60"/>
            </w:pPr>
          </w:p>
        </w:tc>
      </w:tr>
      <w:tr w:rsidR="00FD1054" w14:paraId="2A9C099D" w14:textId="77777777">
        <w:trPr>
          <w:cantSplit/>
        </w:trPr>
        <w:tc>
          <w:tcPr>
            <w:tcW w:w="2659" w:type="dxa"/>
          </w:tcPr>
          <w:p w14:paraId="2A9C099B"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2A9C099C" w14:textId="73B8D52B" w:rsidR="00FD1054" w:rsidRDefault="0078194C">
            <w:pPr>
              <w:spacing w:after="60"/>
            </w:pPr>
            <w:r>
              <w:t>Manager, International Student Recruitment</w:t>
            </w:r>
          </w:p>
        </w:tc>
      </w:tr>
      <w:tr w:rsidR="003C37FC" w14:paraId="2A9C09A0" w14:textId="77777777" w:rsidTr="0041224F">
        <w:trPr>
          <w:cantSplit/>
        </w:trPr>
        <w:tc>
          <w:tcPr>
            <w:tcW w:w="2659" w:type="dxa"/>
          </w:tcPr>
          <w:p w14:paraId="2A9C099E"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2A9C099F" w14:textId="7AEB8CD4" w:rsidR="003C37FC" w:rsidRDefault="00623A7B">
            <w:pPr>
              <w:spacing w:after="60"/>
            </w:pPr>
            <w:r>
              <w:t>Nil</w:t>
            </w:r>
          </w:p>
        </w:tc>
      </w:tr>
      <w:tr w:rsidR="0041224F" w14:paraId="2A9C09A3" w14:textId="77777777">
        <w:trPr>
          <w:cantSplit/>
        </w:trPr>
        <w:tc>
          <w:tcPr>
            <w:tcW w:w="2659" w:type="dxa"/>
            <w:tcBorders>
              <w:bottom w:val="single" w:sz="6" w:space="0" w:color="auto"/>
            </w:tcBorders>
          </w:tcPr>
          <w:p w14:paraId="2A9C09A1"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2A9C09A2" w14:textId="5EE45292" w:rsidR="0041224F" w:rsidRDefault="00451502">
            <w:pPr>
              <w:spacing w:after="60"/>
            </w:pPr>
            <w:r w:rsidRPr="00451502">
              <w:t>D8</w:t>
            </w:r>
          </w:p>
        </w:tc>
      </w:tr>
    </w:tbl>
    <w:p w14:paraId="2A9C09A4"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2A9C09BA" w14:textId="77777777">
        <w:tc>
          <w:tcPr>
            <w:tcW w:w="10427" w:type="dxa"/>
            <w:tcBorders>
              <w:top w:val="single" w:sz="4" w:space="0" w:color="auto"/>
              <w:bottom w:val="single" w:sz="4" w:space="0" w:color="auto"/>
            </w:tcBorders>
          </w:tcPr>
          <w:p w14:paraId="2A9C09A6" w14:textId="77777777"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14:paraId="2A9C09A8" w14:textId="09299026" w:rsidR="006B28C8" w:rsidRPr="006F2D8E" w:rsidRDefault="0078194C" w:rsidP="006B28C8">
            <w:pPr>
              <w:tabs>
                <w:tab w:val="left" w:pos="945"/>
              </w:tabs>
            </w:pPr>
            <w:r w:rsidRPr="006F2D8E">
              <w:rPr>
                <w:iCs/>
              </w:rPr>
              <w:t>The International Student Recruitment Officer contributes to the formulation and implementation of strategies, relationships and plans, with the aim of attracting international applications and enrolments for all ANU programs. ANU is seeking to diversify its international student cohort and this supports the attraction and conversion of prospective international students from a range of agreed growth markets.</w:t>
            </w:r>
            <w:bookmarkStart w:id="0" w:name="OLE_LINK1"/>
            <w:r w:rsidR="006B28C8" w:rsidRPr="006F2D8E">
              <w:tab/>
            </w:r>
          </w:p>
          <w:bookmarkEnd w:id="0"/>
          <w:p w14:paraId="2A9C09A9" w14:textId="77777777" w:rsidR="006B28C8" w:rsidRPr="006F2D8E" w:rsidRDefault="006B28C8" w:rsidP="006B28C8"/>
          <w:p w14:paraId="2A9C09AA" w14:textId="77777777" w:rsidR="006B28C8" w:rsidRPr="006F2D8E" w:rsidRDefault="006B28C8" w:rsidP="006B28C8">
            <w:pPr>
              <w:spacing w:before="0"/>
              <w:rPr>
                <w:rFonts w:ascii="Tahoma" w:hAnsi="Tahoma" w:cs="Tahoma"/>
                <w:b/>
                <w:bCs/>
                <w:sz w:val="24"/>
                <w:szCs w:val="24"/>
              </w:rPr>
            </w:pPr>
            <w:r w:rsidRPr="006F2D8E">
              <w:rPr>
                <w:rFonts w:ascii="Tahoma" w:hAnsi="Tahoma" w:cs="Tahoma"/>
                <w:b/>
                <w:bCs/>
                <w:sz w:val="24"/>
                <w:szCs w:val="24"/>
              </w:rPr>
              <w:t>KEY ACCOUNTABILITY AREAS:</w:t>
            </w:r>
          </w:p>
          <w:p w14:paraId="2A9C09AC" w14:textId="77777777" w:rsidR="006B28C8" w:rsidRPr="006F2D8E" w:rsidRDefault="006B28C8" w:rsidP="006B28C8"/>
          <w:p w14:paraId="2A9C09AD" w14:textId="77777777" w:rsidR="006B28C8" w:rsidRPr="006F2D8E" w:rsidRDefault="006B28C8" w:rsidP="006B28C8">
            <w:pPr>
              <w:spacing w:before="0"/>
              <w:rPr>
                <w:rFonts w:ascii="Tahoma" w:hAnsi="Tahoma" w:cs="Tahoma"/>
                <w:b/>
                <w:bCs/>
                <w:sz w:val="24"/>
                <w:szCs w:val="24"/>
              </w:rPr>
            </w:pPr>
            <w:r w:rsidRPr="006F2D8E">
              <w:rPr>
                <w:rFonts w:ascii="Tahoma" w:hAnsi="Tahoma" w:cs="Tahoma"/>
                <w:b/>
                <w:bCs/>
                <w:sz w:val="24"/>
                <w:szCs w:val="24"/>
              </w:rPr>
              <w:t xml:space="preserve">Position Dimension &amp; Relationships: </w:t>
            </w:r>
          </w:p>
          <w:p w14:paraId="2A9C09AF" w14:textId="3112C7C8" w:rsidR="006B28C8" w:rsidRPr="006F2D8E" w:rsidRDefault="00451502" w:rsidP="006B28C8">
            <w:pPr>
              <w:rPr>
                <w:iCs/>
              </w:rPr>
            </w:pPr>
            <w:r>
              <w:rPr>
                <w:iCs/>
              </w:rPr>
              <w:t>The</w:t>
            </w:r>
            <w:r w:rsidR="0078194C" w:rsidRPr="006F2D8E">
              <w:rPr>
                <w:iCs/>
              </w:rPr>
              <w:t xml:space="preserve"> International Student Recruitment Officer plays a key role in developing and implementing marketing/communication strategies to recruit students into ANU programs from specified markets. International Student Recruitment (ISR) staff work closely with colleagues in other areas of the Division, in particular with the Domestic Student Recruitment Team, as well as internal University stakeholders such as those in academic Colleges. ISR leads the development of strategic and operational recruitment plans aligned with the University’s goals and priorities.</w:t>
            </w:r>
          </w:p>
          <w:p w14:paraId="6B6A1C9A" w14:textId="77777777" w:rsidR="0078194C" w:rsidRPr="007706AE" w:rsidRDefault="0078194C" w:rsidP="006B28C8"/>
          <w:p w14:paraId="2A9C09B0" w14:textId="77777777"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14:paraId="69484FFB" w14:textId="0175ED4A" w:rsidR="0078194C" w:rsidRPr="00276CB9" w:rsidRDefault="0078194C" w:rsidP="0078194C">
            <w:r w:rsidRPr="00276CB9">
              <w:t xml:space="preserve">Under the </w:t>
            </w:r>
            <w:r w:rsidR="002B580E">
              <w:t xml:space="preserve">general direction </w:t>
            </w:r>
            <w:r w:rsidRPr="00276CB9">
              <w:t>of the Manager, International Student Recruitment, the International Student Recruitment Officer will:</w:t>
            </w:r>
          </w:p>
          <w:p w14:paraId="7878E3BD" w14:textId="272D00FE" w:rsidR="0078194C" w:rsidRPr="00276CB9" w:rsidRDefault="0078194C" w:rsidP="004A7AFE">
            <w:pPr>
              <w:pStyle w:val="ListParagraph"/>
              <w:widowControl w:val="0"/>
              <w:numPr>
                <w:ilvl w:val="0"/>
                <w:numId w:val="38"/>
              </w:numPr>
              <w:tabs>
                <w:tab w:val="left" w:pos="592"/>
              </w:tabs>
              <w:overflowPunct/>
              <w:adjustRightInd/>
              <w:spacing w:before="0" w:line="247" w:lineRule="auto"/>
              <w:ind w:right="236"/>
              <w:contextualSpacing w:val="0"/>
              <w:jc w:val="left"/>
              <w:textAlignment w:val="auto"/>
            </w:pPr>
            <w:r w:rsidRPr="00276CB9">
              <w:rPr>
                <w:w w:val="105"/>
              </w:rPr>
              <w:t>Contribute to the development and implementation of region and channel-focused recruitment and communication strategies and plans aligned with wider University recruitment</w:t>
            </w:r>
            <w:r w:rsidRPr="00276CB9">
              <w:rPr>
                <w:spacing w:val="-23"/>
                <w:w w:val="105"/>
              </w:rPr>
              <w:t xml:space="preserve"> </w:t>
            </w:r>
            <w:r w:rsidRPr="00276CB9">
              <w:rPr>
                <w:w w:val="105"/>
              </w:rPr>
              <w:t>objectives.</w:t>
            </w:r>
          </w:p>
          <w:p w14:paraId="4E1A7DD3" w14:textId="6CDC5205" w:rsidR="0078194C" w:rsidRPr="00276CB9" w:rsidRDefault="0078194C" w:rsidP="004A7AFE">
            <w:pPr>
              <w:pStyle w:val="ListParagraph"/>
              <w:widowControl w:val="0"/>
              <w:numPr>
                <w:ilvl w:val="0"/>
                <w:numId w:val="38"/>
              </w:numPr>
              <w:tabs>
                <w:tab w:val="left" w:pos="592"/>
              </w:tabs>
              <w:overflowPunct/>
              <w:adjustRightInd/>
              <w:spacing w:before="10" w:line="247" w:lineRule="auto"/>
              <w:ind w:right="235"/>
              <w:contextualSpacing w:val="0"/>
              <w:jc w:val="left"/>
              <w:textAlignment w:val="auto"/>
            </w:pPr>
            <w:r w:rsidRPr="00276CB9">
              <w:rPr>
                <w:w w:val="105"/>
              </w:rPr>
              <w:t>Coordinate outreach activity in defined markets to achieve student recruitment targets and conversion rates.</w:t>
            </w:r>
          </w:p>
          <w:p w14:paraId="4CB2EBE3" w14:textId="28A15283" w:rsidR="0078194C" w:rsidRPr="00276CB9" w:rsidRDefault="0078194C" w:rsidP="004A7AFE">
            <w:pPr>
              <w:pStyle w:val="ListParagraph"/>
              <w:widowControl w:val="0"/>
              <w:numPr>
                <w:ilvl w:val="0"/>
                <w:numId w:val="38"/>
              </w:numPr>
              <w:tabs>
                <w:tab w:val="left" w:pos="592"/>
              </w:tabs>
              <w:overflowPunct/>
              <w:adjustRightInd/>
              <w:spacing w:before="10" w:line="247" w:lineRule="auto"/>
              <w:ind w:right="235"/>
              <w:contextualSpacing w:val="0"/>
              <w:jc w:val="left"/>
              <w:textAlignment w:val="auto"/>
            </w:pPr>
            <w:r w:rsidRPr="00276CB9">
              <w:rPr>
                <w:w w:val="105"/>
              </w:rPr>
              <w:t>Develop excellent working relationships with University representatives on- and offshore, including with strategically important education</w:t>
            </w:r>
            <w:r w:rsidR="00276CB9">
              <w:rPr>
                <w:w w:val="105"/>
              </w:rPr>
              <w:t xml:space="preserve"> agents</w:t>
            </w:r>
            <w:r w:rsidRPr="00276CB9">
              <w:rPr>
                <w:w w:val="105"/>
              </w:rPr>
              <w:t xml:space="preserve"> and high school counsellors.</w:t>
            </w:r>
          </w:p>
          <w:p w14:paraId="48B9223C" w14:textId="4EB7C624" w:rsidR="0078194C" w:rsidRPr="00276CB9" w:rsidRDefault="0078194C" w:rsidP="004A7AFE">
            <w:pPr>
              <w:pStyle w:val="ListParagraph"/>
              <w:widowControl w:val="0"/>
              <w:numPr>
                <w:ilvl w:val="0"/>
                <w:numId w:val="38"/>
              </w:numPr>
              <w:tabs>
                <w:tab w:val="left" w:pos="592"/>
              </w:tabs>
              <w:overflowPunct/>
              <w:adjustRightInd/>
              <w:spacing w:before="0" w:line="252" w:lineRule="auto"/>
              <w:ind w:right="231"/>
              <w:contextualSpacing w:val="0"/>
              <w:jc w:val="left"/>
              <w:textAlignment w:val="auto"/>
            </w:pPr>
            <w:r w:rsidRPr="00276CB9">
              <w:rPr>
                <w:w w:val="105"/>
              </w:rPr>
              <w:t>Generate original market intelligence and use existing market data to identify activities for effective international student recruitment through international campaigns.</w:t>
            </w:r>
          </w:p>
          <w:p w14:paraId="55DB873B" w14:textId="4250F27B" w:rsidR="0078194C" w:rsidRPr="00276CB9" w:rsidRDefault="0078194C" w:rsidP="004A7AFE">
            <w:pPr>
              <w:pStyle w:val="ListParagraph"/>
              <w:widowControl w:val="0"/>
              <w:numPr>
                <w:ilvl w:val="0"/>
                <w:numId w:val="38"/>
              </w:numPr>
              <w:tabs>
                <w:tab w:val="left" w:pos="592"/>
              </w:tabs>
              <w:overflowPunct/>
              <w:adjustRightInd/>
              <w:spacing w:before="0" w:line="252" w:lineRule="auto"/>
              <w:ind w:right="231"/>
              <w:contextualSpacing w:val="0"/>
              <w:jc w:val="left"/>
              <w:textAlignment w:val="auto"/>
            </w:pPr>
            <w:r w:rsidRPr="00276CB9">
              <w:rPr>
                <w:w w:val="105"/>
              </w:rPr>
              <w:t>Participate in education fairs, student events and seminars in allocated markets and at events onshore as appropriate. This will include the ongoing assessment of the success of events and in- country activity carried</w:t>
            </w:r>
            <w:r w:rsidRPr="00276CB9">
              <w:rPr>
                <w:spacing w:val="-11"/>
                <w:w w:val="105"/>
              </w:rPr>
              <w:t xml:space="preserve"> </w:t>
            </w:r>
            <w:r w:rsidRPr="00276CB9">
              <w:rPr>
                <w:w w:val="105"/>
              </w:rPr>
              <w:t>out.</w:t>
            </w:r>
          </w:p>
          <w:p w14:paraId="5FF8DE8C" w14:textId="0A7307F9" w:rsidR="0078194C" w:rsidRPr="00276CB9" w:rsidRDefault="0078194C" w:rsidP="004A7AFE">
            <w:pPr>
              <w:pStyle w:val="ListParagraph"/>
              <w:widowControl w:val="0"/>
              <w:numPr>
                <w:ilvl w:val="0"/>
                <w:numId w:val="38"/>
              </w:numPr>
              <w:tabs>
                <w:tab w:val="left" w:pos="592"/>
              </w:tabs>
              <w:overflowPunct/>
              <w:adjustRightInd/>
              <w:spacing w:before="0" w:line="247" w:lineRule="auto"/>
              <w:ind w:right="232"/>
              <w:contextualSpacing w:val="0"/>
              <w:jc w:val="left"/>
              <w:textAlignment w:val="auto"/>
            </w:pPr>
            <w:r w:rsidRPr="00276CB9">
              <w:rPr>
                <w:w w:val="105"/>
              </w:rPr>
              <w:t>Co-ordinate activities for effective international student recruitment through international campaigns and recruitment evens, including acting as the single point of contact between key relationships in those markets and academic College colleagues at ANU.</w:t>
            </w:r>
          </w:p>
          <w:p w14:paraId="16EF40C1" w14:textId="26845064" w:rsidR="0078194C" w:rsidRPr="00276CB9" w:rsidRDefault="0078194C" w:rsidP="004A7AFE">
            <w:pPr>
              <w:pStyle w:val="ListParagraph"/>
              <w:widowControl w:val="0"/>
              <w:numPr>
                <w:ilvl w:val="0"/>
                <w:numId w:val="38"/>
              </w:numPr>
              <w:tabs>
                <w:tab w:val="left" w:pos="592"/>
              </w:tabs>
              <w:overflowPunct/>
              <w:adjustRightInd/>
              <w:spacing w:before="1" w:line="252" w:lineRule="auto"/>
              <w:ind w:right="233"/>
              <w:contextualSpacing w:val="0"/>
              <w:jc w:val="left"/>
              <w:textAlignment w:val="auto"/>
            </w:pPr>
            <w:r w:rsidRPr="00276CB9">
              <w:rPr>
                <w:w w:val="105"/>
              </w:rPr>
              <w:t>Maintain central databases of relevant regional key contacts and University representatives.</w:t>
            </w:r>
          </w:p>
          <w:p w14:paraId="4EFAFF58" w14:textId="329294D6" w:rsidR="0078194C" w:rsidRPr="00276CB9" w:rsidRDefault="0078194C" w:rsidP="004A7AFE">
            <w:pPr>
              <w:pStyle w:val="ListParagraph"/>
              <w:widowControl w:val="0"/>
              <w:numPr>
                <w:ilvl w:val="0"/>
                <w:numId w:val="38"/>
              </w:numPr>
              <w:tabs>
                <w:tab w:val="left" w:pos="592"/>
              </w:tabs>
              <w:overflowPunct/>
              <w:adjustRightInd/>
              <w:spacing w:before="0" w:line="247" w:lineRule="auto"/>
              <w:ind w:right="236"/>
              <w:contextualSpacing w:val="0"/>
              <w:jc w:val="left"/>
              <w:textAlignment w:val="auto"/>
              <w:rPr>
                <w:w w:val="105"/>
              </w:rPr>
            </w:pPr>
            <w:r w:rsidRPr="00276CB9">
              <w:rPr>
                <w:w w:val="105"/>
              </w:rPr>
              <w:t>Assist with the production of electronic and print publications and other mark</w:t>
            </w:r>
            <w:r w:rsidR="00276CB9" w:rsidRPr="00276CB9">
              <w:rPr>
                <w:w w:val="105"/>
              </w:rPr>
              <w:t xml:space="preserve">eting/advertising opportunities </w:t>
            </w:r>
            <w:r w:rsidRPr="00276CB9">
              <w:rPr>
                <w:w w:val="105"/>
              </w:rPr>
              <w:t>both internally and externally, in cooperation with the ANU Marketing Office.</w:t>
            </w:r>
          </w:p>
          <w:p w14:paraId="661AF28A" w14:textId="46D31F11" w:rsidR="0078194C" w:rsidRPr="00276CB9" w:rsidRDefault="0078194C" w:rsidP="004A7AFE">
            <w:pPr>
              <w:pStyle w:val="ListParagraph"/>
              <w:widowControl w:val="0"/>
              <w:numPr>
                <w:ilvl w:val="0"/>
                <w:numId w:val="38"/>
              </w:numPr>
              <w:tabs>
                <w:tab w:val="left" w:pos="592"/>
              </w:tabs>
              <w:overflowPunct/>
              <w:adjustRightInd/>
              <w:spacing w:before="0" w:line="247" w:lineRule="auto"/>
              <w:ind w:right="236"/>
              <w:contextualSpacing w:val="0"/>
              <w:jc w:val="left"/>
              <w:textAlignment w:val="auto"/>
              <w:rPr>
                <w:w w:val="105"/>
              </w:rPr>
            </w:pPr>
            <w:r w:rsidRPr="00276CB9">
              <w:rPr>
                <w:w w:val="105"/>
              </w:rPr>
              <w:t>Cultivate and maintain collaborative working relationships with external stakeholders and internal stakeholders (including those in academic Colleges and administrative areas).</w:t>
            </w:r>
          </w:p>
          <w:p w14:paraId="0EFFA657" w14:textId="3DB25E60" w:rsidR="0078194C" w:rsidRPr="00276CB9" w:rsidRDefault="0078194C" w:rsidP="004A7AFE">
            <w:pPr>
              <w:pStyle w:val="ListParagraph"/>
              <w:widowControl w:val="0"/>
              <w:numPr>
                <w:ilvl w:val="0"/>
                <w:numId w:val="38"/>
              </w:numPr>
              <w:tabs>
                <w:tab w:val="left" w:pos="592"/>
              </w:tabs>
              <w:overflowPunct/>
              <w:adjustRightInd/>
              <w:spacing w:before="0" w:line="247" w:lineRule="auto"/>
              <w:ind w:right="236"/>
              <w:contextualSpacing w:val="0"/>
              <w:jc w:val="left"/>
              <w:textAlignment w:val="auto"/>
              <w:rPr>
                <w:w w:val="105"/>
              </w:rPr>
            </w:pPr>
            <w:r w:rsidRPr="00276CB9">
              <w:rPr>
                <w:w w:val="105"/>
              </w:rPr>
              <w:t>Undertake extensive travel on behalf of the University.</w:t>
            </w:r>
          </w:p>
          <w:p w14:paraId="5AEE5C3F" w14:textId="77777777" w:rsidR="00276CB9" w:rsidRPr="00276CB9" w:rsidRDefault="0078194C" w:rsidP="00276CB9">
            <w:pPr>
              <w:pStyle w:val="ListParagraph"/>
              <w:widowControl w:val="0"/>
              <w:numPr>
                <w:ilvl w:val="0"/>
                <w:numId w:val="38"/>
              </w:numPr>
              <w:tabs>
                <w:tab w:val="left" w:pos="592"/>
              </w:tabs>
              <w:overflowPunct/>
              <w:adjustRightInd/>
              <w:spacing w:before="0" w:line="247" w:lineRule="auto"/>
              <w:ind w:right="236"/>
              <w:contextualSpacing w:val="0"/>
              <w:textAlignment w:val="auto"/>
              <w:rPr>
                <w:w w:val="105"/>
              </w:rPr>
            </w:pPr>
            <w:r w:rsidRPr="00276CB9">
              <w:rPr>
                <w:w w:val="105"/>
              </w:rPr>
              <w:lastRenderedPageBreak/>
              <w:t>Undertake other duties commensurate with the classification of the position.</w:t>
            </w:r>
          </w:p>
          <w:p w14:paraId="2A9C09B9" w14:textId="0305E703" w:rsidR="00276CB9" w:rsidRPr="00276CB9" w:rsidRDefault="00276CB9" w:rsidP="00276CB9">
            <w:pPr>
              <w:widowControl w:val="0"/>
              <w:tabs>
                <w:tab w:val="left" w:pos="592"/>
              </w:tabs>
              <w:overflowPunct/>
              <w:adjustRightInd/>
              <w:spacing w:before="0" w:line="247" w:lineRule="auto"/>
              <w:ind w:right="236"/>
              <w:textAlignment w:val="auto"/>
              <w:rPr>
                <w:w w:val="105"/>
                <w:sz w:val="19"/>
              </w:rPr>
            </w:pPr>
          </w:p>
        </w:tc>
      </w:tr>
    </w:tbl>
    <w:p w14:paraId="2A9C09BD" w14:textId="25F683DD"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2A9C09CA" w14:textId="77777777">
        <w:tc>
          <w:tcPr>
            <w:tcW w:w="10428" w:type="dxa"/>
            <w:gridSpan w:val="4"/>
            <w:tcBorders>
              <w:top w:val="single" w:sz="4" w:space="0" w:color="auto"/>
              <w:bottom w:val="nil"/>
            </w:tcBorders>
          </w:tcPr>
          <w:p w14:paraId="28A4F05B" w14:textId="5611CB35" w:rsidR="006F2D8E" w:rsidRPr="006354CB" w:rsidRDefault="00881631" w:rsidP="006354CB">
            <w:pPr>
              <w:jc w:val="left"/>
              <w:rPr>
                <w:rFonts w:ascii="Tahoma" w:hAnsi="Tahoma" w:cs="Tahoma"/>
                <w:b/>
                <w:bCs/>
                <w:sz w:val="24"/>
                <w:szCs w:val="24"/>
              </w:rPr>
            </w:pPr>
            <w:r w:rsidRPr="007706AE">
              <w:rPr>
                <w:rFonts w:ascii="Tahoma" w:hAnsi="Tahoma" w:cs="Tahoma"/>
                <w:b/>
                <w:bCs/>
                <w:sz w:val="24"/>
                <w:szCs w:val="24"/>
              </w:rPr>
              <w:t>SELECTION CRITERIA:</w:t>
            </w:r>
          </w:p>
          <w:p w14:paraId="509C6A0A" w14:textId="07B2BD73" w:rsidR="006F2D8E" w:rsidRPr="006354CB" w:rsidRDefault="006F2D8E" w:rsidP="006F2D8E">
            <w:pPr>
              <w:pStyle w:val="ListParagraph"/>
              <w:numPr>
                <w:ilvl w:val="0"/>
                <w:numId w:val="39"/>
              </w:numPr>
              <w:jc w:val="left"/>
              <w:rPr>
                <w:iCs/>
              </w:rPr>
            </w:pPr>
            <w:r w:rsidRPr="006F2D8E">
              <w:rPr>
                <w:iCs/>
              </w:rPr>
              <w:t>A degree in a relevant field with demonstrated experience in a complex organisation or an equivalent combination of experience and education/training. Experience in the higher education sector would be highly regarded.</w:t>
            </w:r>
          </w:p>
          <w:p w14:paraId="6D824CC5" w14:textId="690A9D3B" w:rsidR="006F2D8E" w:rsidRPr="006354CB" w:rsidRDefault="006F2D8E" w:rsidP="006F2D8E">
            <w:pPr>
              <w:pStyle w:val="ListParagraph"/>
              <w:numPr>
                <w:ilvl w:val="0"/>
                <w:numId w:val="39"/>
              </w:numPr>
              <w:jc w:val="left"/>
              <w:rPr>
                <w:iCs/>
              </w:rPr>
            </w:pPr>
            <w:r w:rsidRPr="006F2D8E">
              <w:rPr>
                <w:iCs/>
              </w:rPr>
              <w:t>Demonstrated understanding of the higher education sector, in particular the international education market, including an understanding of admissions requirements and government regulations for international students.</w:t>
            </w:r>
          </w:p>
          <w:p w14:paraId="29CFFF62" w14:textId="3BEB60C1" w:rsidR="006F2D8E" w:rsidRPr="006354CB" w:rsidRDefault="006F2D8E" w:rsidP="006F2D8E">
            <w:pPr>
              <w:pStyle w:val="ListParagraph"/>
              <w:numPr>
                <w:ilvl w:val="0"/>
                <w:numId w:val="39"/>
              </w:numPr>
              <w:jc w:val="left"/>
              <w:rPr>
                <w:iCs/>
              </w:rPr>
            </w:pPr>
            <w:r w:rsidRPr="006F2D8E">
              <w:rPr>
                <w:iCs/>
              </w:rPr>
              <w:t>Demonstrated interpersonal and communications skills and the ability to deliver oral presentations to diverse audiences. Proven experience in liaising with stakeholders, including the ability to develop and maintain constructive relationships with a wide range of people from different cultures and levels while representing the University.</w:t>
            </w:r>
          </w:p>
          <w:p w14:paraId="099F4193" w14:textId="441D1D5A" w:rsidR="006F2D8E" w:rsidRPr="006354CB" w:rsidRDefault="006F2D8E" w:rsidP="006F2D8E">
            <w:pPr>
              <w:pStyle w:val="ListParagraph"/>
              <w:numPr>
                <w:ilvl w:val="0"/>
                <w:numId w:val="39"/>
              </w:numPr>
              <w:jc w:val="left"/>
              <w:rPr>
                <w:iCs/>
              </w:rPr>
            </w:pPr>
            <w:r w:rsidRPr="006F2D8E">
              <w:rPr>
                <w:iCs/>
              </w:rPr>
              <w:t>Demonstrated analytical and problem-solving skills, with a proven ability to use initiative, investigate issues, collect and analyse data and to make evidence-based decisions.</w:t>
            </w:r>
          </w:p>
          <w:p w14:paraId="3F101D2B" w14:textId="2098B213" w:rsidR="006F2D8E" w:rsidRPr="006354CB" w:rsidRDefault="006F2D8E" w:rsidP="006F2D8E">
            <w:pPr>
              <w:pStyle w:val="ListParagraph"/>
              <w:numPr>
                <w:ilvl w:val="0"/>
                <w:numId w:val="39"/>
              </w:numPr>
              <w:jc w:val="left"/>
              <w:rPr>
                <w:iCs/>
              </w:rPr>
            </w:pPr>
            <w:r w:rsidRPr="006F2D8E">
              <w:rPr>
                <w:iCs/>
              </w:rPr>
              <w:t>Proven ability to work well within a team environment as well as to independently organise work priorities, multiple projects and meet tight deadlines. Experience planning and delivering events open to the public would be highly regarded.</w:t>
            </w:r>
          </w:p>
          <w:p w14:paraId="489C75DE" w14:textId="7B793E24" w:rsidR="006F2D8E" w:rsidRDefault="006F2D8E" w:rsidP="006F2D8E">
            <w:pPr>
              <w:pStyle w:val="ListParagraph"/>
              <w:numPr>
                <w:ilvl w:val="0"/>
                <w:numId w:val="39"/>
              </w:numPr>
              <w:jc w:val="left"/>
              <w:rPr>
                <w:iCs/>
              </w:rPr>
            </w:pPr>
            <w:r w:rsidRPr="006F2D8E">
              <w:rPr>
                <w:iCs/>
              </w:rPr>
              <w:t>High proficiency in the use of computer-based, office information systems, in particular, spreadsheets, databases, web applications and word processing. Proven experience using social media and digital marketing platforms in a work environment.</w:t>
            </w:r>
          </w:p>
          <w:p w14:paraId="7551D7A5" w14:textId="79A5FF5E" w:rsidR="003B0867" w:rsidRPr="006354CB" w:rsidRDefault="003B0867" w:rsidP="006F2D8E">
            <w:pPr>
              <w:pStyle w:val="ListParagraph"/>
              <w:numPr>
                <w:ilvl w:val="0"/>
                <w:numId w:val="39"/>
              </w:numPr>
              <w:jc w:val="left"/>
              <w:rPr>
                <w:iCs/>
              </w:rPr>
            </w:pPr>
            <w:r w:rsidRPr="006F2D8E">
              <w:rPr>
                <w:iCs/>
              </w:rPr>
              <w:t>Competency or fluency in a major world language other than English would be highly regarded</w:t>
            </w:r>
            <w:r>
              <w:rPr>
                <w:iCs/>
              </w:rPr>
              <w:t>.</w:t>
            </w:r>
          </w:p>
          <w:p w14:paraId="5506A43D" w14:textId="5BF80BA0" w:rsidR="003C37FC" w:rsidRPr="006F2D8E" w:rsidRDefault="006F2D8E" w:rsidP="006F2D8E">
            <w:pPr>
              <w:pStyle w:val="ListParagraph"/>
              <w:numPr>
                <w:ilvl w:val="0"/>
                <w:numId w:val="39"/>
              </w:numPr>
              <w:jc w:val="left"/>
              <w:rPr>
                <w:iCs/>
              </w:rPr>
            </w:pPr>
            <w:r w:rsidRPr="006F2D8E">
              <w:rPr>
                <w:iCs/>
              </w:rPr>
              <w:t xml:space="preserve">A demonstrated high level of understanding of equal opportunity principles and a commitment to the application of EO policies in a university context and a strong understanding of cross-cultural issues. </w:t>
            </w:r>
          </w:p>
          <w:p w14:paraId="2A9C09C9" w14:textId="4AC3CFC5" w:rsidR="006F2D8E" w:rsidRPr="006F2D8E" w:rsidRDefault="006F2D8E" w:rsidP="006F2D8E">
            <w:pPr>
              <w:jc w:val="left"/>
              <w:rPr>
                <w:rFonts w:ascii="Arial Narrow" w:hAnsi="Arial Narrow" w:cs="Arial Narrow"/>
                <w:iCs/>
                <w:sz w:val="24"/>
                <w:szCs w:val="24"/>
              </w:rPr>
            </w:pPr>
          </w:p>
        </w:tc>
      </w:tr>
      <w:tr w:rsidR="003C37FC" w14:paraId="2A9C09CF"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2A9C09CB"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2A9C09CC" w14:textId="77777777" w:rsidR="003C37FC" w:rsidRDefault="003C37FC">
            <w:pPr>
              <w:spacing w:before="80" w:after="80"/>
              <w:rPr>
                <w:rFonts w:ascii="Tahoma" w:hAnsi="Tahoma" w:cs="Tahoma"/>
              </w:rPr>
            </w:pPr>
          </w:p>
        </w:tc>
        <w:tc>
          <w:tcPr>
            <w:tcW w:w="1134" w:type="dxa"/>
            <w:tcBorders>
              <w:top w:val="single" w:sz="4" w:space="0" w:color="auto"/>
            </w:tcBorders>
          </w:tcPr>
          <w:p w14:paraId="2A9C09CD"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2A9C09CE" w14:textId="77777777" w:rsidR="003C37FC" w:rsidRDefault="003C37FC">
            <w:pPr>
              <w:spacing w:before="80" w:after="80"/>
              <w:rPr>
                <w:rFonts w:ascii="Tahoma" w:hAnsi="Tahoma" w:cs="Tahoma"/>
              </w:rPr>
            </w:pPr>
          </w:p>
        </w:tc>
      </w:tr>
      <w:tr w:rsidR="003C37FC" w14:paraId="2A9C09D4"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2A9C09D0" w14:textId="77777777"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14:paraId="2A9C09D1" w14:textId="77777777" w:rsidR="003C37FC" w:rsidRDefault="003C37FC">
            <w:pPr>
              <w:spacing w:before="80" w:after="80"/>
              <w:rPr>
                <w:rFonts w:ascii="Tahoma" w:hAnsi="Tahoma" w:cs="Tahoma"/>
              </w:rPr>
            </w:pPr>
          </w:p>
        </w:tc>
        <w:tc>
          <w:tcPr>
            <w:tcW w:w="1134" w:type="dxa"/>
            <w:tcBorders>
              <w:bottom w:val="single" w:sz="4" w:space="0" w:color="auto"/>
            </w:tcBorders>
          </w:tcPr>
          <w:p w14:paraId="2A9C09D2"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2A9C09D3" w14:textId="77777777" w:rsidR="003C37FC" w:rsidRDefault="003C37FC">
            <w:pPr>
              <w:spacing w:before="80" w:after="80"/>
              <w:rPr>
                <w:rFonts w:ascii="Tahoma" w:hAnsi="Tahoma" w:cs="Tahoma"/>
              </w:rPr>
            </w:pPr>
          </w:p>
        </w:tc>
      </w:tr>
    </w:tbl>
    <w:p w14:paraId="2A9C09D5" w14:textId="77777777"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2A9C09D7" w14:textId="77777777">
        <w:tc>
          <w:tcPr>
            <w:tcW w:w="10492" w:type="dxa"/>
            <w:tcBorders>
              <w:top w:val="single" w:sz="6" w:space="0" w:color="auto"/>
            </w:tcBorders>
          </w:tcPr>
          <w:p w14:paraId="2A9C09D6"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2A9C09D9" w14:textId="77777777">
        <w:tc>
          <w:tcPr>
            <w:tcW w:w="10492" w:type="dxa"/>
          </w:tcPr>
          <w:p w14:paraId="2A9C09D8" w14:textId="77777777" w:rsidR="003C37FC" w:rsidRDefault="00D705CD">
            <w:pPr>
              <w:rPr>
                <w:lang w:val="en-US"/>
              </w:rPr>
            </w:pPr>
            <w:hyperlink r:id="rId9" w:history="1">
              <w:r w:rsidR="002D7CCF">
                <w:rPr>
                  <w:rStyle w:val="Hyperlink"/>
                  <w:rFonts w:cs="Arial"/>
                  <w:lang w:val="en-US"/>
                </w:rPr>
                <w:t>General Staff Classification Descriptors</w:t>
              </w:r>
            </w:hyperlink>
          </w:p>
        </w:tc>
      </w:tr>
      <w:tr w:rsidR="003C37FC" w14:paraId="2A9C09DB" w14:textId="77777777">
        <w:tc>
          <w:tcPr>
            <w:tcW w:w="10492" w:type="dxa"/>
            <w:tcBorders>
              <w:bottom w:val="single" w:sz="6" w:space="0" w:color="auto"/>
            </w:tcBorders>
          </w:tcPr>
          <w:p w14:paraId="2A9C09DA" w14:textId="77777777" w:rsidR="003C37FC" w:rsidRDefault="00D705CD">
            <w:pPr>
              <w:rPr>
                <w:lang w:val="en-US"/>
              </w:rPr>
            </w:pPr>
            <w:hyperlink r:id="rId10" w:history="1">
              <w:r w:rsidR="002D7CCF">
                <w:rPr>
                  <w:rStyle w:val="Hyperlink"/>
                  <w:rFonts w:cs="Arial"/>
                  <w:lang w:val="en-US"/>
                </w:rPr>
                <w:t>Academic Minimum Standards</w:t>
              </w:r>
            </w:hyperlink>
          </w:p>
        </w:tc>
      </w:tr>
    </w:tbl>
    <w:p w14:paraId="2A9C09DC" w14:textId="77777777" w:rsidR="003C37FC" w:rsidRDefault="003C37FC">
      <w:pPr>
        <w:pStyle w:val="norm10plus"/>
        <w:widowControl/>
        <w:overflowPunct w:val="0"/>
        <w:spacing w:after="0"/>
        <w:textAlignment w:val="baseline"/>
        <w:rPr>
          <w:rFonts w:ascii="Arial Narrow" w:hAnsi="Arial Narrow" w:cs="Arial Narrow"/>
          <w:lang w:val="en-US"/>
        </w:rPr>
      </w:pPr>
    </w:p>
    <w:p w14:paraId="2A9C09DD" w14:textId="77777777" w:rsidR="003C37FC" w:rsidRDefault="003C37FC">
      <w:pPr>
        <w:pStyle w:val="norm10plus"/>
        <w:widowControl/>
        <w:overflowPunct w:val="0"/>
        <w:spacing w:after="0"/>
        <w:textAlignment w:val="baseline"/>
        <w:rPr>
          <w:rFonts w:ascii="Arial Narrow" w:hAnsi="Arial Narrow" w:cs="Arial Narrow"/>
          <w:lang w:val="en-US"/>
        </w:rPr>
      </w:pPr>
    </w:p>
    <w:p w14:paraId="2A9C09DE" w14:textId="77777777" w:rsidR="0041224F" w:rsidRDefault="0041224F">
      <w:pPr>
        <w:pStyle w:val="norm10plus"/>
        <w:widowControl/>
        <w:overflowPunct w:val="0"/>
        <w:spacing w:after="0"/>
        <w:textAlignment w:val="baseline"/>
        <w:rPr>
          <w:rFonts w:ascii="Arial Narrow" w:hAnsi="Arial Narrow" w:cs="Arial Narrow"/>
          <w:lang w:val="en-US"/>
        </w:rPr>
      </w:pPr>
    </w:p>
    <w:p w14:paraId="2A9C09DF" w14:textId="77777777" w:rsidR="003C37FC" w:rsidRDefault="003C37FC">
      <w:pPr>
        <w:pStyle w:val="norm10plus"/>
        <w:widowControl/>
        <w:overflowPunct w:val="0"/>
        <w:spacing w:after="0"/>
        <w:textAlignment w:val="baseline"/>
        <w:rPr>
          <w:rFonts w:ascii="Arial Narrow" w:hAnsi="Arial Narrow" w:cs="Arial Narrow"/>
          <w:lang w:val="en-US"/>
        </w:rPr>
      </w:pPr>
    </w:p>
    <w:p w14:paraId="2A9C09E0" w14:textId="77777777" w:rsidR="003C37FC" w:rsidRDefault="003C37FC">
      <w:pPr>
        <w:pStyle w:val="norm10plus"/>
        <w:widowControl/>
        <w:overflowPunct w:val="0"/>
        <w:spacing w:after="0"/>
        <w:textAlignment w:val="baseline"/>
        <w:rPr>
          <w:rFonts w:ascii="Arial Narrow" w:hAnsi="Arial Narrow" w:cs="Arial Narrow"/>
          <w:lang w:val="en-US"/>
        </w:rPr>
      </w:pPr>
    </w:p>
    <w:p w14:paraId="2A9C09E1" w14:textId="77777777" w:rsidR="003C37FC" w:rsidRDefault="003C37FC">
      <w:pPr>
        <w:pStyle w:val="norm10plus"/>
        <w:widowControl/>
        <w:overflowPunct w:val="0"/>
        <w:spacing w:after="0"/>
        <w:textAlignment w:val="baseline"/>
        <w:rPr>
          <w:rFonts w:ascii="Arial Narrow" w:hAnsi="Arial Narrow" w:cs="Arial Narrow"/>
          <w:lang w:val="en-US"/>
        </w:rPr>
      </w:pPr>
    </w:p>
    <w:p w14:paraId="2A9C09E2" w14:textId="77777777" w:rsidR="003C37FC" w:rsidRDefault="003C37FC">
      <w:pPr>
        <w:pStyle w:val="norm10plus"/>
        <w:widowControl/>
        <w:overflowPunct w:val="0"/>
        <w:spacing w:after="0"/>
        <w:textAlignment w:val="baseline"/>
        <w:rPr>
          <w:rFonts w:ascii="Arial Narrow" w:hAnsi="Arial Narrow" w:cs="Arial Narrow"/>
          <w:lang w:val="en-US"/>
        </w:rPr>
      </w:pPr>
    </w:p>
    <w:p w14:paraId="2A9C09E3" w14:textId="77777777" w:rsidR="003C37FC" w:rsidRDefault="003C37FC">
      <w:pPr>
        <w:pStyle w:val="norm10plus"/>
        <w:widowControl/>
        <w:overflowPunct w:val="0"/>
        <w:spacing w:after="0"/>
        <w:textAlignment w:val="baseline"/>
        <w:rPr>
          <w:rFonts w:ascii="Arial Narrow" w:hAnsi="Arial Narrow" w:cs="Arial Narrow"/>
          <w:lang w:val="en-US"/>
        </w:rPr>
      </w:pPr>
    </w:p>
    <w:p w14:paraId="2A9C09E4" w14:textId="77777777" w:rsidR="003C37FC" w:rsidRDefault="003C37FC">
      <w:pPr>
        <w:pStyle w:val="norm10plus"/>
        <w:widowControl/>
        <w:overflowPunct w:val="0"/>
        <w:spacing w:after="0"/>
        <w:textAlignment w:val="baseline"/>
        <w:rPr>
          <w:rFonts w:ascii="Arial Narrow" w:hAnsi="Arial Narrow" w:cs="Arial Narrow"/>
          <w:lang w:val="en-US"/>
        </w:rPr>
      </w:pPr>
    </w:p>
    <w:p w14:paraId="2A9C09E5" w14:textId="77777777" w:rsidR="003C37FC" w:rsidRDefault="003C37FC">
      <w:pPr>
        <w:pStyle w:val="norm10plus"/>
        <w:widowControl/>
        <w:overflowPunct w:val="0"/>
        <w:spacing w:after="0"/>
        <w:textAlignment w:val="baseline"/>
        <w:rPr>
          <w:rFonts w:ascii="Arial Narrow" w:hAnsi="Arial Narrow" w:cs="Arial Narrow"/>
          <w:lang w:val="en-US"/>
        </w:rPr>
      </w:pPr>
    </w:p>
    <w:p w14:paraId="2A9C09E6" w14:textId="77777777" w:rsidR="003C37FC" w:rsidRDefault="003C37FC">
      <w:pPr>
        <w:pStyle w:val="norm10plus"/>
        <w:widowControl/>
        <w:overflowPunct w:val="0"/>
        <w:spacing w:after="0"/>
        <w:textAlignment w:val="baseline"/>
        <w:rPr>
          <w:rFonts w:ascii="Arial Narrow" w:hAnsi="Arial Narrow" w:cs="Arial Narrow"/>
          <w:lang w:val="en-US"/>
        </w:rPr>
      </w:pPr>
    </w:p>
    <w:p w14:paraId="2A9C09E7" w14:textId="77777777" w:rsidR="003C37FC" w:rsidRDefault="003C37FC">
      <w:pPr>
        <w:pStyle w:val="norm10plus"/>
        <w:widowControl/>
        <w:overflowPunct w:val="0"/>
        <w:spacing w:after="0"/>
        <w:textAlignment w:val="baseline"/>
        <w:rPr>
          <w:rFonts w:ascii="Arial Narrow" w:hAnsi="Arial Narrow" w:cs="Arial Narrow"/>
          <w:lang w:val="en-US"/>
        </w:rPr>
      </w:pPr>
    </w:p>
    <w:p w14:paraId="2A9C09E8" w14:textId="77777777" w:rsidR="003C37FC" w:rsidRDefault="003C37FC">
      <w:pPr>
        <w:pStyle w:val="norm10plus"/>
        <w:widowControl/>
        <w:overflowPunct w:val="0"/>
        <w:spacing w:after="0"/>
        <w:textAlignment w:val="baseline"/>
        <w:rPr>
          <w:rFonts w:ascii="Arial Narrow" w:hAnsi="Arial Narrow" w:cs="Arial Narrow"/>
          <w:lang w:val="en-US"/>
        </w:rPr>
      </w:pPr>
    </w:p>
    <w:p w14:paraId="2A9C09E9" w14:textId="77777777" w:rsidR="003C37FC" w:rsidRDefault="003C37FC">
      <w:pPr>
        <w:pStyle w:val="norm10plus"/>
        <w:widowControl/>
        <w:overflowPunct w:val="0"/>
        <w:spacing w:after="0"/>
        <w:textAlignment w:val="baseline"/>
        <w:rPr>
          <w:rFonts w:ascii="Arial Narrow" w:hAnsi="Arial Narrow" w:cs="Arial Narrow"/>
          <w:lang w:val="en-US"/>
        </w:rPr>
      </w:pPr>
    </w:p>
    <w:p w14:paraId="2A9C09F6" w14:textId="6CD6F006" w:rsidR="0041224F" w:rsidRDefault="0041224F" w:rsidP="0041224F"/>
    <w:p w14:paraId="0CC31842" w14:textId="179B9344" w:rsidR="0094076A" w:rsidRDefault="0094076A" w:rsidP="0041224F"/>
    <w:p w14:paraId="466D4D94" w14:textId="72127326" w:rsidR="0094076A" w:rsidRDefault="0094076A" w:rsidP="0041224F"/>
    <w:p w14:paraId="48D8647A" w14:textId="2F7E60BC" w:rsidR="0094076A" w:rsidRDefault="0094076A" w:rsidP="0041224F"/>
    <w:p w14:paraId="1E51CFA9" w14:textId="69F87B2C" w:rsidR="0094076A" w:rsidRDefault="0094076A" w:rsidP="0041224F"/>
    <w:p w14:paraId="7C9A34E7" w14:textId="3263669F" w:rsidR="0094076A" w:rsidRDefault="0094076A" w:rsidP="0041224F"/>
    <w:p w14:paraId="2A64BAA1" w14:textId="5683A24D" w:rsidR="0094076A" w:rsidRDefault="0094076A" w:rsidP="0041224F"/>
    <w:p w14:paraId="12F648E7" w14:textId="6C6BCA9D" w:rsidR="0094076A" w:rsidRDefault="0094076A" w:rsidP="0041224F"/>
    <w:p w14:paraId="7E48D527" w14:textId="000FB870" w:rsidR="0094076A" w:rsidRDefault="0094076A" w:rsidP="0041224F"/>
    <w:p w14:paraId="76234985" w14:textId="3104B331" w:rsidR="0094076A" w:rsidRDefault="0094076A" w:rsidP="0041224F"/>
    <w:p w14:paraId="1C5B3592" w14:textId="77777777" w:rsidR="0094076A" w:rsidRDefault="0094076A"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2A9C09F9"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2A9C09F7"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2A9C0AEC" wp14:editId="2A9C0AED">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2A9C09F8" w14:textId="77777777" w:rsidR="0041224F" w:rsidRDefault="0041224F" w:rsidP="00D7304E">
            <w:pPr>
              <w:pStyle w:val="BodyText"/>
              <w:rPr>
                <w:sz w:val="36"/>
                <w:szCs w:val="36"/>
              </w:rPr>
            </w:pPr>
            <w:r>
              <w:rPr>
                <w:sz w:val="36"/>
                <w:szCs w:val="36"/>
              </w:rPr>
              <w:t>Pre-Employment Work Environment Report</w:t>
            </w:r>
          </w:p>
        </w:tc>
      </w:tr>
    </w:tbl>
    <w:p w14:paraId="2A9C09FA"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2A9C09FF" w14:textId="77777777" w:rsidTr="00D7304E">
        <w:trPr>
          <w:cantSplit/>
          <w:trHeight w:val="371"/>
        </w:trPr>
        <w:tc>
          <w:tcPr>
            <w:tcW w:w="2508" w:type="dxa"/>
            <w:tcBorders>
              <w:top w:val="single" w:sz="4" w:space="0" w:color="auto"/>
              <w:bottom w:val="single" w:sz="4" w:space="0" w:color="D9D9D9"/>
              <w:right w:val="single" w:sz="4" w:space="0" w:color="D9D9D9"/>
            </w:tcBorders>
          </w:tcPr>
          <w:p w14:paraId="2A9C09FB"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2A9C09FC" w14:textId="4DE50206" w:rsidR="0041224F" w:rsidRDefault="006F2D8E" w:rsidP="006F2D8E">
            <w:pPr>
              <w:jc w:val="left"/>
            </w:pPr>
            <w:r>
              <w:rPr>
                <w:w w:val="105"/>
                <w:sz w:val="19"/>
              </w:rPr>
              <w:t xml:space="preserve">Division of </w:t>
            </w:r>
            <w:r w:rsidR="00FA577B">
              <w:rPr>
                <w:w w:val="105"/>
                <w:sz w:val="19"/>
              </w:rPr>
              <w:t xml:space="preserve">Marketing &amp; </w:t>
            </w:r>
            <w:bookmarkStart w:id="1" w:name="_GoBack"/>
            <w:bookmarkEnd w:id="1"/>
            <w:r>
              <w:rPr>
                <w:w w:val="105"/>
                <w:sz w:val="19"/>
              </w:rPr>
              <w:t>Student Recruitment</w:t>
            </w:r>
          </w:p>
        </w:tc>
        <w:tc>
          <w:tcPr>
            <w:tcW w:w="2400" w:type="dxa"/>
            <w:tcBorders>
              <w:top w:val="single" w:sz="4" w:space="0" w:color="auto"/>
              <w:left w:val="single" w:sz="4" w:space="0" w:color="D9D9D9"/>
              <w:bottom w:val="single" w:sz="4" w:space="0" w:color="D9D9D9"/>
              <w:right w:val="single" w:sz="4" w:space="0" w:color="C0C0C0"/>
            </w:tcBorders>
          </w:tcPr>
          <w:p w14:paraId="2A9C09FD"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2A9C09FE" w14:textId="427B1F27" w:rsidR="0041224F" w:rsidRDefault="006F2D8E" w:rsidP="006F2D8E">
            <w:pPr>
              <w:jc w:val="left"/>
            </w:pPr>
            <w:r>
              <w:rPr>
                <w:w w:val="105"/>
                <w:sz w:val="19"/>
              </w:rPr>
              <w:t>International</w:t>
            </w:r>
            <w:r>
              <w:rPr>
                <w:w w:val="105"/>
                <w:sz w:val="19"/>
              </w:rPr>
              <w:tab/>
              <w:t xml:space="preserve">Student </w:t>
            </w:r>
            <w:r>
              <w:rPr>
                <w:sz w:val="19"/>
              </w:rPr>
              <w:t>Recruitment</w:t>
            </w:r>
          </w:p>
        </w:tc>
      </w:tr>
      <w:tr w:rsidR="0041224F" w14:paraId="2A9C0A04" w14:textId="77777777" w:rsidTr="00D7304E">
        <w:trPr>
          <w:cantSplit/>
        </w:trPr>
        <w:tc>
          <w:tcPr>
            <w:tcW w:w="2508" w:type="dxa"/>
            <w:tcBorders>
              <w:top w:val="single" w:sz="4" w:space="0" w:color="D9D9D9"/>
              <w:bottom w:val="single" w:sz="4" w:space="0" w:color="D9D9D9"/>
              <w:right w:val="single" w:sz="4" w:space="0" w:color="D9D9D9"/>
            </w:tcBorders>
          </w:tcPr>
          <w:p w14:paraId="2A9C0A00"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2A9C0A01" w14:textId="324F6EAD" w:rsidR="0041224F" w:rsidRDefault="006F2D8E" w:rsidP="006F2D8E">
            <w:pPr>
              <w:jc w:val="left"/>
            </w:pPr>
            <w:r>
              <w:rPr>
                <w:w w:val="105"/>
                <w:sz w:val="19"/>
              </w:rPr>
              <w:t>International</w:t>
            </w:r>
            <w:r>
              <w:rPr>
                <w:w w:val="105"/>
                <w:sz w:val="19"/>
              </w:rPr>
              <w:tab/>
              <w:t>Student Recruitment</w:t>
            </w:r>
            <w:r>
              <w:rPr>
                <w:spacing w:val="-9"/>
                <w:w w:val="105"/>
                <w:sz w:val="19"/>
              </w:rPr>
              <w:t xml:space="preserve"> </w:t>
            </w:r>
            <w:r>
              <w:rPr>
                <w:w w:val="105"/>
                <w:sz w:val="19"/>
              </w:rPr>
              <w:t>Officer</w:t>
            </w:r>
          </w:p>
        </w:tc>
        <w:tc>
          <w:tcPr>
            <w:tcW w:w="2400" w:type="dxa"/>
            <w:tcBorders>
              <w:top w:val="single" w:sz="4" w:space="0" w:color="D9D9D9"/>
              <w:left w:val="single" w:sz="4" w:space="0" w:color="D9D9D9"/>
              <w:bottom w:val="single" w:sz="4" w:space="0" w:color="D9D9D9"/>
              <w:right w:val="single" w:sz="4" w:space="0" w:color="C0C0C0"/>
            </w:tcBorders>
          </w:tcPr>
          <w:p w14:paraId="2A9C0A02"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2A9C0A03" w14:textId="553723D8" w:rsidR="0041224F" w:rsidRDefault="006F2D8E" w:rsidP="00D7304E">
            <w:r>
              <w:t>ANU 6/7 (Administration)</w:t>
            </w:r>
          </w:p>
        </w:tc>
      </w:tr>
      <w:tr w:rsidR="0041224F" w14:paraId="2A9C0A09" w14:textId="77777777" w:rsidTr="00D7304E">
        <w:trPr>
          <w:cantSplit/>
        </w:trPr>
        <w:tc>
          <w:tcPr>
            <w:tcW w:w="2508" w:type="dxa"/>
            <w:tcBorders>
              <w:top w:val="single" w:sz="4" w:space="0" w:color="D9D9D9"/>
              <w:bottom w:val="single" w:sz="4" w:space="0" w:color="auto"/>
              <w:right w:val="single" w:sz="4" w:space="0" w:color="D9D9D9"/>
            </w:tcBorders>
          </w:tcPr>
          <w:p w14:paraId="2A9C0A05"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2A9C0A06"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2A9C0A07"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2A9C0A08"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C0A0A" w14:textId="77777777" w:rsidR="0041224F" w:rsidRDefault="0041224F" w:rsidP="0041224F">
      <w:pPr>
        <w:pStyle w:val="BodyText"/>
        <w:jc w:val="both"/>
        <w:rPr>
          <w:rFonts w:ascii="Arial" w:hAnsi="Arial" w:cs="Arial"/>
          <w:sz w:val="18"/>
          <w:szCs w:val="18"/>
        </w:rPr>
      </w:pPr>
    </w:p>
    <w:p w14:paraId="2A9C0A0B"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2A9C0A0C"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2A9C0A0D"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2A9C0A0E"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2A9C0A0F"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2A9C0A10"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2A9C0A12"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2A9C0A11"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2A9C0A1C" w14:textId="77777777" w:rsidTr="00D7304E">
        <w:tc>
          <w:tcPr>
            <w:tcW w:w="2608" w:type="dxa"/>
            <w:tcBorders>
              <w:top w:val="single" w:sz="6" w:space="0" w:color="auto"/>
              <w:left w:val="single" w:sz="6" w:space="0" w:color="auto"/>
              <w:bottom w:val="nil"/>
              <w:right w:val="nil"/>
            </w:tcBorders>
          </w:tcPr>
          <w:p w14:paraId="2A9C0A13"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2A9C0A14"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2A9C0A15"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2A9C0A16"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2A9C0A17"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2A9C0A18"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2A9C0A19"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2A9C0A1A"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2A9C0A1B" w14:textId="77777777" w:rsidR="0041224F" w:rsidRDefault="0041224F" w:rsidP="00D7304E">
            <w:pPr>
              <w:pStyle w:val="formtext"/>
              <w:widowControl/>
              <w:jc w:val="center"/>
              <w:rPr>
                <w:b/>
                <w:bCs/>
                <w:sz w:val="14"/>
                <w:szCs w:val="14"/>
              </w:rPr>
            </w:pPr>
            <w:r>
              <w:rPr>
                <w:b/>
                <w:bCs/>
                <w:sz w:val="14"/>
                <w:szCs w:val="14"/>
              </w:rPr>
              <w:t>occasional</w:t>
            </w:r>
          </w:p>
        </w:tc>
      </w:tr>
      <w:tr w:rsidR="0041224F" w14:paraId="2A9C0A26" w14:textId="77777777" w:rsidTr="00D7304E">
        <w:tc>
          <w:tcPr>
            <w:tcW w:w="2608" w:type="dxa"/>
            <w:tcBorders>
              <w:top w:val="single" w:sz="6" w:space="0" w:color="auto"/>
              <w:left w:val="single" w:sz="6" w:space="0" w:color="auto"/>
              <w:bottom w:val="nil"/>
              <w:right w:val="nil"/>
            </w:tcBorders>
          </w:tcPr>
          <w:p w14:paraId="2A9C0A1D"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2A9C0A1E" w14:textId="34455D0C" w:rsidR="0041224F" w:rsidRDefault="006F2D8E"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bookmarkEnd w:id="2"/>
          </w:p>
        </w:tc>
        <w:tc>
          <w:tcPr>
            <w:tcW w:w="284" w:type="dxa"/>
            <w:tcBorders>
              <w:top w:val="nil"/>
              <w:left w:val="nil"/>
              <w:bottom w:val="nil"/>
              <w:right w:val="nil"/>
            </w:tcBorders>
          </w:tcPr>
          <w:p w14:paraId="2A9C0A1F" w14:textId="77777777"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14:paraId="2A9C0A2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14:paraId="2A9C0A21"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2A9C0A22" w14:textId="77777777" w:rsidR="0041224F" w:rsidRDefault="0041224F" w:rsidP="00D7304E">
            <w:pPr>
              <w:pStyle w:val="formtext"/>
              <w:widowControl/>
            </w:pPr>
            <w:r>
              <w:t>laboratory work</w:t>
            </w:r>
          </w:p>
        </w:tc>
        <w:tc>
          <w:tcPr>
            <w:tcW w:w="938" w:type="dxa"/>
            <w:tcBorders>
              <w:top w:val="nil"/>
              <w:left w:val="nil"/>
              <w:bottom w:val="nil"/>
              <w:right w:val="nil"/>
            </w:tcBorders>
          </w:tcPr>
          <w:p w14:paraId="2A9C0A2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24"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2A9C0A2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30" w14:textId="77777777" w:rsidTr="00D7304E">
        <w:tc>
          <w:tcPr>
            <w:tcW w:w="2608" w:type="dxa"/>
            <w:tcBorders>
              <w:top w:val="nil"/>
              <w:left w:val="single" w:sz="6" w:space="0" w:color="auto"/>
              <w:bottom w:val="nil"/>
              <w:right w:val="nil"/>
            </w:tcBorders>
          </w:tcPr>
          <w:p w14:paraId="2A9C0A27"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2A9C0A28" w14:textId="1CA59E12" w:rsidR="0041224F" w:rsidRDefault="006F2D8E"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2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2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2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2C" w14:textId="77777777" w:rsidR="0041224F" w:rsidRDefault="0041224F" w:rsidP="00D7304E">
            <w:pPr>
              <w:pStyle w:val="formtext"/>
              <w:widowControl/>
            </w:pPr>
            <w:r>
              <w:t>work at heights</w:t>
            </w:r>
          </w:p>
        </w:tc>
        <w:tc>
          <w:tcPr>
            <w:tcW w:w="938" w:type="dxa"/>
            <w:tcBorders>
              <w:top w:val="nil"/>
              <w:left w:val="nil"/>
              <w:bottom w:val="nil"/>
              <w:right w:val="nil"/>
            </w:tcBorders>
          </w:tcPr>
          <w:p w14:paraId="2A9C0A2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2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2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3A" w14:textId="77777777" w:rsidTr="00D7304E">
        <w:tc>
          <w:tcPr>
            <w:tcW w:w="2608" w:type="dxa"/>
            <w:tcBorders>
              <w:top w:val="nil"/>
              <w:left w:val="single" w:sz="6" w:space="0" w:color="auto"/>
              <w:bottom w:val="nil"/>
              <w:right w:val="nil"/>
            </w:tcBorders>
          </w:tcPr>
          <w:p w14:paraId="2A9C0A31"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2A9C0A3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3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3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3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36"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2A9C0A3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3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3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44" w14:textId="77777777" w:rsidTr="00D7304E">
        <w:tc>
          <w:tcPr>
            <w:tcW w:w="2608" w:type="dxa"/>
            <w:tcBorders>
              <w:top w:val="nil"/>
              <w:left w:val="single" w:sz="6" w:space="0" w:color="auto"/>
              <w:bottom w:val="nil"/>
              <w:right w:val="nil"/>
            </w:tcBorders>
          </w:tcPr>
          <w:p w14:paraId="2A9C0A3B"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2A9C0A3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3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3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3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40" w14:textId="77777777" w:rsidR="0041224F" w:rsidRDefault="0041224F" w:rsidP="00D7304E">
            <w:pPr>
              <w:pStyle w:val="formtext"/>
              <w:widowControl/>
            </w:pPr>
            <w:r>
              <w:t>noise / vibration</w:t>
            </w:r>
          </w:p>
        </w:tc>
        <w:tc>
          <w:tcPr>
            <w:tcW w:w="938" w:type="dxa"/>
            <w:tcBorders>
              <w:top w:val="nil"/>
              <w:left w:val="nil"/>
              <w:bottom w:val="nil"/>
              <w:right w:val="nil"/>
            </w:tcBorders>
          </w:tcPr>
          <w:p w14:paraId="2A9C0A4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4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4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4E" w14:textId="77777777" w:rsidTr="00D7304E">
        <w:tc>
          <w:tcPr>
            <w:tcW w:w="2608" w:type="dxa"/>
            <w:tcBorders>
              <w:top w:val="nil"/>
              <w:left w:val="single" w:sz="6" w:space="0" w:color="auto"/>
              <w:bottom w:val="nil"/>
              <w:right w:val="nil"/>
            </w:tcBorders>
          </w:tcPr>
          <w:p w14:paraId="2A9C0A45"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2A9C0A46" w14:textId="753CEC26" w:rsidR="0041224F" w:rsidRDefault="006F2D8E"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4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4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4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4A" w14:textId="77777777" w:rsidR="0041224F" w:rsidRDefault="0041224F" w:rsidP="00D7304E">
            <w:pPr>
              <w:pStyle w:val="formtext"/>
              <w:widowControl/>
            </w:pPr>
            <w:r>
              <w:t>electricity</w:t>
            </w:r>
          </w:p>
        </w:tc>
        <w:tc>
          <w:tcPr>
            <w:tcW w:w="938" w:type="dxa"/>
            <w:tcBorders>
              <w:top w:val="nil"/>
              <w:left w:val="nil"/>
              <w:bottom w:val="nil"/>
              <w:right w:val="nil"/>
            </w:tcBorders>
          </w:tcPr>
          <w:p w14:paraId="2A9C0A4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4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4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58" w14:textId="77777777" w:rsidTr="00D7304E">
        <w:tc>
          <w:tcPr>
            <w:tcW w:w="2608" w:type="dxa"/>
            <w:tcBorders>
              <w:top w:val="nil"/>
              <w:left w:val="single" w:sz="6" w:space="0" w:color="auto"/>
              <w:bottom w:val="single" w:sz="4" w:space="0" w:color="auto"/>
              <w:right w:val="nil"/>
            </w:tcBorders>
          </w:tcPr>
          <w:p w14:paraId="2A9C0A4F"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2A9C0A5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2A9C0A51"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2A9C0A5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2A9C0A53"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2A9C0A54"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2A9C0A55"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2A9C0A56"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2A9C0A57" w14:textId="77777777" w:rsidR="0041224F" w:rsidRDefault="0041224F" w:rsidP="00D7304E">
            <w:pPr>
              <w:pStyle w:val="formtext"/>
              <w:widowControl/>
              <w:jc w:val="center"/>
            </w:pPr>
          </w:p>
        </w:tc>
      </w:tr>
      <w:tr w:rsidR="0041224F" w14:paraId="2A9C0A62" w14:textId="77777777" w:rsidTr="00D7304E">
        <w:tc>
          <w:tcPr>
            <w:tcW w:w="2608" w:type="dxa"/>
            <w:tcBorders>
              <w:top w:val="single" w:sz="4" w:space="0" w:color="auto"/>
              <w:left w:val="single" w:sz="4" w:space="0" w:color="auto"/>
              <w:bottom w:val="single" w:sz="4" w:space="0" w:color="auto"/>
              <w:right w:val="nil"/>
            </w:tcBorders>
          </w:tcPr>
          <w:p w14:paraId="2A9C0A59"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2A9C0A5A"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2A9C0A5B"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2A9C0A5C"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2A9C0A5D"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2A9C0A5E"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2A9C0A5F"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2A9C0A60"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2A9C0A61" w14:textId="77777777" w:rsidR="0041224F" w:rsidRDefault="0041224F" w:rsidP="00D7304E">
            <w:pPr>
              <w:pStyle w:val="formtext"/>
              <w:widowControl/>
              <w:jc w:val="center"/>
            </w:pPr>
          </w:p>
        </w:tc>
      </w:tr>
      <w:tr w:rsidR="0041224F" w14:paraId="2A9C0A6C" w14:textId="77777777" w:rsidTr="00D7304E">
        <w:tc>
          <w:tcPr>
            <w:tcW w:w="2608" w:type="dxa"/>
            <w:tcBorders>
              <w:top w:val="single" w:sz="4" w:space="0" w:color="auto"/>
              <w:left w:val="single" w:sz="6" w:space="0" w:color="auto"/>
              <w:bottom w:val="nil"/>
              <w:right w:val="nil"/>
            </w:tcBorders>
          </w:tcPr>
          <w:p w14:paraId="2A9C0A63"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2A9C0A6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2A9C0A65"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2A9C0A6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2A9C0A67"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2A9C0A68"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2A9C0A6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2A9C0A6A"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2A9C0A6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76" w14:textId="77777777" w:rsidTr="00D7304E">
        <w:tc>
          <w:tcPr>
            <w:tcW w:w="2608" w:type="dxa"/>
            <w:tcBorders>
              <w:top w:val="nil"/>
              <w:left w:val="single" w:sz="6" w:space="0" w:color="auto"/>
              <w:bottom w:val="nil"/>
              <w:right w:val="nil"/>
            </w:tcBorders>
          </w:tcPr>
          <w:p w14:paraId="2A9C0A6D" w14:textId="77777777" w:rsidR="0041224F" w:rsidRDefault="0041224F" w:rsidP="00D7304E">
            <w:pPr>
              <w:pStyle w:val="formtext"/>
              <w:widowControl/>
            </w:pPr>
            <w:r>
              <w:t>ultraviolet</w:t>
            </w:r>
          </w:p>
        </w:tc>
        <w:tc>
          <w:tcPr>
            <w:tcW w:w="851" w:type="dxa"/>
            <w:tcBorders>
              <w:top w:val="nil"/>
              <w:left w:val="nil"/>
              <w:bottom w:val="nil"/>
              <w:right w:val="nil"/>
            </w:tcBorders>
          </w:tcPr>
          <w:p w14:paraId="2A9C0A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6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7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7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72" w14:textId="77777777" w:rsidR="0041224F" w:rsidRDefault="0041224F" w:rsidP="00D7304E">
            <w:pPr>
              <w:pStyle w:val="formtext"/>
              <w:widowControl/>
            </w:pPr>
            <w:r>
              <w:t>beta particles</w:t>
            </w:r>
          </w:p>
        </w:tc>
        <w:tc>
          <w:tcPr>
            <w:tcW w:w="938" w:type="dxa"/>
            <w:tcBorders>
              <w:top w:val="nil"/>
              <w:left w:val="nil"/>
              <w:bottom w:val="nil"/>
              <w:right w:val="nil"/>
            </w:tcBorders>
          </w:tcPr>
          <w:p w14:paraId="2A9C0A7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7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7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80" w14:textId="77777777" w:rsidTr="00D7304E">
        <w:tc>
          <w:tcPr>
            <w:tcW w:w="2608" w:type="dxa"/>
            <w:tcBorders>
              <w:top w:val="nil"/>
              <w:left w:val="single" w:sz="6" w:space="0" w:color="auto"/>
              <w:bottom w:val="nil"/>
              <w:right w:val="nil"/>
            </w:tcBorders>
          </w:tcPr>
          <w:p w14:paraId="2A9C0A77"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2A9C0A7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7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7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7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7C" w14:textId="77777777" w:rsidR="0041224F" w:rsidRDefault="0041224F" w:rsidP="00D7304E">
            <w:pPr>
              <w:pStyle w:val="formtext"/>
              <w:widowControl/>
            </w:pPr>
            <w:r>
              <w:t>nuclear particles</w:t>
            </w:r>
          </w:p>
        </w:tc>
        <w:tc>
          <w:tcPr>
            <w:tcW w:w="938" w:type="dxa"/>
            <w:tcBorders>
              <w:top w:val="nil"/>
              <w:left w:val="nil"/>
              <w:bottom w:val="nil"/>
              <w:right w:val="nil"/>
            </w:tcBorders>
          </w:tcPr>
          <w:p w14:paraId="2A9C0A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7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7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8A" w14:textId="77777777" w:rsidTr="00D7304E">
        <w:tc>
          <w:tcPr>
            <w:tcW w:w="2608" w:type="dxa"/>
            <w:tcBorders>
              <w:top w:val="nil"/>
              <w:left w:val="single" w:sz="6" w:space="0" w:color="auto"/>
              <w:bottom w:val="nil"/>
              <w:right w:val="nil"/>
            </w:tcBorders>
          </w:tcPr>
          <w:p w14:paraId="2A9C0A81" w14:textId="77777777" w:rsidR="0041224F" w:rsidRDefault="0041224F" w:rsidP="00D7304E">
            <w:pPr>
              <w:pStyle w:val="formtext"/>
              <w:widowControl/>
            </w:pPr>
            <w:r>
              <w:t>laser</w:t>
            </w:r>
          </w:p>
        </w:tc>
        <w:tc>
          <w:tcPr>
            <w:tcW w:w="851" w:type="dxa"/>
            <w:tcBorders>
              <w:top w:val="nil"/>
              <w:left w:val="nil"/>
              <w:bottom w:val="nil"/>
              <w:right w:val="nil"/>
            </w:tcBorders>
          </w:tcPr>
          <w:p w14:paraId="2A9C0A8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8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8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8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86" w14:textId="77777777" w:rsidR="0041224F" w:rsidRDefault="0041224F" w:rsidP="00D7304E">
            <w:pPr>
              <w:pStyle w:val="formtext"/>
              <w:widowControl/>
            </w:pPr>
          </w:p>
        </w:tc>
        <w:tc>
          <w:tcPr>
            <w:tcW w:w="938" w:type="dxa"/>
            <w:tcBorders>
              <w:top w:val="nil"/>
              <w:left w:val="nil"/>
              <w:bottom w:val="nil"/>
              <w:right w:val="nil"/>
            </w:tcBorders>
          </w:tcPr>
          <w:p w14:paraId="2A9C0A87"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A9C0A8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89" w14:textId="77777777" w:rsidR="0041224F" w:rsidRDefault="0041224F" w:rsidP="00D7304E">
            <w:pPr>
              <w:pStyle w:val="formtext"/>
              <w:widowControl/>
              <w:jc w:val="center"/>
              <w:rPr>
                <w:sz w:val="22"/>
                <w:szCs w:val="22"/>
              </w:rPr>
            </w:pPr>
          </w:p>
        </w:tc>
      </w:tr>
      <w:tr w:rsidR="0041224F" w14:paraId="2A9C0A94" w14:textId="77777777" w:rsidTr="00D7304E">
        <w:tc>
          <w:tcPr>
            <w:tcW w:w="2608" w:type="dxa"/>
            <w:tcBorders>
              <w:top w:val="nil"/>
              <w:left w:val="single" w:sz="6" w:space="0" w:color="auto"/>
              <w:bottom w:val="nil"/>
              <w:right w:val="nil"/>
            </w:tcBorders>
          </w:tcPr>
          <w:p w14:paraId="2A9C0A8B" w14:textId="77777777" w:rsidR="0041224F" w:rsidRDefault="0041224F" w:rsidP="00D7304E">
            <w:pPr>
              <w:pStyle w:val="formtext"/>
              <w:widowControl/>
            </w:pPr>
            <w:r>
              <w:t>radio frequency</w:t>
            </w:r>
          </w:p>
        </w:tc>
        <w:tc>
          <w:tcPr>
            <w:tcW w:w="851" w:type="dxa"/>
            <w:tcBorders>
              <w:top w:val="nil"/>
              <w:left w:val="nil"/>
              <w:bottom w:val="nil"/>
              <w:right w:val="nil"/>
            </w:tcBorders>
          </w:tcPr>
          <w:p w14:paraId="2A9C0A8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8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8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8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90" w14:textId="77777777" w:rsidR="0041224F" w:rsidRDefault="0041224F" w:rsidP="00D7304E">
            <w:pPr>
              <w:pStyle w:val="formtext"/>
              <w:widowControl/>
            </w:pPr>
          </w:p>
        </w:tc>
        <w:tc>
          <w:tcPr>
            <w:tcW w:w="938" w:type="dxa"/>
            <w:tcBorders>
              <w:top w:val="nil"/>
              <w:left w:val="nil"/>
              <w:bottom w:val="nil"/>
              <w:right w:val="nil"/>
            </w:tcBorders>
          </w:tcPr>
          <w:p w14:paraId="2A9C0A91"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2A9C0A9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93" w14:textId="77777777" w:rsidR="0041224F" w:rsidRDefault="0041224F" w:rsidP="00D7304E">
            <w:pPr>
              <w:pStyle w:val="formtext"/>
              <w:widowControl/>
              <w:jc w:val="center"/>
              <w:rPr>
                <w:sz w:val="22"/>
                <w:szCs w:val="22"/>
              </w:rPr>
            </w:pPr>
          </w:p>
        </w:tc>
      </w:tr>
      <w:tr w:rsidR="0041224F" w14:paraId="2A9C0A9E" w14:textId="77777777" w:rsidTr="00D7304E">
        <w:tc>
          <w:tcPr>
            <w:tcW w:w="2608" w:type="dxa"/>
            <w:tcBorders>
              <w:top w:val="single" w:sz="6" w:space="0" w:color="auto"/>
              <w:left w:val="single" w:sz="6" w:space="0" w:color="auto"/>
              <w:bottom w:val="single" w:sz="6" w:space="0" w:color="auto"/>
              <w:right w:val="nil"/>
            </w:tcBorders>
          </w:tcPr>
          <w:p w14:paraId="2A9C0A95"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2A9C0A96"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2A9C0A97"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2A9C0A98"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2A9C0A99"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2A9C0A9A"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2A9C0A9B"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2A9C0A9C"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2A9C0A9D" w14:textId="77777777" w:rsidR="0041224F" w:rsidRDefault="0041224F" w:rsidP="00D7304E">
            <w:pPr>
              <w:pStyle w:val="formtext"/>
              <w:widowControl/>
              <w:jc w:val="center"/>
            </w:pPr>
          </w:p>
        </w:tc>
      </w:tr>
      <w:tr w:rsidR="0041224F" w14:paraId="2A9C0AA8" w14:textId="77777777" w:rsidTr="00D7304E">
        <w:tc>
          <w:tcPr>
            <w:tcW w:w="2608" w:type="dxa"/>
            <w:tcBorders>
              <w:top w:val="nil"/>
              <w:left w:val="single" w:sz="6" w:space="0" w:color="auto"/>
              <w:bottom w:val="nil"/>
              <w:right w:val="nil"/>
            </w:tcBorders>
          </w:tcPr>
          <w:p w14:paraId="2A9C0A9F"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2A9C0AA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A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A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A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A4"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2A9C0AA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A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A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B2" w14:textId="77777777" w:rsidTr="00D7304E">
        <w:tc>
          <w:tcPr>
            <w:tcW w:w="2608" w:type="dxa"/>
            <w:tcBorders>
              <w:top w:val="nil"/>
              <w:left w:val="single" w:sz="6" w:space="0" w:color="auto"/>
              <w:bottom w:val="nil"/>
              <w:right w:val="nil"/>
            </w:tcBorders>
          </w:tcPr>
          <w:p w14:paraId="2A9C0AA9" w14:textId="77777777" w:rsidR="0041224F" w:rsidRDefault="0041224F" w:rsidP="00D7304E">
            <w:pPr>
              <w:pStyle w:val="formtext"/>
              <w:widowControl/>
            </w:pPr>
            <w:r>
              <w:t>allergens</w:t>
            </w:r>
          </w:p>
        </w:tc>
        <w:tc>
          <w:tcPr>
            <w:tcW w:w="851" w:type="dxa"/>
            <w:tcBorders>
              <w:top w:val="nil"/>
              <w:left w:val="nil"/>
              <w:bottom w:val="nil"/>
              <w:right w:val="nil"/>
            </w:tcBorders>
          </w:tcPr>
          <w:p w14:paraId="2A9C0A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A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A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AE"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2A9C0A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B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BC" w14:textId="77777777" w:rsidTr="00D7304E">
        <w:tc>
          <w:tcPr>
            <w:tcW w:w="2608" w:type="dxa"/>
            <w:tcBorders>
              <w:top w:val="nil"/>
              <w:left w:val="single" w:sz="6" w:space="0" w:color="auto"/>
              <w:bottom w:val="nil"/>
              <w:right w:val="nil"/>
            </w:tcBorders>
          </w:tcPr>
          <w:p w14:paraId="2A9C0AB3"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2A9C0A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B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B8"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2A9C0A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B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C7" w14:textId="77777777" w:rsidTr="00D7304E">
        <w:tc>
          <w:tcPr>
            <w:tcW w:w="2608" w:type="dxa"/>
            <w:tcBorders>
              <w:top w:val="nil"/>
              <w:left w:val="single" w:sz="6" w:space="0" w:color="auto"/>
              <w:bottom w:val="nil"/>
              <w:right w:val="nil"/>
            </w:tcBorders>
          </w:tcPr>
          <w:p w14:paraId="2A9C0ABD" w14:textId="77777777"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2A9C0ABE"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2A9C0AB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C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C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C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C3"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2A9C0AC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C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C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D1" w14:textId="77777777" w:rsidTr="00D7304E">
        <w:tc>
          <w:tcPr>
            <w:tcW w:w="2608" w:type="dxa"/>
            <w:tcBorders>
              <w:top w:val="nil"/>
              <w:left w:val="single" w:sz="6" w:space="0" w:color="auto"/>
              <w:bottom w:val="nil"/>
              <w:right w:val="nil"/>
            </w:tcBorders>
          </w:tcPr>
          <w:p w14:paraId="2A9C0AC8"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2A9C0AC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nil"/>
              <w:bottom w:val="nil"/>
              <w:right w:val="nil"/>
            </w:tcBorders>
          </w:tcPr>
          <w:p w14:paraId="2A9C0ACA" w14:textId="77777777" w:rsidR="0041224F" w:rsidRDefault="0041224F" w:rsidP="00D7304E">
            <w:pPr>
              <w:pStyle w:val="formtext"/>
              <w:widowControl/>
            </w:pPr>
          </w:p>
        </w:tc>
        <w:tc>
          <w:tcPr>
            <w:tcW w:w="1021" w:type="dxa"/>
            <w:tcBorders>
              <w:top w:val="nil"/>
              <w:left w:val="nil"/>
              <w:bottom w:val="nil"/>
              <w:right w:val="single" w:sz="6" w:space="0" w:color="auto"/>
            </w:tcBorders>
          </w:tcPr>
          <w:p w14:paraId="2A9C0AC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2A9C0ACC" w14:textId="77777777" w:rsidR="0041224F" w:rsidRDefault="0041224F" w:rsidP="00D7304E">
            <w:pPr>
              <w:pStyle w:val="formtext"/>
              <w:widowControl/>
            </w:pPr>
          </w:p>
        </w:tc>
        <w:tc>
          <w:tcPr>
            <w:tcW w:w="2722" w:type="dxa"/>
            <w:tcBorders>
              <w:top w:val="nil"/>
              <w:left w:val="single" w:sz="6" w:space="0" w:color="auto"/>
              <w:bottom w:val="nil"/>
              <w:right w:val="nil"/>
            </w:tcBorders>
          </w:tcPr>
          <w:p w14:paraId="2A9C0ACD"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2A9C0AC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nil"/>
              <w:right w:val="nil"/>
            </w:tcBorders>
          </w:tcPr>
          <w:p w14:paraId="2A9C0ACF" w14:textId="77777777" w:rsidR="0041224F" w:rsidRDefault="0041224F" w:rsidP="00D7304E">
            <w:pPr>
              <w:pStyle w:val="formtext"/>
              <w:widowControl/>
            </w:pPr>
          </w:p>
        </w:tc>
        <w:tc>
          <w:tcPr>
            <w:tcW w:w="1300" w:type="dxa"/>
            <w:tcBorders>
              <w:top w:val="nil"/>
              <w:left w:val="nil"/>
              <w:bottom w:val="nil"/>
              <w:right w:val="single" w:sz="6" w:space="0" w:color="auto"/>
            </w:tcBorders>
          </w:tcPr>
          <w:p w14:paraId="2A9C0AD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DB" w14:textId="77777777" w:rsidTr="00D7304E">
        <w:tc>
          <w:tcPr>
            <w:tcW w:w="2608" w:type="dxa"/>
            <w:tcBorders>
              <w:top w:val="nil"/>
              <w:left w:val="single" w:sz="6" w:space="0" w:color="auto"/>
              <w:bottom w:val="single" w:sz="6" w:space="0" w:color="auto"/>
              <w:right w:val="nil"/>
            </w:tcBorders>
          </w:tcPr>
          <w:p w14:paraId="2A9C0AD2" w14:textId="77777777" w:rsidR="0041224F" w:rsidRDefault="0041224F" w:rsidP="00D7304E">
            <w:pPr>
              <w:pStyle w:val="formtext"/>
              <w:widowControl/>
            </w:pPr>
          </w:p>
        </w:tc>
        <w:tc>
          <w:tcPr>
            <w:tcW w:w="851" w:type="dxa"/>
            <w:tcBorders>
              <w:top w:val="nil"/>
              <w:left w:val="nil"/>
              <w:bottom w:val="single" w:sz="6" w:space="0" w:color="auto"/>
              <w:right w:val="nil"/>
            </w:tcBorders>
          </w:tcPr>
          <w:p w14:paraId="2A9C0AD3"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2A9C0AD4"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2A9C0AD5"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2A9C0AD6"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2A9C0AD7"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2A9C0AD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2A9C0AD9"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2A9C0AD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D705CD">
              <w:rPr>
                <w:sz w:val="22"/>
                <w:szCs w:val="22"/>
              </w:rPr>
            </w:r>
            <w:r w:rsidR="00D705CD">
              <w:rPr>
                <w:sz w:val="22"/>
                <w:szCs w:val="22"/>
              </w:rPr>
              <w:fldChar w:fldCharType="separate"/>
            </w:r>
            <w:r>
              <w:rPr>
                <w:sz w:val="22"/>
                <w:szCs w:val="22"/>
              </w:rPr>
              <w:fldChar w:fldCharType="end"/>
            </w:r>
          </w:p>
        </w:tc>
      </w:tr>
      <w:tr w:rsidR="0041224F" w14:paraId="2A9C0ADF"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2A9C0ADC" w14:textId="77777777" w:rsidR="0041224F" w:rsidRDefault="0041224F" w:rsidP="00D7304E">
            <w:pPr>
              <w:pStyle w:val="formtext"/>
              <w:widowControl/>
              <w:rPr>
                <w:b/>
                <w:bCs/>
              </w:rPr>
            </w:pPr>
            <w:r>
              <w:rPr>
                <w:b/>
                <w:bCs/>
              </w:rPr>
              <w:t>OTHER POTENTIAL HAZARDS (please specify):</w:t>
            </w:r>
          </w:p>
          <w:p w14:paraId="2A9C0ADD"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2A9C0ADE" w14:textId="77777777" w:rsidR="0041224F" w:rsidRDefault="0041224F" w:rsidP="00D7304E">
            <w:pPr>
              <w:pStyle w:val="formtext"/>
              <w:widowControl/>
              <w:rPr>
                <w:sz w:val="22"/>
                <w:szCs w:val="22"/>
              </w:rPr>
            </w:pPr>
          </w:p>
        </w:tc>
      </w:tr>
    </w:tbl>
    <w:p w14:paraId="2A9C0AE0"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2A9C0AE7" w14:textId="77777777" w:rsidTr="00D7304E">
        <w:trPr>
          <w:trHeight w:val="599"/>
        </w:trPr>
        <w:tc>
          <w:tcPr>
            <w:tcW w:w="1491" w:type="dxa"/>
            <w:vAlign w:val="center"/>
          </w:tcPr>
          <w:p w14:paraId="2A9C0AE1"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2A9C0AE2" w14:textId="77777777" w:rsidR="0041224F" w:rsidRDefault="0041224F" w:rsidP="00D7304E">
            <w:pPr>
              <w:tabs>
                <w:tab w:val="right" w:leader="dot" w:pos="4461"/>
              </w:tabs>
              <w:spacing w:before="360" w:after="60"/>
              <w:jc w:val="left"/>
              <w:rPr>
                <w:rStyle w:val="Strong"/>
              </w:rPr>
            </w:pPr>
          </w:p>
        </w:tc>
        <w:tc>
          <w:tcPr>
            <w:tcW w:w="1300" w:type="dxa"/>
          </w:tcPr>
          <w:p w14:paraId="2A9C0AE3"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2A9C0AE4" w14:textId="77777777"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14:paraId="2A9C0AE5"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2A9C0AE6" w14:textId="77777777"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2A9C0AE9" w14:textId="77777777" w:rsidR="003C37FC" w:rsidRDefault="003C37FC" w:rsidP="007E4779">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1E674" w14:textId="77777777" w:rsidR="00D705CD" w:rsidRDefault="00D705CD">
      <w:r>
        <w:separator/>
      </w:r>
    </w:p>
  </w:endnote>
  <w:endnote w:type="continuationSeparator" w:id="0">
    <w:p w14:paraId="5C6ACE2A" w14:textId="77777777" w:rsidR="00D705CD" w:rsidRDefault="00D7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0AF3" w14:textId="77777777" w:rsidR="00D7304E" w:rsidRDefault="00D7304E">
    <w:pPr>
      <w:pStyle w:val="Footer"/>
      <w:jc w:val="center"/>
    </w:pPr>
    <w:r>
      <w:t>For assistance please contact HR Division Ph. 6125 3346</w:t>
    </w:r>
  </w:p>
  <w:p w14:paraId="2A9C0AF4"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0AF7" w14:textId="77777777" w:rsidR="00D7304E" w:rsidRDefault="00D7304E">
    <w:pPr>
      <w:pStyle w:val="Footer"/>
      <w:jc w:val="center"/>
    </w:pPr>
    <w:r>
      <w:t>For assistance please contact HR Division Ph. 6125 3346</w:t>
    </w:r>
  </w:p>
  <w:p w14:paraId="2A9C0AF8"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8AFD" w14:textId="77777777" w:rsidR="00D705CD" w:rsidRDefault="00D705CD">
      <w:r>
        <w:separator/>
      </w:r>
    </w:p>
  </w:footnote>
  <w:footnote w:type="continuationSeparator" w:id="0">
    <w:p w14:paraId="6C689273" w14:textId="77777777" w:rsidR="00D705CD" w:rsidRDefault="00D7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0AF2" w14:textId="30E5E501"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FA577B">
      <w:rPr>
        <w:noProof/>
      </w:rPr>
      <w:t>2</w:t>
    </w:r>
    <w:r w:rsidR="00D7304E">
      <w:rPr>
        <w:noProof/>
      </w:rPr>
      <w:fldChar w:fldCharType="end"/>
    </w:r>
    <w:r w:rsidR="00D7304E">
      <w:t xml:space="preserve"> of </w:t>
    </w:r>
    <w:r w:rsidR="00D705CD">
      <w:fldChar w:fldCharType="begin"/>
    </w:r>
    <w:r w:rsidR="00D705CD">
      <w:instrText xml:space="preserve"> NUMPAGES </w:instrText>
    </w:r>
    <w:r w:rsidR="00D705CD">
      <w:fldChar w:fldCharType="separate"/>
    </w:r>
    <w:r w:rsidR="00FA577B">
      <w:rPr>
        <w:noProof/>
      </w:rPr>
      <w:t>3</w:t>
    </w:r>
    <w:r w:rsidR="00D705C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0AF5" w14:textId="6BFDC22A"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FA577B">
      <w:rPr>
        <w:noProof/>
      </w:rPr>
      <w:t>1</w:t>
    </w:r>
    <w:r w:rsidR="00D7304E">
      <w:rPr>
        <w:noProof/>
      </w:rPr>
      <w:fldChar w:fldCharType="end"/>
    </w:r>
    <w:r w:rsidR="00D7304E">
      <w:t xml:space="preserve"> of </w:t>
    </w:r>
    <w:r w:rsidR="00D705CD">
      <w:fldChar w:fldCharType="begin"/>
    </w:r>
    <w:r w:rsidR="00D705CD">
      <w:instrText xml:space="preserve"> NUMPAGES </w:instrText>
    </w:r>
    <w:r w:rsidR="00D705CD">
      <w:fldChar w:fldCharType="separate"/>
    </w:r>
    <w:r w:rsidR="00FA577B">
      <w:rPr>
        <w:noProof/>
      </w:rPr>
      <w:t>3</w:t>
    </w:r>
    <w:r w:rsidR="00D705CD">
      <w:rPr>
        <w:noProof/>
      </w:rPr>
      <w:fldChar w:fldCharType="end"/>
    </w:r>
  </w:p>
  <w:p w14:paraId="2A9C0AF6"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6B134D"/>
    <w:multiLevelType w:val="hybridMultilevel"/>
    <w:tmpl w:val="6052AA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815648"/>
    <w:multiLevelType w:val="hybridMultilevel"/>
    <w:tmpl w:val="8B48E6D4"/>
    <w:lvl w:ilvl="0" w:tplc="19AAFBCE">
      <w:start w:val="7"/>
      <w:numFmt w:val="decimal"/>
      <w:lvlText w:val="%1."/>
      <w:lvlJc w:val="left"/>
      <w:pPr>
        <w:ind w:left="460" w:hanging="360"/>
      </w:pPr>
      <w:rPr>
        <w:rFonts w:ascii="Arial" w:eastAsia="Arial" w:hAnsi="Arial" w:cs="Arial" w:hint="default"/>
        <w:spacing w:val="0"/>
        <w:w w:val="103"/>
        <w:sz w:val="19"/>
        <w:szCs w:val="19"/>
      </w:rPr>
    </w:lvl>
    <w:lvl w:ilvl="1" w:tplc="918C4C92">
      <w:numFmt w:val="bullet"/>
      <w:lvlText w:val="•"/>
      <w:lvlJc w:val="left"/>
      <w:pPr>
        <w:ind w:left="1455" w:hanging="360"/>
      </w:pPr>
      <w:rPr>
        <w:rFonts w:hint="default"/>
      </w:rPr>
    </w:lvl>
    <w:lvl w:ilvl="2" w:tplc="102CE176">
      <w:numFmt w:val="bullet"/>
      <w:lvlText w:val="•"/>
      <w:lvlJc w:val="left"/>
      <w:pPr>
        <w:ind w:left="2451" w:hanging="360"/>
      </w:pPr>
      <w:rPr>
        <w:rFonts w:hint="default"/>
      </w:rPr>
    </w:lvl>
    <w:lvl w:ilvl="3" w:tplc="1A687146">
      <w:numFmt w:val="bullet"/>
      <w:lvlText w:val="•"/>
      <w:lvlJc w:val="left"/>
      <w:pPr>
        <w:ind w:left="3446" w:hanging="360"/>
      </w:pPr>
      <w:rPr>
        <w:rFonts w:hint="default"/>
      </w:rPr>
    </w:lvl>
    <w:lvl w:ilvl="4" w:tplc="04A6D5D6">
      <w:numFmt w:val="bullet"/>
      <w:lvlText w:val="•"/>
      <w:lvlJc w:val="left"/>
      <w:pPr>
        <w:ind w:left="4442" w:hanging="360"/>
      </w:pPr>
      <w:rPr>
        <w:rFonts w:hint="default"/>
      </w:rPr>
    </w:lvl>
    <w:lvl w:ilvl="5" w:tplc="FC4A4C20">
      <w:numFmt w:val="bullet"/>
      <w:lvlText w:val="•"/>
      <w:lvlJc w:val="left"/>
      <w:pPr>
        <w:ind w:left="5438" w:hanging="360"/>
      </w:pPr>
      <w:rPr>
        <w:rFonts w:hint="default"/>
      </w:rPr>
    </w:lvl>
    <w:lvl w:ilvl="6" w:tplc="CE32EE48">
      <w:numFmt w:val="bullet"/>
      <w:lvlText w:val="•"/>
      <w:lvlJc w:val="left"/>
      <w:pPr>
        <w:ind w:left="6433" w:hanging="360"/>
      </w:pPr>
      <w:rPr>
        <w:rFonts w:hint="default"/>
      </w:rPr>
    </w:lvl>
    <w:lvl w:ilvl="7" w:tplc="D90EB00E">
      <w:numFmt w:val="bullet"/>
      <w:lvlText w:val="•"/>
      <w:lvlJc w:val="left"/>
      <w:pPr>
        <w:ind w:left="7429" w:hanging="360"/>
      </w:pPr>
      <w:rPr>
        <w:rFonts w:hint="default"/>
      </w:rPr>
    </w:lvl>
    <w:lvl w:ilvl="8" w:tplc="A1606EFA">
      <w:numFmt w:val="bullet"/>
      <w:lvlText w:val="•"/>
      <w:lvlJc w:val="left"/>
      <w:pPr>
        <w:ind w:left="8424" w:hanging="360"/>
      </w:pPr>
      <w:rPr>
        <w:rFonts w:hint="default"/>
      </w:rPr>
    </w:lvl>
  </w:abstractNum>
  <w:abstractNum w:abstractNumId="26" w15:restartNumberingAfterBreak="0">
    <w:nsid w:val="514F0179"/>
    <w:multiLevelType w:val="hybridMultilevel"/>
    <w:tmpl w:val="38BAC4B2"/>
    <w:lvl w:ilvl="0" w:tplc="0C090001">
      <w:start w:val="1"/>
      <w:numFmt w:val="bullet"/>
      <w:lvlText w:val=""/>
      <w:lvlJc w:val="left"/>
      <w:pPr>
        <w:ind w:left="360" w:hanging="360"/>
      </w:pPr>
      <w:rPr>
        <w:rFonts w:ascii="Symbol" w:hAnsi="Symbol" w:hint="default"/>
        <w:spacing w:val="0"/>
        <w:w w:val="103"/>
        <w:sz w:val="19"/>
        <w:szCs w:val="19"/>
      </w:rPr>
    </w:lvl>
    <w:lvl w:ilvl="1" w:tplc="739E046C">
      <w:numFmt w:val="bullet"/>
      <w:lvlText w:val="•"/>
      <w:lvlJc w:val="left"/>
      <w:pPr>
        <w:ind w:left="1376" w:hanging="360"/>
      </w:pPr>
      <w:rPr>
        <w:rFonts w:hint="default"/>
      </w:rPr>
    </w:lvl>
    <w:lvl w:ilvl="2" w:tplc="0DA6FDCE">
      <w:numFmt w:val="bullet"/>
      <w:lvlText w:val="•"/>
      <w:lvlJc w:val="left"/>
      <w:pPr>
        <w:ind w:left="2384" w:hanging="360"/>
      </w:pPr>
      <w:rPr>
        <w:rFonts w:hint="default"/>
      </w:rPr>
    </w:lvl>
    <w:lvl w:ilvl="3" w:tplc="885CB65A">
      <w:numFmt w:val="bullet"/>
      <w:lvlText w:val="•"/>
      <w:lvlJc w:val="left"/>
      <w:pPr>
        <w:ind w:left="3392" w:hanging="360"/>
      </w:pPr>
      <w:rPr>
        <w:rFonts w:hint="default"/>
      </w:rPr>
    </w:lvl>
    <w:lvl w:ilvl="4" w:tplc="2A9AB63A">
      <w:numFmt w:val="bullet"/>
      <w:lvlText w:val="•"/>
      <w:lvlJc w:val="left"/>
      <w:pPr>
        <w:ind w:left="4400" w:hanging="360"/>
      </w:pPr>
      <w:rPr>
        <w:rFonts w:hint="default"/>
      </w:rPr>
    </w:lvl>
    <w:lvl w:ilvl="5" w:tplc="62FA886E">
      <w:numFmt w:val="bullet"/>
      <w:lvlText w:val="•"/>
      <w:lvlJc w:val="left"/>
      <w:pPr>
        <w:ind w:left="5408" w:hanging="360"/>
      </w:pPr>
      <w:rPr>
        <w:rFonts w:hint="default"/>
      </w:rPr>
    </w:lvl>
    <w:lvl w:ilvl="6" w:tplc="52B6759C">
      <w:numFmt w:val="bullet"/>
      <w:lvlText w:val="•"/>
      <w:lvlJc w:val="left"/>
      <w:pPr>
        <w:ind w:left="6416" w:hanging="360"/>
      </w:pPr>
      <w:rPr>
        <w:rFonts w:hint="default"/>
      </w:rPr>
    </w:lvl>
    <w:lvl w:ilvl="7" w:tplc="4FC0F8F4">
      <w:numFmt w:val="bullet"/>
      <w:lvlText w:val="•"/>
      <w:lvlJc w:val="left"/>
      <w:pPr>
        <w:ind w:left="7424" w:hanging="360"/>
      </w:pPr>
      <w:rPr>
        <w:rFonts w:hint="default"/>
      </w:rPr>
    </w:lvl>
    <w:lvl w:ilvl="8" w:tplc="4394E370">
      <w:numFmt w:val="bullet"/>
      <w:lvlText w:val="•"/>
      <w:lvlJc w:val="left"/>
      <w:pPr>
        <w:ind w:left="8432" w:hanging="360"/>
      </w:pPr>
      <w:rPr>
        <w:rFonts w:hint="default"/>
      </w:r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B3A7E"/>
    <w:multiLevelType w:val="hybridMultilevel"/>
    <w:tmpl w:val="8850F0A0"/>
    <w:lvl w:ilvl="0" w:tplc="E0D042BC">
      <w:start w:val="1"/>
      <w:numFmt w:val="decimal"/>
      <w:lvlText w:val="%1."/>
      <w:lvlJc w:val="left"/>
      <w:pPr>
        <w:ind w:left="592" w:hanging="360"/>
      </w:pPr>
      <w:rPr>
        <w:rFonts w:ascii="Arial" w:eastAsia="Arial" w:hAnsi="Arial" w:cs="Arial" w:hint="default"/>
        <w:spacing w:val="0"/>
        <w:w w:val="103"/>
        <w:sz w:val="19"/>
        <w:szCs w:val="19"/>
      </w:rPr>
    </w:lvl>
    <w:lvl w:ilvl="1" w:tplc="739E046C">
      <w:numFmt w:val="bullet"/>
      <w:lvlText w:val="•"/>
      <w:lvlJc w:val="left"/>
      <w:pPr>
        <w:ind w:left="1608" w:hanging="360"/>
      </w:pPr>
      <w:rPr>
        <w:rFonts w:hint="default"/>
      </w:rPr>
    </w:lvl>
    <w:lvl w:ilvl="2" w:tplc="0DA6FDCE">
      <w:numFmt w:val="bullet"/>
      <w:lvlText w:val="•"/>
      <w:lvlJc w:val="left"/>
      <w:pPr>
        <w:ind w:left="2616" w:hanging="360"/>
      </w:pPr>
      <w:rPr>
        <w:rFonts w:hint="default"/>
      </w:rPr>
    </w:lvl>
    <w:lvl w:ilvl="3" w:tplc="885CB65A">
      <w:numFmt w:val="bullet"/>
      <w:lvlText w:val="•"/>
      <w:lvlJc w:val="left"/>
      <w:pPr>
        <w:ind w:left="3624" w:hanging="360"/>
      </w:pPr>
      <w:rPr>
        <w:rFonts w:hint="default"/>
      </w:rPr>
    </w:lvl>
    <w:lvl w:ilvl="4" w:tplc="2A9AB63A">
      <w:numFmt w:val="bullet"/>
      <w:lvlText w:val="•"/>
      <w:lvlJc w:val="left"/>
      <w:pPr>
        <w:ind w:left="4632" w:hanging="360"/>
      </w:pPr>
      <w:rPr>
        <w:rFonts w:hint="default"/>
      </w:rPr>
    </w:lvl>
    <w:lvl w:ilvl="5" w:tplc="62FA886E">
      <w:numFmt w:val="bullet"/>
      <w:lvlText w:val="•"/>
      <w:lvlJc w:val="left"/>
      <w:pPr>
        <w:ind w:left="5640" w:hanging="360"/>
      </w:pPr>
      <w:rPr>
        <w:rFonts w:hint="default"/>
      </w:rPr>
    </w:lvl>
    <w:lvl w:ilvl="6" w:tplc="52B6759C">
      <w:numFmt w:val="bullet"/>
      <w:lvlText w:val="•"/>
      <w:lvlJc w:val="left"/>
      <w:pPr>
        <w:ind w:left="6648" w:hanging="360"/>
      </w:pPr>
      <w:rPr>
        <w:rFonts w:hint="default"/>
      </w:rPr>
    </w:lvl>
    <w:lvl w:ilvl="7" w:tplc="4FC0F8F4">
      <w:numFmt w:val="bullet"/>
      <w:lvlText w:val="•"/>
      <w:lvlJc w:val="left"/>
      <w:pPr>
        <w:ind w:left="7656" w:hanging="360"/>
      </w:pPr>
      <w:rPr>
        <w:rFonts w:hint="default"/>
      </w:rPr>
    </w:lvl>
    <w:lvl w:ilvl="8" w:tplc="4394E370">
      <w:numFmt w:val="bullet"/>
      <w:lvlText w:val="•"/>
      <w:lvlJc w:val="left"/>
      <w:pPr>
        <w:ind w:left="8664" w:hanging="360"/>
      </w:pPr>
      <w:rPr>
        <w:rFont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8"/>
  </w:num>
  <w:num w:numId="15">
    <w:abstractNumId w:val="11"/>
  </w:num>
  <w:num w:numId="16">
    <w:abstractNumId w:val="28"/>
  </w:num>
  <w:num w:numId="17">
    <w:abstractNumId w:val="31"/>
  </w:num>
  <w:num w:numId="18">
    <w:abstractNumId w:val="17"/>
  </w:num>
  <w:num w:numId="19">
    <w:abstractNumId w:val="23"/>
  </w:num>
  <w:num w:numId="20">
    <w:abstractNumId w:val="19"/>
  </w:num>
  <w:num w:numId="21">
    <w:abstractNumId w:val="27"/>
  </w:num>
  <w:num w:numId="22">
    <w:abstractNumId w:val="13"/>
  </w:num>
  <w:num w:numId="23">
    <w:abstractNumId w:val="20"/>
  </w:num>
  <w:num w:numId="24">
    <w:abstractNumId w:val="14"/>
  </w:num>
  <w:num w:numId="25">
    <w:abstractNumId w:val="36"/>
  </w:num>
  <w:num w:numId="26">
    <w:abstractNumId w:val="29"/>
  </w:num>
  <w:num w:numId="27">
    <w:abstractNumId w:val="22"/>
  </w:num>
  <w:num w:numId="28">
    <w:abstractNumId w:val="21"/>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4"/>
  </w:num>
  <w:num w:numId="32">
    <w:abstractNumId w:val="12"/>
  </w:num>
  <w:num w:numId="33">
    <w:abstractNumId w:val="35"/>
  </w:num>
  <w:num w:numId="34">
    <w:abstractNumId w:val="32"/>
  </w:num>
  <w:num w:numId="35">
    <w:abstractNumId w:val="16"/>
  </w:num>
  <w:num w:numId="36">
    <w:abstractNumId w:val="34"/>
  </w:num>
  <w:num w:numId="37">
    <w:abstractNumId w:val="25"/>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510B6"/>
    <w:rsid w:val="00062D07"/>
    <w:rsid w:val="0006497B"/>
    <w:rsid w:val="00125578"/>
    <w:rsid w:val="001929D1"/>
    <w:rsid w:val="001D0D76"/>
    <w:rsid w:val="001F0E38"/>
    <w:rsid w:val="0020734F"/>
    <w:rsid w:val="00276CB9"/>
    <w:rsid w:val="002A2501"/>
    <w:rsid w:val="002B580E"/>
    <w:rsid w:val="002D7CCF"/>
    <w:rsid w:val="002E747D"/>
    <w:rsid w:val="002E7C96"/>
    <w:rsid w:val="002F0061"/>
    <w:rsid w:val="0031186C"/>
    <w:rsid w:val="00377569"/>
    <w:rsid w:val="003A5F5E"/>
    <w:rsid w:val="003A798C"/>
    <w:rsid w:val="003B0867"/>
    <w:rsid w:val="003C37FC"/>
    <w:rsid w:val="0041224F"/>
    <w:rsid w:val="00451502"/>
    <w:rsid w:val="004828DC"/>
    <w:rsid w:val="004A7AFE"/>
    <w:rsid w:val="004C4844"/>
    <w:rsid w:val="004F203D"/>
    <w:rsid w:val="004F2BD4"/>
    <w:rsid w:val="0051414C"/>
    <w:rsid w:val="00560C56"/>
    <w:rsid w:val="0058226D"/>
    <w:rsid w:val="006176B5"/>
    <w:rsid w:val="00623A7B"/>
    <w:rsid w:val="006354CB"/>
    <w:rsid w:val="00653781"/>
    <w:rsid w:val="00683BBD"/>
    <w:rsid w:val="006874F5"/>
    <w:rsid w:val="006B28C8"/>
    <w:rsid w:val="006F2D8E"/>
    <w:rsid w:val="00714790"/>
    <w:rsid w:val="007160CE"/>
    <w:rsid w:val="007526F6"/>
    <w:rsid w:val="0078194C"/>
    <w:rsid w:val="007B0437"/>
    <w:rsid w:val="007C2233"/>
    <w:rsid w:val="007E4779"/>
    <w:rsid w:val="00804798"/>
    <w:rsid w:val="00820D76"/>
    <w:rsid w:val="00881631"/>
    <w:rsid w:val="00913EC4"/>
    <w:rsid w:val="00923101"/>
    <w:rsid w:val="00927A87"/>
    <w:rsid w:val="00937A58"/>
    <w:rsid w:val="0094076A"/>
    <w:rsid w:val="009B2E4B"/>
    <w:rsid w:val="00A21766"/>
    <w:rsid w:val="00A954EF"/>
    <w:rsid w:val="00AC6902"/>
    <w:rsid w:val="00AE719D"/>
    <w:rsid w:val="00B71FDA"/>
    <w:rsid w:val="00B858E8"/>
    <w:rsid w:val="00BB3929"/>
    <w:rsid w:val="00C1176B"/>
    <w:rsid w:val="00C31910"/>
    <w:rsid w:val="00C72042"/>
    <w:rsid w:val="00CC3A67"/>
    <w:rsid w:val="00CC5EF7"/>
    <w:rsid w:val="00D00003"/>
    <w:rsid w:val="00D07542"/>
    <w:rsid w:val="00D51FF8"/>
    <w:rsid w:val="00D705CD"/>
    <w:rsid w:val="00D7304E"/>
    <w:rsid w:val="00DB7BE2"/>
    <w:rsid w:val="00E025EC"/>
    <w:rsid w:val="00E77645"/>
    <w:rsid w:val="00F02772"/>
    <w:rsid w:val="00F538F0"/>
    <w:rsid w:val="00F70795"/>
    <w:rsid w:val="00F92F0C"/>
    <w:rsid w:val="00FA577B"/>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C0985"/>
  <w15:docId w15:val="{F7193320-4353-4980-A595-830171FD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09854">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B581-3ABF-4FEB-9EF4-4A0AE257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Caroline Bachi</cp:lastModifiedBy>
  <cp:revision>4</cp:revision>
  <cp:lastPrinted>2012-09-19T05:14:00Z</cp:lastPrinted>
  <dcterms:created xsi:type="dcterms:W3CDTF">2018-03-19T03:19:00Z</dcterms:created>
  <dcterms:modified xsi:type="dcterms:W3CDTF">2018-03-19T03:24:00Z</dcterms:modified>
</cp:coreProperties>
</file>