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BF362B5" w:rsidR="003C0450" w:rsidRPr="00C56BF6" w:rsidRDefault="00E56C21" w:rsidP="004B1E48">
            <w:pPr>
              <w:rPr>
                <w:rFonts w:ascii="Gill Sans MT" w:hAnsi="Gill Sans MT" w:cs="Gill Sans"/>
              </w:rPr>
            </w:pPr>
            <w:r>
              <w:rPr>
                <w:rStyle w:val="InformationBlockChar"/>
                <w:rFonts w:eastAsiaTheme="minorHAnsi"/>
                <w:b w:val="0"/>
                <w:bCs/>
              </w:rPr>
              <w:t>Staff Specialist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4D5698B" w:rsidR="003C0450" w:rsidRPr="00C56BF6" w:rsidRDefault="00E56C21" w:rsidP="004B1E48">
            <w:pPr>
              <w:rPr>
                <w:rFonts w:ascii="Gill Sans MT" w:hAnsi="Gill Sans MT" w:cs="Gill Sans"/>
              </w:rPr>
            </w:pPr>
            <w:r>
              <w:rPr>
                <w:rStyle w:val="InformationBlockChar"/>
                <w:rFonts w:eastAsiaTheme="minorHAnsi"/>
                <w:b w:val="0"/>
                <w:bCs/>
              </w:rPr>
              <w:t>520193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A45FCA6" w:rsidR="003C0450" w:rsidRPr="00C56BF6" w:rsidRDefault="00E56C21"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E960B50" w:rsidR="003C0450" w:rsidRPr="00C56BF6" w:rsidRDefault="00E56C21"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EFE6A34" w:rsidR="003C0450" w:rsidRDefault="00E56C21" w:rsidP="00B06EDE">
            <w:pPr>
              <w:spacing w:after="0"/>
              <w:rPr>
                <w:rStyle w:val="InformationBlockChar"/>
                <w:rFonts w:eastAsiaTheme="minorHAnsi"/>
                <w:b w:val="0"/>
                <w:bCs/>
              </w:rPr>
            </w:pPr>
            <w:r>
              <w:rPr>
                <w:rStyle w:val="InformationBlockChar"/>
                <w:rFonts w:eastAsiaTheme="minorHAnsi"/>
                <w:b w:val="0"/>
                <w:bCs/>
              </w:rPr>
              <w:t xml:space="preserve">Hospitals South – Royal Hobart Hospital </w:t>
            </w:r>
          </w:p>
          <w:p w14:paraId="41DFE068" w14:textId="5CA33BD7" w:rsidR="00B06EDE" w:rsidRPr="00C56BF6" w:rsidRDefault="00E56C21" w:rsidP="004B1E48">
            <w:pPr>
              <w:rPr>
                <w:rFonts w:ascii="Gill Sans MT" w:hAnsi="Gill Sans MT" w:cs="Gill Sans"/>
              </w:rPr>
            </w:pPr>
            <w:r>
              <w:rPr>
                <w:rFonts w:ascii="Gill Sans MT" w:hAnsi="Gill Sans MT" w:cs="Gill Sans"/>
              </w:rPr>
              <w:t xml:space="preserve">Rehabilitation Unit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EC04D3C" w:rsidR="003C0450" w:rsidRPr="00C56BF6" w:rsidRDefault="00E56C21"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27D3BD3" w:rsidR="003C0450" w:rsidRPr="00C56BF6" w:rsidRDefault="00E56C21"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1A85885" w:rsidR="003C0450" w:rsidRPr="00C56BF6" w:rsidRDefault="00E56C21" w:rsidP="004B1E48">
            <w:pPr>
              <w:rPr>
                <w:rFonts w:ascii="Gill Sans MT" w:hAnsi="Gill Sans MT" w:cs="Gill Sans"/>
              </w:rPr>
            </w:pPr>
            <w:r>
              <w:rPr>
                <w:rStyle w:val="InformationBlockChar"/>
                <w:rFonts w:eastAsiaTheme="minorHAnsi"/>
                <w:b w:val="0"/>
                <w:bCs/>
              </w:rPr>
              <w:t>Head of Department</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559BA65" w:rsidR="004B1E48" w:rsidRPr="00C56BF6" w:rsidRDefault="00E56C21" w:rsidP="004B1E48">
            <w:pPr>
              <w:rPr>
                <w:rFonts w:ascii="Gill Sans MT" w:hAnsi="Gill Sans MT" w:cs="Gill Sans"/>
              </w:rPr>
            </w:pPr>
            <w:r>
              <w:rPr>
                <w:rStyle w:val="InformationBlockChar"/>
                <w:rFonts w:eastAsiaTheme="minorHAnsi"/>
                <w:b w:val="0"/>
                <w:bCs/>
              </w:rPr>
              <w:t>January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4716DDB" w:rsidR="00540344" w:rsidRPr="00C56BF6" w:rsidRDefault="00E56C2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5828D9" w:rsidR="00540344" w:rsidRPr="00C56BF6" w:rsidRDefault="00E56C2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1493FF4" w:rsidR="00B06EDE" w:rsidRPr="00E56C21" w:rsidRDefault="00E56C21" w:rsidP="00E56C21">
            <w:pPr>
              <w:tabs>
                <w:tab w:val="left" w:pos="561"/>
              </w:tabs>
              <w:spacing w:after="120"/>
              <w:jc w:val="both"/>
              <w:rPr>
                <w:rFonts w:eastAsia="Arial"/>
              </w:rPr>
            </w:pPr>
            <w:r w:rsidRPr="00267FDA">
              <w:rPr>
                <w:rFonts w:eastAsia="Gill Sans MT"/>
              </w:rPr>
              <w:t>Specialist or limited registration with the Medical Board of Australia in a relevant specialty</w:t>
            </w:r>
          </w:p>
          <w:p w14:paraId="42A54C29" w14:textId="66AF5C98" w:rsidR="00E56C21"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C571FEB" w14:textId="75704EBD" w:rsidR="0081432D" w:rsidRDefault="0081432D" w:rsidP="00405739">
      <w:pPr>
        <w:pStyle w:val="Heading3"/>
      </w:pPr>
    </w:p>
    <w:p w14:paraId="7089A45D" w14:textId="6B737FCA" w:rsidR="0081432D" w:rsidRDefault="0081432D" w:rsidP="0081432D"/>
    <w:p w14:paraId="48FA59E6" w14:textId="77777777" w:rsidR="0081432D" w:rsidRPr="0081432D" w:rsidRDefault="0081432D" w:rsidP="0081432D"/>
    <w:p w14:paraId="643BDE1C" w14:textId="000E36C0" w:rsidR="003C0450" w:rsidRDefault="003C0450" w:rsidP="00405739">
      <w:pPr>
        <w:pStyle w:val="Heading3"/>
      </w:pPr>
      <w:r w:rsidRPr="00405739">
        <w:lastRenderedPageBreak/>
        <w:t xml:space="preserve">Primary Purpose: </w:t>
      </w:r>
    </w:p>
    <w:p w14:paraId="21A85408" w14:textId="77777777" w:rsidR="00E56C21" w:rsidRPr="00E56C21" w:rsidRDefault="00E56C21" w:rsidP="00E56C21">
      <w:pPr>
        <w:widowControl w:val="0"/>
        <w:spacing w:after="120"/>
        <w:rPr>
          <w:szCs w:val="22"/>
        </w:rPr>
      </w:pPr>
      <w:r w:rsidRPr="00E56C21">
        <w:rPr>
          <w:szCs w:val="22"/>
        </w:rPr>
        <w:t>As a Rehabilitation Specialist Consultant, participate in all aspects of the medical care of rehabilitation patients/clients across a range of settings, including acute inpatient, in-reach, ambulatory and community rehabilitation services. The occupant will:</w:t>
      </w:r>
    </w:p>
    <w:p w14:paraId="51AC7552" w14:textId="77777777" w:rsidR="00E56C21" w:rsidRPr="00E56C21" w:rsidRDefault="00E56C21" w:rsidP="00E56C21">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E56C21">
        <w:rPr>
          <w:rFonts w:ascii="Gill Sans MT" w:hAnsi="Gill Sans MT"/>
          <w:szCs w:val="22"/>
        </w:rPr>
        <w:t>Be involved in undergraduate and postgraduate teaching.</w:t>
      </w:r>
    </w:p>
    <w:p w14:paraId="601DB064" w14:textId="77777777" w:rsidR="00E56C21" w:rsidRPr="00E56C21" w:rsidRDefault="00E56C21" w:rsidP="00E56C21">
      <w:pPr>
        <w:pStyle w:val="ListParagraph"/>
        <w:widowControl w:val="0"/>
        <w:numPr>
          <w:ilvl w:val="0"/>
          <w:numId w:val="22"/>
        </w:numPr>
        <w:tabs>
          <w:tab w:val="clear" w:pos="567"/>
          <w:tab w:val="clear" w:pos="1134"/>
          <w:tab w:val="clear" w:pos="1701"/>
        </w:tabs>
        <w:spacing w:after="120"/>
        <w:ind w:left="567" w:hanging="567"/>
        <w:rPr>
          <w:rFonts w:ascii="Gill Sans MT" w:hAnsi="Gill Sans MT"/>
          <w:szCs w:val="22"/>
        </w:rPr>
      </w:pPr>
      <w:r w:rsidRPr="00E56C21">
        <w:rPr>
          <w:rFonts w:ascii="Gill Sans MT" w:hAnsi="Gill Sans MT"/>
          <w:szCs w:val="22"/>
        </w:rPr>
        <w:t>Be actively involved in research.</w:t>
      </w:r>
    </w:p>
    <w:p w14:paraId="3DC1C17A" w14:textId="2B521F19" w:rsidR="00B06EDE" w:rsidRPr="00E56C21" w:rsidRDefault="00E56C21" w:rsidP="00E56C21">
      <w:pPr>
        <w:pStyle w:val="ListParagraph"/>
        <w:widowControl w:val="0"/>
        <w:numPr>
          <w:ilvl w:val="0"/>
          <w:numId w:val="22"/>
        </w:numPr>
        <w:tabs>
          <w:tab w:val="clear" w:pos="567"/>
          <w:tab w:val="clear" w:pos="1134"/>
          <w:tab w:val="clear" w:pos="1701"/>
        </w:tabs>
        <w:spacing w:after="240"/>
        <w:ind w:left="567" w:hanging="567"/>
        <w:rPr>
          <w:rFonts w:ascii="Gill Sans MT" w:hAnsi="Gill Sans MT"/>
          <w:szCs w:val="22"/>
        </w:rPr>
      </w:pPr>
      <w:r w:rsidRPr="00E56C21">
        <w:rPr>
          <w:rFonts w:ascii="Gill Sans MT" w:hAnsi="Gill Sans MT"/>
          <w:szCs w:val="22"/>
        </w:rPr>
        <w:t>Undertake quality improvement activities.</w:t>
      </w:r>
    </w:p>
    <w:p w14:paraId="005DD4B6" w14:textId="10DDFB31" w:rsidR="00E91AB6" w:rsidRPr="00405739" w:rsidRDefault="00E91AB6" w:rsidP="00E56C21">
      <w:pPr>
        <w:pStyle w:val="Heading3"/>
        <w:spacing w:line="300" w:lineRule="atLeast"/>
      </w:pPr>
      <w:r w:rsidRPr="00405739">
        <w:t>Duties:</w:t>
      </w:r>
    </w:p>
    <w:p w14:paraId="47E06D05" w14:textId="77777777" w:rsidR="00E56C21" w:rsidRPr="00267FDA" w:rsidRDefault="00E56C21" w:rsidP="00E56C21">
      <w:pPr>
        <w:numPr>
          <w:ilvl w:val="0"/>
          <w:numId w:val="23"/>
        </w:numPr>
        <w:tabs>
          <w:tab w:val="left" w:pos="580"/>
        </w:tabs>
        <w:spacing w:after="120"/>
        <w:rPr>
          <w:rFonts w:eastAsia="Gill Sans MT" w:cs="Arial"/>
          <w:b/>
          <w:lang w:eastAsia="en-AU"/>
        </w:rPr>
      </w:pPr>
      <w:r w:rsidRPr="00267FDA">
        <w:rPr>
          <w:rFonts w:eastAsia="Gill Sans MT" w:cs="Arial"/>
          <w:b/>
          <w:lang w:eastAsia="en-AU"/>
        </w:rPr>
        <w:t>Patient Care:</w:t>
      </w:r>
    </w:p>
    <w:p w14:paraId="07C33655"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Provide a consultant service to inpatients, admitting and managing patients under their care.</w:t>
      </w:r>
    </w:p>
    <w:p w14:paraId="6708025D"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Accept referrals and undertake consultation and patient review.</w:t>
      </w:r>
    </w:p>
    <w:p w14:paraId="394F9F6C"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Participate in outpatient clinics in all aspects of rehabilitation medicine.</w:t>
      </w:r>
    </w:p>
    <w:p w14:paraId="3EA3D2D1"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Participate in an afterhours Consultants on call roster for rehabilitation services.</w:t>
      </w:r>
    </w:p>
    <w:p w14:paraId="2DDB7AF0"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Regular attendance at multidisciplinary clinic and meetings.</w:t>
      </w:r>
    </w:p>
    <w:p w14:paraId="580808F3" w14:textId="77777777" w:rsidR="00E56C21" w:rsidRPr="00267FDA" w:rsidRDefault="00E56C21" w:rsidP="00E56C21">
      <w:pPr>
        <w:numPr>
          <w:ilvl w:val="0"/>
          <w:numId w:val="24"/>
        </w:numPr>
        <w:tabs>
          <w:tab w:val="left" w:pos="993"/>
        </w:tabs>
        <w:spacing w:after="120"/>
        <w:ind w:left="993" w:hanging="426"/>
        <w:rPr>
          <w:rFonts w:eastAsia="Arial" w:cs="Arial"/>
          <w:lang w:eastAsia="en-AU"/>
        </w:rPr>
      </w:pPr>
      <w:r w:rsidRPr="00267FDA">
        <w:rPr>
          <w:rFonts w:eastAsia="Gill Sans MT" w:cs="Arial"/>
          <w:lang w:eastAsia="en-AU"/>
        </w:rPr>
        <w:t>Participate in quality activity programs.</w:t>
      </w:r>
    </w:p>
    <w:p w14:paraId="474C4238" w14:textId="77777777" w:rsidR="00E56C21" w:rsidRPr="00267FDA" w:rsidRDefault="00E56C21" w:rsidP="00E56C21">
      <w:pPr>
        <w:numPr>
          <w:ilvl w:val="0"/>
          <w:numId w:val="23"/>
        </w:numPr>
        <w:tabs>
          <w:tab w:val="left" w:pos="561"/>
        </w:tabs>
        <w:spacing w:after="120"/>
        <w:rPr>
          <w:rFonts w:eastAsia="Gill Sans MT" w:cs="Arial"/>
          <w:b/>
          <w:lang w:eastAsia="en-AU"/>
        </w:rPr>
      </w:pPr>
      <w:r w:rsidRPr="00267FDA">
        <w:rPr>
          <w:rFonts w:eastAsia="Gill Sans MT" w:cs="Arial"/>
          <w:b/>
          <w:lang w:eastAsia="en-AU"/>
        </w:rPr>
        <w:t>Teaching:</w:t>
      </w:r>
    </w:p>
    <w:p w14:paraId="5395466B" w14:textId="77777777" w:rsidR="00E56C21" w:rsidRPr="00267FDA" w:rsidRDefault="00E56C21" w:rsidP="00E56C21">
      <w:pPr>
        <w:numPr>
          <w:ilvl w:val="0"/>
          <w:numId w:val="25"/>
        </w:numPr>
        <w:tabs>
          <w:tab w:val="left" w:pos="993"/>
        </w:tabs>
        <w:spacing w:after="120"/>
        <w:ind w:left="993" w:hanging="426"/>
        <w:rPr>
          <w:rFonts w:eastAsia="Gill Sans MT" w:cs="Arial"/>
          <w:lang w:eastAsia="en-AU"/>
        </w:rPr>
      </w:pPr>
      <w:r w:rsidRPr="00267FDA">
        <w:rPr>
          <w:rFonts w:eastAsia="Gill Sans MT" w:cs="Arial"/>
          <w:lang w:eastAsia="en-AU"/>
        </w:rPr>
        <w:t>Participate in undergraduate and postgraduate specialist trainee teaching.</w:t>
      </w:r>
    </w:p>
    <w:p w14:paraId="20BB5C2D" w14:textId="77777777" w:rsidR="00E56C21" w:rsidRPr="00267FDA" w:rsidRDefault="00E56C21" w:rsidP="00E56C21">
      <w:pPr>
        <w:numPr>
          <w:ilvl w:val="0"/>
          <w:numId w:val="25"/>
        </w:numPr>
        <w:tabs>
          <w:tab w:val="left" w:pos="993"/>
        </w:tabs>
        <w:spacing w:after="120"/>
        <w:ind w:left="993" w:hanging="426"/>
        <w:rPr>
          <w:rFonts w:eastAsia="Gill Sans MT" w:cs="Arial"/>
          <w:lang w:eastAsia="en-AU"/>
        </w:rPr>
      </w:pPr>
      <w:r w:rsidRPr="00267FDA">
        <w:rPr>
          <w:rFonts w:eastAsia="Gill Sans MT" w:cs="Arial"/>
          <w:lang w:eastAsia="en-AU"/>
        </w:rPr>
        <w:t>Liaise with the University of Tasmania (UTAS) Department of Medicine in respect to the teaching of undergraduates and Registrars.</w:t>
      </w:r>
    </w:p>
    <w:p w14:paraId="4ECBF400" w14:textId="77777777" w:rsidR="00E56C21" w:rsidRPr="00267FDA" w:rsidRDefault="00E56C21" w:rsidP="00E56C21">
      <w:pPr>
        <w:numPr>
          <w:ilvl w:val="0"/>
          <w:numId w:val="23"/>
        </w:numPr>
        <w:tabs>
          <w:tab w:val="left" w:pos="561"/>
        </w:tabs>
        <w:spacing w:after="120"/>
        <w:rPr>
          <w:rFonts w:eastAsia="Gill Sans MT" w:cs="Arial"/>
          <w:b/>
          <w:lang w:eastAsia="en-AU"/>
        </w:rPr>
      </w:pPr>
      <w:r w:rsidRPr="00267FDA">
        <w:rPr>
          <w:rFonts w:eastAsia="Gill Sans MT" w:cs="Arial"/>
          <w:b/>
          <w:lang w:eastAsia="en-AU"/>
        </w:rPr>
        <w:t>Education and Research:</w:t>
      </w:r>
    </w:p>
    <w:p w14:paraId="015C930C" w14:textId="77777777" w:rsidR="00E56C21" w:rsidRPr="00267FDA" w:rsidRDefault="00E56C21" w:rsidP="00E56C21">
      <w:pPr>
        <w:numPr>
          <w:ilvl w:val="0"/>
          <w:numId w:val="26"/>
        </w:numPr>
        <w:tabs>
          <w:tab w:val="left" w:pos="993"/>
        </w:tabs>
        <w:spacing w:after="120"/>
        <w:ind w:left="993" w:hanging="426"/>
        <w:rPr>
          <w:rFonts w:eastAsia="Gill Sans MT" w:cs="Arial"/>
          <w:lang w:eastAsia="en-AU"/>
        </w:rPr>
      </w:pPr>
      <w:r w:rsidRPr="00267FDA">
        <w:rPr>
          <w:rFonts w:eastAsia="Gill Sans MT" w:cs="Arial"/>
          <w:lang w:eastAsia="en-AU"/>
        </w:rPr>
        <w:t>Maintain an active interest in research.</w:t>
      </w:r>
    </w:p>
    <w:p w14:paraId="2E9B24BE" w14:textId="570B9F09" w:rsidR="00E56C21" w:rsidRPr="00E56C21" w:rsidRDefault="00E56C21" w:rsidP="00E56C21">
      <w:pPr>
        <w:numPr>
          <w:ilvl w:val="0"/>
          <w:numId w:val="26"/>
        </w:numPr>
        <w:tabs>
          <w:tab w:val="left" w:pos="993"/>
        </w:tabs>
        <w:spacing w:after="120"/>
        <w:ind w:left="993" w:hanging="426"/>
        <w:rPr>
          <w:rFonts w:eastAsia="Gill Sans MT" w:cs="Arial"/>
          <w:lang w:eastAsia="en-AU"/>
        </w:rPr>
      </w:pPr>
      <w:r w:rsidRPr="00267FDA">
        <w:rPr>
          <w:rFonts w:eastAsia="Gill Sans MT" w:cs="Arial"/>
          <w:lang w:eastAsia="en-AU"/>
        </w:rPr>
        <w:t>Active participation in ongoing education meetings and activities.</w:t>
      </w:r>
    </w:p>
    <w:p w14:paraId="10DD5DA6" w14:textId="77777777" w:rsidR="00E56C21" w:rsidRPr="00267FDA" w:rsidRDefault="00E56C21" w:rsidP="00E56C21">
      <w:pPr>
        <w:numPr>
          <w:ilvl w:val="0"/>
          <w:numId w:val="23"/>
        </w:numPr>
        <w:tabs>
          <w:tab w:val="left" w:pos="561"/>
        </w:tabs>
        <w:spacing w:after="120"/>
        <w:rPr>
          <w:rFonts w:eastAsia="Gill Sans MT" w:cs="Arial"/>
          <w:b/>
          <w:lang w:eastAsia="en-AU"/>
        </w:rPr>
      </w:pPr>
      <w:r w:rsidRPr="00267FDA">
        <w:rPr>
          <w:rFonts w:eastAsia="Gill Sans MT" w:cs="Arial"/>
          <w:b/>
          <w:lang w:eastAsia="en-AU"/>
        </w:rPr>
        <w:t>Management:</w:t>
      </w:r>
    </w:p>
    <w:p w14:paraId="175E6DDE" w14:textId="77777777" w:rsidR="00E56C21" w:rsidRPr="00267FDA" w:rsidRDefault="00E56C21" w:rsidP="00E56C21">
      <w:pPr>
        <w:numPr>
          <w:ilvl w:val="0"/>
          <w:numId w:val="28"/>
        </w:numPr>
        <w:tabs>
          <w:tab w:val="left" w:pos="993"/>
        </w:tabs>
        <w:spacing w:after="120"/>
        <w:ind w:left="993" w:hanging="426"/>
        <w:rPr>
          <w:rFonts w:eastAsia="Gill Sans MT" w:cs="Arial"/>
          <w:lang w:eastAsia="en-AU"/>
        </w:rPr>
      </w:pPr>
      <w:r w:rsidRPr="00267FDA">
        <w:rPr>
          <w:rFonts w:eastAsia="Gill Sans MT" w:cs="Arial"/>
          <w:lang w:eastAsia="en-AU"/>
        </w:rPr>
        <w:t>Responsible to the Head of Department (Rehabilitation).</w:t>
      </w:r>
    </w:p>
    <w:p w14:paraId="1CA998D8" w14:textId="77777777" w:rsidR="00E56C21" w:rsidRPr="00267FDA" w:rsidRDefault="00E56C21" w:rsidP="00E56C21">
      <w:pPr>
        <w:numPr>
          <w:ilvl w:val="0"/>
          <w:numId w:val="28"/>
        </w:numPr>
        <w:tabs>
          <w:tab w:val="left" w:pos="993"/>
        </w:tabs>
        <w:spacing w:after="120"/>
        <w:ind w:left="993" w:hanging="426"/>
        <w:rPr>
          <w:rFonts w:eastAsia="Gill Sans MT" w:cs="Arial"/>
          <w:lang w:eastAsia="en-AU"/>
        </w:rPr>
      </w:pPr>
      <w:r w:rsidRPr="00267FDA">
        <w:rPr>
          <w:rFonts w:eastAsia="Gill Sans MT" w:cs="Arial"/>
          <w:lang w:eastAsia="en-AU"/>
        </w:rPr>
        <w:t>Liaison with the UTAS’ Department of Medicine on issues relating to undergraduate teaching and research.</w:t>
      </w:r>
    </w:p>
    <w:p w14:paraId="31595CFA" w14:textId="77777777" w:rsidR="00E56C21" w:rsidRPr="00267FDA" w:rsidRDefault="00E56C21" w:rsidP="00E56C21">
      <w:pPr>
        <w:numPr>
          <w:ilvl w:val="0"/>
          <w:numId w:val="23"/>
        </w:numPr>
        <w:tabs>
          <w:tab w:val="left" w:pos="561"/>
        </w:tabs>
        <w:spacing w:after="120"/>
        <w:rPr>
          <w:rFonts w:eastAsia="Gill Sans MT" w:cs="Arial"/>
          <w:b/>
          <w:lang w:eastAsia="en-AU"/>
        </w:rPr>
      </w:pPr>
      <w:r w:rsidRPr="00267FDA">
        <w:rPr>
          <w:rFonts w:eastAsia="Gill Sans MT" w:cs="Arial"/>
          <w:b/>
          <w:lang w:eastAsia="en-AU"/>
        </w:rPr>
        <w:t>Performance and Development Review:</w:t>
      </w:r>
    </w:p>
    <w:p w14:paraId="36CE417A" w14:textId="5B1E7230" w:rsidR="00B06EDE" w:rsidRPr="00E56C21" w:rsidRDefault="00E56C21" w:rsidP="00E56C21">
      <w:pPr>
        <w:numPr>
          <w:ilvl w:val="0"/>
          <w:numId w:val="27"/>
        </w:numPr>
        <w:tabs>
          <w:tab w:val="left" w:pos="993"/>
        </w:tabs>
        <w:spacing w:after="120"/>
        <w:ind w:left="993" w:hanging="426"/>
        <w:rPr>
          <w:rFonts w:eastAsia="Gill Sans MT" w:cs="Arial"/>
          <w:lang w:eastAsia="en-AU"/>
        </w:rPr>
      </w:pPr>
      <w:r w:rsidRPr="00267FDA">
        <w:rPr>
          <w:rFonts w:eastAsia="Gill Sans MT" w:cs="Arial"/>
          <w:lang w:eastAsia="en-AU"/>
        </w:rPr>
        <w:t>To be conducted with the Head of Department on an annual basis.</w:t>
      </w:r>
    </w:p>
    <w:p w14:paraId="647BACA3" w14:textId="159BD501" w:rsidR="00E91AB6" w:rsidRPr="004B1E48" w:rsidRDefault="00E91AB6" w:rsidP="00E56C21">
      <w:pPr>
        <w:pStyle w:val="ListNumbered"/>
        <w:numPr>
          <w:ilvl w:val="0"/>
          <w:numId w:val="23"/>
        </w:num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56C21">
      <w:pPr>
        <w:pStyle w:val="ListNumbered"/>
        <w:numPr>
          <w:ilvl w:val="0"/>
          <w:numId w:val="23"/>
        </w:num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56C21">
      <w:pPr>
        <w:pStyle w:val="Heading3"/>
        <w:spacing w:line="280" w:lineRule="atLeast"/>
      </w:pPr>
      <w:r>
        <w:lastRenderedPageBreak/>
        <w:t>Key Accountabilities and Responsibilities:</w:t>
      </w:r>
    </w:p>
    <w:p w14:paraId="446D00AE" w14:textId="77777777" w:rsidR="00E56C21" w:rsidRPr="00267FDA" w:rsidRDefault="00E56C21" w:rsidP="00E56C21">
      <w:pPr>
        <w:spacing w:before="120" w:after="120" w:line="280" w:lineRule="atLeast"/>
        <w:ind w:left="1"/>
        <w:rPr>
          <w:rFonts w:eastAsia="Gill Sans MT" w:cs="Arial"/>
          <w:lang w:eastAsia="en-AU"/>
        </w:rPr>
      </w:pPr>
      <w:r w:rsidRPr="00267FDA">
        <w:rPr>
          <w:rFonts w:eastAsia="Gill Sans MT" w:cs="Arial"/>
          <w:lang w:eastAsia="en-AU"/>
        </w:rPr>
        <w:t>The occupant of the position will work under the broad direction of the Head of Department and will be responsible for working in accordance with the following performance criteria.</w:t>
      </w:r>
    </w:p>
    <w:p w14:paraId="24BFDAD8"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Provide a high-quality service under the direction of the Head of Department to patients of the RHH and Repatriation Centre by:</w:t>
      </w:r>
    </w:p>
    <w:p w14:paraId="6F3B5CD1"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Providing appropriate clinical care to patients/clients.</w:t>
      </w:r>
    </w:p>
    <w:p w14:paraId="5364C1A6"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Coordinating the follow up care of patients.</w:t>
      </w:r>
    </w:p>
    <w:p w14:paraId="5B65E3BB"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Attending inpatients rounds and consulting clinics as scheduled.</w:t>
      </w:r>
    </w:p>
    <w:p w14:paraId="6EDE6262"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Contributing to an after-hours on-call services in accordance with a roster.</w:t>
      </w:r>
    </w:p>
    <w:p w14:paraId="6471478E" w14:textId="77777777" w:rsidR="00E56C21" w:rsidRPr="00267FDA" w:rsidRDefault="00E56C21" w:rsidP="0081432D">
      <w:pPr>
        <w:numPr>
          <w:ilvl w:val="1"/>
          <w:numId w:val="30"/>
        </w:numPr>
        <w:spacing w:before="120" w:after="120" w:line="280" w:lineRule="atLeast"/>
        <w:ind w:left="1134" w:right="20" w:hanging="567"/>
        <w:rPr>
          <w:rFonts w:eastAsia="Gill Sans MT" w:cs="Arial"/>
          <w:lang w:eastAsia="en-AU"/>
        </w:rPr>
      </w:pPr>
      <w:r w:rsidRPr="00267FDA">
        <w:rPr>
          <w:rFonts w:eastAsia="Gill Sans MT" w:cs="Arial"/>
          <w:lang w:eastAsia="en-AU"/>
        </w:rPr>
        <w:t>Ensuring effective communication with care providers, especially General Practitioners, to promote continuity of patient care.</w:t>
      </w:r>
    </w:p>
    <w:p w14:paraId="68D2F976"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Demonstrate a commitment to continuous services improvement by:</w:t>
      </w:r>
    </w:p>
    <w:p w14:paraId="00B90CC5"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the development of clinical guidelines and protocols.</w:t>
      </w:r>
    </w:p>
    <w:p w14:paraId="562BA06E"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Attending and participating in clinical and departmental meetings.</w:t>
      </w:r>
    </w:p>
    <w:p w14:paraId="62B68503"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departmental peer review and audit activities.</w:t>
      </w:r>
    </w:p>
    <w:p w14:paraId="0F199C5C"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Continuously reviewing existing practices and promoting change where required.</w:t>
      </w:r>
    </w:p>
    <w:p w14:paraId="649027D9"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Risk Management and Quality Improvement programs undertaken by the Department.</w:t>
      </w:r>
    </w:p>
    <w:p w14:paraId="0955930A"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College-based programs directed towards maintaining the highest standards of professional care.</w:t>
      </w:r>
    </w:p>
    <w:p w14:paraId="32F6ACFE"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personal performance appraisal.</w:t>
      </w:r>
    </w:p>
    <w:p w14:paraId="3C575541"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Demonstrate a commitment for personal and professional development by:</w:t>
      </w:r>
    </w:p>
    <w:p w14:paraId="7D6E754D"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Attending conferences to maintain and enhance knowledge.</w:t>
      </w:r>
    </w:p>
    <w:p w14:paraId="6B7D648B" w14:textId="32F740A2" w:rsidR="00E56C21" w:rsidRPr="00E56C21"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Participating in programs designed to provide personal growth and development.</w:t>
      </w:r>
    </w:p>
    <w:p w14:paraId="44870D5A"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Demonstrate a commitment to the provision of a multidisciplinary approach to clinical care by:</w:t>
      </w:r>
    </w:p>
    <w:p w14:paraId="0C17FC0E"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Working harmoniously with all members of the multidisciplinary clinical team.</w:t>
      </w:r>
    </w:p>
    <w:p w14:paraId="0F2D6E12"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Being responsive to the expectations and needs of both clinical and non-clinical colleagues.</w:t>
      </w:r>
    </w:p>
    <w:p w14:paraId="5CE458DE"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Engender a consumer focus in service delivery by:</w:t>
      </w:r>
    </w:p>
    <w:p w14:paraId="3F321C8F"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Ensuring consumers can exercise their rights and responsibilities.</w:t>
      </w:r>
    </w:p>
    <w:p w14:paraId="007E609C" w14:textId="77777777" w:rsidR="00E56C21" w:rsidRPr="00267FDA"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Ensuring that patients and families are given adequate information upon which to base treatment decisions and follow up.</w:t>
      </w:r>
    </w:p>
    <w:p w14:paraId="29640C0D" w14:textId="305F9BD2" w:rsidR="00E56C21" w:rsidRPr="00E56C21" w:rsidRDefault="00E56C21" w:rsidP="0081432D">
      <w:pPr>
        <w:numPr>
          <w:ilvl w:val="1"/>
          <w:numId w:val="30"/>
        </w:numPr>
        <w:spacing w:before="120" w:after="120" w:line="280" w:lineRule="atLeast"/>
        <w:ind w:left="1134" w:hanging="567"/>
        <w:rPr>
          <w:rFonts w:eastAsia="Gill Sans MT" w:cs="Arial"/>
          <w:lang w:eastAsia="en-AU"/>
        </w:rPr>
      </w:pPr>
      <w:r w:rsidRPr="00267FDA">
        <w:rPr>
          <w:rFonts w:eastAsia="Gill Sans MT" w:cs="Arial"/>
          <w:lang w:eastAsia="en-AU"/>
        </w:rPr>
        <w:t>Respond to complaints from patients and their relatives; and demonstrating empathy for patients and their families.</w:t>
      </w:r>
    </w:p>
    <w:p w14:paraId="23E5B478" w14:textId="77777777" w:rsidR="00E56C21" w:rsidRPr="00267FDA" w:rsidRDefault="00E56C21" w:rsidP="00E56C21">
      <w:pPr>
        <w:numPr>
          <w:ilvl w:val="0"/>
          <w:numId w:val="29"/>
        </w:numPr>
        <w:spacing w:before="120" w:after="120" w:line="280" w:lineRule="atLeast"/>
        <w:ind w:left="567" w:hanging="567"/>
        <w:rPr>
          <w:rFonts w:eastAsia="Arial" w:cs="Arial"/>
          <w:lang w:eastAsia="en-AU"/>
        </w:rPr>
      </w:pPr>
      <w:r w:rsidRPr="00267FDA">
        <w:rPr>
          <w:rFonts w:eastAsia="Gill Sans MT" w:cs="Arial"/>
          <w:lang w:eastAsia="en-AU"/>
        </w:rPr>
        <w:t>Provide appropriate support, direction and training to trainee medical officers, nurses, and medical students by:</w:t>
      </w:r>
    </w:p>
    <w:p w14:paraId="3E492624" w14:textId="77777777" w:rsidR="00E56C21" w:rsidRPr="00267FDA" w:rsidRDefault="00E56C21" w:rsidP="0081432D">
      <w:pPr>
        <w:numPr>
          <w:ilvl w:val="1"/>
          <w:numId w:val="30"/>
        </w:numPr>
        <w:spacing w:before="120" w:after="120" w:line="280" w:lineRule="atLeast"/>
        <w:ind w:left="1134" w:hanging="560"/>
        <w:rPr>
          <w:rFonts w:eastAsia="Gill Sans MT" w:cs="Arial"/>
          <w:lang w:eastAsia="en-AU"/>
        </w:rPr>
      </w:pPr>
      <w:r w:rsidRPr="00267FDA">
        <w:rPr>
          <w:rFonts w:eastAsia="Gill Sans MT" w:cs="Arial"/>
          <w:lang w:eastAsia="en-AU"/>
        </w:rPr>
        <w:t>Providing appropriate direction and supervision to Registrars, Resident Medical Officers and Nurses.</w:t>
      </w:r>
    </w:p>
    <w:p w14:paraId="1748FA4D" w14:textId="77777777" w:rsidR="00E56C21" w:rsidRPr="00267FDA" w:rsidRDefault="00E56C21" w:rsidP="0081432D">
      <w:pPr>
        <w:numPr>
          <w:ilvl w:val="1"/>
          <w:numId w:val="30"/>
        </w:numPr>
        <w:spacing w:before="120" w:after="120" w:line="280" w:lineRule="atLeast"/>
        <w:ind w:left="1134" w:hanging="560"/>
        <w:rPr>
          <w:rFonts w:eastAsia="Gill Sans MT" w:cs="Arial"/>
          <w:lang w:eastAsia="en-AU"/>
        </w:rPr>
      </w:pPr>
      <w:r w:rsidRPr="00267FDA">
        <w:rPr>
          <w:rFonts w:eastAsia="Gill Sans MT" w:cs="Arial"/>
          <w:lang w:eastAsia="en-AU"/>
        </w:rPr>
        <w:t>Acting as a role model and mentor for trainee medical staff, nurses, and medical students.</w:t>
      </w:r>
    </w:p>
    <w:p w14:paraId="65B71537" w14:textId="77777777" w:rsidR="00E56C21" w:rsidRPr="00267FDA" w:rsidRDefault="00E56C21" w:rsidP="0081432D">
      <w:pPr>
        <w:numPr>
          <w:ilvl w:val="1"/>
          <w:numId w:val="30"/>
        </w:numPr>
        <w:spacing w:before="120" w:after="120" w:line="280" w:lineRule="atLeast"/>
        <w:ind w:left="1134" w:hanging="560"/>
        <w:rPr>
          <w:rFonts w:eastAsia="Gill Sans MT" w:cs="Arial"/>
          <w:lang w:eastAsia="en-AU"/>
        </w:rPr>
      </w:pPr>
      <w:r w:rsidRPr="00267FDA">
        <w:rPr>
          <w:rFonts w:eastAsia="Gill Sans MT" w:cs="Arial"/>
          <w:lang w:eastAsia="en-AU"/>
        </w:rPr>
        <w:t>Participating in the education of trainee medical staff, nurses, and medical students.</w:t>
      </w:r>
    </w:p>
    <w:p w14:paraId="3BB5D67E" w14:textId="77777777" w:rsidR="00E56C21" w:rsidRPr="00267FDA" w:rsidRDefault="00E56C21" w:rsidP="00E56C21">
      <w:pPr>
        <w:numPr>
          <w:ilvl w:val="0"/>
          <w:numId w:val="29"/>
        </w:numPr>
        <w:tabs>
          <w:tab w:val="left" w:pos="567"/>
        </w:tabs>
        <w:spacing w:before="120" w:after="120"/>
        <w:rPr>
          <w:rFonts w:eastAsia="Arial" w:cs="Arial"/>
          <w:lang w:eastAsia="en-AU"/>
        </w:rPr>
      </w:pPr>
      <w:r w:rsidRPr="00267FDA">
        <w:rPr>
          <w:rFonts w:eastAsia="Gill Sans MT" w:cs="Arial"/>
          <w:lang w:eastAsia="en-AU"/>
        </w:rPr>
        <w:lastRenderedPageBreak/>
        <w:t>Promote and contribute to the maintenance of a safe working environment by:</w:t>
      </w:r>
    </w:p>
    <w:p w14:paraId="49F26EBF"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Complying with work health, safety and welfare policies and other written arrangements for work health, safety, and welfare at work.</w:t>
      </w:r>
    </w:p>
    <w:p w14:paraId="748F8075"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Participating in relevant occupational health, safety, and welfare programs.</w:t>
      </w:r>
    </w:p>
    <w:p w14:paraId="403FF7FF"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Complying with any reasonable instruction and following safe-work practices in relation to occupational health, safety, and welfare at work.</w:t>
      </w:r>
    </w:p>
    <w:p w14:paraId="7119D643"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Participating in training programs and on-the-job training programs for occupational health, safety, and welfare.</w:t>
      </w:r>
    </w:p>
    <w:p w14:paraId="073DC65F"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Reporting all incidents, accidents and observed hazards to their supervisor or manager as soon as possible and assisting in the investigation process.</w:t>
      </w:r>
    </w:p>
    <w:p w14:paraId="67EFF211"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Supporting the role of the health and safety representatives by keeping them informed of any issues relating to health, safety, and welfare in the workplaces.</w:t>
      </w:r>
    </w:p>
    <w:p w14:paraId="7B2661EB" w14:textId="77777777" w:rsidR="00E56C21" w:rsidRPr="00267FDA"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Ensuring that you are not, by the consumption of alcohol or a drug, in such a state as to endanger your own health and safety at work or the health and safety or any other person.</w:t>
      </w:r>
    </w:p>
    <w:p w14:paraId="0739D20C" w14:textId="2D47EAC9" w:rsidR="00B06EDE" w:rsidRPr="00E56C21" w:rsidRDefault="00E56C21" w:rsidP="0081432D">
      <w:pPr>
        <w:numPr>
          <w:ilvl w:val="1"/>
          <w:numId w:val="30"/>
        </w:numPr>
        <w:spacing w:before="120" w:after="120"/>
        <w:ind w:left="1134" w:hanging="567"/>
        <w:rPr>
          <w:rFonts w:eastAsia="Gill Sans MT" w:cs="Arial"/>
          <w:lang w:eastAsia="en-AU"/>
        </w:rPr>
      </w:pPr>
      <w:r w:rsidRPr="00267FDA">
        <w:rPr>
          <w:rFonts w:eastAsia="Gill Sans MT" w:cs="Arial"/>
          <w:lang w:eastAsia="en-AU"/>
        </w:rPr>
        <w:t>Participating in appraisals to evaluate work health and safety performance.</w:t>
      </w:r>
    </w:p>
    <w:p w14:paraId="5F7D6A04" w14:textId="50E035A5" w:rsidR="00DB2338" w:rsidRDefault="00EE1C89" w:rsidP="00E56C21">
      <w:pPr>
        <w:pStyle w:val="ListParagraph"/>
        <w:spacing w:before="120"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E56C21">
      <w:pPr>
        <w:pStyle w:val="ListParagraph"/>
        <w:spacing w:before="120"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E56C21">
      <w:pPr>
        <w:pStyle w:val="Heading3"/>
        <w:spacing w:line="280" w:lineRule="atLeast"/>
      </w:pPr>
      <w:r>
        <w:t>Pre-employment Conditions</w:t>
      </w:r>
      <w:r w:rsidR="00E91AB6">
        <w:t>:</w:t>
      </w:r>
    </w:p>
    <w:p w14:paraId="546871E2" w14:textId="76ACAA24" w:rsidR="00996960" w:rsidRPr="00996960" w:rsidRDefault="00B97D5F" w:rsidP="00E56C2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56C2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56C21">
      <w:pPr>
        <w:pStyle w:val="ListNumbered"/>
        <w:numPr>
          <w:ilvl w:val="0"/>
          <w:numId w:val="16"/>
        </w:numPr>
        <w:spacing w:line="280" w:lineRule="atLeast"/>
      </w:pPr>
      <w:r>
        <w:t>Conviction checks in the following areas:</w:t>
      </w:r>
    </w:p>
    <w:p w14:paraId="147CDE9F" w14:textId="77777777" w:rsidR="00E91AB6" w:rsidRDefault="00E91AB6" w:rsidP="00E56C21">
      <w:pPr>
        <w:pStyle w:val="ListNumbered"/>
        <w:numPr>
          <w:ilvl w:val="1"/>
          <w:numId w:val="31"/>
        </w:numPr>
        <w:spacing w:line="280" w:lineRule="atLeast"/>
      </w:pPr>
      <w:r>
        <w:t>crimes of violence</w:t>
      </w:r>
    </w:p>
    <w:p w14:paraId="15754481" w14:textId="77777777" w:rsidR="00E91AB6" w:rsidRDefault="00E91AB6" w:rsidP="00E56C21">
      <w:pPr>
        <w:pStyle w:val="ListNumbered"/>
        <w:numPr>
          <w:ilvl w:val="1"/>
          <w:numId w:val="31"/>
        </w:numPr>
        <w:spacing w:line="280" w:lineRule="atLeast"/>
      </w:pPr>
      <w:r>
        <w:t>sex related offences</w:t>
      </w:r>
    </w:p>
    <w:p w14:paraId="4ED1D6AD" w14:textId="77777777" w:rsidR="00E91AB6" w:rsidRDefault="00E91AB6" w:rsidP="00E56C21">
      <w:pPr>
        <w:pStyle w:val="ListNumbered"/>
        <w:numPr>
          <w:ilvl w:val="1"/>
          <w:numId w:val="31"/>
        </w:numPr>
        <w:spacing w:line="280" w:lineRule="atLeast"/>
      </w:pPr>
      <w:r>
        <w:t>serious drug offences</w:t>
      </w:r>
    </w:p>
    <w:p w14:paraId="2F95386B" w14:textId="77777777" w:rsidR="00405739" w:rsidRDefault="00E91AB6" w:rsidP="00E56C21">
      <w:pPr>
        <w:pStyle w:val="ListNumbered"/>
        <w:numPr>
          <w:ilvl w:val="1"/>
          <w:numId w:val="31"/>
        </w:numPr>
        <w:spacing w:line="280" w:lineRule="atLeast"/>
      </w:pPr>
      <w:r>
        <w:t>crimes involving dishonesty</w:t>
      </w:r>
    </w:p>
    <w:p w14:paraId="526590A3" w14:textId="354117AA" w:rsidR="00E91AB6" w:rsidRDefault="00E91AB6" w:rsidP="00E56C21">
      <w:pPr>
        <w:pStyle w:val="ListNumbered"/>
        <w:numPr>
          <w:ilvl w:val="0"/>
          <w:numId w:val="16"/>
        </w:numPr>
        <w:spacing w:line="280" w:lineRule="atLeast"/>
      </w:pPr>
      <w:r>
        <w:t>Identification check</w:t>
      </w:r>
    </w:p>
    <w:p w14:paraId="301DC513" w14:textId="686108C5" w:rsidR="00E91AB6" w:rsidRDefault="00E91AB6" w:rsidP="00E56C21">
      <w:pPr>
        <w:pStyle w:val="ListNumbered"/>
        <w:numPr>
          <w:ilvl w:val="0"/>
          <w:numId w:val="16"/>
        </w:numPr>
        <w:spacing w:line="280" w:lineRule="atLeast"/>
      </w:pPr>
      <w:r>
        <w:t>Disciplinary action in previous employment check.</w:t>
      </w:r>
    </w:p>
    <w:p w14:paraId="6D9A64A0" w14:textId="57134004" w:rsidR="00E56C21" w:rsidRDefault="00E56C21" w:rsidP="00E56C21">
      <w:pPr>
        <w:pStyle w:val="ListNumbered"/>
        <w:numPr>
          <w:ilvl w:val="0"/>
          <w:numId w:val="0"/>
        </w:numPr>
        <w:spacing w:line="280" w:lineRule="atLeast"/>
        <w:ind w:left="567" w:hanging="567"/>
      </w:pPr>
    </w:p>
    <w:p w14:paraId="188BB6E4" w14:textId="42F40FB6" w:rsidR="00E56C21" w:rsidRDefault="00E56C21" w:rsidP="00E56C21">
      <w:pPr>
        <w:pStyle w:val="ListNumbered"/>
        <w:numPr>
          <w:ilvl w:val="0"/>
          <w:numId w:val="0"/>
        </w:numPr>
        <w:spacing w:line="280" w:lineRule="atLeast"/>
        <w:ind w:left="567" w:hanging="567"/>
      </w:pPr>
    </w:p>
    <w:p w14:paraId="280B8C84" w14:textId="77777777" w:rsidR="00E56C21" w:rsidRPr="008803FC" w:rsidRDefault="00E56C21" w:rsidP="00E56C21">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2476DD6C"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Sound knowledge of current specialty practice in Rehabilitation Medicine.</w:t>
      </w:r>
    </w:p>
    <w:p w14:paraId="7F1939CB"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 xml:space="preserve">Recent experience in providing specialist rehabilitation inpatient and outpatient services. </w:t>
      </w:r>
    </w:p>
    <w:p w14:paraId="05CB1E7B"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Demonstrated ability to work with a multidisciplinary team of medical, nursing and health professional staff.</w:t>
      </w:r>
    </w:p>
    <w:p w14:paraId="5C5D005E"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Demonstrated capacity for undergraduate and postgraduate teaching.</w:t>
      </w:r>
    </w:p>
    <w:p w14:paraId="76E3EC03"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Demonstrated ability to communicate effectively and maintain good interpersonal relationships in dealing with patients, their relatives, and professional colleagues.</w:t>
      </w:r>
    </w:p>
    <w:p w14:paraId="20E23570"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Knowledge of continuous quality improvement activities relevant to practice within the clinical discipline.</w:t>
      </w:r>
    </w:p>
    <w:p w14:paraId="2128D764" w14:textId="77777777" w:rsidR="00E56C21" w:rsidRPr="00E56C21" w:rsidRDefault="00E56C21" w:rsidP="00E56C21">
      <w:pPr>
        <w:pStyle w:val="ListNumbered"/>
        <w:numPr>
          <w:ilvl w:val="0"/>
          <w:numId w:val="15"/>
        </w:numPr>
        <w:spacing w:after="120"/>
        <w:rPr>
          <w:rFonts w:eastAsia="Gill Sans MT" w:cs="Arial"/>
          <w:lang w:eastAsia="en-AU"/>
        </w:rPr>
      </w:pPr>
      <w:r w:rsidRPr="00E56C21">
        <w:rPr>
          <w:rFonts w:eastAsia="Gill Sans MT" w:cs="Arial"/>
          <w:lang w:eastAsia="en-AU"/>
        </w:rPr>
        <w:t>Evidence of ongoing participation and commitment to continuing medical education.</w:t>
      </w:r>
    </w:p>
    <w:p w14:paraId="1D1DB96D" w14:textId="1575DB1D" w:rsidR="00E91AB6" w:rsidRPr="00E56C21" w:rsidRDefault="00E56C21" w:rsidP="00E56C21">
      <w:pPr>
        <w:pStyle w:val="ListNumbered"/>
        <w:numPr>
          <w:ilvl w:val="0"/>
          <w:numId w:val="15"/>
        </w:numPr>
        <w:spacing w:after="240"/>
        <w:rPr>
          <w:rFonts w:eastAsia="Gill Sans MT" w:cs="Arial"/>
          <w:lang w:eastAsia="en-AU"/>
        </w:rPr>
      </w:pPr>
      <w:r w:rsidRPr="00E56C21">
        <w:rPr>
          <w:rFonts w:eastAsia="Gill Sans MT" w:cs="Arial"/>
          <w:lang w:eastAsia="en-AU"/>
        </w:rPr>
        <w:t>Demonstrated effective administrative skills in the health-care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A2A8AFC"/>
    <w:lvl w:ilvl="0" w:tplc="90EC5AB6">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124252E"/>
    <w:lvl w:ilvl="0" w:tplc="0C090001">
      <w:start w:val="1"/>
      <w:numFmt w:val="bullet"/>
      <w:lvlText w:val=""/>
      <w:lvlJc w:val="left"/>
      <w:rPr>
        <w:rFonts w:ascii="Symbol" w:hAnsi="Symbol" w:hint="default"/>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D4F39"/>
    <w:multiLevelType w:val="hybridMultilevel"/>
    <w:tmpl w:val="0C18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41B5B78"/>
    <w:multiLevelType w:val="hybridMultilevel"/>
    <w:tmpl w:val="9B1E3A5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B4082D"/>
    <w:multiLevelType w:val="hybridMultilevel"/>
    <w:tmpl w:val="19A05FEA"/>
    <w:lvl w:ilvl="0" w:tplc="0C090001">
      <w:start w:val="1"/>
      <w:numFmt w:val="bullet"/>
      <w:lvlText w:val=""/>
      <w:lvlJc w:val="left"/>
      <w:rPr>
        <w:rFonts w:ascii="Symbol" w:hAnsi="Symbol" w:hint="default"/>
      </w:rPr>
    </w:lvl>
    <w:lvl w:ilvl="1" w:tplc="9BB4B6C0">
      <w:start w:val="1"/>
      <w:numFmt w:val="lowerLetter"/>
      <w:lvlText w:val="%2)"/>
      <w:lvlJc w:val="left"/>
    </w:lvl>
    <w:lvl w:ilvl="2" w:tplc="90CA1210">
      <w:start w:val="1"/>
      <w:numFmt w:val="bullet"/>
      <w:lvlText w:val=""/>
      <w:lvlJc w:val="left"/>
    </w:lvl>
    <w:lvl w:ilvl="3" w:tplc="4A285288">
      <w:start w:val="1"/>
      <w:numFmt w:val="bullet"/>
      <w:lvlText w:val=""/>
      <w:lvlJc w:val="left"/>
    </w:lvl>
    <w:lvl w:ilvl="4" w:tplc="B7AA6B92">
      <w:start w:val="1"/>
      <w:numFmt w:val="bullet"/>
      <w:lvlText w:val=""/>
      <w:lvlJc w:val="left"/>
    </w:lvl>
    <w:lvl w:ilvl="5" w:tplc="6010C3B4">
      <w:start w:val="1"/>
      <w:numFmt w:val="bullet"/>
      <w:lvlText w:val=""/>
      <w:lvlJc w:val="left"/>
    </w:lvl>
    <w:lvl w:ilvl="6" w:tplc="62CE0E16">
      <w:start w:val="1"/>
      <w:numFmt w:val="bullet"/>
      <w:lvlText w:val=""/>
      <w:lvlJc w:val="left"/>
    </w:lvl>
    <w:lvl w:ilvl="7" w:tplc="A0AA27EE">
      <w:start w:val="1"/>
      <w:numFmt w:val="bullet"/>
      <w:lvlText w:val=""/>
      <w:lvlJc w:val="left"/>
    </w:lvl>
    <w:lvl w:ilvl="8" w:tplc="5592527E">
      <w:start w:val="1"/>
      <w:numFmt w:val="bullet"/>
      <w:lvlText w:val=""/>
      <w:lvlJc w:val="left"/>
    </w:lvl>
  </w:abstractNum>
  <w:abstractNum w:abstractNumId="12" w15:restartNumberingAfterBreak="0">
    <w:nsid w:val="3CE439FE"/>
    <w:multiLevelType w:val="hybridMultilevel"/>
    <w:tmpl w:val="EDC06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55489"/>
    <w:multiLevelType w:val="hybridMultilevel"/>
    <w:tmpl w:val="A28A1C9C"/>
    <w:lvl w:ilvl="0" w:tplc="90EC5AB6">
      <w:start w:val="1"/>
      <w:numFmt w:val="decimal"/>
      <w:lvlText w:val="%1."/>
      <w:lvlJc w:val="left"/>
      <w:rPr>
        <w:b/>
        <w:bCs/>
      </w:rPr>
    </w:lvl>
    <w:lvl w:ilvl="1" w:tplc="0C09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417F7234"/>
    <w:multiLevelType w:val="hybridMultilevel"/>
    <w:tmpl w:val="F204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FA139A"/>
    <w:multiLevelType w:val="hybridMultilevel"/>
    <w:tmpl w:val="74F2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833C0E"/>
    <w:multiLevelType w:val="hybridMultilevel"/>
    <w:tmpl w:val="523C2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CC7982"/>
    <w:multiLevelType w:val="hybridMultilevel"/>
    <w:tmpl w:val="621C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7"/>
  </w:num>
  <w:num w:numId="3">
    <w:abstractNumId w:val="4"/>
  </w:num>
  <w:num w:numId="4">
    <w:abstractNumId w:val="15"/>
  </w:num>
  <w:num w:numId="5">
    <w:abstractNumId w:val="20"/>
  </w:num>
  <w:num w:numId="6">
    <w:abstractNumId w:val="17"/>
  </w:num>
  <w:num w:numId="7">
    <w:abstractNumId w:val="24"/>
  </w:num>
  <w:num w:numId="8">
    <w:abstractNumId w:val="3"/>
  </w:num>
  <w:num w:numId="9">
    <w:abstractNumId w:val="26"/>
  </w:num>
  <w:num w:numId="10">
    <w:abstractNumId w:val="22"/>
  </w:num>
  <w:num w:numId="11">
    <w:abstractNumId w:val="9"/>
  </w:num>
  <w:num w:numId="12">
    <w:abstractNumId w:val="1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19"/>
  </w:num>
  <w:num w:numId="20">
    <w:abstractNumId w:val="23"/>
  </w:num>
  <w:num w:numId="21">
    <w:abstractNumId w:val="1"/>
  </w:num>
  <w:num w:numId="22">
    <w:abstractNumId w:val="6"/>
  </w:num>
  <w:num w:numId="23">
    <w:abstractNumId w:val="0"/>
  </w:num>
  <w:num w:numId="24">
    <w:abstractNumId w:val="25"/>
  </w:num>
  <w:num w:numId="25">
    <w:abstractNumId w:val="21"/>
  </w:num>
  <w:num w:numId="26">
    <w:abstractNumId w:val="27"/>
  </w:num>
  <w:num w:numId="27">
    <w:abstractNumId w:val="14"/>
  </w:num>
  <w:num w:numId="28">
    <w:abstractNumId w:val="12"/>
  </w:num>
  <w:num w:numId="29">
    <w:abstractNumId w:val="11"/>
  </w:num>
  <w:num w:numId="30">
    <w:abstractNumId w:val="8"/>
  </w:num>
  <w:num w:numId="31">
    <w:abstractNumId w:val="13"/>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432D"/>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6C21"/>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2022-03-22T05:26:00Z</cp:lastPrinted>
  <dcterms:created xsi:type="dcterms:W3CDTF">2021-12-09T21:23:00Z</dcterms:created>
  <dcterms:modified xsi:type="dcterms:W3CDTF">2022-03-22T05:26:00Z</dcterms:modified>
</cp:coreProperties>
</file>