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B749DD5" w14:textId="77777777" w:rsidTr="000B4D7A">
        <w:trPr>
          <w:cantSplit/>
          <w:trHeight w:val="1540"/>
        </w:trPr>
        <w:tc>
          <w:tcPr>
            <w:tcW w:w="3900" w:type="pct"/>
          </w:tcPr>
          <w:p w14:paraId="05411DE0" w14:textId="77777777" w:rsidR="002C0991" w:rsidRPr="00F94109" w:rsidRDefault="000B4D7A" w:rsidP="00F94109">
            <w:pPr>
              <w:pStyle w:val="DepartmentTitle"/>
              <w:ind w:left="-247"/>
              <w:jc w:val="center"/>
              <w:rPr>
                <w:sz w:val="32"/>
                <w:szCs w:val="28"/>
              </w:rPr>
            </w:pPr>
            <w:bookmarkStart w:id="0" w:name="bmTop"/>
            <w:bookmarkEnd w:id="0"/>
            <w:r>
              <w:t xml:space="preserve">                      </w:t>
            </w:r>
            <w:r w:rsidR="00027DEB" w:rsidRPr="00F94109">
              <w:rPr>
                <w:sz w:val="32"/>
                <w:szCs w:val="28"/>
              </w:rPr>
              <w:t xml:space="preserve">Department of Health </w:t>
            </w:r>
          </w:p>
          <w:p w14:paraId="2E23D2A6" w14:textId="77777777" w:rsidR="00DD6876" w:rsidRPr="00F94109" w:rsidRDefault="000B4D7A" w:rsidP="00F94109">
            <w:pPr>
              <w:pStyle w:val="Sub-branch"/>
              <w:spacing w:before="40" w:after="120"/>
              <w:jc w:val="center"/>
              <w:rPr>
                <w:caps w:val="0"/>
                <w:w w:val="100"/>
                <w:sz w:val="32"/>
                <w:szCs w:val="28"/>
              </w:rPr>
            </w:pPr>
            <w:r w:rsidRPr="00F94109">
              <w:rPr>
                <w:caps w:val="0"/>
                <w:w w:val="100"/>
                <w:sz w:val="32"/>
                <w:szCs w:val="28"/>
              </w:rPr>
              <w:t xml:space="preserve">                      </w:t>
            </w:r>
          </w:p>
          <w:p w14:paraId="2F54ED9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82B980A" w14:textId="77777777" w:rsidR="004966A3" w:rsidRDefault="0021438D">
            <w:pPr>
              <w:pStyle w:val="Logo"/>
            </w:pPr>
            <w:r>
              <w:rPr>
                <w:noProof/>
                <w:lang w:eastAsia="en-AU"/>
              </w:rPr>
              <w:drawing>
                <wp:inline distT="0" distB="0" distL="0" distR="0" wp14:anchorId="7407D7ED" wp14:editId="6BF395EE">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D6A59EA" w14:textId="77777777" w:rsidTr="005713D6">
        <w:tblPrEx>
          <w:tblLook w:val="01E0" w:firstRow="1" w:lastRow="1" w:firstColumn="1" w:lastColumn="1" w:noHBand="0" w:noVBand="0"/>
        </w:tblPrEx>
        <w:tc>
          <w:tcPr>
            <w:tcW w:w="5000" w:type="pct"/>
            <w:gridSpan w:val="2"/>
          </w:tcPr>
          <w:p w14:paraId="73D7EB4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34082C5E"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2574"/>
      </w:tblGrid>
      <w:tr w:rsidR="005713D6" w14:paraId="710601EB" w14:textId="77777777" w:rsidTr="00F94109">
        <w:tc>
          <w:tcPr>
            <w:tcW w:w="2266" w:type="pct"/>
            <w:tcBorders>
              <w:top w:val="single" w:sz="4" w:space="0" w:color="auto"/>
              <w:left w:val="single" w:sz="4" w:space="0" w:color="auto"/>
              <w:bottom w:val="single" w:sz="4" w:space="0" w:color="auto"/>
              <w:right w:val="single" w:sz="4" w:space="0" w:color="auto"/>
            </w:tcBorders>
          </w:tcPr>
          <w:p w14:paraId="389ADB21"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ABD">
              <w:t xml:space="preserve">Registrar - </w:t>
            </w:r>
            <w:r w:rsidR="00FD4FB4">
              <w:t xml:space="preserve">Obstetrics &amp; Gynaecology </w:t>
            </w:r>
            <w:r w:rsidR="00AD7ABD">
              <w:t>(Accredited)</w:t>
            </w:r>
          </w:p>
        </w:tc>
        <w:tc>
          <w:tcPr>
            <w:tcW w:w="1361" w:type="pct"/>
            <w:tcBorders>
              <w:top w:val="single" w:sz="4" w:space="0" w:color="auto"/>
              <w:left w:val="single" w:sz="4" w:space="0" w:color="auto"/>
              <w:bottom w:val="single" w:sz="4" w:space="0" w:color="auto"/>
              <w:right w:val="single" w:sz="4" w:space="0" w:color="auto"/>
            </w:tcBorders>
          </w:tcPr>
          <w:p w14:paraId="27D557AF" w14:textId="77777777" w:rsidR="005713D6" w:rsidRDefault="005713D6" w:rsidP="00AD7ABD">
            <w:pPr>
              <w:pStyle w:val="InformationBlockfillin"/>
              <w:tabs>
                <w:tab w:val="left" w:pos="425"/>
                <w:tab w:val="left" w:pos="8280"/>
                <w:tab w:val="left" w:pos="9180"/>
              </w:tabs>
              <w:spacing w:line="300" w:lineRule="exact"/>
              <w:rPr>
                <w:rFonts w:cs="Arial"/>
                <w:iCs/>
                <w:kern w:val="36"/>
                <w:lang w:eastAsia="en-AU"/>
              </w:rPr>
            </w:pPr>
            <w:r>
              <w:rPr>
                <w:rFonts w:cs="Arial"/>
                <w:b/>
                <w:iCs/>
                <w:kern w:val="36"/>
              </w:rPr>
              <w:t xml:space="preserve">Position Number: </w:t>
            </w:r>
            <w:r w:rsidR="00F94109">
              <w:t>Generic</w:t>
            </w:r>
          </w:p>
        </w:tc>
        <w:tc>
          <w:tcPr>
            <w:tcW w:w="1373" w:type="pct"/>
            <w:tcBorders>
              <w:top w:val="single" w:sz="4" w:space="0" w:color="auto"/>
              <w:left w:val="single" w:sz="4" w:space="0" w:color="auto"/>
              <w:bottom w:val="single" w:sz="4" w:space="0" w:color="auto"/>
              <w:right w:val="single" w:sz="4" w:space="0" w:color="auto"/>
            </w:tcBorders>
          </w:tcPr>
          <w:p w14:paraId="3E918E1F"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94109">
              <w:rPr>
                <w:rFonts w:cs="Arial"/>
                <w:i/>
                <w:iCs/>
                <w:kern w:val="36"/>
                <w:lang w:eastAsia="en-AU"/>
              </w:rPr>
              <w:t xml:space="preserve">       </w:t>
            </w:r>
            <w:r w:rsidR="00F94109" w:rsidRPr="00F94109">
              <w:rPr>
                <w:rFonts w:cs="Arial"/>
                <w:kern w:val="36"/>
                <w:lang w:eastAsia="en-AU"/>
              </w:rPr>
              <w:t>May 2021</w:t>
            </w:r>
          </w:p>
        </w:tc>
      </w:tr>
      <w:tr w:rsidR="005713D6" w14:paraId="0B2B6C6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0E84793A" w14:textId="7777777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F94109">
              <w:t>Hospitals North/North West</w:t>
            </w:r>
            <w:r w:rsidR="00AD7ABD">
              <w:t xml:space="preserve"> – Launceston General Hospital (LGH)</w:t>
            </w:r>
            <w:r w:rsidR="00AD2A2A" w:rsidRPr="00CB37C6">
              <w:t xml:space="preserve"> </w:t>
            </w:r>
          </w:p>
        </w:tc>
      </w:tr>
      <w:tr w:rsidR="005713D6" w14:paraId="097E4E6F" w14:textId="77777777" w:rsidTr="00F94109">
        <w:tc>
          <w:tcPr>
            <w:tcW w:w="2266" w:type="pct"/>
            <w:tcBorders>
              <w:top w:val="single" w:sz="4" w:space="0" w:color="auto"/>
              <w:left w:val="single" w:sz="4" w:space="0" w:color="auto"/>
              <w:bottom w:val="single" w:sz="4" w:space="0" w:color="auto"/>
              <w:right w:val="single" w:sz="4" w:space="0" w:color="auto"/>
            </w:tcBorders>
          </w:tcPr>
          <w:p w14:paraId="1BEB80F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D7ABD" w:rsidRPr="00AD7ABD">
              <w:rPr>
                <w:rStyle w:val="InformationBlockChar"/>
                <w:b w:val="0"/>
              </w:rPr>
              <w:t>WACS Medical Staff</w:t>
            </w:r>
          </w:p>
        </w:tc>
        <w:tc>
          <w:tcPr>
            <w:tcW w:w="2734" w:type="pct"/>
            <w:gridSpan w:val="2"/>
            <w:tcBorders>
              <w:top w:val="single" w:sz="4" w:space="0" w:color="auto"/>
              <w:left w:val="single" w:sz="4" w:space="0" w:color="auto"/>
              <w:bottom w:val="single" w:sz="4" w:space="0" w:color="auto"/>
              <w:right w:val="single" w:sz="4" w:space="0" w:color="auto"/>
            </w:tcBorders>
          </w:tcPr>
          <w:p w14:paraId="34BE743E"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D7ABD">
              <w:t>North</w:t>
            </w:r>
          </w:p>
        </w:tc>
      </w:tr>
      <w:tr w:rsidR="005713D6" w14:paraId="39F9ADD7" w14:textId="77777777" w:rsidTr="00F94109">
        <w:tc>
          <w:tcPr>
            <w:tcW w:w="2266" w:type="pct"/>
            <w:vMerge w:val="restart"/>
            <w:tcBorders>
              <w:top w:val="single" w:sz="4" w:space="0" w:color="auto"/>
              <w:left w:val="single" w:sz="4" w:space="0" w:color="auto"/>
              <w:right w:val="single" w:sz="4" w:space="0" w:color="auto"/>
            </w:tcBorders>
          </w:tcPr>
          <w:p w14:paraId="4D93BEFB"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D7ABD">
              <w:t>Salaried Medical Practitioners (Tasmanian State Service) Agreement</w:t>
            </w:r>
          </w:p>
        </w:tc>
        <w:tc>
          <w:tcPr>
            <w:tcW w:w="2734" w:type="pct"/>
            <w:gridSpan w:val="2"/>
            <w:tcBorders>
              <w:top w:val="single" w:sz="4" w:space="0" w:color="auto"/>
              <w:left w:val="single" w:sz="4" w:space="0" w:color="auto"/>
              <w:bottom w:val="single" w:sz="4" w:space="0" w:color="auto"/>
              <w:right w:val="single" w:sz="4" w:space="0" w:color="auto"/>
            </w:tcBorders>
          </w:tcPr>
          <w:p w14:paraId="3812880A"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700197">
              <w:rPr>
                <w:rFonts w:cs="Arial"/>
                <w:iCs/>
                <w:kern w:val="36"/>
                <w:lang w:eastAsia="en-AU"/>
              </w:rPr>
              <w:t>Permanent/Fixed-Term/Casual</w:t>
            </w:r>
            <w:r w:rsidR="00A93086">
              <w:rPr>
                <w:rFonts w:cs="Arial"/>
                <w:iCs/>
                <w:kern w:val="36"/>
                <w:lang w:eastAsia="en-AU"/>
              </w:rPr>
              <w:fldChar w:fldCharType="end"/>
            </w:r>
          </w:p>
        </w:tc>
      </w:tr>
      <w:tr w:rsidR="005713D6" w14:paraId="59D575D6" w14:textId="77777777" w:rsidTr="00F94109">
        <w:tc>
          <w:tcPr>
            <w:tcW w:w="2266" w:type="pct"/>
            <w:vMerge/>
            <w:tcBorders>
              <w:left w:val="single" w:sz="4" w:space="0" w:color="auto"/>
              <w:bottom w:val="single" w:sz="4" w:space="0" w:color="auto"/>
              <w:right w:val="single" w:sz="4" w:space="0" w:color="auto"/>
            </w:tcBorders>
          </w:tcPr>
          <w:p w14:paraId="3A8EF28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18FA6A87"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700197">
              <w:rPr>
                <w:rFonts w:cs="Arial"/>
                <w:iCs/>
                <w:kern w:val="36"/>
                <w:lang w:eastAsia="en-AU"/>
              </w:rPr>
              <w:t>Full Time/Part Time/Casual</w:t>
            </w:r>
            <w:r w:rsidR="00A93086">
              <w:rPr>
                <w:rFonts w:cs="Arial"/>
                <w:iCs/>
                <w:kern w:val="36"/>
                <w:lang w:eastAsia="en-AU"/>
              </w:rPr>
              <w:fldChar w:fldCharType="end"/>
            </w:r>
          </w:p>
        </w:tc>
      </w:tr>
      <w:tr w:rsidR="005713D6" w14:paraId="3B099498" w14:textId="77777777" w:rsidTr="00F94109">
        <w:tc>
          <w:tcPr>
            <w:tcW w:w="2266" w:type="pct"/>
            <w:tcBorders>
              <w:top w:val="single" w:sz="4" w:space="0" w:color="auto"/>
              <w:left w:val="single" w:sz="4" w:space="0" w:color="auto"/>
              <w:bottom w:val="single" w:sz="4" w:space="0" w:color="auto"/>
              <w:right w:val="single" w:sz="4" w:space="0" w:color="auto"/>
            </w:tcBorders>
          </w:tcPr>
          <w:p w14:paraId="6D1686CE"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D7ABD" w:rsidRPr="00F94109">
              <w:rPr>
                <w:rStyle w:val="InformationBlockChar"/>
                <w:b w:val="0"/>
              </w:rPr>
              <w:t>5-11</w:t>
            </w:r>
          </w:p>
        </w:tc>
        <w:tc>
          <w:tcPr>
            <w:tcW w:w="2734" w:type="pct"/>
            <w:gridSpan w:val="2"/>
            <w:tcBorders>
              <w:top w:val="single" w:sz="4" w:space="0" w:color="auto"/>
              <w:left w:val="single" w:sz="4" w:space="0" w:color="auto"/>
              <w:bottom w:val="single" w:sz="4" w:space="0" w:color="auto"/>
              <w:right w:val="single" w:sz="4" w:space="0" w:color="auto"/>
            </w:tcBorders>
          </w:tcPr>
          <w:p w14:paraId="143E748A"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94109" w:rsidRPr="00F94109">
              <w:rPr>
                <w:rFonts w:cs="Arial"/>
                <w:kern w:val="36"/>
                <w:lang w:eastAsia="en-AU"/>
              </w:rPr>
              <w:t>Medical Practitioner (Registrar)</w:t>
            </w:r>
          </w:p>
        </w:tc>
      </w:tr>
      <w:tr w:rsidR="00077A9F" w14:paraId="1A595A7E"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7996697A" w14:textId="77777777"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D4FB4">
              <w:t>Head of Obstetrics &amp; Gynaecology</w:t>
            </w:r>
          </w:p>
        </w:tc>
      </w:tr>
      <w:tr w:rsidR="00171E96" w14:paraId="6D7DE59A" w14:textId="77777777" w:rsidTr="00F94109">
        <w:tc>
          <w:tcPr>
            <w:tcW w:w="2266" w:type="pct"/>
            <w:tcBorders>
              <w:top w:val="single" w:sz="4" w:space="0" w:color="auto"/>
              <w:left w:val="single" w:sz="4" w:space="0" w:color="auto"/>
              <w:bottom w:val="single" w:sz="4" w:space="0" w:color="auto"/>
              <w:right w:val="single" w:sz="4" w:space="0" w:color="auto"/>
            </w:tcBorders>
          </w:tcPr>
          <w:p w14:paraId="70F1604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D7ABD" w:rsidRPr="00AD7ABD">
              <w:rPr>
                <w:rStyle w:val="InformationBlockChar"/>
                <w:b w:val="0"/>
              </w:rPr>
              <w:t>Annulled</w:t>
            </w:r>
          </w:p>
        </w:tc>
        <w:tc>
          <w:tcPr>
            <w:tcW w:w="2734" w:type="pct"/>
            <w:gridSpan w:val="2"/>
            <w:tcBorders>
              <w:top w:val="single" w:sz="4" w:space="0" w:color="auto"/>
              <w:left w:val="single" w:sz="4" w:space="0" w:color="auto"/>
              <w:bottom w:val="single" w:sz="4" w:space="0" w:color="auto"/>
              <w:right w:val="single" w:sz="4" w:space="0" w:color="auto"/>
            </w:tcBorders>
          </w:tcPr>
          <w:p w14:paraId="770748B9"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D7ABD" w:rsidRPr="00AD7ABD">
              <w:rPr>
                <w:rStyle w:val="InformationBlockChar"/>
                <w:b w:val="0"/>
              </w:rPr>
              <w:t>Pre-employment</w:t>
            </w:r>
          </w:p>
        </w:tc>
      </w:tr>
    </w:tbl>
    <w:p w14:paraId="11DE43A7" w14:textId="77777777" w:rsidR="0013547B" w:rsidRPr="008743F7" w:rsidRDefault="0013547B" w:rsidP="00F94109">
      <w:pPr>
        <w:pStyle w:val="Heading4"/>
        <w:spacing w:before="360" w:line="280" w:lineRule="atLeast"/>
      </w:pPr>
      <w:r w:rsidRPr="008743F7">
        <w:t>Focus of Duties:</w:t>
      </w:r>
    </w:p>
    <w:p w14:paraId="16D61724" w14:textId="2ED86240" w:rsidR="00FD4FB4" w:rsidRDefault="00FD4FB4" w:rsidP="00F94109">
      <w:pPr>
        <w:pStyle w:val="BodyText"/>
        <w:spacing w:before="160" w:line="280" w:lineRule="atLeast"/>
      </w:pPr>
      <w:r>
        <w:t xml:space="preserve">Provide high quality day-to-day medical services in the Obstetrics </w:t>
      </w:r>
      <w:r w:rsidR="00467D17">
        <w:t>and</w:t>
      </w:r>
      <w:r>
        <w:t xml:space="preserve"> Gynaecology Department within Women's and Children's Services</w:t>
      </w:r>
      <w:r w:rsidR="00A3696D">
        <w:t xml:space="preserve"> (WACS)</w:t>
      </w:r>
      <w:r>
        <w:t xml:space="preserve"> at the Launceston General</w:t>
      </w:r>
      <w:r>
        <w:rPr>
          <w:spacing w:val="-9"/>
        </w:rPr>
        <w:t xml:space="preserve"> </w:t>
      </w:r>
      <w:r>
        <w:t>Hospital</w:t>
      </w:r>
      <w:r w:rsidR="00F94109">
        <w:t xml:space="preserve"> (LGH)</w:t>
      </w:r>
      <w:r>
        <w:t>.</w:t>
      </w:r>
    </w:p>
    <w:p w14:paraId="2E427FC5" w14:textId="77777777" w:rsidR="00FD4FB4" w:rsidRDefault="00FD4FB4" w:rsidP="00F94109">
      <w:pPr>
        <w:pStyle w:val="BodyText"/>
        <w:spacing w:before="141" w:line="280" w:lineRule="atLeast"/>
      </w:pPr>
      <w:r>
        <w:t>Provide surgical exposure and experience in a private hospital setting by supporting private gynaecology surgery in the private hospital Calvary Healthcare (St</w:t>
      </w:r>
      <w:r>
        <w:rPr>
          <w:spacing w:val="-7"/>
        </w:rPr>
        <w:t xml:space="preserve"> </w:t>
      </w:r>
      <w:r>
        <w:t>Vincent’s).</w:t>
      </w:r>
    </w:p>
    <w:p w14:paraId="482C6B2D" w14:textId="77777777" w:rsidR="0013547B" w:rsidRPr="008743F7" w:rsidRDefault="0013547B" w:rsidP="00F94109">
      <w:pPr>
        <w:pStyle w:val="Heading4"/>
        <w:spacing w:line="280" w:lineRule="atLeast"/>
      </w:pPr>
      <w:r w:rsidRPr="008743F7">
        <w:t>Duties:</w:t>
      </w:r>
    </w:p>
    <w:p w14:paraId="6B18898B" w14:textId="2B8101A7" w:rsidR="00FD4FB4" w:rsidRDefault="00FD4FB4" w:rsidP="00F94109">
      <w:pPr>
        <w:pStyle w:val="NumberedList"/>
        <w:spacing w:line="280" w:lineRule="atLeast"/>
      </w:pPr>
      <w:r>
        <w:t xml:space="preserve">Provide day-to-day clinical management of Obstetrics </w:t>
      </w:r>
      <w:r w:rsidR="00A3696D">
        <w:t>and</w:t>
      </w:r>
      <w:r>
        <w:t xml:space="preserve"> Gynaecology patients at the </w:t>
      </w:r>
      <w:r w:rsidR="00F94109">
        <w:t>LGH</w:t>
      </w:r>
      <w:r>
        <w:t>.</w:t>
      </w:r>
    </w:p>
    <w:p w14:paraId="27617E6D" w14:textId="77777777" w:rsidR="00FD4FB4" w:rsidRDefault="00FD4FB4" w:rsidP="00F94109">
      <w:pPr>
        <w:pStyle w:val="NumberedList"/>
        <w:spacing w:line="280" w:lineRule="atLeast"/>
      </w:pPr>
      <w:r>
        <w:t>Under the direction of a relevant specialist consultant, participate in private operative procedures for gynaecology</w:t>
      </w:r>
      <w:r>
        <w:rPr>
          <w:spacing w:val="-2"/>
        </w:rPr>
        <w:t xml:space="preserve"> </w:t>
      </w:r>
      <w:r>
        <w:t>patients.</w:t>
      </w:r>
    </w:p>
    <w:p w14:paraId="623BE8D9" w14:textId="77777777" w:rsidR="00FD4FB4" w:rsidRDefault="00FD4FB4" w:rsidP="00F94109">
      <w:pPr>
        <w:pStyle w:val="NumberedList"/>
        <w:spacing w:before="22" w:line="280" w:lineRule="atLeast"/>
      </w:pPr>
      <w:r>
        <w:t>Under</w:t>
      </w:r>
      <w:r w:rsidRPr="00FD4FB4">
        <w:rPr>
          <w:spacing w:val="10"/>
        </w:rPr>
        <w:t xml:space="preserve"> </w:t>
      </w:r>
      <w:r>
        <w:t>the</w:t>
      </w:r>
      <w:r w:rsidRPr="00FD4FB4">
        <w:rPr>
          <w:spacing w:val="9"/>
        </w:rPr>
        <w:t xml:space="preserve"> </w:t>
      </w:r>
      <w:r>
        <w:t>direction</w:t>
      </w:r>
      <w:r w:rsidRPr="00FD4FB4">
        <w:rPr>
          <w:spacing w:val="9"/>
        </w:rPr>
        <w:t xml:space="preserve"> </w:t>
      </w:r>
      <w:r>
        <w:t>of</w:t>
      </w:r>
      <w:r w:rsidRPr="00FD4FB4">
        <w:rPr>
          <w:spacing w:val="10"/>
        </w:rPr>
        <w:t xml:space="preserve"> </w:t>
      </w:r>
      <w:r>
        <w:t>a</w:t>
      </w:r>
      <w:r w:rsidRPr="00FD4FB4">
        <w:rPr>
          <w:spacing w:val="10"/>
        </w:rPr>
        <w:t xml:space="preserve"> </w:t>
      </w:r>
      <w:r>
        <w:t>relevant</w:t>
      </w:r>
      <w:r w:rsidRPr="00FD4FB4">
        <w:rPr>
          <w:spacing w:val="10"/>
        </w:rPr>
        <w:t xml:space="preserve"> </w:t>
      </w:r>
      <w:r>
        <w:t>specialist</w:t>
      </w:r>
      <w:r w:rsidRPr="00FD4FB4">
        <w:rPr>
          <w:spacing w:val="8"/>
        </w:rPr>
        <w:t xml:space="preserve"> </w:t>
      </w:r>
      <w:r>
        <w:t>consultant,</w:t>
      </w:r>
      <w:r w:rsidRPr="00FD4FB4">
        <w:rPr>
          <w:spacing w:val="10"/>
        </w:rPr>
        <w:t xml:space="preserve"> </w:t>
      </w:r>
      <w:r>
        <w:t>participate</w:t>
      </w:r>
      <w:r w:rsidRPr="00FD4FB4">
        <w:rPr>
          <w:spacing w:val="8"/>
        </w:rPr>
        <w:t xml:space="preserve"> </w:t>
      </w:r>
      <w:r>
        <w:t>in</w:t>
      </w:r>
      <w:r w:rsidRPr="00FD4FB4">
        <w:rPr>
          <w:spacing w:val="8"/>
        </w:rPr>
        <w:t xml:space="preserve"> </w:t>
      </w:r>
      <w:r>
        <w:t>inpatient</w:t>
      </w:r>
      <w:r w:rsidRPr="00FD4FB4">
        <w:rPr>
          <w:spacing w:val="8"/>
        </w:rPr>
        <w:t xml:space="preserve"> </w:t>
      </w:r>
      <w:r>
        <w:t>and         postoperative care of private gynaecology patients at Calvary Healthcare (St Vincent’s).</w:t>
      </w:r>
    </w:p>
    <w:p w14:paraId="2F60B116" w14:textId="555DEB99" w:rsidR="00FD4FB4" w:rsidRDefault="00FD4FB4" w:rsidP="00F94109">
      <w:pPr>
        <w:pStyle w:val="NumberedList"/>
        <w:spacing w:line="280" w:lineRule="atLeast"/>
      </w:pPr>
      <w:r>
        <w:t>Supervise and teach junior medical staff and medical students attached to the Obstetrics</w:t>
      </w:r>
      <w:r>
        <w:rPr>
          <w:spacing w:val="-29"/>
        </w:rPr>
        <w:t xml:space="preserve"> </w:t>
      </w:r>
      <w:r w:rsidR="00A3696D">
        <w:t>and</w:t>
      </w:r>
      <w:r>
        <w:t xml:space="preserve"> Gynaecology</w:t>
      </w:r>
      <w:r>
        <w:rPr>
          <w:spacing w:val="-1"/>
        </w:rPr>
        <w:t xml:space="preserve"> </w:t>
      </w:r>
      <w:r>
        <w:t>Department.</w:t>
      </w:r>
    </w:p>
    <w:p w14:paraId="2B76742E" w14:textId="77777777" w:rsidR="00FD4FB4" w:rsidRDefault="00FD4FB4" w:rsidP="00F94109">
      <w:pPr>
        <w:pStyle w:val="NumberedList"/>
        <w:spacing w:line="280" w:lineRule="atLeast"/>
      </w:pPr>
      <w:r>
        <w:t>Complete and maintain documentation and other relevant information of clinical care within the clinical</w:t>
      </w:r>
      <w:r>
        <w:rPr>
          <w:spacing w:val="-4"/>
        </w:rPr>
        <w:t xml:space="preserve"> </w:t>
      </w:r>
      <w:r>
        <w:t>record.</w:t>
      </w:r>
    </w:p>
    <w:p w14:paraId="7A53E4B8" w14:textId="77777777" w:rsidR="00FD4FB4" w:rsidRDefault="00FD4FB4" w:rsidP="00F94109">
      <w:pPr>
        <w:pStyle w:val="NumberedList"/>
        <w:spacing w:line="280" w:lineRule="atLeast"/>
      </w:pPr>
      <w:r>
        <w:t>Participate in relevant postgraduate educational</w:t>
      </w:r>
      <w:r>
        <w:rPr>
          <w:spacing w:val="-5"/>
        </w:rPr>
        <w:t xml:space="preserve"> </w:t>
      </w:r>
      <w:r>
        <w:t>activities.</w:t>
      </w:r>
    </w:p>
    <w:p w14:paraId="7F7A6924" w14:textId="77777777" w:rsidR="00FD4FB4" w:rsidRDefault="00FD4FB4" w:rsidP="00F94109">
      <w:pPr>
        <w:pStyle w:val="NumberedList"/>
        <w:spacing w:line="280" w:lineRule="atLeast"/>
      </w:pPr>
      <w:r>
        <w:t>Provide consultative services to other units, under the supervision of unit</w:t>
      </w:r>
      <w:r>
        <w:rPr>
          <w:spacing w:val="-17"/>
        </w:rPr>
        <w:t xml:space="preserve"> </w:t>
      </w:r>
      <w:r>
        <w:t>specialists.</w:t>
      </w:r>
    </w:p>
    <w:p w14:paraId="1620857D" w14:textId="77777777" w:rsidR="00FD4FB4" w:rsidRDefault="00FD4FB4" w:rsidP="00F94109">
      <w:pPr>
        <w:pStyle w:val="NumberedList"/>
        <w:spacing w:line="280" w:lineRule="atLeast"/>
      </w:pPr>
      <w:r>
        <w:t>Participate in outpatient clinics as</w:t>
      </w:r>
      <w:r>
        <w:rPr>
          <w:spacing w:val="-6"/>
        </w:rPr>
        <w:t xml:space="preserve"> </w:t>
      </w:r>
      <w:r>
        <w:t>required.</w:t>
      </w:r>
    </w:p>
    <w:p w14:paraId="78ADC62D" w14:textId="77777777" w:rsidR="00F94109" w:rsidRDefault="00F94109" w:rsidP="00F94109">
      <w:pPr>
        <w:pStyle w:val="NumberedList"/>
        <w:numPr>
          <w:ilvl w:val="0"/>
          <w:numId w:val="0"/>
        </w:numPr>
        <w:spacing w:line="280" w:lineRule="atLeast"/>
        <w:ind w:left="567" w:hanging="567"/>
      </w:pPr>
    </w:p>
    <w:p w14:paraId="3D98AE46" w14:textId="77777777" w:rsidR="00F94109" w:rsidRDefault="00F94109" w:rsidP="00F94109">
      <w:pPr>
        <w:pStyle w:val="NumberedList"/>
        <w:numPr>
          <w:ilvl w:val="0"/>
          <w:numId w:val="0"/>
        </w:numPr>
        <w:spacing w:line="280" w:lineRule="atLeast"/>
        <w:ind w:left="567" w:hanging="567"/>
      </w:pPr>
    </w:p>
    <w:p w14:paraId="25628C12" w14:textId="77777777" w:rsidR="00F94109" w:rsidRDefault="00F94109" w:rsidP="00F94109">
      <w:pPr>
        <w:pStyle w:val="NumberedList"/>
        <w:numPr>
          <w:ilvl w:val="0"/>
          <w:numId w:val="0"/>
        </w:numPr>
        <w:spacing w:line="280" w:lineRule="atLeast"/>
        <w:ind w:left="567" w:hanging="567"/>
      </w:pPr>
    </w:p>
    <w:p w14:paraId="50A463CF" w14:textId="77777777" w:rsidR="0013547B" w:rsidRDefault="00672455" w:rsidP="00F94109">
      <w:pPr>
        <w:pStyle w:val="NumberedList"/>
        <w:spacing w:line="280" w:lineRule="atLea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D95CACC" w14:textId="77777777" w:rsidR="0013547B" w:rsidRDefault="00672455" w:rsidP="00F94109">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691E2B5" w14:textId="77777777" w:rsidR="0013547B" w:rsidRDefault="0013547B" w:rsidP="008743F7">
      <w:pPr>
        <w:pStyle w:val="Heading4"/>
      </w:pPr>
      <w:r>
        <w:t>Scope of Work Performed:</w:t>
      </w:r>
    </w:p>
    <w:p w14:paraId="25B2F121" w14:textId="77777777" w:rsidR="00F94109" w:rsidRPr="00F94109" w:rsidRDefault="00F94109" w:rsidP="003C2F7C">
      <w:pPr>
        <w:pStyle w:val="Heading4"/>
        <w:spacing w:before="120"/>
        <w:rPr>
          <w:b w:val="0"/>
          <w:bCs w:val="0"/>
        </w:rPr>
      </w:pPr>
      <w:r w:rsidRPr="00F94109">
        <w:rPr>
          <w:b w:val="0"/>
          <w:bCs w:val="0"/>
        </w:rPr>
        <w:t xml:space="preserve">The Registrar - Obstetrics &amp; Gynaecology (Accredited) is </w:t>
      </w:r>
      <w:r>
        <w:rPr>
          <w:b w:val="0"/>
          <w:bCs w:val="0"/>
        </w:rPr>
        <w:t>accountable</w:t>
      </w:r>
      <w:r w:rsidRPr="00F94109">
        <w:rPr>
          <w:b w:val="0"/>
          <w:bCs w:val="0"/>
        </w:rPr>
        <w:t xml:space="preserve"> to the consultant(s) of the relevant clinical unit for the provision of day-to-day clinical services within the Unit</w:t>
      </w:r>
      <w:r>
        <w:rPr>
          <w:b w:val="0"/>
          <w:bCs w:val="0"/>
        </w:rPr>
        <w:t xml:space="preserve">, and is </w:t>
      </w:r>
      <w:r w:rsidRPr="00F94109">
        <w:rPr>
          <w:b w:val="0"/>
          <w:bCs w:val="0"/>
        </w:rPr>
        <w:t xml:space="preserve">responsible for: </w:t>
      </w:r>
    </w:p>
    <w:tbl>
      <w:tblPr>
        <w:tblStyle w:val="TableGrid"/>
        <w:tblW w:w="0" w:type="auto"/>
        <w:tblLook w:val="04A0" w:firstRow="1" w:lastRow="0" w:firstColumn="1" w:lastColumn="0" w:noHBand="0" w:noVBand="1"/>
      </w:tblPr>
      <w:tblGrid>
        <w:gridCol w:w="9355"/>
      </w:tblGrid>
      <w:tr w:rsidR="00F85AAC" w14:paraId="7EEA2B09" w14:textId="77777777" w:rsidTr="00F85AAC">
        <w:tc>
          <w:tcPr>
            <w:tcW w:w="9571" w:type="dxa"/>
            <w:tcBorders>
              <w:top w:val="nil"/>
              <w:left w:val="nil"/>
              <w:bottom w:val="nil"/>
              <w:right w:val="nil"/>
            </w:tcBorders>
          </w:tcPr>
          <w:p w14:paraId="5CD93B61" w14:textId="77777777" w:rsidR="00FD4FB4" w:rsidRDefault="00F94109" w:rsidP="00F94109">
            <w:pPr>
              <w:pStyle w:val="BulletedListLevel1"/>
              <w:tabs>
                <w:tab w:val="clear" w:pos="567"/>
                <w:tab w:val="num" w:pos="462"/>
              </w:tabs>
              <w:ind w:left="462"/>
            </w:pPr>
            <w:bookmarkStart w:id="2" w:name="bmScopeofWork"/>
            <w:bookmarkEnd w:id="2"/>
            <w:r>
              <w:t>A</w:t>
            </w:r>
            <w:r w:rsidR="00FD4FB4">
              <w:t xml:space="preserve">dherence to Hospital and professional protocols, policies, clinical </w:t>
            </w:r>
            <w:proofErr w:type="gramStart"/>
            <w:r w:rsidR="00FD4FB4">
              <w:t>pathways</w:t>
            </w:r>
            <w:proofErr w:type="gramEnd"/>
            <w:r w:rsidR="00FD4FB4">
              <w:t xml:space="preserve"> and</w:t>
            </w:r>
            <w:r w:rsidR="00FD4FB4">
              <w:rPr>
                <w:spacing w:val="-1"/>
              </w:rPr>
              <w:t xml:space="preserve"> </w:t>
            </w:r>
            <w:r w:rsidR="00FD4FB4">
              <w:t>standards.</w:t>
            </w:r>
          </w:p>
          <w:p w14:paraId="14C7E184" w14:textId="77777777" w:rsidR="00FD4FB4" w:rsidRDefault="00FD4FB4" w:rsidP="00F94109">
            <w:pPr>
              <w:pStyle w:val="BulletedListLevel1"/>
              <w:tabs>
                <w:tab w:val="clear" w:pos="567"/>
                <w:tab w:val="num" w:pos="462"/>
              </w:tabs>
              <w:ind w:left="462"/>
            </w:pPr>
            <w:r>
              <w:t>Perform</w:t>
            </w:r>
            <w:r w:rsidR="00F94109">
              <w:t>ing</w:t>
            </w:r>
            <w:r>
              <w:t xml:space="preserve"> clinical procedures within the limits of defined clinical privileges and with appropriate</w:t>
            </w:r>
            <w:r>
              <w:rPr>
                <w:spacing w:val="-4"/>
              </w:rPr>
              <w:t xml:space="preserve"> </w:t>
            </w:r>
            <w:r>
              <w:t>supervision.</w:t>
            </w:r>
          </w:p>
          <w:p w14:paraId="5323404C" w14:textId="77777777" w:rsidR="00FD4FB4" w:rsidRDefault="00F94109" w:rsidP="00F94109">
            <w:pPr>
              <w:pStyle w:val="BulletedListLevel1"/>
              <w:tabs>
                <w:tab w:val="clear" w:pos="567"/>
                <w:tab w:val="num" w:pos="462"/>
              </w:tabs>
              <w:ind w:left="462"/>
            </w:pPr>
            <w:r>
              <w:t>D</w:t>
            </w:r>
            <w:r w:rsidR="00FD4FB4">
              <w:t>emonstrating sound judgement and competence in accordance with</w:t>
            </w:r>
            <w:r w:rsidR="00FD4FB4">
              <w:rPr>
                <w:spacing w:val="-35"/>
              </w:rPr>
              <w:t xml:space="preserve"> </w:t>
            </w:r>
            <w:r w:rsidR="00FD4FB4">
              <w:t>skills and knowledge when undertaking</w:t>
            </w:r>
            <w:r w:rsidR="00FD4FB4">
              <w:rPr>
                <w:spacing w:val="1"/>
              </w:rPr>
              <w:t xml:space="preserve"> </w:t>
            </w:r>
            <w:r w:rsidR="00FD4FB4">
              <w:t>tasks.</w:t>
            </w:r>
          </w:p>
          <w:p w14:paraId="0A66780F" w14:textId="77777777" w:rsidR="00FD4FB4" w:rsidRDefault="00F94109" w:rsidP="00F94109">
            <w:pPr>
              <w:pStyle w:val="BulletedListLevel1"/>
              <w:tabs>
                <w:tab w:val="clear" w:pos="567"/>
                <w:tab w:val="num" w:pos="462"/>
              </w:tabs>
              <w:ind w:left="462"/>
            </w:pPr>
            <w:r>
              <w:t>R</w:t>
            </w:r>
            <w:r w:rsidR="00FD4FB4">
              <w:t>esident medical staff and medical students attached to the</w:t>
            </w:r>
            <w:r w:rsidR="00FD4FB4">
              <w:rPr>
                <w:spacing w:val="-15"/>
              </w:rPr>
              <w:t xml:space="preserve"> </w:t>
            </w:r>
            <w:r w:rsidR="00FD4FB4">
              <w:t>Unit.</w:t>
            </w:r>
          </w:p>
          <w:p w14:paraId="18187FC3" w14:textId="087332EF" w:rsidR="00806033" w:rsidRPr="003C2F7C" w:rsidRDefault="003C2F7C" w:rsidP="003C2F7C">
            <w:pPr>
              <w:pStyle w:val="BulletedListLevel1"/>
              <w:tabs>
                <w:tab w:val="clear" w:pos="567"/>
                <w:tab w:val="num" w:pos="462"/>
              </w:tabs>
              <w:ind w:left="462"/>
            </w:pPr>
            <w:r w:rsidRPr="00F85AAC">
              <w:t>Comply</w:t>
            </w:r>
            <w:r>
              <w:t>ing</w:t>
            </w:r>
            <w:r w:rsidRPr="00F85AAC">
              <w:t xml:space="preserve"> at all times with</w:t>
            </w:r>
            <w:r>
              <w:t xml:space="preserve"> </w:t>
            </w:r>
            <w:r w:rsidRPr="00F85AAC">
              <w:t>policy and protocol requirements, in particular those relating to mandatory education, training and assessment</w:t>
            </w:r>
            <w:r>
              <w:t>.</w:t>
            </w:r>
          </w:p>
        </w:tc>
      </w:tr>
    </w:tbl>
    <w:p w14:paraId="7881F83E" w14:textId="77777777" w:rsidR="0013547B" w:rsidRDefault="00831D3C" w:rsidP="00F94109">
      <w:pPr>
        <w:pStyle w:val="Heading4"/>
        <w:spacing w:before="120"/>
      </w:pPr>
      <w:r>
        <w:t>Essential Requirements:</w:t>
      </w:r>
    </w:p>
    <w:p w14:paraId="2D1D6C05"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5CC5BB47" w14:textId="77777777" w:rsidR="00AD7ABD" w:rsidRDefault="00AD7ABD" w:rsidP="00AD7ABD">
      <w:pPr>
        <w:pStyle w:val="BulletedListLevel1"/>
        <w:rPr>
          <w:rFonts w:ascii="Symbol" w:hAnsi="Symbol"/>
        </w:rPr>
      </w:pPr>
      <w:r>
        <w:t>General or limited registration with the Medical Board of</w:t>
      </w:r>
      <w:r>
        <w:rPr>
          <w:spacing w:val="-10"/>
        </w:rPr>
        <w:t xml:space="preserve"> </w:t>
      </w:r>
      <w:r>
        <w:t>Australia.</w:t>
      </w:r>
    </w:p>
    <w:p w14:paraId="28AE8D3A" w14:textId="77777777" w:rsidR="00AD7ABD" w:rsidRDefault="00AD7ABD" w:rsidP="00AD7ABD">
      <w:pPr>
        <w:pStyle w:val="BulletedListLevel1"/>
        <w:rPr>
          <w:rFonts w:ascii="Symbol" w:hAnsi="Symbol"/>
        </w:rPr>
      </w:pPr>
      <w:r>
        <w:t>Current Tasmanian Working with Children</w:t>
      </w:r>
      <w:r>
        <w:rPr>
          <w:spacing w:val="-1"/>
        </w:rPr>
        <w:t xml:space="preserve"> </w:t>
      </w:r>
      <w:r>
        <w:t>Registration.</w:t>
      </w:r>
    </w:p>
    <w:p w14:paraId="4B6CBC44"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57F6082" w14:textId="77777777" w:rsidR="0013547B" w:rsidRDefault="00831D3C" w:rsidP="002926D4">
      <w:pPr>
        <w:pStyle w:val="BulletedListLevel1"/>
        <w:numPr>
          <w:ilvl w:val="0"/>
          <w:numId w:val="32"/>
        </w:numPr>
      </w:pPr>
      <w:r>
        <w:t>Conviction checks in the following areas:</w:t>
      </w:r>
    </w:p>
    <w:p w14:paraId="22A632F8"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CFE227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1C7D2F49"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098BC742"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5267EA3E" w14:textId="77777777" w:rsidR="007D4E47" w:rsidRDefault="007D4E47" w:rsidP="002926D4">
      <w:pPr>
        <w:pStyle w:val="BulletedListLevel1"/>
        <w:numPr>
          <w:ilvl w:val="0"/>
          <w:numId w:val="32"/>
        </w:numPr>
      </w:pPr>
      <w:r>
        <w:t>Identification check</w:t>
      </w:r>
    </w:p>
    <w:p w14:paraId="7792405C" w14:textId="77777777" w:rsidR="00F94109" w:rsidRDefault="007D4E47" w:rsidP="00F94109">
      <w:pPr>
        <w:pStyle w:val="BulletedListLevel1"/>
        <w:numPr>
          <w:ilvl w:val="0"/>
          <w:numId w:val="32"/>
        </w:numPr>
        <w:tabs>
          <w:tab w:val="clear" w:pos="1134"/>
        </w:tabs>
      </w:pPr>
      <w:r>
        <w:t>Disciplinary action in previous employment check</w:t>
      </w:r>
      <w:r w:rsidR="00F94109">
        <w:t>.</w:t>
      </w:r>
    </w:p>
    <w:p w14:paraId="40BC0295" w14:textId="77777777" w:rsidR="0013547B" w:rsidRDefault="0013547B" w:rsidP="008743F7">
      <w:pPr>
        <w:pStyle w:val="Heading4"/>
      </w:pPr>
      <w:r>
        <w:lastRenderedPageBreak/>
        <w:t>Selection Criteria:</w:t>
      </w:r>
    </w:p>
    <w:p w14:paraId="07BBDD08" w14:textId="77777777" w:rsidR="00FD4FB4" w:rsidRPr="00F94109" w:rsidRDefault="00FD4FB4" w:rsidP="00F94109">
      <w:pPr>
        <w:pStyle w:val="ListParagraph"/>
        <w:widowControl w:val="0"/>
        <w:numPr>
          <w:ilvl w:val="0"/>
          <w:numId w:val="40"/>
        </w:numPr>
        <w:tabs>
          <w:tab w:val="left" w:pos="685"/>
          <w:tab w:val="left" w:pos="686"/>
        </w:tabs>
        <w:autoSpaceDE w:val="0"/>
        <w:autoSpaceDN w:val="0"/>
        <w:spacing w:before="120" w:after="120" w:line="300" w:lineRule="atLeast"/>
        <w:ind w:left="686" w:hanging="568"/>
        <w:jc w:val="both"/>
        <w:rPr>
          <w:rFonts w:ascii="Gill Sans MT" w:hAnsi="Gill Sans MT"/>
          <w:sz w:val="24"/>
        </w:rPr>
      </w:pPr>
      <w:r w:rsidRPr="00F94109">
        <w:rPr>
          <w:rFonts w:ascii="Gill Sans MT" w:hAnsi="Gill Sans MT"/>
          <w:sz w:val="24"/>
        </w:rPr>
        <w:t>Previous experience in relevant clinical discipline in an acute hospital</w:t>
      </w:r>
      <w:r w:rsidRPr="00F94109">
        <w:rPr>
          <w:rFonts w:ascii="Gill Sans MT" w:hAnsi="Gill Sans MT"/>
          <w:spacing w:val="-11"/>
          <w:sz w:val="24"/>
        </w:rPr>
        <w:t xml:space="preserve"> </w:t>
      </w:r>
      <w:r w:rsidRPr="00F94109">
        <w:rPr>
          <w:rFonts w:ascii="Gill Sans MT" w:hAnsi="Gill Sans MT"/>
          <w:sz w:val="24"/>
        </w:rPr>
        <w:t>setting.</w:t>
      </w:r>
    </w:p>
    <w:p w14:paraId="4D1B39A6" w14:textId="77777777" w:rsidR="00FD4FB4" w:rsidRPr="00F94109" w:rsidRDefault="00FD4FB4" w:rsidP="00F94109">
      <w:pPr>
        <w:pStyle w:val="ListParagraph"/>
        <w:widowControl w:val="0"/>
        <w:numPr>
          <w:ilvl w:val="0"/>
          <w:numId w:val="40"/>
        </w:numPr>
        <w:tabs>
          <w:tab w:val="left" w:pos="685"/>
          <w:tab w:val="left" w:pos="686"/>
        </w:tabs>
        <w:autoSpaceDE w:val="0"/>
        <w:autoSpaceDN w:val="0"/>
        <w:spacing w:before="120" w:after="120" w:line="300" w:lineRule="atLeast"/>
        <w:ind w:left="686" w:hanging="568"/>
        <w:jc w:val="both"/>
        <w:rPr>
          <w:rFonts w:ascii="Gill Sans MT" w:hAnsi="Gill Sans MT"/>
          <w:sz w:val="24"/>
        </w:rPr>
      </w:pPr>
      <w:r w:rsidRPr="00F94109">
        <w:rPr>
          <w:rFonts w:ascii="Gill Sans MT" w:hAnsi="Gill Sans MT"/>
          <w:sz w:val="24"/>
        </w:rPr>
        <w:t>Documented procedural</w:t>
      </w:r>
      <w:r w:rsidRPr="00F94109">
        <w:rPr>
          <w:rFonts w:ascii="Gill Sans MT" w:hAnsi="Gill Sans MT"/>
          <w:spacing w:val="-2"/>
          <w:sz w:val="24"/>
        </w:rPr>
        <w:t xml:space="preserve"> </w:t>
      </w:r>
      <w:r w:rsidRPr="00F94109">
        <w:rPr>
          <w:rFonts w:ascii="Gill Sans MT" w:hAnsi="Gill Sans MT"/>
          <w:sz w:val="24"/>
        </w:rPr>
        <w:t>skills.</w:t>
      </w:r>
    </w:p>
    <w:p w14:paraId="287F628F" w14:textId="77777777" w:rsidR="00FD4FB4" w:rsidRPr="00F94109" w:rsidRDefault="00FD4FB4" w:rsidP="00F94109">
      <w:pPr>
        <w:pStyle w:val="ListParagraph"/>
        <w:widowControl w:val="0"/>
        <w:numPr>
          <w:ilvl w:val="0"/>
          <w:numId w:val="40"/>
        </w:numPr>
        <w:tabs>
          <w:tab w:val="left" w:pos="685"/>
          <w:tab w:val="left" w:pos="686"/>
        </w:tabs>
        <w:autoSpaceDE w:val="0"/>
        <w:autoSpaceDN w:val="0"/>
        <w:spacing w:before="120" w:after="120" w:line="300" w:lineRule="atLeast"/>
        <w:ind w:left="686" w:right="232"/>
        <w:jc w:val="both"/>
        <w:rPr>
          <w:rFonts w:ascii="Gill Sans MT" w:hAnsi="Gill Sans MT"/>
          <w:sz w:val="24"/>
        </w:rPr>
      </w:pPr>
      <w:r w:rsidRPr="00F94109">
        <w:rPr>
          <w:rFonts w:ascii="Gill Sans MT" w:hAnsi="Gill Sans MT"/>
          <w:sz w:val="24"/>
        </w:rPr>
        <w:t>Registration as a candidate of the relevant learned college, or evidence of ongoing participation in and a commitment to continuing medical</w:t>
      </w:r>
      <w:r w:rsidRPr="00F94109">
        <w:rPr>
          <w:rFonts w:ascii="Gill Sans MT" w:hAnsi="Gill Sans MT"/>
          <w:spacing w:val="-5"/>
          <w:sz w:val="24"/>
        </w:rPr>
        <w:t xml:space="preserve"> </w:t>
      </w:r>
      <w:r w:rsidRPr="00F94109">
        <w:rPr>
          <w:rFonts w:ascii="Gill Sans MT" w:hAnsi="Gill Sans MT"/>
          <w:sz w:val="24"/>
        </w:rPr>
        <w:t>education.</w:t>
      </w:r>
    </w:p>
    <w:p w14:paraId="39F4C5D7" w14:textId="77777777" w:rsidR="00FD4FB4" w:rsidRPr="00F94109" w:rsidRDefault="00FD4FB4" w:rsidP="00F94109">
      <w:pPr>
        <w:pStyle w:val="ListParagraph"/>
        <w:widowControl w:val="0"/>
        <w:numPr>
          <w:ilvl w:val="0"/>
          <w:numId w:val="40"/>
        </w:numPr>
        <w:tabs>
          <w:tab w:val="left" w:pos="685"/>
          <w:tab w:val="left" w:pos="686"/>
        </w:tabs>
        <w:autoSpaceDE w:val="0"/>
        <w:autoSpaceDN w:val="0"/>
        <w:spacing w:before="120" w:after="120" w:line="300" w:lineRule="atLeast"/>
        <w:ind w:left="686" w:right="230"/>
        <w:jc w:val="both"/>
        <w:rPr>
          <w:rFonts w:ascii="Gill Sans MT" w:hAnsi="Gill Sans MT"/>
          <w:sz w:val="24"/>
        </w:rPr>
      </w:pPr>
      <w:r w:rsidRPr="00F94109">
        <w:rPr>
          <w:rFonts w:ascii="Gill Sans MT" w:hAnsi="Gill Sans MT"/>
          <w:sz w:val="24"/>
        </w:rPr>
        <w:t xml:space="preserve">Demonstrated ability to work in a multi-disciplinary team of medical, </w:t>
      </w:r>
      <w:proofErr w:type="gramStart"/>
      <w:r w:rsidRPr="00F94109">
        <w:rPr>
          <w:rFonts w:ascii="Gill Sans MT" w:hAnsi="Gill Sans MT"/>
          <w:sz w:val="24"/>
        </w:rPr>
        <w:t>nursing</w:t>
      </w:r>
      <w:proofErr w:type="gramEnd"/>
      <w:r w:rsidRPr="00F94109">
        <w:rPr>
          <w:rFonts w:ascii="Gill Sans MT" w:hAnsi="Gill Sans MT"/>
          <w:sz w:val="24"/>
        </w:rPr>
        <w:t xml:space="preserve"> and allied health</w:t>
      </w:r>
      <w:r w:rsidRPr="00F94109">
        <w:rPr>
          <w:rFonts w:ascii="Gill Sans MT" w:hAnsi="Gill Sans MT"/>
          <w:spacing w:val="-1"/>
          <w:sz w:val="24"/>
        </w:rPr>
        <w:t xml:space="preserve"> </w:t>
      </w:r>
      <w:r w:rsidRPr="00F94109">
        <w:rPr>
          <w:rFonts w:ascii="Gill Sans MT" w:hAnsi="Gill Sans MT"/>
          <w:sz w:val="24"/>
        </w:rPr>
        <w:t>staff.</w:t>
      </w:r>
    </w:p>
    <w:p w14:paraId="7E56A44A" w14:textId="77777777" w:rsidR="00FD4FB4" w:rsidRPr="00F94109" w:rsidRDefault="00FD4FB4" w:rsidP="00F94109">
      <w:pPr>
        <w:pStyle w:val="ListParagraph"/>
        <w:widowControl w:val="0"/>
        <w:numPr>
          <w:ilvl w:val="0"/>
          <w:numId w:val="40"/>
        </w:numPr>
        <w:tabs>
          <w:tab w:val="left" w:pos="685"/>
          <w:tab w:val="left" w:pos="686"/>
        </w:tabs>
        <w:autoSpaceDE w:val="0"/>
        <w:autoSpaceDN w:val="0"/>
        <w:spacing w:before="120" w:after="120" w:line="300" w:lineRule="atLeast"/>
        <w:ind w:left="686" w:hanging="568"/>
        <w:jc w:val="both"/>
        <w:rPr>
          <w:rFonts w:ascii="Gill Sans MT" w:hAnsi="Gill Sans MT"/>
          <w:sz w:val="28"/>
        </w:rPr>
      </w:pPr>
      <w:r w:rsidRPr="00F94109">
        <w:rPr>
          <w:rFonts w:ascii="Gill Sans MT" w:hAnsi="Gill Sans MT"/>
          <w:sz w:val="24"/>
        </w:rPr>
        <w:t xml:space="preserve">Effective communication skills in dealing with colleagues, </w:t>
      </w:r>
      <w:proofErr w:type="gramStart"/>
      <w:r w:rsidRPr="00F94109">
        <w:rPr>
          <w:rFonts w:ascii="Gill Sans MT" w:hAnsi="Gill Sans MT"/>
          <w:sz w:val="24"/>
        </w:rPr>
        <w:t>patients</w:t>
      </w:r>
      <w:proofErr w:type="gramEnd"/>
      <w:r w:rsidRPr="00F94109">
        <w:rPr>
          <w:rFonts w:ascii="Gill Sans MT" w:hAnsi="Gill Sans MT"/>
          <w:sz w:val="24"/>
        </w:rPr>
        <w:t xml:space="preserve"> and their</w:t>
      </w:r>
      <w:r w:rsidRPr="00F94109">
        <w:rPr>
          <w:rFonts w:ascii="Gill Sans MT" w:hAnsi="Gill Sans MT"/>
          <w:spacing w:val="-15"/>
          <w:sz w:val="24"/>
        </w:rPr>
        <w:t xml:space="preserve"> </w:t>
      </w:r>
      <w:r w:rsidRPr="00F94109">
        <w:rPr>
          <w:rFonts w:ascii="Gill Sans MT" w:hAnsi="Gill Sans MT"/>
          <w:sz w:val="24"/>
        </w:rPr>
        <w:t>families.</w:t>
      </w:r>
    </w:p>
    <w:p w14:paraId="06B3672E" w14:textId="58AFBEB2" w:rsidR="003C2F7C" w:rsidRPr="003C2F7C" w:rsidRDefault="0013547B" w:rsidP="003C2F7C">
      <w:pPr>
        <w:pStyle w:val="Heading4"/>
      </w:pPr>
      <w:r>
        <w:t>Working Environment:</w:t>
      </w:r>
    </w:p>
    <w:p w14:paraId="2B89FD58" w14:textId="77777777" w:rsidR="003C2F7C" w:rsidRPr="00CE4CBB" w:rsidRDefault="003C2F7C" w:rsidP="003C2F7C">
      <w:pPr>
        <w:spacing w:after="120"/>
        <w:rPr>
          <w:szCs w:val="24"/>
        </w:rPr>
      </w:pPr>
      <w:r w:rsidRPr="00CE4CBB">
        <w:rPr>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7C8E432" w14:textId="77777777" w:rsidR="003C2F7C" w:rsidRPr="00CE4CBB" w:rsidRDefault="003C2F7C" w:rsidP="003C2F7C">
      <w:pPr>
        <w:spacing w:after="120"/>
        <w:rPr>
          <w:szCs w:val="24"/>
        </w:rPr>
      </w:pPr>
      <w:r w:rsidRPr="00CE4CBB">
        <w:rPr>
          <w:i/>
          <w:iCs/>
          <w:szCs w:val="24"/>
        </w:rPr>
        <w:t>State Service Principles and Code of Conduct:</w:t>
      </w:r>
      <w:r w:rsidRPr="00CE4CBB">
        <w:rPr>
          <w:szCs w:val="24"/>
        </w:rPr>
        <w:t xml:space="preserve"> The minimum responsibilities required of officers and employees of the State Service are contained in the State Service Act 2000. The State Service Principles at Sections 7 and 8 </w:t>
      </w:r>
      <w:proofErr w:type="gramStart"/>
      <w:r w:rsidRPr="00CE4CBB">
        <w:rPr>
          <w:szCs w:val="24"/>
        </w:rPr>
        <w:t>outline</w:t>
      </w:r>
      <w:proofErr w:type="gramEnd"/>
      <w:r w:rsidRPr="00CE4CBB">
        <w:rPr>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0E73A18" w14:textId="77777777" w:rsidR="003C2F7C" w:rsidRPr="00CE4CBB" w:rsidRDefault="003C2F7C" w:rsidP="003C2F7C">
      <w:pPr>
        <w:spacing w:after="120"/>
        <w:rPr>
          <w:szCs w:val="24"/>
        </w:rPr>
      </w:pPr>
      <w:r w:rsidRPr="00CE4CBB">
        <w:rPr>
          <w:szCs w:val="24"/>
        </w:rPr>
        <w:t xml:space="preserve">The State Service Act 2000 and the Employment Directions can be found on the State Service Management Office’s website at </w:t>
      </w:r>
      <w:hyperlink r:id="rId9" w:history="1">
        <w:r w:rsidRPr="00CE4CBB">
          <w:rPr>
            <w:rStyle w:val="Hyperlink"/>
            <w:szCs w:val="24"/>
          </w:rPr>
          <w:t>http://www.dpac.tas.gov.au/divisions/ssmo</w:t>
        </w:r>
      </w:hyperlink>
      <w:r w:rsidRPr="00CE4CBB">
        <w:rPr>
          <w:szCs w:val="24"/>
        </w:rPr>
        <w:t xml:space="preserve"> </w:t>
      </w:r>
    </w:p>
    <w:p w14:paraId="61AC5BB8" w14:textId="77777777" w:rsidR="003C2F7C" w:rsidRPr="00CE4CBB" w:rsidRDefault="003C2F7C" w:rsidP="003C2F7C">
      <w:pPr>
        <w:spacing w:after="120"/>
        <w:rPr>
          <w:szCs w:val="24"/>
        </w:rPr>
      </w:pPr>
      <w:r w:rsidRPr="00CE4CBB">
        <w:rPr>
          <w:i/>
          <w:iCs/>
          <w:szCs w:val="24"/>
        </w:rPr>
        <w:t>Fraud Management:</w:t>
      </w:r>
      <w:r w:rsidRPr="00CE4CBB">
        <w:rPr>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2C479A1B" w14:textId="77777777" w:rsidR="003C2F7C" w:rsidRPr="00CE4CBB" w:rsidRDefault="003C2F7C" w:rsidP="003C2F7C">
      <w:pPr>
        <w:spacing w:after="120"/>
        <w:rPr>
          <w:szCs w:val="24"/>
        </w:rPr>
      </w:pPr>
      <w:r w:rsidRPr="00CE4CBB">
        <w:rPr>
          <w:i/>
          <w:iCs/>
          <w:szCs w:val="24"/>
        </w:rPr>
        <w:t>Delegations:</w:t>
      </w:r>
      <w:r w:rsidRPr="00CE4CBB">
        <w:rPr>
          <w:szCs w:val="24"/>
        </w:rPr>
        <w:t xml:space="preserve"> This position may exercise delegations in accordance with a range of Acts, Regulations, Awards, administrative </w:t>
      </w:r>
      <w:proofErr w:type="gramStart"/>
      <w:r w:rsidRPr="00CE4CBB">
        <w:rPr>
          <w:szCs w:val="24"/>
        </w:rPr>
        <w:t>authorities</w:t>
      </w:r>
      <w:proofErr w:type="gramEnd"/>
      <w:r w:rsidRPr="00CE4CBB">
        <w:rPr>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1EFC5BD" w14:textId="77777777" w:rsidR="003C2F7C" w:rsidRPr="00CE4CBB" w:rsidRDefault="003C2F7C" w:rsidP="003C2F7C">
      <w:pPr>
        <w:spacing w:after="120"/>
        <w:rPr>
          <w:szCs w:val="24"/>
        </w:rPr>
      </w:pPr>
      <w:r w:rsidRPr="00CE4CBB">
        <w:rPr>
          <w:i/>
          <w:iCs/>
          <w:szCs w:val="24"/>
        </w:rPr>
        <w:lastRenderedPageBreak/>
        <w:t>Blood borne viruses and immunisation:</w:t>
      </w:r>
      <w:r w:rsidRPr="00CE4CBB">
        <w:rPr>
          <w:szCs w:val="24"/>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81CBE2" w14:textId="77777777" w:rsidR="003C2F7C" w:rsidRPr="00CE4CBB" w:rsidRDefault="003C2F7C" w:rsidP="003C2F7C">
      <w:pPr>
        <w:spacing w:after="120"/>
        <w:rPr>
          <w:szCs w:val="24"/>
        </w:rPr>
      </w:pPr>
      <w:r w:rsidRPr="00CE4CBB">
        <w:rPr>
          <w:i/>
          <w:iCs/>
          <w:szCs w:val="24"/>
        </w:rPr>
        <w:t>Records and Confidentiality:</w:t>
      </w:r>
      <w:r w:rsidRPr="00CE4CBB">
        <w:rPr>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6C779057" w14:textId="77777777" w:rsidR="003C2F7C" w:rsidRPr="00EE5856" w:rsidRDefault="003C2F7C" w:rsidP="003C2F7C">
      <w:pPr>
        <w:spacing w:after="120"/>
      </w:pPr>
      <w:r w:rsidRPr="00CE4CBB">
        <w:rPr>
          <w:i/>
          <w:iCs/>
          <w:szCs w:val="24"/>
        </w:rPr>
        <w:t>Smoke-free:</w:t>
      </w:r>
      <w:r w:rsidRPr="00CE4CBB">
        <w:rPr>
          <w:szCs w:val="24"/>
        </w:rPr>
        <w:t xml:space="preserve"> DoH and THS workplaces are smoke-free environments. Smoking is prohibited in all State Government workplaces, including vehicles and vessels.</w:t>
      </w:r>
    </w:p>
    <w:p w14:paraId="6A26F813" w14:textId="77777777" w:rsidR="005E71A7" w:rsidRPr="004B0994" w:rsidRDefault="005E71A7" w:rsidP="007C5DB4">
      <w:pPr>
        <w:rPr>
          <w:bCs/>
          <w:lang w:val="en-US"/>
        </w:rPr>
      </w:pPr>
    </w:p>
    <w:sectPr w:rsidR="005E71A7" w:rsidRPr="004B0994" w:rsidSect="00F94109">
      <w:headerReference w:type="default" r:id="rId10"/>
      <w:footerReference w:type="default" r:id="rId11"/>
      <w:footerReference w:type="first" r:id="rId12"/>
      <w:pgSz w:w="11907" w:h="16840" w:code="9"/>
      <w:pgMar w:top="907" w:right="1134" w:bottom="1134"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198C3" w14:textId="77777777" w:rsidR="006E7E9C" w:rsidRDefault="006E7E9C">
      <w:r>
        <w:separator/>
      </w:r>
    </w:p>
  </w:endnote>
  <w:endnote w:type="continuationSeparator" w:id="0">
    <w:p w14:paraId="6EB0E702" w14:textId="77777777" w:rsidR="006E7E9C" w:rsidRDefault="006E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9D2F"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52C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CEF5" w14:textId="77777777" w:rsidR="006E7E9C" w:rsidRDefault="006E7E9C">
      <w:r>
        <w:separator/>
      </w:r>
    </w:p>
  </w:footnote>
  <w:footnote w:type="continuationSeparator" w:id="0">
    <w:p w14:paraId="6F270A7C" w14:textId="77777777" w:rsidR="006E7E9C" w:rsidRDefault="006E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50CC"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6A2DE3"/>
    <w:multiLevelType w:val="hybridMultilevel"/>
    <w:tmpl w:val="5158F108"/>
    <w:lvl w:ilvl="0" w:tplc="5568E850">
      <w:start w:val="1"/>
      <w:numFmt w:val="decimal"/>
      <w:lvlText w:val="%1."/>
      <w:lvlJc w:val="left"/>
      <w:pPr>
        <w:ind w:left="685" w:hanging="567"/>
        <w:jc w:val="left"/>
      </w:pPr>
      <w:rPr>
        <w:rFonts w:ascii="Gill Sans MT" w:eastAsia="Gill Sans MT" w:hAnsi="Gill Sans MT" w:cs="Gill Sans MT" w:hint="default"/>
        <w:spacing w:val="-3"/>
        <w:w w:val="100"/>
        <w:sz w:val="24"/>
        <w:szCs w:val="24"/>
        <w:lang w:val="en-AU" w:eastAsia="en-AU" w:bidi="en-AU"/>
      </w:rPr>
    </w:lvl>
    <w:lvl w:ilvl="1" w:tplc="DCCAEF4A">
      <w:numFmt w:val="bullet"/>
      <w:lvlText w:val="•"/>
      <w:lvlJc w:val="left"/>
      <w:pPr>
        <w:ind w:left="1594" w:hanging="567"/>
      </w:pPr>
      <w:rPr>
        <w:rFonts w:hint="default"/>
        <w:lang w:val="en-AU" w:eastAsia="en-AU" w:bidi="en-AU"/>
      </w:rPr>
    </w:lvl>
    <w:lvl w:ilvl="2" w:tplc="77E4F4D6">
      <w:numFmt w:val="bullet"/>
      <w:lvlText w:val="•"/>
      <w:lvlJc w:val="left"/>
      <w:pPr>
        <w:ind w:left="2509" w:hanging="567"/>
      </w:pPr>
      <w:rPr>
        <w:rFonts w:hint="default"/>
        <w:lang w:val="en-AU" w:eastAsia="en-AU" w:bidi="en-AU"/>
      </w:rPr>
    </w:lvl>
    <w:lvl w:ilvl="3" w:tplc="6F50EC16">
      <w:numFmt w:val="bullet"/>
      <w:lvlText w:val="•"/>
      <w:lvlJc w:val="left"/>
      <w:pPr>
        <w:ind w:left="3423" w:hanging="567"/>
      </w:pPr>
      <w:rPr>
        <w:rFonts w:hint="default"/>
        <w:lang w:val="en-AU" w:eastAsia="en-AU" w:bidi="en-AU"/>
      </w:rPr>
    </w:lvl>
    <w:lvl w:ilvl="4" w:tplc="A938420A">
      <w:numFmt w:val="bullet"/>
      <w:lvlText w:val="•"/>
      <w:lvlJc w:val="left"/>
      <w:pPr>
        <w:ind w:left="4338" w:hanging="567"/>
      </w:pPr>
      <w:rPr>
        <w:rFonts w:hint="default"/>
        <w:lang w:val="en-AU" w:eastAsia="en-AU" w:bidi="en-AU"/>
      </w:rPr>
    </w:lvl>
    <w:lvl w:ilvl="5" w:tplc="F434002C">
      <w:numFmt w:val="bullet"/>
      <w:lvlText w:val="•"/>
      <w:lvlJc w:val="left"/>
      <w:pPr>
        <w:ind w:left="5253" w:hanging="567"/>
      </w:pPr>
      <w:rPr>
        <w:rFonts w:hint="default"/>
        <w:lang w:val="en-AU" w:eastAsia="en-AU" w:bidi="en-AU"/>
      </w:rPr>
    </w:lvl>
    <w:lvl w:ilvl="6" w:tplc="D2F829B0">
      <w:numFmt w:val="bullet"/>
      <w:lvlText w:val="•"/>
      <w:lvlJc w:val="left"/>
      <w:pPr>
        <w:ind w:left="6167" w:hanging="567"/>
      </w:pPr>
      <w:rPr>
        <w:rFonts w:hint="default"/>
        <w:lang w:val="en-AU" w:eastAsia="en-AU" w:bidi="en-AU"/>
      </w:rPr>
    </w:lvl>
    <w:lvl w:ilvl="7" w:tplc="B46641C2">
      <w:numFmt w:val="bullet"/>
      <w:lvlText w:val="•"/>
      <w:lvlJc w:val="left"/>
      <w:pPr>
        <w:ind w:left="7082" w:hanging="567"/>
      </w:pPr>
      <w:rPr>
        <w:rFonts w:hint="default"/>
        <w:lang w:val="en-AU" w:eastAsia="en-AU" w:bidi="en-AU"/>
      </w:rPr>
    </w:lvl>
    <w:lvl w:ilvl="8" w:tplc="308A6570">
      <w:numFmt w:val="bullet"/>
      <w:lvlText w:val="•"/>
      <w:lvlJc w:val="left"/>
      <w:pPr>
        <w:ind w:left="7997" w:hanging="567"/>
      </w:pPr>
      <w:rPr>
        <w:rFonts w:hint="default"/>
        <w:lang w:val="en-AU" w:eastAsia="en-AU" w:bidi="en-AU"/>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A57643E"/>
    <w:multiLevelType w:val="hybridMultilevel"/>
    <w:tmpl w:val="CFA6D2D8"/>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B7260B2"/>
    <w:multiLevelType w:val="hybridMultilevel"/>
    <w:tmpl w:val="35DA3FDC"/>
    <w:lvl w:ilvl="0" w:tplc="35A460D0">
      <w:start w:val="1"/>
      <w:numFmt w:val="decimal"/>
      <w:lvlText w:val="%1."/>
      <w:lvlJc w:val="left"/>
      <w:pPr>
        <w:ind w:left="685" w:hanging="567"/>
        <w:jc w:val="left"/>
      </w:pPr>
      <w:rPr>
        <w:rFonts w:hint="default"/>
        <w:spacing w:val="-3"/>
        <w:w w:val="100"/>
        <w:sz w:val="24"/>
        <w:szCs w:val="20"/>
        <w:lang w:val="en-AU" w:eastAsia="en-AU" w:bidi="en-AU"/>
      </w:rPr>
    </w:lvl>
    <w:lvl w:ilvl="1" w:tplc="6BD2C6F6">
      <w:numFmt w:val="bullet"/>
      <w:lvlText w:val="•"/>
      <w:lvlJc w:val="left"/>
      <w:pPr>
        <w:ind w:left="1582" w:hanging="567"/>
      </w:pPr>
      <w:rPr>
        <w:rFonts w:hint="default"/>
        <w:lang w:val="en-AU" w:eastAsia="en-AU" w:bidi="en-AU"/>
      </w:rPr>
    </w:lvl>
    <w:lvl w:ilvl="2" w:tplc="539AC01C">
      <w:numFmt w:val="bullet"/>
      <w:lvlText w:val="•"/>
      <w:lvlJc w:val="left"/>
      <w:pPr>
        <w:ind w:left="2485" w:hanging="567"/>
      </w:pPr>
      <w:rPr>
        <w:rFonts w:hint="default"/>
        <w:lang w:val="en-AU" w:eastAsia="en-AU" w:bidi="en-AU"/>
      </w:rPr>
    </w:lvl>
    <w:lvl w:ilvl="3" w:tplc="AA564D9A">
      <w:numFmt w:val="bullet"/>
      <w:lvlText w:val="•"/>
      <w:lvlJc w:val="left"/>
      <w:pPr>
        <w:ind w:left="3387" w:hanging="567"/>
      </w:pPr>
      <w:rPr>
        <w:rFonts w:hint="default"/>
        <w:lang w:val="en-AU" w:eastAsia="en-AU" w:bidi="en-AU"/>
      </w:rPr>
    </w:lvl>
    <w:lvl w:ilvl="4" w:tplc="76A2C608">
      <w:numFmt w:val="bullet"/>
      <w:lvlText w:val="•"/>
      <w:lvlJc w:val="left"/>
      <w:pPr>
        <w:ind w:left="4290" w:hanging="567"/>
      </w:pPr>
      <w:rPr>
        <w:rFonts w:hint="default"/>
        <w:lang w:val="en-AU" w:eastAsia="en-AU" w:bidi="en-AU"/>
      </w:rPr>
    </w:lvl>
    <w:lvl w:ilvl="5" w:tplc="B39870BC">
      <w:numFmt w:val="bullet"/>
      <w:lvlText w:val="•"/>
      <w:lvlJc w:val="left"/>
      <w:pPr>
        <w:ind w:left="5193" w:hanging="567"/>
      </w:pPr>
      <w:rPr>
        <w:rFonts w:hint="default"/>
        <w:lang w:val="en-AU" w:eastAsia="en-AU" w:bidi="en-AU"/>
      </w:rPr>
    </w:lvl>
    <w:lvl w:ilvl="6" w:tplc="57B640C4">
      <w:numFmt w:val="bullet"/>
      <w:lvlText w:val="•"/>
      <w:lvlJc w:val="left"/>
      <w:pPr>
        <w:ind w:left="6095" w:hanging="567"/>
      </w:pPr>
      <w:rPr>
        <w:rFonts w:hint="default"/>
        <w:lang w:val="en-AU" w:eastAsia="en-AU" w:bidi="en-AU"/>
      </w:rPr>
    </w:lvl>
    <w:lvl w:ilvl="7" w:tplc="1A2C9420">
      <w:numFmt w:val="bullet"/>
      <w:lvlText w:val="•"/>
      <w:lvlJc w:val="left"/>
      <w:pPr>
        <w:ind w:left="6998" w:hanging="567"/>
      </w:pPr>
      <w:rPr>
        <w:rFonts w:hint="default"/>
        <w:lang w:val="en-AU" w:eastAsia="en-AU" w:bidi="en-AU"/>
      </w:rPr>
    </w:lvl>
    <w:lvl w:ilvl="8" w:tplc="18167B90">
      <w:numFmt w:val="bullet"/>
      <w:lvlText w:val="•"/>
      <w:lvlJc w:val="left"/>
      <w:pPr>
        <w:ind w:left="7901" w:hanging="567"/>
      </w:pPr>
      <w:rPr>
        <w:rFonts w:hint="default"/>
        <w:lang w:val="en-AU" w:eastAsia="en-AU" w:bidi="en-AU"/>
      </w:r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4390906"/>
    <w:multiLevelType w:val="hybridMultilevel"/>
    <w:tmpl w:val="ACC20150"/>
    <w:lvl w:ilvl="0" w:tplc="DB7CD92C">
      <w:numFmt w:val="bullet"/>
      <w:lvlText w:val=""/>
      <w:lvlJc w:val="left"/>
      <w:pPr>
        <w:ind w:left="685" w:hanging="567"/>
      </w:pPr>
      <w:rPr>
        <w:rFonts w:ascii="Symbol" w:eastAsia="Symbol" w:hAnsi="Symbol" w:cs="Symbol" w:hint="default"/>
        <w:w w:val="100"/>
        <w:sz w:val="24"/>
        <w:szCs w:val="24"/>
        <w:lang w:val="en-AU" w:eastAsia="en-AU" w:bidi="en-AU"/>
      </w:rPr>
    </w:lvl>
    <w:lvl w:ilvl="1" w:tplc="FDF4FED4">
      <w:numFmt w:val="bullet"/>
      <w:lvlText w:val="•"/>
      <w:lvlJc w:val="left"/>
      <w:pPr>
        <w:ind w:left="1582" w:hanging="567"/>
      </w:pPr>
      <w:rPr>
        <w:rFonts w:hint="default"/>
        <w:lang w:val="en-AU" w:eastAsia="en-AU" w:bidi="en-AU"/>
      </w:rPr>
    </w:lvl>
    <w:lvl w:ilvl="2" w:tplc="905235FC">
      <w:numFmt w:val="bullet"/>
      <w:lvlText w:val="•"/>
      <w:lvlJc w:val="left"/>
      <w:pPr>
        <w:ind w:left="2485" w:hanging="567"/>
      </w:pPr>
      <w:rPr>
        <w:rFonts w:hint="default"/>
        <w:lang w:val="en-AU" w:eastAsia="en-AU" w:bidi="en-AU"/>
      </w:rPr>
    </w:lvl>
    <w:lvl w:ilvl="3" w:tplc="5B52F43A">
      <w:numFmt w:val="bullet"/>
      <w:lvlText w:val="•"/>
      <w:lvlJc w:val="left"/>
      <w:pPr>
        <w:ind w:left="3387" w:hanging="567"/>
      </w:pPr>
      <w:rPr>
        <w:rFonts w:hint="default"/>
        <w:lang w:val="en-AU" w:eastAsia="en-AU" w:bidi="en-AU"/>
      </w:rPr>
    </w:lvl>
    <w:lvl w:ilvl="4" w:tplc="0598F2A6">
      <w:numFmt w:val="bullet"/>
      <w:lvlText w:val="•"/>
      <w:lvlJc w:val="left"/>
      <w:pPr>
        <w:ind w:left="4290" w:hanging="567"/>
      </w:pPr>
      <w:rPr>
        <w:rFonts w:hint="default"/>
        <w:lang w:val="en-AU" w:eastAsia="en-AU" w:bidi="en-AU"/>
      </w:rPr>
    </w:lvl>
    <w:lvl w:ilvl="5" w:tplc="7932F74E">
      <w:numFmt w:val="bullet"/>
      <w:lvlText w:val="•"/>
      <w:lvlJc w:val="left"/>
      <w:pPr>
        <w:ind w:left="5193" w:hanging="567"/>
      </w:pPr>
      <w:rPr>
        <w:rFonts w:hint="default"/>
        <w:lang w:val="en-AU" w:eastAsia="en-AU" w:bidi="en-AU"/>
      </w:rPr>
    </w:lvl>
    <w:lvl w:ilvl="6" w:tplc="37B69EBC">
      <w:numFmt w:val="bullet"/>
      <w:lvlText w:val="•"/>
      <w:lvlJc w:val="left"/>
      <w:pPr>
        <w:ind w:left="6095" w:hanging="567"/>
      </w:pPr>
      <w:rPr>
        <w:rFonts w:hint="default"/>
        <w:lang w:val="en-AU" w:eastAsia="en-AU" w:bidi="en-AU"/>
      </w:rPr>
    </w:lvl>
    <w:lvl w:ilvl="7" w:tplc="1B2CD036">
      <w:numFmt w:val="bullet"/>
      <w:lvlText w:val="•"/>
      <w:lvlJc w:val="left"/>
      <w:pPr>
        <w:ind w:left="6998" w:hanging="567"/>
      </w:pPr>
      <w:rPr>
        <w:rFonts w:hint="default"/>
        <w:lang w:val="en-AU" w:eastAsia="en-AU" w:bidi="en-AU"/>
      </w:rPr>
    </w:lvl>
    <w:lvl w:ilvl="8" w:tplc="3746CFE4">
      <w:numFmt w:val="bullet"/>
      <w:lvlText w:val="•"/>
      <w:lvlJc w:val="left"/>
      <w:pPr>
        <w:ind w:left="7901" w:hanging="567"/>
      </w:pPr>
      <w:rPr>
        <w:rFonts w:hint="default"/>
        <w:lang w:val="en-AU" w:eastAsia="en-AU" w:bidi="en-AU"/>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317BED"/>
    <w:multiLevelType w:val="hybridMultilevel"/>
    <w:tmpl w:val="EF368FC4"/>
    <w:lvl w:ilvl="0" w:tplc="CB90DA2A">
      <w:start w:val="1"/>
      <w:numFmt w:val="decimal"/>
      <w:lvlText w:val="%1."/>
      <w:lvlJc w:val="left"/>
      <w:pPr>
        <w:ind w:left="685" w:hanging="567"/>
        <w:jc w:val="left"/>
      </w:pPr>
      <w:rPr>
        <w:rFonts w:ascii="Gill Sans MT" w:eastAsia="Gill Sans MT" w:hAnsi="Gill Sans MT" w:cs="Gill Sans MT" w:hint="default"/>
        <w:spacing w:val="-9"/>
        <w:w w:val="100"/>
        <w:sz w:val="24"/>
        <w:szCs w:val="24"/>
        <w:lang w:val="en-AU" w:eastAsia="en-AU" w:bidi="en-AU"/>
      </w:rPr>
    </w:lvl>
    <w:lvl w:ilvl="1" w:tplc="22CC4FBC">
      <w:start w:val="1"/>
      <w:numFmt w:val="decimal"/>
      <w:lvlText w:val="%2."/>
      <w:lvlJc w:val="left"/>
      <w:pPr>
        <w:ind w:left="1251" w:hanging="567"/>
        <w:jc w:val="left"/>
      </w:pPr>
      <w:rPr>
        <w:rFonts w:ascii="Gill Sans MT" w:eastAsia="Gill Sans MT" w:hAnsi="Gill Sans MT" w:cs="Gill Sans MT" w:hint="default"/>
        <w:spacing w:val="-7"/>
        <w:w w:val="100"/>
        <w:sz w:val="24"/>
        <w:szCs w:val="24"/>
        <w:lang w:val="en-AU" w:eastAsia="en-AU" w:bidi="en-AU"/>
      </w:rPr>
    </w:lvl>
    <w:lvl w:ilvl="2" w:tplc="3B22DB50">
      <w:start w:val="1"/>
      <w:numFmt w:val="lowerLetter"/>
      <w:lvlText w:val="%3)"/>
      <w:lvlJc w:val="left"/>
      <w:pPr>
        <w:ind w:left="1820" w:hanging="569"/>
        <w:jc w:val="left"/>
      </w:pPr>
      <w:rPr>
        <w:rFonts w:ascii="Gill Sans MT" w:eastAsia="Gill Sans MT" w:hAnsi="Gill Sans MT" w:cs="Gill Sans MT" w:hint="default"/>
        <w:spacing w:val="-2"/>
        <w:w w:val="100"/>
        <w:sz w:val="24"/>
        <w:szCs w:val="24"/>
        <w:lang w:val="en-AU" w:eastAsia="en-AU" w:bidi="en-AU"/>
      </w:rPr>
    </w:lvl>
    <w:lvl w:ilvl="3" w:tplc="0F8CE68A">
      <w:numFmt w:val="bullet"/>
      <w:lvlText w:val="•"/>
      <w:lvlJc w:val="left"/>
      <w:pPr>
        <w:ind w:left="2805" w:hanging="569"/>
      </w:pPr>
      <w:rPr>
        <w:rFonts w:hint="default"/>
        <w:lang w:val="en-AU" w:eastAsia="en-AU" w:bidi="en-AU"/>
      </w:rPr>
    </w:lvl>
    <w:lvl w:ilvl="4" w:tplc="E5CC7280">
      <w:numFmt w:val="bullet"/>
      <w:lvlText w:val="•"/>
      <w:lvlJc w:val="left"/>
      <w:pPr>
        <w:ind w:left="3791" w:hanging="569"/>
      </w:pPr>
      <w:rPr>
        <w:rFonts w:hint="default"/>
        <w:lang w:val="en-AU" w:eastAsia="en-AU" w:bidi="en-AU"/>
      </w:rPr>
    </w:lvl>
    <w:lvl w:ilvl="5" w:tplc="22020F6E">
      <w:numFmt w:val="bullet"/>
      <w:lvlText w:val="•"/>
      <w:lvlJc w:val="left"/>
      <w:pPr>
        <w:ind w:left="4777" w:hanging="569"/>
      </w:pPr>
      <w:rPr>
        <w:rFonts w:hint="default"/>
        <w:lang w:val="en-AU" w:eastAsia="en-AU" w:bidi="en-AU"/>
      </w:rPr>
    </w:lvl>
    <w:lvl w:ilvl="6" w:tplc="3820A94C">
      <w:numFmt w:val="bullet"/>
      <w:lvlText w:val="•"/>
      <w:lvlJc w:val="left"/>
      <w:pPr>
        <w:ind w:left="5763" w:hanging="569"/>
      </w:pPr>
      <w:rPr>
        <w:rFonts w:hint="default"/>
        <w:lang w:val="en-AU" w:eastAsia="en-AU" w:bidi="en-AU"/>
      </w:rPr>
    </w:lvl>
    <w:lvl w:ilvl="7" w:tplc="7CD80B0E">
      <w:numFmt w:val="bullet"/>
      <w:lvlText w:val="•"/>
      <w:lvlJc w:val="left"/>
      <w:pPr>
        <w:ind w:left="6749" w:hanging="569"/>
      </w:pPr>
      <w:rPr>
        <w:rFonts w:hint="default"/>
        <w:lang w:val="en-AU" w:eastAsia="en-AU" w:bidi="en-AU"/>
      </w:rPr>
    </w:lvl>
    <w:lvl w:ilvl="8" w:tplc="9CAAB490">
      <w:numFmt w:val="bullet"/>
      <w:lvlText w:val="•"/>
      <w:lvlJc w:val="left"/>
      <w:pPr>
        <w:ind w:left="7734" w:hanging="569"/>
      </w:pPr>
      <w:rPr>
        <w:rFonts w:hint="default"/>
        <w:lang w:val="en-AU" w:eastAsia="en-AU" w:bidi="en-AU"/>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69B751E"/>
    <w:multiLevelType w:val="hybridMultilevel"/>
    <w:tmpl w:val="8C843110"/>
    <w:lvl w:ilvl="0" w:tplc="92C87326">
      <w:numFmt w:val="bullet"/>
      <w:lvlText w:val=""/>
      <w:lvlJc w:val="left"/>
      <w:pPr>
        <w:ind w:left="685" w:hanging="567"/>
      </w:pPr>
      <w:rPr>
        <w:rFonts w:hint="default"/>
        <w:w w:val="100"/>
        <w:lang w:val="en-AU" w:eastAsia="en-AU" w:bidi="en-AU"/>
      </w:rPr>
    </w:lvl>
    <w:lvl w:ilvl="1" w:tplc="ED741A18">
      <w:numFmt w:val="bullet"/>
      <w:lvlText w:val="•"/>
      <w:lvlJc w:val="left"/>
      <w:pPr>
        <w:ind w:left="1594" w:hanging="567"/>
      </w:pPr>
      <w:rPr>
        <w:rFonts w:hint="default"/>
        <w:lang w:val="en-AU" w:eastAsia="en-AU" w:bidi="en-AU"/>
      </w:rPr>
    </w:lvl>
    <w:lvl w:ilvl="2" w:tplc="7F02D63C">
      <w:numFmt w:val="bullet"/>
      <w:lvlText w:val="•"/>
      <w:lvlJc w:val="left"/>
      <w:pPr>
        <w:ind w:left="2509" w:hanging="567"/>
      </w:pPr>
      <w:rPr>
        <w:rFonts w:hint="default"/>
        <w:lang w:val="en-AU" w:eastAsia="en-AU" w:bidi="en-AU"/>
      </w:rPr>
    </w:lvl>
    <w:lvl w:ilvl="3" w:tplc="466032BE">
      <w:numFmt w:val="bullet"/>
      <w:lvlText w:val="•"/>
      <w:lvlJc w:val="left"/>
      <w:pPr>
        <w:ind w:left="3423" w:hanging="567"/>
      </w:pPr>
      <w:rPr>
        <w:rFonts w:hint="default"/>
        <w:lang w:val="en-AU" w:eastAsia="en-AU" w:bidi="en-AU"/>
      </w:rPr>
    </w:lvl>
    <w:lvl w:ilvl="4" w:tplc="0E2855B0">
      <w:numFmt w:val="bullet"/>
      <w:lvlText w:val="•"/>
      <w:lvlJc w:val="left"/>
      <w:pPr>
        <w:ind w:left="4338" w:hanging="567"/>
      </w:pPr>
      <w:rPr>
        <w:rFonts w:hint="default"/>
        <w:lang w:val="en-AU" w:eastAsia="en-AU" w:bidi="en-AU"/>
      </w:rPr>
    </w:lvl>
    <w:lvl w:ilvl="5" w:tplc="AB6C0300">
      <w:numFmt w:val="bullet"/>
      <w:lvlText w:val="•"/>
      <w:lvlJc w:val="left"/>
      <w:pPr>
        <w:ind w:left="5253" w:hanging="567"/>
      </w:pPr>
      <w:rPr>
        <w:rFonts w:hint="default"/>
        <w:lang w:val="en-AU" w:eastAsia="en-AU" w:bidi="en-AU"/>
      </w:rPr>
    </w:lvl>
    <w:lvl w:ilvl="6" w:tplc="53FEC544">
      <w:numFmt w:val="bullet"/>
      <w:lvlText w:val="•"/>
      <w:lvlJc w:val="left"/>
      <w:pPr>
        <w:ind w:left="6167" w:hanging="567"/>
      </w:pPr>
      <w:rPr>
        <w:rFonts w:hint="default"/>
        <w:lang w:val="en-AU" w:eastAsia="en-AU" w:bidi="en-AU"/>
      </w:rPr>
    </w:lvl>
    <w:lvl w:ilvl="7" w:tplc="528A07F0">
      <w:numFmt w:val="bullet"/>
      <w:lvlText w:val="•"/>
      <w:lvlJc w:val="left"/>
      <w:pPr>
        <w:ind w:left="7082" w:hanging="567"/>
      </w:pPr>
      <w:rPr>
        <w:rFonts w:hint="default"/>
        <w:lang w:val="en-AU" w:eastAsia="en-AU" w:bidi="en-AU"/>
      </w:rPr>
    </w:lvl>
    <w:lvl w:ilvl="8" w:tplc="F7646F14">
      <w:numFmt w:val="bullet"/>
      <w:lvlText w:val="•"/>
      <w:lvlJc w:val="left"/>
      <w:pPr>
        <w:ind w:left="7997" w:hanging="567"/>
      </w:pPr>
      <w:rPr>
        <w:rFonts w:hint="default"/>
        <w:lang w:val="en-AU" w:eastAsia="en-AU" w:bidi="en-AU"/>
      </w:rPr>
    </w:lvl>
  </w:abstractNum>
  <w:abstractNum w:abstractNumId="34" w15:restartNumberingAfterBreak="0">
    <w:nsid w:val="77473532"/>
    <w:multiLevelType w:val="hybridMultilevel"/>
    <w:tmpl w:val="FB4A0B90"/>
    <w:lvl w:ilvl="0" w:tplc="D180AEC6">
      <w:start w:val="1"/>
      <w:numFmt w:val="decimal"/>
      <w:lvlText w:val="%1."/>
      <w:lvlJc w:val="left"/>
      <w:pPr>
        <w:ind w:left="685" w:hanging="567"/>
        <w:jc w:val="left"/>
      </w:pPr>
      <w:rPr>
        <w:rFonts w:ascii="Gill Sans MT" w:eastAsia="Gill Sans MT" w:hAnsi="Gill Sans MT" w:cs="Gill Sans MT" w:hint="default"/>
        <w:spacing w:val="-2"/>
        <w:w w:val="100"/>
        <w:sz w:val="24"/>
        <w:szCs w:val="24"/>
        <w:lang w:val="en-AU" w:eastAsia="en-AU" w:bidi="en-AU"/>
      </w:rPr>
    </w:lvl>
    <w:lvl w:ilvl="1" w:tplc="6D50207E">
      <w:start w:val="1"/>
      <w:numFmt w:val="decimal"/>
      <w:lvlText w:val="%2."/>
      <w:lvlJc w:val="left"/>
      <w:pPr>
        <w:ind w:left="1251" w:hanging="567"/>
        <w:jc w:val="left"/>
      </w:pPr>
      <w:rPr>
        <w:rFonts w:ascii="Gill Sans MT" w:eastAsia="Gill Sans MT" w:hAnsi="Gill Sans MT" w:cs="Gill Sans MT" w:hint="default"/>
        <w:spacing w:val="-7"/>
        <w:w w:val="100"/>
        <w:sz w:val="24"/>
        <w:szCs w:val="24"/>
        <w:lang w:val="en-AU" w:eastAsia="en-AU" w:bidi="en-AU"/>
      </w:rPr>
    </w:lvl>
    <w:lvl w:ilvl="2" w:tplc="DE4CC46C">
      <w:start w:val="1"/>
      <w:numFmt w:val="lowerLetter"/>
      <w:lvlText w:val="%3)"/>
      <w:lvlJc w:val="left"/>
      <w:pPr>
        <w:ind w:left="1820" w:hanging="569"/>
        <w:jc w:val="left"/>
      </w:pPr>
      <w:rPr>
        <w:rFonts w:ascii="Gill Sans MT" w:eastAsia="Gill Sans MT" w:hAnsi="Gill Sans MT" w:cs="Gill Sans MT" w:hint="default"/>
        <w:spacing w:val="-1"/>
        <w:w w:val="100"/>
        <w:sz w:val="24"/>
        <w:szCs w:val="24"/>
        <w:lang w:val="en-AU" w:eastAsia="en-AU" w:bidi="en-AU"/>
      </w:rPr>
    </w:lvl>
    <w:lvl w:ilvl="3" w:tplc="1A6858EC">
      <w:numFmt w:val="bullet"/>
      <w:lvlText w:val="•"/>
      <w:lvlJc w:val="left"/>
      <w:pPr>
        <w:ind w:left="2820" w:hanging="569"/>
      </w:pPr>
      <w:rPr>
        <w:rFonts w:hint="default"/>
        <w:lang w:val="en-AU" w:eastAsia="en-AU" w:bidi="en-AU"/>
      </w:rPr>
    </w:lvl>
    <w:lvl w:ilvl="4" w:tplc="CBF628D0">
      <w:numFmt w:val="bullet"/>
      <w:lvlText w:val="•"/>
      <w:lvlJc w:val="left"/>
      <w:pPr>
        <w:ind w:left="3821" w:hanging="569"/>
      </w:pPr>
      <w:rPr>
        <w:rFonts w:hint="default"/>
        <w:lang w:val="en-AU" w:eastAsia="en-AU" w:bidi="en-AU"/>
      </w:rPr>
    </w:lvl>
    <w:lvl w:ilvl="5" w:tplc="0C429D26">
      <w:numFmt w:val="bullet"/>
      <w:lvlText w:val="•"/>
      <w:lvlJc w:val="left"/>
      <w:pPr>
        <w:ind w:left="4822" w:hanging="569"/>
      </w:pPr>
      <w:rPr>
        <w:rFonts w:hint="default"/>
        <w:lang w:val="en-AU" w:eastAsia="en-AU" w:bidi="en-AU"/>
      </w:rPr>
    </w:lvl>
    <w:lvl w:ilvl="6" w:tplc="66064904">
      <w:numFmt w:val="bullet"/>
      <w:lvlText w:val="•"/>
      <w:lvlJc w:val="left"/>
      <w:pPr>
        <w:ind w:left="5823" w:hanging="569"/>
      </w:pPr>
      <w:rPr>
        <w:rFonts w:hint="default"/>
        <w:lang w:val="en-AU" w:eastAsia="en-AU" w:bidi="en-AU"/>
      </w:rPr>
    </w:lvl>
    <w:lvl w:ilvl="7" w:tplc="900EF252">
      <w:numFmt w:val="bullet"/>
      <w:lvlText w:val="•"/>
      <w:lvlJc w:val="left"/>
      <w:pPr>
        <w:ind w:left="6824" w:hanging="569"/>
      </w:pPr>
      <w:rPr>
        <w:rFonts w:hint="default"/>
        <w:lang w:val="en-AU" w:eastAsia="en-AU" w:bidi="en-AU"/>
      </w:rPr>
    </w:lvl>
    <w:lvl w:ilvl="8" w:tplc="E1BECA22">
      <w:numFmt w:val="bullet"/>
      <w:lvlText w:val="•"/>
      <w:lvlJc w:val="left"/>
      <w:pPr>
        <w:ind w:left="7824" w:hanging="569"/>
      </w:pPr>
      <w:rPr>
        <w:rFonts w:hint="default"/>
        <w:lang w:val="en-AU" w:eastAsia="en-AU" w:bidi="en-AU"/>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5"/>
  </w:num>
  <w:num w:numId="13">
    <w:abstractNumId w:val="14"/>
  </w:num>
  <w:num w:numId="14">
    <w:abstractNumId w:val="37"/>
  </w:num>
  <w:num w:numId="15">
    <w:abstractNumId w:val="24"/>
  </w:num>
  <w:num w:numId="16">
    <w:abstractNumId w:val="11"/>
  </w:num>
  <w:num w:numId="17">
    <w:abstractNumId w:val="12"/>
  </w:num>
  <w:num w:numId="18">
    <w:abstractNumId w:val="28"/>
  </w:num>
  <w:num w:numId="19">
    <w:abstractNumId w:val="35"/>
  </w:num>
  <w:num w:numId="20">
    <w:abstractNumId w:val="21"/>
  </w:num>
  <w:num w:numId="21">
    <w:abstractNumId w:val="8"/>
  </w:num>
  <w:num w:numId="22">
    <w:abstractNumId w:val="36"/>
  </w:num>
  <w:num w:numId="23">
    <w:abstractNumId w:val="11"/>
  </w:num>
  <w:num w:numId="24">
    <w:abstractNumId w:val="18"/>
  </w:num>
  <w:num w:numId="25">
    <w:abstractNumId w:val="27"/>
  </w:num>
  <w:num w:numId="26">
    <w:abstractNumId w:val="20"/>
  </w:num>
  <w:num w:numId="27">
    <w:abstractNumId w:val="26"/>
  </w:num>
  <w:num w:numId="28">
    <w:abstractNumId w:val="30"/>
  </w:num>
  <w:num w:numId="29">
    <w:abstractNumId w:val="9"/>
  </w:num>
  <w:num w:numId="30">
    <w:abstractNumId w:val="5"/>
  </w:num>
  <w:num w:numId="31">
    <w:abstractNumId w:val="17"/>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10"/>
  </w:num>
  <w:num w:numId="37">
    <w:abstractNumId w:val="16"/>
  </w:num>
  <w:num w:numId="38">
    <w:abstractNumId w:val="31"/>
  </w:num>
  <w:num w:numId="39">
    <w:abstractNumId w:val="29"/>
  </w:num>
  <w:num w:numId="4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BD"/>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2F7C"/>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67D17"/>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E7E9C"/>
    <w:rsid w:val="006F05F9"/>
    <w:rsid w:val="006F1F8B"/>
    <w:rsid w:val="006F4386"/>
    <w:rsid w:val="006F4606"/>
    <w:rsid w:val="006F5D10"/>
    <w:rsid w:val="00700197"/>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3696D"/>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16BE"/>
    <w:rsid w:val="00AD2A2A"/>
    <w:rsid w:val="00AD3624"/>
    <w:rsid w:val="00AD7ABD"/>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4109"/>
    <w:rsid w:val="00F971E5"/>
    <w:rsid w:val="00FA11D5"/>
    <w:rsid w:val="00FB3F49"/>
    <w:rsid w:val="00FC0A3E"/>
    <w:rsid w:val="00FC67E0"/>
    <w:rsid w:val="00FD1566"/>
    <w:rsid w:val="00FD1CE9"/>
    <w:rsid w:val="00FD2D14"/>
    <w:rsid w:val="00FD4FB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CF70E"/>
  <w15:docId w15:val="{9403C52E-C3BF-408A-9547-DEFF5BCB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TableParagraph">
    <w:name w:val="Table Paragraph"/>
    <w:basedOn w:val="Normal"/>
    <w:uiPriority w:val="1"/>
    <w:qFormat/>
    <w:rsid w:val="00AD7ABD"/>
    <w:pPr>
      <w:keepLines w:val="0"/>
      <w:widowControl w:val="0"/>
      <w:tabs>
        <w:tab w:val="clear" w:pos="567"/>
      </w:tabs>
      <w:autoSpaceDE w:val="0"/>
      <w:autoSpaceDN w:val="0"/>
      <w:spacing w:before="76" w:after="0" w:line="240" w:lineRule="auto"/>
      <w:ind w:left="107"/>
      <w:jc w:val="left"/>
    </w:pPr>
    <w:rPr>
      <w:rFonts w:eastAsia="Gill Sans MT" w:cs="Gill Sans MT"/>
      <w:sz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1211</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8657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abrierley</dc:creator>
  <cp:keywords/>
  <dc:description/>
  <cp:lastModifiedBy>Spencer, Rebecca N</cp:lastModifiedBy>
  <cp:revision>2</cp:revision>
  <cp:lastPrinted>2021-05-17T21:22:00Z</cp:lastPrinted>
  <dcterms:created xsi:type="dcterms:W3CDTF">2021-05-30T22:47:00Z</dcterms:created>
  <dcterms:modified xsi:type="dcterms:W3CDTF">2021-05-30T22:47:00Z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