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1" w:type="dxa"/>
        <w:tblInd w:w="-8" w:type="dxa"/>
        <w:tblBorders>
          <w:top w:val="single" w:sz="4" w:space="0" w:color="FFCD05"/>
          <w:left w:val="single" w:sz="4" w:space="0" w:color="FFCD05"/>
          <w:bottom w:val="single" w:sz="4" w:space="0" w:color="FFCD05"/>
          <w:right w:val="single" w:sz="4" w:space="0" w:color="FFCD05"/>
          <w:insideH w:val="single" w:sz="4" w:space="0" w:color="FFCD05"/>
          <w:insideV w:val="single" w:sz="4" w:space="0" w:color="FFCD05"/>
        </w:tblBorders>
        <w:tblLayout w:type="fixed"/>
        <w:tblLook w:val="0000" w:firstRow="0" w:lastRow="0" w:firstColumn="0" w:lastColumn="0" w:noHBand="0" w:noVBand="0"/>
      </w:tblPr>
      <w:tblGrid>
        <w:gridCol w:w="2845"/>
        <w:gridCol w:w="1983"/>
        <w:gridCol w:w="992"/>
        <w:gridCol w:w="992"/>
        <w:gridCol w:w="1417"/>
        <w:gridCol w:w="1702"/>
      </w:tblGrid>
      <w:tr w:rsidR="00655FD7" w:rsidRPr="00655FD7" w14:paraId="7F267E86" w14:textId="77777777" w:rsidTr="006A7F28">
        <w:trPr>
          <w:trHeight w:val="349"/>
        </w:trPr>
        <w:tc>
          <w:tcPr>
            <w:tcW w:w="2845" w:type="dxa"/>
            <w:tcBorders>
              <w:top w:val="nil"/>
              <w:left w:val="nil"/>
              <w:bottom w:val="single" w:sz="4" w:space="0" w:color="auto"/>
              <w:right w:val="nil"/>
            </w:tcBorders>
            <w:shd w:val="clear" w:color="auto" w:fill="auto"/>
          </w:tcPr>
          <w:p w14:paraId="5DA14B74" w14:textId="77777777" w:rsidR="00655FD7" w:rsidRPr="00655FD7" w:rsidRDefault="00655FD7" w:rsidP="00716AB8">
            <w:pPr>
              <w:pStyle w:val="HeadingTwo"/>
              <w:rPr>
                <w:rFonts w:cstheme="minorHAnsi"/>
                <w:b w:val="0"/>
                <w:color w:val="004346"/>
                <w:szCs w:val="20"/>
              </w:rPr>
            </w:pPr>
            <w:r w:rsidRPr="00616EC5">
              <w:rPr>
                <w:color w:val="004346"/>
              </w:rPr>
              <w:t>Role</w:t>
            </w:r>
            <w:r w:rsidRPr="00EF045C">
              <w:rPr>
                <w:rFonts w:cstheme="minorHAnsi"/>
                <w:b w:val="0"/>
                <w:color w:val="004346"/>
              </w:rPr>
              <w:t xml:space="preserve"> </w:t>
            </w:r>
            <w:r w:rsidRPr="00616EC5">
              <w:rPr>
                <w:color w:val="004346"/>
              </w:rPr>
              <w:t>Information</w:t>
            </w:r>
            <w:r w:rsidR="00716AB8" w:rsidRPr="00EF045C">
              <w:rPr>
                <w:rFonts w:cstheme="minorHAnsi"/>
                <w:b w:val="0"/>
                <w:color w:val="004346"/>
              </w:rPr>
              <w:t xml:space="preserve"> </w:t>
            </w:r>
          </w:p>
        </w:tc>
        <w:tc>
          <w:tcPr>
            <w:tcW w:w="7086" w:type="dxa"/>
            <w:gridSpan w:val="5"/>
            <w:tcBorders>
              <w:top w:val="nil"/>
              <w:left w:val="nil"/>
              <w:bottom w:val="single" w:sz="4" w:space="0" w:color="auto"/>
              <w:right w:val="nil"/>
            </w:tcBorders>
            <w:shd w:val="clear" w:color="auto" w:fill="auto"/>
          </w:tcPr>
          <w:p w14:paraId="0FD87C55" w14:textId="77777777" w:rsidR="00655FD7" w:rsidRPr="00655FD7" w:rsidRDefault="00655FD7" w:rsidP="008F7EDA">
            <w:pPr>
              <w:spacing w:before="60" w:after="60" w:line="276" w:lineRule="auto"/>
              <w:rPr>
                <w:rFonts w:asciiTheme="minorHAnsi" w:hAnsiTheme="minorHAnsi" w:cstheme="minorHAnsi"/>
                <w:b/>
                <w:szCs w:val="20"/>
              </w:rPr>
            </w:pPr>
          </w:p>
        </w:tc>
      </w:tr>
      <w:tr w:rsidR="00CB2173" w:rsidRPr="00AE0C14" w14:paraId="139647BA" w14:textId="77777777" w:rsidTr="006A7F28">
        <w:trPr>
          <w:trHeight w:val="349"/>
        </w:trPr>
        <w:tc>
          <w:tcPr>
            <w:tcW w:w="2845" w:type="dxa"/>
            <w:tcBorders>
              <w:top w:val="single" w:sz="4" w:space="0" w:color="auto"/>
              <w:left w:val="single" w:sz="4" w:space="0" w:color="auto"/>
              <w:bottom w:val="single" w:sz="6" w:space="0" w:color="auto"/>
              <w:right w:val="single" w:sz="6" w:space="0" w:color="auto"/>
            </w:tcBorders>
            <w:shd w:val="clear" w:color="auto" w:fill="auto"/>
          </w:tcPr>
          <w:p w14:paraId="2985B9AD" w14:textId="77777777" w:rsidR="00CB2173" w:rsidRPr="00C4043A" w:rsidRDefault="00CB2173" w:rsidP="00FA53C4">
            <w:pPr>
              <w:spacing w:before="60" w:after="60" w:line="276" w:lineRule="auto"/>
              <w:jc w:val="both"/>
              <w:rPr>
                <w:rFonts w:asciiTheme="minorHAnsi" w:hAnsiTheme="minorHAnsi" w:cstheme="minorHAnsi"/>
                <w:b/>
                <w:szCs w:val="20"/>
              </w:rPr>
            </w:pPr>
            <w:r w:rsidRPr="00C4043A">
              <w:rPr>
                <w:rFonts w:asciiTheme="minorHAnsi" w:hAnsiTheme="minorHAnsi" w:cstheme="minorHAnsi"/>
                <w:b/>
                <w:szCs w:val="20"/>
              </w:rPr>
              <w:t>Role Title:</w:t>
            </w:r>
          </w:p>
        </w:tc>
        <w:tc>
          <w:tcPr>
            <w:tcW w:w="7086" w:type="dxa"/>
            <w:gridSpan w:val="5"/>
            <w:tcBorders>
              <w:top w:val="single" w:sz="4" w:space="0" w:color="auto"/>
              <w:left w:val="single" w:sz="6" w:space="0" w:color="auto"/>
              <w:bottom w:val="single" w:sz="6" w:space="0" w:color="auto"/>
              <w:right w:val="single" w:sz="4" w:space="0" w:color="auto"/>
            </w:tcBorders>
            <w:shd w:val="clear" w:color="auto" w:fill="auto"/>
          </w:tcPr>
          <w:p w14:paraId="0A30F792" w14:textId="47E90170" w:rsidR="00D40A21" w:rsidRPr="00C4043A" w:rsidRDefault="00A1188C" w:rsidP="00D40A21">
            <w:pPr>
              <w:spacing w:before="60" w:after="60"/>
              <w:rPr>
                <w:rFonts w:asciiTheme="minorHAnsi" w:hAnsiTheme="minorHAnsi" w:cstheme="minorHAnsi"/>
                <w:szCs w:val="20"/>
              </w:rPr>
            </w:pPr>
            <w:r>
              <w:rPr>
                <w:rFonts w:asciiTheme="minorHAnsi" w:hAnsiTheme="minorHAnsi" w:cstheme="minorHAnsi"/>
                <w:szCs w:val="20"/>
              </w:rPr>
              <w:t>Enterprise</w:t>
            </w:r>
            <w:r w:rsidR="000F20BC">
              <w:rPr>
                <w:rFonts w:asciiTheme="minorHAnsi" w:hAnsiTheme="minorHAnsi" w:cstheme="minorHAnsi"/>
                <w:szCs w:val="20"/>
              </w:rPr>
              <w:t xml:space="preserve"> Architect</w:t>
            </w:r>
          </w:p>
        </w:tc>
      </w:tr>
      <w:tr w:rsidR="00CB2173" w:rsidRPr="00AE0C14" w14:paraId="081553F1" w14:textId="77777777" w:rsidTr="00A71463">
        <w:trPr>
          <w:trHeight w:val="349"/>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074A5A14" w14:textId="77777777" w:rsidR="00CB2173" w:rsidRPr="00C4043A" w:rsidRDefault="00CB2173" w:rsidP="00FA53C4">
            <w:pPr>
              <w:spacing w:before="60" w:after="60" w:line="276" w:lineRule="auto"/>
              <w:rPr>
                <w:rFonts w:asciiTheme="minorHAnsi" w:hAnsiTheme="minorHAnsi" w:cstheme="minorHAnsi"/>
                <w:b/>
                <w:szCs w:val="20"/>
              </w:rPr>
            </w:pPr>
            <w:r w:rsidRPr="00C4043A">
              <w:rPr>
                <w:rFonts w:asciiTheme="minorHAnsi" w:hAnsiTheme="minorHAnsi" w:cstheme="minorHAnsi"/>
                <w:b/>
                <w:szCs w:val="20"/>
              </w:rPr>
              <w:t>Function:</w:t>
            </w:r>
          </w:p>
        </w:tc>
        <w:tc>
          <w:tcPr>
            <w:tcW w:w="2975" w:type="dxa"/>
            <w:gridSpan w:val="2"/>
            <w:tcBorders>
              <w:top w:val="single" w:sz="6" w:space="0" w:color="auto"/>
              <w:left w:val="single" w:sz="6" w:space="0" w:color="auto"/>
              <w:bottom w:val="single" w:sz="6" w:space="0" w:color="auto"/>
              <w:right w:val="single" w:sz="4" w:space="0" w:color="auto"/>
            </w:tcBorders>
            <w:shd w:val="clear" w:color="auto" w:fill="auto"/>
          </w:tcPr>
          <w:p w14:paraId="4A6E6AE3" w14:textId="20579527" w:rsidR="00CB2173" w:rsidRPr="00C4043A" w:rsidRDefault="00000000" w:rsidP="00FA53C4">
            <w:pPr>
              <w:spacing w:before="60" w:after="60"/>
              <w:rPr>
                <w:rFonts w:asciiTheme="minorHAnsi" w:hAnsiTheme="minorHAnsi" w:cstheme="minorHAnsi"/>
                <w:szCs w:val="20"/>
              </w:rPr>
            </w:pPr>
            <w:sdt>
              <w:sdtPr>
                <w:rPr>
                  <w:rFonts w:asciiTheme="minorHAnsi" w:hAnsiTheme="minorHAnsi" w:cstheme="minorHAnsi"/>
                  <w:szCs w:val="20"/>
                </w:rPr>
                <w:alias w:val="Select Function"/>
                <w:tag w:val="Select Function"/>
                <w:id w:val="1982963609"/>
                <w:placeholder>
                  <w:docPart w:val="B7B54173DE7E47AC8C8DA27FDD92F6D8"/>
                </w:placeholder>
                <w:dropDownList>
                  <w:listItem w:value="Choose an item."/>
                  <w:listItem w:displayText="Banking &amp; Wealth" w:value="Banking &amp; Wealth"/>
                  <w:listItem w:displayText="People &amp; Culture" w:value="People &amp; Culture"/>
                  <w:listItem w:displayText="Chief Risk Office" w:value="Chief Risk Office"/>
                  <w:listItem w:displayText="Suncorp NZ " w:value="Suncorp NZ "/>
                  <w:listItem w:displayText="Technology &amp; Transformation" w:value="Technology &amp; Transformation"/>
                  <w:listItem w:displayText="Finance &amp; Advice" w:value="Finance &amp; Advice"/>
                  <w:listItem w:displayText="COO - Insurance " w:value="COO - Insurance "/>
                  <w:listItem w:displayText="Legal &amp; Secretariat" w:value="Legal &amp; Secretariat"/>
                  <w:listItem w:displayText="Insurance P&amp;P" w:value="Insurance P&amp;P"/>
                </w:dropDownList>
              </w:sdtPr>
              <w:sdtContent>
                <w:r w:rsidR="000F20BC">
                  <w:rPr>
                    <w:rFonts w:asciiTheme="minorHAnsi" w:hAnsiTheme="minorHAnsi" w:cstheme="minorHAnsi"/>
                    <w:szCs w:val="20"/>
                  </w:rPr>
                  <w:t>Technology &amp; Transformation</w:t>
                </w:r>
              </w:sdtContent>
            </w:sdt>
          </w:p>
        </w:tc>
        <w:tc>
          <w:tcPr>
            <w:tcW w:w="992" w:type="dxa"/>
            <w:tcBorders>
              <w:top w:val="single" w:sz="6" w:space="0" w:color="auto"/>
              <w:left w:val="single" w:sz="4" w:space="0" w:color="auto"/>
              <w:bottom w:val="single" w:sz="6" w:space="0" w:color="auto"/>
              <w:right w:val="single" w:sz="4" w:space="0" w:color="auto"/>
            </w:tcBorders>
            <w:shd w:val="clear" w:color="auto" w:fill="auto"/>
          </w:tcPr>
          <w:p w14:paraId="09075418" w14:textId="77777777" w:rsidR="00CB2173" w:rsidRPr="00C4043A" w:rsidRDefault="00CB2173" w:rsidP="00FA53C4">
            <w:pPr>
              <w:spacing w:before="60" w:after="60"/>
              <w:rPr>
                <w:rFonts w:asciiTheme="minorHAnsi" w:hAnsiTheme="minorHAnsi" w:cstheme="minorHAnsi"/>
                <w:szCs w:val="20"/>
              </w:rPr>
            </w:pPr>
            <w:r w:rsidRPr="00C4043A">
              <w:rPr>
                <w:rFonts w:asciiTheme="minorHAnsi" w:hAnsiTheme="minorHAnsi" w:cstheme="minorHAnsi"/>
                <w:b/>
                <w:szCs w:val="20"/>
              </w:rPr>
              <w:t>Area</w:t>
            </w:r>
          </w:p>
        </w:tc>
        <w:tc>
          <w:tcPr>
            <w:tcW w:w="3119" w:type="dxa"/>
            <w:gridSpan w:val="2"/>
            <w:tcBorders>
              <w:top w:val="single" w:sz="6" w:space="0" w:color="auto"/>
              <w:left w:val="single" w:sz="4" w:space="0" w:color="auto"/>
              <w:bottom w:val="single" w:sz="6" w:space="0" w:color="auto"/>
              <w:right w:val="single" w:sz="4" w:space="0" w:color="auto"/>
            </w:tcBorders>
            <w:shd w:val="clear" w:color="auto" w:fill="auto"/>
          </w:tcPr>
          <w:p w14:paraId="7931D716" w14:textId="10B0BC08" w:rsidR="00CB2173" w:rsidRPr="00C4043A" w:rsidRDefault="008531DF" w:rsidP="00FA53C4">
            <w:pPr>
              <w:spacing w:before="60" w:after="60"/>
              <w:rPr>
                <w:rFonts w:asciiTheme="minorHAnsi" w:hAnsiTheme="minorHAnsi" w:cstheme="minorHAnsi"/>
                <w:szCs w:val="20"/>
              </w:rPr>
            </w:pPr>
            <w:r>
              <w:rPr>
                <w:rFonts w:asciiTheme="minorHAnsi" w:hAnsiTheme="minorHAnsi" w:cstheme="minorHAnsi"/>
                <w:szCs w:val="20"/>
              </w:rPr>
              <w:t xml:space="preserve">Enterprise Architecture CoE, </w:t>
            </w:r>
            <w:r w:rsidR="00F31BEC">
              <w:rPr>
                <w:rFonts w:asciiTheme="minorHAnsi" w:hAnsiTheme="minorHAnsi" w:cstheme="minorHAnsi"/>
                <w:szCs w:val="20"/>
              </w:rPr>
              <w:t>CTO</w:t>
            </w:r>
            <w:r>
              <w:rPr>
                <w:rFonts w:asciiTheme="minorHAnsi" w:hAnsiTheme="minorHAnsi" w:cstheme="minorHAnsi"/>
                <w:szCs w:val="20"/>
              </w:rPr>
              <w:t>, T&amp;O</w:t>
            </w:r>
          </w:p>
        </w:tc>
      </w:tr>
      <w:tr w:rsidR="00A154F4" w:rsidRPr="008F7EDA" w14:paraId="4589BA14" w14:textId="77777777" w:rsidTr="00A154F4">
        <w:trPr>
          <w:trHeight w:val="354"/>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3541FC39" w14:textId="28DF8CFC" w:rsidR="00A154F4" w:rsidRPr="00C4043A" w:rsidRDefault="00A154F4" w:rsidP="00A154F4">
            <w:pPr>
              <w:spacing w:before="60" w:after="60" w:line="276" w:lineRule="auto"/>
              <w:rPr>
                <w:rFonts w:asciiTheme="minorHAnsi" w:hAnsiTheme="minorHAnsi" w:cstheme="minorHAnsi"/>
                <w:b/>
                <w:szCs w:val="20"/>
              </w:rPr>
            </w:pPr>
            <w:r w:rsidRPr="00C4043A">
              <w:rPr>
                <w:rFonts w:asciiTheme="minorHAnsi" w:hAnsiTheme="minorHAnsi" w:cstheme="minorHAnsi"/>
                <w:b/>
                <w:szCs w:val="20"/>
              </w:rPr>
              <w:t>Pay Band:</w:t>
            </w:r>
          </w:p>
        </w:tc>
        <w:tc>
          <w:tcPr>
            <w:tcW w:w="1983" w:type="dxa"/>
            <w:tcBorders>
              <w:top w:val="single" w:sz="6" w:space="0" w:color="auto"/>
              <w:left w:val="single" w:sz="6" w:space="0" w:color="auto"/>
              <w:bottom w:val="single" w:sz="6" w:space="0" w:color="auto"/>
              <w:right w:val="single" w:sz="4" w:space="0" w:color="auto"/>
            </w:tcBorders>
            <w:shd w:val="clear" w:color="auto" w:fill="auto"/>
          </w:tcPr>
          <w:p w14:paraId="03B2A8D2" w14:textId="77777777" w:rsidR="00A154F4" w:rsidRPr="00C4043A" w:rsidRDefault="00000000" w:rsidP="00A154F4">
            <w:pPr>
              <w:spacing w:before="60" w:after="60" w:line="276" w:lineRule="auto"/>
              <w:rPr>
                <w:rFonts w:asciiTheme="minorHAnsi" w:hAnsiTheme="minorHAnsi" w:cstheme="minorHAnsi"/>
                <w:szCs w:val="20"/>
              </w:rPr>
            </w:pPr>
            <w:sdt>
              <w:sdtPr>
                <w:rPr>
                  <w:rFonts w:asciiTheme="minorHAnsi" w:hAnsiTheme="minorHAnsi" w:cstheme="minorHAnsi"/>
                  <w:szCs w:val="20"/>
                </w:rPr>
                <w:id w:val="270827478"/>
                <w:placeholder>
                  <w:docPart w:val="0210B25520E34B39947CAF28F2DE7A49"/>
                </w:placeholder>
                <w:dropDownList>
                  <w:listItem w:value="Choose an item."/>
                  <w:listItem w:displayText="Base Pay A1" w:value="Base Pay A1"/>
                  <w:listItem w:displayText="Base Pay A2" w:value="Base Pay A2"/>
                  <w:listItem w:displayText="Base Pay A3" w:value="Base Pay A3"/>
                  <w:listItem w:displayText="Base Pay A4" w:value="Base Pay A4"/>
                  <w:listItem w:displayText="Fixed Salary 1" w:value="Fixed Salary 1"/>
                  <w:listItem w:displayText="Fixed Salary 2" w:value="Fixed Salary 2"/>
                  <w:listItem w:displayText="Fixed Salary 3" w:value="Fixed Salary 3"/>
                  <w:listItem w:displayText="Fixed Salary 4" w:value="Fixed Salary 4"/>
                  <w:listItem w:displayText="Fixed Salary 5" w:value="Fixed Salary 5"/>
                  <w:listItem w:displayText="Fixed Salary 6" w:value="Fixed Salary 6"/>
                  <w:listItem w:displayText="Fixed Salary 7" w:value="Fixed Salary 7"/>
                  <w:listItem w:displayText="Fixed Salary 8" w:value="Fixed Salary 8"/>
                  <w:listItem w:displayText="Not applicable" w:value="Not applicable"/>
                </w:dropDownList>
              </w:sdtPr>
              <w:sdtContent>
                <w:r w:rsidR="00A154F4">
                  <w:rPr>
                    <w:rFonts w:asciiTheme="minorHAnsi" w:hAnsiTheme="minorHAnsi" w:cstheme="minorHAnsi"/>
                    <w:szCs w:val="20"/>
                  </w:rPr>
                  <w:t>Fixed Salary 6</w:t>
                </w:r>
              </w:sdtContent>
            </w:sdt>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3F75EEF9" w14:textId="35F89C69" w:rsidR="00A154F4" w:rsidRPr="00C4043A" w:rsidRDefault="00A154F4" w:rsidP="00A154F4">
            <w:pPr>
              <w:spacing w:before="60" w:after="60" w:line="276" w:lineRule="auto"/>
              <w:rPr>
                <w:rFonts w:asciiTheme="minorHAnsi" w:hAnsiTheme="minorHAnsi" w:cstheme="minorHAnsi"/>
                <w:szCs w:val="20"/>
              </w:rPr>
            </w:pPr>
            <w:r>
              <w:rPr>
                <w:rFonts w:asciiTheme="minorHAnsi" w:hAnsiTheme="minorHAnsi" w:cstheme="minorHAnsi"/>
                <w:b/>
                <w:szCs w:val="20"/>
              </w:rPr>
              <w:t xml:space="preserve">Leader Level </w:t>
            </w:r>
          </w:p>
        </w:tc>
        <w:tc>
          <w:tcPr>
            <w:tcW w:w="992" w:type="dxa"/>
            <w:tcBorders>
              <w:top w:val="single" w:sz="6" w:space="0" w:color="auto"/>
              <w:left w:val="single" w:sz="4" w:space="0" w:color="auto"/>
              <w:bottom w:val="single" w:sz="6" w:space="0" w:color="auto"/>
              <w:right w:val="single" w:sz="4" w:space="0" w:color="auto"/>
            </w:tcBorders>
            <w:shd w:val="clear" w:color="auto" w:fill="auto"/>
          </w:tcPr>
          <w:p w14:paraId="2A5D9F40" w14:textId="1D9530AD" w:rsidR="00A154F4" w:rsidRPr="00C4043A" w:rsidRDefault="00000000" w:rsidP="00A154F4">
            <w:pPr>
              <w:spacing w:before="60" w:after="60" w:line="276" w:lineRule="auto"/>
              <w:rPr>
                <w:rFonts w:asciiTheme="minorHAnsi" w:hAnsiTheme="minorHAnsi" w:cstheme="minorHAnsi"/>
                <w:szCs w:val="20"/>
              </w:rPr>
            </w:pPr>
            <w:sdt>
              <w:sdtPr>
                <w:rPr>
                  <w:rFonts w:asciiTheme="minorHAnsi" w:hAnsiTheme="minorHAnsi" w:cstheme="minorHAnsi"/>
                  <w:szCs w:val="20"/>
                </w:rPr>
                <w:alias w:val="Employee Level"/>
                <w:tag w:val="Employee Level"/>
                <w:id w:val="2041785590"/>
                <w:placeholder>
                  <w:docPart w:val="CB8DE101C3834D189CF153BB2A88264E"/>
                </w:placeholder>
                <w:dropDownList>
                  <w:listItem w:displayText="Team Member" w:value="Team Member"/>
                  <w:listItem w:displayText="Firstline Leader" w:value="Firstline Leader"/>
                  <w:listItem w:displayText="Business Leader" w:value="Business Leader"/>
                  <w:listItem w:displayText="Strategic Leader" w:value="Strategic Leader"/>
                </w:dropDownList>
              </w:sdtPr>
              <w:sdtContent>
                <w:r w:rsidR="00A154F4">
                  <w:rPr>
                    <w:rFonts w:asciiTheme="minorHAnsi" w:hAnsiTheme="minorHAnsi" w:cstheme="minorHAnsi"/>
                    <w:szCs w:val="20"/>
                  </w:rPr>
                  <w:t>Team Member</w:t>
                </w:r>
              </w:sdtContent>
            </w:sdt>
            <w:r w:rsidR="00A154F4" w:rsidDel="00AE62B3">
              <w:rPr>
                <w:rFonts w:asciiTheme="minorHAnsi" w:hAnsiTheme="minorHAnsi" w:cstheme="minorHAnsi"/>
                <w:szCs w:val="20"/>
              </w:rPr>
              <w:t xml:space="preserve"> </w:t>
            </w:r>
          </w:p>
        </w:tc>
        <w:tc>
          <w:tcPr>
            <w:tcW w:w="1417" w:type="dxa"/>
            <w:tcBorders>
              <w:top w:val="single" w:sz="6" w:space="0" w:color="auto"/>
              <w:left w:val="single" w:sz="4" w:space="0" w:color="auto"/>
              <w:bottom w:val="single" w:sz="6" w:space="0" w:color="auto"/>
              <w:right w:val="single" w:sz="4" w:space="0" w:color="auto"/>
            </w:tcBorders>
            <w:shd w:val="clear" w:color="auto" w:fill="auto"/>
          </w:tcPr>
          <w:p w14:paraId="457C77B5" w14:textId="10DFDD0C" w:rsidR="00A154F4" w:rsidRPr="00A66F48" w:rsidRDefault="00A154F4" w:rsidP="00A154F4">
            <w:pPr>
              <w:spacing w:before="60" w:after="60" w:line="276" w:lineRule="auto"/>
              <w:rPr>
                <w:rFonts w:asciiTheme="minorHAnsi" w:hAnsiTheme="minorHAnsi" w:cstheme="minorHAnsi"/>
                <w:b/>
                <w:bCs/>
                <w:szCs w:val="20"/>
              </w:rPr>
            </w:pPr>
            <w:r>
              <w:rPr>
                <w:rFonts w:asciiTheme="minorHAnsi" w:hAnsiTheme="minorHAnsi" w:cstheme="minorHAnsi"/>
                <w:b/>
                <w:bCs/>
                <w:szCs w:val="20"/>
              </w:rPr>
              <w:t>Position Title/</w:t>
            </w:r>
            <w:r>
              <w:rPr>
                <w:rFonts w:asciiTheme="minorHAnsi" w:hAnsiTheme="minorHAnsi" w:cstheme="minorHAnsi"/>
                <w:b/>
                <w:bCs/>
                <w:szCs w:val="20"/>
              </w:rPr>
              <w:br/>
            </w:r>
            <w:r w:rsidRPr="00A66F48">
              <w:rPr>
                <w:rFonts w:asciiTheme="minorHAnsi" w:hAnsiTheme="minorHAnsi" w:cstheme="minorHAnsi"/>
                <w:b/>
                <w:bCs/>
                <w:szCs w:val="20"/>
              </w:rPr>
              <w:t>Career Level</w:t>
            </w:r>
          </w:p>
        </w:tc>
        <w:tc>
          <w:tcPr>
            <w:tcW w:w="1701" w:type="dxa"/>
            <w:tcBorders>
              <w:top w:val="single" w:sz="6" w:space="0" w:color="auto"/>
              <w:left w:val="single" w:sz="4" w:space="0" w:color="auto"/>
              <w:bottom w:val="single" w:sz="6" w:space="0" w:color="auto"/>
              <w:right w:val="single" w:sz="4" w:space="0" w:color="auto"/>
            </w:tcBorders>
            <w:shd w:val="clear" w:color="auto" w:fill="auto"/>
          </w:tcPr>
          <w:p w14:paraId="64B31717" w14:textId="5101CC4F" w:rsidR="00A154F4" w:rsidRPr="00C4043A" w:rsidRDefault="00A154F4" w:rsidP="00A154F4">
            <w:pPr>
              <w:spacing w:before="60" w:after="60" w:line="276" w:lineRule="auto"/>
              <w:rPr>
                <w:rFonts w:asciiTheme="minorHAnsi" w:hAnsiTheme="minorHAnsi" w:cstheme="minorHAnsi"/>
                <w:szCs w:val="20"/>
              </w:rPr>
            </w:pPr>
            <w:r>
              <w:rPr>
                <w:rFonts w:asciiTheme="minorHAnsi" w:hAnsiTheme="minorHAnsi" w:cstheme="minorHAnsi"/>
                <w:szCs w:val="20"/>
              </w:rPr>
              <w:t>Enterprise Architect/</w:t>
            </w:r>
            <w:r>
              <w:rPr>
                <w:rFonts w:asciiTheme="minorHAnsi" w:hAnsiTheme="minorHAnsi" w:cstheme="minorHAnsi"/>
                <w:szCs w:val="20"/>
              </w:rPr>
              <w:br/>
              <w:t>Principal</w:t>
            </w:r>
          </w:p>
        </w:tc>
      </w:tr>
      <w:tr w:rsidR="00A154F4" w:rsidRPr="008F7EDA" w14:paraId="2B842334" w14:textId="77777777" w:rsidTr="006A7F28">
        <w:trPr>
          <w:trHeight w:val="349"/>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7D8EED80" w14:textId="77777777" w:rsidR="00A154F4" w:rsidRPr="00C4043A" w:rsidRDefault="00A154F4" w:rsidP="00A154F4">
            <w:pPr>
              <w:spacing w:before="60" w:after="60" w:line="276" w:lineRule="auto"/>
              <w:rPr>
                <w:rFonts w:asciiTheme="minorHAnsi" w:hAnsiTheme="minorHAnsi" w:cstheme="minorHAnsi"/>
                <w:b/>
                <w:szCs w:val="20"/>
              </w:rPr>
            </w:pPr>
            <w:r w:rsidRPr="00C4043A">
              <w:rPr>
                <w:rFonts w:asciiTheme="minorHAnsi" w:hAnsiTheme="minorHAnsi" w:cstheme="minorHAnsi"/>
                <w:b/>
                <w:szCs w:val="20"/>
              </w:rPr>
              <w:t>Role Reports to (role title):</w:t>
            </w:r>
          </w:p>
        </w:tc>
        <w:sdt>
          <w:sdtPr>
            <w:rPr>
              <w:rFonts w:asciiTheme="minorHAnsi" w:hAnsiTheme="minorHAnsi" w:cstheme="minorHAnsi"/>
              <w:szCs w:val="20"/>
            </w:rPr>
            <w:id w:val="-287429604"/>
            <w:placeholder>
              <w:docPart w:val="5A717AFCE1F54206B256F057A0579FC8"/>
            </w:placeholder>
          </w:sdtPr>
          <w:sdtContent>
            <w:sdt>
              <w:sdtPr>
                <w:rPr>
                  <w:rFonts w:asciiTheme="minorHAnsi" w:hAnsiTheme="minorHAnsi" w:cstheme="minorHAnsi"/>
                  <w:szCs w:val="20"/>
                </w:rPr>
                <w:id w:val="1929151450"/>
                <w:placeholder>
                  <w:docPart w:val="8F6A6E33F61F4DE39FD0043B6361C461"/>
                </w:placeholder>
              </w:sdtPr>
              <w:sdtContent>
                <w:tc>
                  <w:tcPr>
                    <w:tcW w:w="7086" w:type="dxa"/>
                    <w:gridSpan w:val="5"/>
                    <w:tcBorders>
                      <w:top w:val="single" w:sz="6" w:space="0" w:color="auto"/>
                      <w:left w:val="single" w:sz="6" w:space="0" w:color="auto"/>
                      <w:bottom w:val="single" w:sz="6" w:space="0" w:color="auto"/>
                      <w:right w:val="single" w:sz="4" w:space="0" w:color="auto"/>
                    </w:tcBorders>
                    <w:shd w:val="clear" w:color="auto" w:fill="auto"/>
                  </w:tcPr>
                  <w:p w14:paraId="6F3A52B7" w14:textId="07F3851A" w:rsidR="00A154F4" w:rsidRPr="001C70F0" w:rsidRDefault="009751DD" w:rsidP="001C70F0">
                    <w:pPr>
                      <w:pStyle w:val="Default"/>
                      <w:rPr>
                        <w:rFonts w:ascii="Arial" w:hAnsi="Arial" w:cs="Arial"/>
                      </w:rPr>
                    </w:pPr>
                    <w:r w:rsidRPr="00FF3158">
                      <w:rPr>
                        <w:rFonts w:asciiTheme="minorHAnsi" w:hAnsiTheme="minorHAnsi" w:cstheme="minorHAnsi"/>
                        <w:sz w:val="20"/>
                        <w:szCs w:val="20"/>
                      </w:rPr>
                      <w:t xml:space="preserve">This role reports to </w:t>
                    </w:r>
                    <w:r w:rsidR="001C70F0" w:rsidRPr="00FF3158">
                      <w:rPr>
                        <w:rFonts w:asciiTheme="minorHAnsi" w:hAnsiTheme="minorHAnsi" w:cstheme="minorHAnsi"/>
                        <w:sz w:val="20"/>
                        <w:szCs w:val="20"/>
                      </w:rPr>
                      <w:t xml:space="preserve">Enterprise Architect Coordinator </w:t>
                    </w:r>
                    <w:r w:rsidR="008531DF">
                      <w:rPr>
                        <w:rFonts w:asciiTheme="minorHAnsi" w:hAnsiTheme="minorHAnsi" w:cstheme="minorHAnsi"/>
                        <w:sz w:val="20"/>
                        <w:szCs w:val="20"/>
                      </w:rPr>
                      <w:t xml:space="preserve">for </w:t>
                    </w:r>
                    <w:r w:rsidR="001C70F0" w:rsidRPr="00FF3158">
                      <w:rPr>
                        <w:rFonts w:asciiTheme="minorHAnsi" w:hAnsiTheme="minorHAnsi" w:cstheme="minorHAnsi"/>
                        <w:sz w:val="20"/>
                        <w:szCs w:val="20"/>
                      </w:rPr>
                      <w:t>Technology Services</w:t>
                    </w:r>
                    <w:r w:rsidR="008531DF">
                      <w:rPr>
                        <w:rFonts w:asciiTheme="minorHAnsi" w:hAnsiTheme="minorHAnsi" w:cstheme="minorHAnsi"/>
                        <w:sz w:val="20"/>
                        <w:szCs w:val="20"/>
                      </w:rPr>
                      <w:t xml:space="preserve"> in the </w:t>
                    </w:r>
                    <w:r w:rsidR="008531DF" w:rsidRPr="008531DF">
                      <w:rPr>
                        <w:rFonts w:asciiTheme="minorHAnsi" w:hAnsiTheme="minorHAnsi" w:cstheme="minorHAnsi"/>
                        <w:sz w:val="20"/>
                        <w:szCs w:val="20"/>
                      </w:rPr>
                      <w:t>Enterprise Architecture CoE</w:t>
                    </w:r>
                  </w:p>
                </w:tc>
              </w:sdtContent>
            </w:sdt>
          </w:sdtContent>
        </w:sdt>
      </w:tr>
    </w:tbl>
    <w:p w14:paraId="14A8ED6F" w14:textId="6FF9689D" w:rsidR="008F7EDA" w:rsidRDefault="008F7EDA" w:rsidP="009A58D1">
      <w:pPr>
        <w:pStyle w:val="SubHeading"/>
        <w:shd w:val="clear" w:color="auto" w:fill="FFFFFF" w:themeFill="background1"/>
        <w:spacing w:before="0" w:after="0"/>
        <w:rPr>
          <w:rFonts w:asciiTheme="minorHAnsi" w:hAnsiTheme="minorHAnsi" w:cstheme="minorHAnsi"/>
          <w:b w:val="0"/>
          <w:color w:val="004346"/>
          <w:sz w:val="28"/>
        </w:rPr>
      </w:pPr>
    </w:p>
    <w:p w14:paraId="7344F8FB" w14:textId="3759F0CF" w:rsidR="00C3488D" w:rsidRPr="00C3488D" w:rsidRDefault="00EB4FEA" w:rsidP="009A58D1">
      <w:pPr>
        <w:pStyle w:val="HeadingTwo"/>
      </w:pPr>
      <w:r w:rsidRPr="00D71AFA">
        <w:rPr>
          <w:color w:val="004346"/>
        </w:rPr>
        <w:t>Role Specification</w:t>
      </w:r>
    </w:p>
    <w:p w14:paraId="18A9497A" w14:textId="77777777" w:rsidR="00542ACA" w:rsidRDefault="00542ACA" w:rsidP="008F7EDA">
      <w:pPr>
        <w:pStyle w:val="BodyText"/>
        <w:spacing w:line="276" w:lineRule="auto"/>
        <w:rPr>
          <w:rFonts w:asciiTheme="minorHAnsi" w:hAnsiTheme="minorHAnsi" w:cstheme="minorHAnsi"/>
          <w:sz w:val="2"/>
          <w:szCs w:val="2"/>
        </w:rPr>
      </w:pPr>
    </w:p>
    <w:tbl>
      <w:tblPr>
        <w:tblpPr w:leftFromText="180" w:rightFromText="180" w:vertAnchor="text" w:tblpY="1"/>
        <w:tblOverlap w:val="never"/>
        <w:tblW w:w="9918" w:type="dxa"/>
        <w:tblBorders>
          <w:top w:val="single" w:sz="4" w:space="0" w:color="FFCD05"/>
          <w:bottom w:val="single" w:sz="4" w:space="0" w:color="FFCD05"/>
        </w:tblBorders>
        <w:tblLayout w:type="fixed"/>
        <w:tblCellMar>
          <w:top w:w="57" w:type="dxa"/>
          <w:bottom w:w="57" w:type="dxa"/>
        </w:tblCellMar>
        <w:tblLook w:val="0000" w:firstRow="0" w:lastRow="0" w:firstColumn="0" w:lastColumn="0" w:noHBand="0" w:noVBand="0"/>
      </w:tblPr>
      <w:tblGrid>
        <w:gridCol w:w="1696"/>
        <w:gridCol w:w="1701"/>
        <w:gridCol w:w="6521"/>
      </w:tblGrid>
      <w:tr w:rsidR="00EB4FEA" w:rsidRPr="00AE0C14" w14:paraId="0DBBFE29" w14:textId="77777777" w:rsidTr="00280F10">
        <w:trPr>
          <w:trHeight w:val="358"/>
        </w:trPr>
        <w:tc>
          <w:tcPr>
            <w:tcW w:w="9918" w:type="dxa"/>
            <w:gridSpan w:val="3"/>
            <w:tcBorders>
              <w:top w:val="single" w:sz="4" w:space="0" w:color="auto"/>
              <w:left w:val="single" w:sz="4" w:space="0" w:color="auto"/>
              <w:bottom w:val="single" w:sz="6" w:space="0" w:color="auto"/>
              <w:right w:val="single" w:sz="4" w:space="0" w:color="auto"/>
            </w:tcBorders>
            <w:shd w:val="clear" w:color="auto" w:fill="auto"/>
          </w:tcPr>
          <w:p w14:paraId="1C8DF9FC" w14:textId="77777777" w:rsidR="00EB4FEA" w:rsidRPr="00644AE3" w:rsidRDefault="00EB4FEA" w:rsidP="00FA53C4">
            <w:pPr>
              <w:spacing w:before="60" w:after="60"/>
              <w:rPr>
                <w:rFonts w:asciiTheme="minorHAnsi" w:hAnsiTheme="minorHAnsi" w:cstheme="minorHAnsi"/>
                <w:b/>
                <w:szCs w:val="20"/>
              </w:rPr>
            </w:pPr>
            <w:r w:rsidRPr="00C4043A">
              <w:rPr>
                <w:rFonts w:asciiTheme="minorHAnsi" w:hAnsiTheme="minorHAnsi" w:cstheme="minorHAnsi"/>
                <w:b/>
                <w:szCs w:val="20"/>
              </w:rPr>
              <w:t>Objective of the Role</w:t>
            </w:r>
          </w:p>
        </w:tc>
      </w:tr>
      <w:tr w:rsidR="00EB4FEA" w:rsidRPr="00AE0C14" w14:paraId="241C9C84" w14:textId="77777777" w:rsidTr="00280F10">
        <w:trPr>
          <w:trHeight w:val="401"/>
        </w:trPr>
        <w:tc>
          <w:tcPr>
            <w:tcW w:w="9918" w:type="dxa"/>
            <w:gridSpan w:val="3"/>
            <w:tcBorders>
              <w:top w:val="single" w:sz="6" w:space="0" w:color="auto"/>
              <w:left w:val="single" w:sz="4" w:space="0" w:color="auto"/>
              <w:bottom w:val="single" w:sz="6" w:space="0" w:color="auto"/>
              <w:right w:val="single" w:sz="4" w:space="0" w:color="auto"/>
            </w:tcBorders>
            <w:vAlign w:val="center"/>
          </w:tcPr>
          <w:p w14:paraId="459299A1" w14:textId="1195857B" w:rsidR="00492565" w:rsidRPr="000D1F48" w:rsidRDefault="00BA00E7" w:rsidP="6781CFE0">
            <w:pPr>
              <w:spacing w:before="60" w:after="60"/>
              <w:rPr>
                <w:rFonts w:asciiTheme="minorHAnsi" w:hAnsiTheme="minorHAnsi" w:cstheme="minorBidi"/>
                <w:b/>
                <w:bCs/>
                <w:i/>
                <w:iCs/>
                <w:color w:val="A6A6A6" w:themeColor="background1" w:themeShade="A6"/>
              </w:rPr>
            </w:pPr>
            <w:r>
              <w:rPr>
                <w:rFonts w:asciiTheme="minorHAnsi" w:hAnsiTheme="minorHAnsi" w:cstheme="minorBidi"/>
              </w:rPr>
              <w:t>The</w:t>
            </w:r>
            <w:r w:rsidR="00567DA2" w:rsidRPr="6781CFE0">
              <w:rPr>
                <w:rFonts w:asciiTheme="minorHAnsi" w:hAnsiTheme="minorHAnsi" w:cstheme="minorBidi"/>
              </w:rPr>
              <w:t xml:space="preserve"> Enterprise Architect</w:t>
            </w:r>
            <w:r w:rsidR="008531DF">
              <w:rPr>
                <w:rFonts w:asciiTheme="minorHAnsi" w:hAnsiTheme="minorHAnsi" w:cstheme="minorBidi"/>
              </w:rPr>
              <w:t xml:space="preserve"> </w:t>
            </w:r>
            <w:r w:rsidR="00296012">
              <w:rPr>
                <w:rFonts w:asciiTheme="minorHAnsi" w:hAnsiTheme="minorHAnsi" w:cstheme="minorBidi"/>
              </w:rPr>
              <w:t xml:space="preserve">will </w:t>
            </w:r>
            <w:r w:rsidR="009A05DE">
              <w:rPr>
                <w:rFonts w:asciiTheme="minorHAnsi" w:hAnsiTheme="minorHAnsi" w:cstheme="minorBidi"/>
              </w:rPr>
              <w:t xml:space="preserve">provide specialist coverage for </w:t>
            </w:r>
            <w:r w:rsidR="00393C97">
              <w:rPr>
                <w:rFonts w:asciiTheme="minorHAnsi" w:hAnsiTheme="minorHAnsi" w:cstheme="minorBidi"/>
              </w:rPr>
              <w:t xml:space="preserve">Cyber Security </w:t>
            </w:r>
            <w:r w:rsidR="00C4182A">
              <w:rPr>
                <w:rFonts w:asciiTheme="minorHAnsi" w:hAnsiTheme="minorHAnsi" w:cstheme="minorBidi"/>
              </w:rPr>
              <w:t>including staff identity</w:t>
            </w:r>
            <w:r w:rsidR="00E67B60">
              <w:rPr>
                <w:rFonts w:asciiTheme="minorHAnsi" w:hAnsiTheme="minorHAnsi" w:cstheme="minorBidi"/>
              </w:rPr>
              <w:t xml:space="preserve"> </w:t>
            </w:r>
            <w:r w:rsidR="00810922">
              <w:rPr>
                <w:rFonts w:asciiTheme="minorHAnsi" w:hAnsiTheme="minorHAnsi" w:cstheme="minorBidi"/>
              </w:rPr>
              <w:t>and be</w:t>
            </w:r>
            <w:r w:rsidR="00492565" w:rsidRPr="006B65BB">
              <w:rPr>
                <w:rFonts w:asciiTheme="minorHAnsi" w:hAnsiTheme="minorHAnsi" w:cstheme="minorBidi"/>
              </w:rPr>
              <w:t xml:space="preserve"> responsible for defining </w:t>
            </w:r>
            <w:r w:rsidR="00492565" w:rsidRPr="6781CFE0">
              <w:rPr>
                <w:rFonts w:asciiTheme="minorHAnsi" w:hAnsiTheme="minorHAnsi" w:cstheme="minorBidi"/>
              </w:rPr>
              <w:t>enterprise</w:t>
            </w:r>
            <w:r w:rsidR="00492565" w:rsidRPr="006B65BB">
              <w:rPr>
                <w:rFonts w:asciiTheme="minorHAnsi" w:hAnsiTheme="minorHAnsi" w:cstheme="minorBidi"/>
              </w:rPr>
              <w:t xml:space="preserve"> </w:t>
            </w:r>
            <w:r w:rsidR="00354132">
              <w:rPr>
                <w:rFonts w:asciiTheme="minorHAnsi" w:hAnsiTheme="minorHAnsi" w:cstheme="minorBidi"/>
              </w:rPr>
              <w:t xml:space="preserve">and domain </w:t>
            </w:r>
            <w:r w:rsidR="00492565" w:rsidRPr="006B65BB">
              <w:rPr>
                <w:rFonts w:asciiTheme="minorHAnsi" w:hAnsiTheme="minorHAnsi" w:cstheme="minorBidi"/>
              </w:rPr>
              <w:t>architecture</w:t>
            </w:r>
            <w:r w:rsidR="00567DA2" w:rsidRPr="6781CFE0">
              <w:rPr>
                <w:rFonts w:asciiTheme="minorHAnsi" w:hAnsiTheme="minorHAnsi" w:cstheme="minorBidi"/>
              </w:rPr>
              <w:t>s</w:t>
            </w:r>
            <w:r w:rsidR="00492565" w:rsidRPr="006B65BB">
              <w:rPr>
                <w:rFonts w:asciiTheme="minorHAnsi" w:hAnsiTheme="minorHAnsi" w:cstheme="minorBidi"/>
              </w:rPr>
              <w:t xml:space="preserve">, </w:t>
            </w:r>
            <w:r w:rsidR="00970316">
              <w:rPr>
                <w:rFonts w:asciiTheme="minorHAnsi" w:hAnsiTheme="minorHAnsi" w:cstheme="minorBidi"/>
              </w:rPr>
              <w:t xml:space="preserve">which are part of </w:t>
            </w:r>
            <w:r w:rsidR="00492565" w:rsidRPr="6781CFE0">
              <w:rPr>
                <w:rFonts w:asciiTheme="minorHAnsi" w:hAnsiTheme="minorHAnsi" w:cstheme="minorBidi"/>
              </w:rPr>
              <w:t xml:space="preserve">the </w:t>
            </w:r>
            <w:r w:rsidR="00970316">
              <w:rPr>
                <w:rFonts w:asciiTheme="minorHAnsi" w:hAnsiTheme="minorHAnsi" w:cstheme="minorBidi"/>
              </w:rPr>
              <w:t>G</w:t>
            </w:r>
            <w:r w:rsidR="00492565" w:rsidRPr="00AB7B5B">
              <w:rPr>
                <w:rFonts w:asciiTheme="minorHAnsi" w:hAnsiTheme="minorHAnsi" w:cstheme="minorBidi"/>
              </w:rPr>
              <w:t>roup</w:t>
            </w:r>
            <w:r w:rsidR="00970316">
              <w:rPr>
                <w:rFonts w:asciiTheme="minorHAnsi" w:hAnsiTheme="minorHAnsi" w:cstheme="minorBidi"/>
              </w:rPr>
              <w:t>-wide</w:t>
            </w:r>
            <w:r w:rsidR="00492565" w:rsidRPr="00AB7B5B">
              <w:rPr>
                <w:rFonts w:asciiTheme="minorHAnsi" w:hAnsiTheme="minorHAnsi" w:cstheme="minorBidi"/>
              </w:rPr>
              <w:t xml:space="preserve"> architecture</w:t>
            </w:r>
            <w:r w:rsidR="005F32FC">
              <w:rPr>
                <w:rFonts w:asciiTheme="minorHAnsi" w:hAnsiTheme="minorHAnsi" w:cstheme="minorBidi"/>
              </w:rPr>
              <w:t>,</w:t>
            </w:r>
            <w:r w:rsidR="00492565" w:rsidRPr="00AB7B5B">
              <w:rPr>
                <w:rFonts w:asciiTheme="minorHAnsi" w:hAnsiTheme="minorHAnsi" w:cstheme="minorBidi"/>
              </w:rPr>
              <w:t xml:space="preserve"> and ensuring that solution architectures and designs are </w:t>
            </w:r>
            <w:r w:rsidR="00E67B60">
              <w:rPr>
                <w:rFonts w:asciiTheme="minorHAnsi" w:hAnsiTheme="minorHAnsi" w:cstheme="minorBidi"/>
              </w:rPr>
              <w:t xml:space="preserve">aligned and </w:t>
            </w:r>
            <w:r w:rsidR="00492565" w:rsidRPr="00AB7B5B">
              <w:rPr>
                <w:rFonts w:asciiTheme="minorHAnsi" w:hAnsiTheme="minorHAnsi" w:cstheme="minorBidi"/>
              </w:rPr>
              <w:t>consistent</w:t>
            </w:r>
            <w:r w:rsidR="00492565" w:rsidRPr="00F14731">
              <w:rPr>
                <w:rFonts w:asciiTheme="minorHAnsi" w:hAnsiTheme="minorHAnsi" w:cstheme="minorBidi"/>
              </w:rPr>
              <w:t>.</w:t>
            </w:r>
          </w:p>
        </w:tc>
      </w:tr>
      <w:tr w:rsidR="00EB4FEA" w:rsidRPr="00AE0C14" w14:paraId="2A26E696" w14:textId="77777777" w:rsidTr="00280F10">
        <w:trPr>
          <w:trHeight w:val="347"/>
        </w:trPr>
        <w:tc>
          <w:tcPr>
            <w:tcW w:w="9918" w:type="dxa"/>
            <w:gridSpan w:val="3"/>
            <w:tcBorders>
              <w:top w:val="single" w:sz="6" w:space="0" w:color="auto"/>
              <w:left w:val="single" w:sz="4" w:space="0" w:color="auto"/>
              <w:bottom w:val="single" w:sz="6" w:space="0" w:color="auto"/>
              <w:right w:val="single" w:sz="4" w:space="0" w:color="auto"/>
            </w:tcBorders>
            <w:shd w:val="clear" w:color="auto" w:fill="auto"/>
          </w:tcPr>
          <w:p w14:paraId="78AD446C" w14:textId="1858AFC7" w:rsidR="00EB4FEA" w:rsidRPr="00D4633F" w:rsidRDefault="007F4084" w:rsidP="00FA53C4">
            <w:pPr>
              <w:spacing w:before="60" w:after="60"/>
              <w:rPr>
                <w:rFonts w:asciiTheme="minorHAnsi" w:hAnsiTheme="minorHAnsi" w:cstheme="minorHAnsi"/>
                <w:b/>
                <w:i/>
                <w:color w:val="A6A6A6" w:themeColor="background1" w:themeShade="A6"/>
                <w:szCs w:val="20"/>
              </w:rPr>
            </w:pPr>
            <w:r>
              <w:rPr>
                <w:rFonts w:asciiTheme="minorHAnsi" w:hAnsiTheme="minorHAnsi" w:cstheme="minorHAnsi"/>
                <w:b/>
                <w:i/>
                <w:szCs w:val="20"/>
              </w:rPr>
              <w:t>Being</w:t>
            </w:r>
            <w:r w:rsidR="00A25E84">
              <w:rPr>
                <w:rFonts w:asciiTheme="minorHAnsi" w:hAnsiTheme="minorHAnsi" w:cstheme="minorHAnsi"/>
                <w:b/>
                <w:i/>
                <w:szCs w:val="20"/>
              </w:rPr>
              <w:t xml:space="preserve"> </w:t>
            </w:r>
            <w:r>
              <w:rPr>
                <w:rFonts w:asciiTheme="minorHAnsi" w:hAnsiTheme="minorHAnsi" w:cstheme="minorHAnsi"/>
                <w:b/>
                <w:i/>
                <w:szCs w:val="20"/>
              </w:rPr>
              <w:t>@</w:t>
            </w:r>
            <w:r w:rsidR="00A25E84">
              <w:rPr>
                <w:rFonts w:asciiTheme="minorHAnsi" w:hAnsiTheme="minorHAnsi" w:cstheme="minorHAnsi"/>
                <w:b/>
                <w:i/>
                <w:szCs w:val="20"/>
              </w:rPr>
              <w:t xml:space="preserve"> </w:t>
            </w:r>
            <w:r>
              <w:rPr>
                <w:rFonts w:asciiTheme="minorHAnsi" w:hAnsiTheme="minorHAnsi" w:cstheme="minorHAnsi"/>
                <w:b/>
                <w:i/>
                <w:szCs w:val="20"/>
              </w:rPr>
              <w:t>Suncorp Behaviours</w:t>
            </w:r>
            <w:r w:rsidR="00FE001E">
              <w:rPr>
                <w:rFonts w:asciiTheme="minorHAnsi" w:hAnsiTheme="minorHAnsi" w:cstheme="minorHAnsi"/>
                <w:b/>
                <w:i/>
                <w:szCs w:val="20"/>
              </w:rPr>
              <w:t xml:space="preserve"> – All </w:t>
            </w:r>
            <w:r w:rsidR="00693E5C">
              <w:rPr>
                <w:rFonts w:asciiTheme="minorHAnsi" w:hAnsiTheme="minorHAnsi" w:cstheme="minorHAnsi"/>
                <w:b/>
                <w:i/>
                <w:szCs w:val="20"/>
              </w:rPr>
              <w:t>Team</w:t>
            </w:r>
            <w:r w:rsidR="00FE001E">
              <w:rPr>
                <w:rFonts w:asciiTheme="minorHAnsi" w:hAnsiTheme="minorHAnsi" w:cstheme="minorHAnsi"/>
                <w:b/>
                <w:i/>
                <w:szCs w:val="20"/>
              </w:rPr>
              <w:t xml:space="preserve"> </w:t>
            </w:r>
            <w:r w:rsidR="00693E5C">
              <w:rPr>
                <w:rFonts w:asciiTheme="minorHAnsi" w:hAnsiTheme="minorHAnsi" w:cstheme="minorHAnsi"/>
                <w:b/>
                <w:i/>
                <w:szCs w:val="20"/>
              </w:rPr>
              <w:t>Members</w:t>
            </w:r>
          </w:p>
        </w:tc>
      </w:tr>
      <w:tr w:rsidR="00EB4FEA" w:rsidRPr="00AE0C14" w14:paraId="7B9775C6" w14:textId="77777777" w:rsidTr="00280F10">
        <w:trPr>
          <w:trHeight w:val="401"/>
        </w:trPr>
        <w:tc>
          <w:tcPr>
            <w:tcW w:w="9918" w:type="dxa"/>
            <w:gridSpan w:val="3"/>
            <w:tcBorders>
              <w:top w:val="single" w:sz="6" w:space="0" w:color="auto"/>
              <w:left w:val="single" w:sz="4" w:space="0" w:color="auto"/>
              <w:bottom w:val="single" w:sz="6" w:space="0" w:color="auto"/>
              <w:right w:val="single" w:sz="4" w:space="0" w:color="auto"/>
            </w:tcBorders>
            <w:vAlign w:val="center"/>
          </w:tcPr>
          <w:p w14:paraId="50F49890" w14:textId="77777777" w:rsidR="00766C68" w:rsidRPr="003836C3" w:rsidRDefault="00693E5C" w:rsidP="003836C3">
            <w:pPr>
              <w:numPr>
                <w:ilvl w:val="0"/>
                <w:numId w:val="11"/>
              </w:numPr>
              <w:rPr>
                <w:rFonts w:cs="Arial"/>
                <w:iCs/>
                <w:szCs w:val="20"/>
              </w:rPr>
            </w:pPr>
            <w:r w:rsidRPr="003836C3">
              <w:rPr>
                <w:rFonts w:cs="Arial"/>
                <w:iCs/>
                <w:szCs w:val="20"/>
              </w:rPr>
              <w:t>Understands role requirements, achieves quality and timely outcomes, and strives to do better</w:t>
            </w:r>
          </w:p>
          <w:p w14:paraId="6DB26F95" w14:textId="77777777" w:rsidR="00693E5C" w:rsidRPr="003836C3" w:rsidRDefault="00693E5C" w:rsidP="003836C3">
            <w:pPr>
              <w:numPr>
                <w:ilvl w:val="0"/>
                <w:numId w:val="11"/>
              </w:numPr>
              <w:rPr>
                <w:rFonts w:cs="Arial"/>
                <w:iCs/>
                <w:szCs w:val="20"/>
              </w:rPr>
            </w:pPr>
            <w:r w:rsidRPr="003836C3">
              <w:rPr>
                <w:rFonts w:cs="Arial"/>
                <w:iCs/>
                <w:szCs w:val="20"/>
              </w:rPr>
              <w:t xml:space="preserve">Delivers on commitments being genuine and direct and ensuring fair outcomes for all </w:t>
            </w:r>
          </w:p>
          <w:p w14:paraId="716F9412" w14:textId="77777777" w:rsidR="00693E5C" w:rsidRPr="003836C3" w:rsidRDefault="00693E5C" w:rsidP="003836C3">
            <w:pPr>
              <w:numPr>
                <w:ilvl w:val="0"/>
                <w:numId w:val="11"/>
              </w:numPr>
              <w:rPr>
                <w:rFonts w:cs="Arial"/>
                <w:iCs/>
                <w:szCs w:val="20"/>
              </w:rPr>
            </w:pPr>
            <w:r w:rsidRPr="003836C3">
              <w:rPr>
                <w:rFonts w:cs="Arial"/>
                <w:iCs/>
                <w:szCs w:val="20"/>
              </w:rPr>
              <w:t>Works through challenges and raises risks to achieve results</w:t>
            </w:r>
          </w:p>
          <w:p w14:paraId="60907AF0" w14:textId="77777777" w:rsidR="00693E5C" w:rsidRPr="003836C3" w:rsidRDefault="00693E5C" w:rsidP="003836C3">
            <w:pPr>
              <w:numPr>
                <w:ilvl w:val="0"/>
                <w:numId w:val="11"/>
              </w:numPr>
              <w:rPr>
                <w:rFonts w:cs="Arial"/>
                <w:iCs/>
                <w:szCs w:val="20"/>
              </w:rPr>
            </w:pPr>
            <w:r w:rsidRPr="003836C3">
              <w:rPr>
                <w:rFonts w:cs="Arial"/>
                <w:iCs/>
                <w:szCs w:val="20"/>
              </w:rPr>
              <w:t>Listens to customers, speaking up on their behalf and takes action to deliver the right outcome</w:t>
            </w:r>
          </w:p>
          <w:p w14:paraId="21C92188" w14:textId="77777777" w:rsidR="00693E5C" w:rsidRPr="003836C3" w:rsidRDefault="00693E5C" w:rsidP="003836C3">
            <w:pPr>
              <w:numPr>
                <w:ilvl w:val="0"/>
                <w:numId w:val="11"/>
              </w:numPr>
              <w:rPr>
                <w:rFonts w:cs="Arial"/>
                <w:iCs/>
                <w:szCs w:val="20"/>
              </w:rPr>
            </w:pPr>
            <w:r w:rsidRPr="003836C3">
              <w:rPr>
                <w:rFonts w:cs="Arial"/>
                <w:iCs/>
                <w:szCs w:val="20"/>
              </w:rPr>
              <w:t xml:space="preserve">Finds different ways to perform work and identify new solutions </w:t>
            </w:r>
          </w:p>
          <w:p w14:paraId="209642AD" w14:textId="77777777" w:rsidR="00693E5C" w:rsidRPr="003836C3" w:rsidRDefault="00693E5C" w:rsidP="003836C3">
            <w:pPr>
              <w:numPr>
                <w:ilvl w:val="0"/>
                <w:numId w:val="11"/>
              </w:numPr>
              <w:rPr>
                <w:rFonts w:cs="Arial"/>
                <w:iCs/>
                <w:szCs w:val="20"/>
              </w:rPr>
            </w:pPr>
            <w:r w:rsidRPr="003836C3">
              <w:rPr>
                <w:rFonts w:cs="Arial"/>
                <w:iCs/>
                <w:szCs w:val="20"/>
              </w:rPr>
              <w:t>Adapts to change, willing to pivot around business needs and learns from experiences</w:t>
            </w:r>
          </w:p>
          <w:p w14:paraId="47D78409" w14:textId="77777777" w:rsidR="00693E5C" w:rsidRPr="003836C3" w:rsidRDefault="00693E5C" w:rsidP="003836C3">
            <w:pPr>
              <w:numPr>
                <w:ilvl w:val="0"/>
                <w:numId w:val="11"/>
              </w:numPr>
              <w:rPr>
                <w:rFonts w:cs="Arial"/>
                <w:iCs/>
                <w:szCs w:val="20"/>
              </w:rPr>
            </w:pPr>
            <w:r w:rsidRPr="003836C3">
              <w:rPr>
                <w:rFonts w:cs="Arial"/>
                <w:iCs/>
                <w:szCs w:val="20"/>
              </w:rPr>
              <w:t>Assists others, shares knowledge and strengths, taking ownership of team goals</w:t>
            </w:r>
          </w:p>
          <w:p w14:paraId="31F12097" w14:textId="77777777" w:rsidR="00693E5C" w:rsidRPr="003836C3" w:rsidRDefault="00693E5C" w:rsidP="003836C3">
            <w:pPr>
              <w:numPr>
                <w:ilvl w:val="0"/>
                <w:numId w:val="11"/>
              </w:numPr>
              <w:rPr>
                <w:rFonts w:cs="Arial"/>
                <w:iCs/>
                <w:szCs w:val="20"/>
              </w:rPr>
            </w:pPr>
            <w:r w:rsidRPr="003836C3">
              <w:rPr>
                <w:rFonts w:cs="Arial"/>
                <w:iCs/>
                <w:szCs w:val="20"/>
              </w:rPr>
              <w:t>Invites different views and experiences to create diverse perspectives</w:t>
            </w:r>
          </w:p>
          <w:p w14:paraId="43E321E0" w14:textId="0A7C1A19" w:rsidR="00693E5C" w:rsidRPr="00126AFF" w:rsidRDefault="00693E5C" w:rsidP="003836C3">
            <w:pPr>
              <w:numPr>
                <w:ilvl w:val="0"/>
                <w:numId w:val="11"/>
              </w:numPr>
              <w:rPr>
                <w:sz w:val="16"/>
                <w:lang w:eastAsia="en-AU"/>
              </w:rPr>
            </w:pPr>
            <w:r w:rsidRPr="003836C3">
              <w:rPr>
                <w:rFonts w:cs="Arial"/>
                <w:iCs/>
                <w:szCs w:val="20"/>
              </w:rPr>
              <w:t>Engages with the team, celebrating the success of others and ensuring the safety and wellbeing of all</w:t>
            </w:r>
          </w:p>
        </w:tc>
      </w:tr>
      <w:tr w:rsidR="00FE001E" w:rsidRPr="00AE0C14" w14:paraId="3C198566" w14:textId="77777777" w:rsidTr="00280F10">
        <w:trPr>
          <w:trHeight w:val="401"/>
        </w:trPr>
        <w:tc>
          <w:tcPr>
            <w:tcW w:w="9918" w:type="dxa"/>
            <w:gridSpan w:val="3"/>
            <w:tcBorders>
              <w:top w:val="single" w:sz="6" w:space="0" w:color="auto"/>
              <w:left w:val="single" w:sz="4" w:space="0" w:color="auto"/>
              <w:bottom w:val="single" w:sz="6" w:space="0" w:color="auto"/>
              <w:right w:val="single" w:sz="4" w:space="0" w:color="auto"/>
            </w:tcBorders>
            <w:vAlign w:val="center"/>
          </w:tcPr>
          <w:p w14:paraId="4AB5D0D6" w14:textId="3AD27572" w:rsidR="00FE001E" w:rsidRPr="00AC1923" w:rsidRDefault="00FE001E" w:rsidP="00FA53C4">
            <w:pPr>
              <w:rPr>
                <w:rFonts w:cs="Arial"/>
                <w:i/>
                <w:color w:val="A6A6A6" w:themeColor="background1" w:themeShade="A6"/>
                <w:szCs w:val="20"/>
              </w:rPr>
            </w:pPr>
            <w:r w:rsidRPr="00C4043A">
              <w:rPr>
                <w:rFonts w:asciiTheme="minorHAnsi" w:hAnsiTheme="minorHAnsi" w:cstheme="minorHAnsi"/>
                <w:b/>
                <w:i/>
                <w:szCs w:val="20"/>
              </w:rPr>
              <w:t>Key Accountabilities</w:t>
            </w:r>
            <w:r>
              <w:rPr>
                <w:rFonts w:asciiTheme="minorHAnsi" w:hAnsiTheme="minorHAnsi" w:cstheme="minorHAnsi"/>
                <w:b/>
                <w:i/>
                <w:szCs w:val="20"/>
              </w:rPr>
              <w:t xml:space="preserve"> </w:t>
            </w:r>
          </w:p>
        </w:tc>
      </w:tr>
      <w:tr w:rsidR="00FE001E" w:rsidRPr="00AE0C14" w14:paraId="4953F15D" w14:textId="77777777" w:rsidTr="00280F10">
        <w:trPr>
          <w:trHeight w:val="401"/>
        </w:trPr>
        <w:tc>
          <w:tcPr>
            <w:tcW w:w="9918" w:type="dxa"/>
            <w:gridSpan w:val="3"/>
            <w:tcBorders>
              <w:top w:val="single" w:sz="6" w:space="0" w:color="auto"/>
              <w:left w:val="single" w:sz="4" w:space="0" w:color="auto"/>
              <w:bottom w:val="single" w:sz="6" w:space="0" w:color="auto"/>
              <w:right w:val="single" w:sz="4" w:space="0" w:color="auto"/>
            </w:tcBorders>
            <w:vAlign w:val="center"/>
          </w:tcPr>
          <w:p w14:paraId="1338C2BA" w14:textId="6CDA15C5" w:rsidR="003358F9" w:rsidRPr="00A1188C" w:rsidRDefault="00A1188C" w:rsidP="00FA53C4">
            <w:pPr>
              <w:rPr>
                <w:rFonts w:cs="Arial"/>
                <w:b/>
                <w:bCs/>
                <w:iCs/>
                <w:szCs w:val="20"/>
              </w:rPr>
            </w:pPr>
            <w:r w:rsidRPr="00A1188C">
              <w:rPr>
                <w:rFonts w:cs="Arial"/>
                <w:b/>
                <w:bCs/>
                <w:iCs/>
                <w:szCs w:val="20"/>
              </w:rPr>
              <w:t>Enterprise</w:t>
            </w:r>
            <w:r w:rsidR="003358F9" w:rsidRPr="00A1188C">
              <w:rPr>
                <w:rFonts w:cs="Arial"/>
                <w:b/>
                <w:bCs/>
                <w:iCs/>
                <w:szCs w:val="20"/>
              </w:rPr>
              <w:t xml:space="preserve"> Architecture</w:t>
            </w:r>
          </w:p>
          <w:p w14:paraId="04B1C916" w14:textId="6DADB963" w:rsidR="00A1188C" w:rsidRDefault="00A1188C" w:rsidP="00AA2CCE">
            <w:pPr>
              <w:numPr>
                <w:ilvl w:val="0"/>
                <w:numId w:val="13"/>
              </w:numPr>
              <w:rPr>
                <w:rFonts w:cs="Arial"/>
                <w:iCs/>
                <w:szCs w:val="20"/>
              </w:rPr>
            </w:pPr>
            <w:r w:rsidRPr="00A1188C">
              <w:rPr>
                <w:rFonts w:cs="Arial"/>
                <w:iCs/>
                <w:szCs w:val="20"/>
              </w:rPr>
              <w:t>Maintain broad understanding of business and technology capabilities and initiatives across the group</w:t>
            </w:r>
          </w:p>
          <w:p w14:paraId="4D61815C" w14:textId="70095FAD" w:rsidR="006C5981" w:rsidRPr="00A1188C" w:rsidRDefault="006C5981" w:rsidP="00AA2CCE">
            <w:pPr>
              <w:numPr>
                <w:ilvl w:val="0"/>
                <w:numId w:val="13"/>
              </w:numPr>
              <w:rPr>
                <w:rFonts w:cs="Arial"/>
                <w:iCs/>
                <w:szCs w:val="20"/>
              </w:rPr>
            </w:pPr>
            <w:r>
              <w:rPr>
                <w:rFonts w:cs="Arial"/>
                <w:iCs/>
                <w:szCs w:val="20"/>
              </w:rPr>
              <w:t xml:space="preserve">Provide strategic </w:t>
            </w:r>
            <w:r w:rsidR="00456D01">
              <w:rPr>
                <w:rFonts w:cs="Arial"/>
                <w:iCs/>
                <w:szCs w:val="20"/>
              </w:rPr>
              <w:t xml:space="preserve">perspective to </w:t>
            </w:r>
            <w:r w:rsidR="008D69D3">
              <w:rPr>
                <w:rFonts w:cs="Arial"/>
                <w:iCs/>
                <w:szCs w:val="20"/>
              </w:rPr>
              <w:t>G</w:t>
            </w:r>
            <w:r w:rsidR="00456D01">
              <w:rPr>
                <w:rFonts w:cs="Arial"/>
                <w:iCs/>
                <w:szCs w:val="20"/>
              </w:rPr>
              <w:t xml:space="preserve">roup </w:t>
            </w:r>
            <w:r w:rsidR="0038454A">
              <w:rPr>
                <w:rFonts w:cs="Arial"/>
                <w:iCs/>
                <w:szCs w:val="20"/>
              </w:rPr>
              <w:t>architecture</w:t>
            </w:r>
          </w:p>
          <w:p w14:paraId="337C04EB" w14:textId="111FBE1E" w:rsidR="00A1188C" w:rsidRDefault="00A1188C" w:rsidP="00AA2CCE">
            <w:pPr>
              <w:numPr>
                <w:ilvl w:val="0"/>
                <w:numId w:val="13"/>
              </w:numPr>
              <w:rPr>
                <w:rFonts w:cs="Arial"/>
                <w:iCs/>
                <w:szCs w:val="20"/>
              </w:rPr>
            </w:pPr>
            <w:r w:rsidRPr="00A1188C">
              <w:rPr>
                <w:rFonts w:cs="Arial"/>
                <w:iCs/>
                <w:szCs w:val="20"/>
              </w:rPr>
              <w:t>Ensure any architecturally significant changes to the technical landscape are reflected in the enterprise architecture repository</w:t>
            </w:r>
          </w:p>
          <w:p w14:paraId="09CD3B9A" w14:textId="0C7393BD" w:rsidR="00A6714D" w:rsidRDefault="00A6714D" w:rsidP="00AA2CCE">
            <w:pPr>
              <w:numPr>
                <w:ilvl w:val="0"/>
                <w:numId w:val="13"/>
              </w:numPr>
              <w:rPr>
                <w:rFonts w:cs="Arial"/>
                <w:iCs/>
                <w:szCs w:val="20"/>
              </w:rPr>
            </w:pPr>
            <w:r>
              <w:rPr>
                <w:rFonts w:cs="Arial"/>
                <w:iCs/>
                <w:szCs w:val="20"/>
              </w:rPr>
              <w:t>Prepare group architectur</w:t>
            </w:r>
            <w:r w:rsidR="00D46AA8">
              <w:rPr>
                <w:rFonts w:cs="Arial"/>
                <w:iCs/>
                <w:szCs w:val="20"/>
              </w:rPr>
              <w:t>e</w:t>
            </w:r>
            <w:r>
              <w:rPr>
                <w:rFonts w:cs="Arial"/>
                <w:iCs/>
                <w:szCs w:val="20"/>
              </w:rPr>
              <w:t xml:space="preserve"> standards and roadmaps</w:t>
            </w:r>
          </w:p>
          <w:p w14:paraId="3EA7E398" w14:textId="32A85D8B" w:rsidR="00947690" w:rsidRPr="00407CCE" w:rsidRDefault="009A0DB9" w:rsidP="006F0A62">
            <w:pPr>
              <w:numPr>
                <w:ilvl w:val="0"/>
                <w:numId w:val="13"/>
              </w:numPr>
              <w:rPr>
                <w:rFonts w:cs="Arial"/>
                <w:iCs/>
                <w:szCs w:val="20"/>
              </w:rPr>
            </w:pPr>
            <w:r w:rsidRPr="005969A2">
              <w:rPr>
                <w:rFonts w:cs="Arial"/>
                <w:iCs/>
                <w:szCs w:val="20"/>
              </w:rPr>
              <w:t xml:space="preserve">Provide guidance and direction </w:t>
            </w:r>
            <w:r w:rsidR="008D69D3">
              <w:rPr>
                <w:rFonts w:cs="Arial"/>
                <w:iCs/>
                <w:szCs w:val="20"/>
              </w:rPr>
              <w:t xml:space="preserve">on </w:t>
            </w:r>
            <w:r w:rsidRPr="005969A2">
              <w:rPr>
                <w:rFonts w:cs="Arial"/>
                <w:iCs/>
                <w:szCs w:val="20"/>
              </w:rPr>
              <w:t>technology impacts of proposed business initiatives</w:t>
            </w:r>
          </w:p>
          <w:p w14:paraId="455346AD" w14:textId="77777777" w:rsidR="007C3F90" w:rsidRPr="00A1188C" w:rsidRDefault="007C3F90" w:rsidP="00AA2CCE">
            <w:pPr>
              <w:numPr>
                <w:ilvl w:val="0"/>
                <w:numId w:val="13"/>
              </w:numPr>
              <w:rPr>
                <w:rFonts w:cs="Arial"/>
                <w:iCs/>
                <w:szCs w:val="20"/>
              </w:rPr>
            </w:pPr>
            <w:r>
              <w:t>Peer review architecture deliverables</w:t>
            </w:r>
          </w:p>
          <w:p w14:paraId="412548E1" w14:textId="77777777" w:rsidR="00A1188C" w:rsidRPr="00A1188C" w:rsidRDefault="00A1188C" w:rsidP="00AA2CCE">
            <w:pPr>
              <w:numPr>
                <w:ilvl w:val="0"/>
                <w:numId w:val="13"/>
              </w:numPr>
              <w:rPr>
                <w:rFonts w:cs="Arial"/>
                <w:iCs/>
                <w:szCs w:val="20"/>
              </w:rPr>
            </w:pPr>
            <w:r w:rsidRPr="00A1188C">
              <w:rPr>
                <w:rFonts w:cs="Arial"/>
                <w:iCs/>
                <w:szCs w:val="20"/>
              </w:rPr>
              <w:t>Apply a commercial focus on all architecture work to ensure the desired business outcomes are met in a cost-effective way</w:t>
            </w:r>
          </w:p>
          <w:p w14:paraId="4E69C989" w14:textId="77777777" w:rsidR="00A1188C" w:rsidRPr="00A1188C" w:rsidRDefault="00A1188C" w:rsidP="00AA2CCE">
            <w:pPr>
              <w:numPr>
                <w:ilvl w:val="0"/>
                <w:numId w:val="13"/>
              </w:numPr>
              <w:rPr>
                <w:rFonts w:cs="Arial"/>
                <w:iCs/>
                <w:szCs w:val="20"/>
              </w:rPr>
            </w:pPr>
            <w:r w:rsidRPr="00A1188C">
              <w:rPr>
                <w:rFonts w:cs="Arial"/>
                <w:iCs/>
                <w:szCs w:val="20"/>
              </w:rPr>
              <w:t>Balance the need for consistent and accurate enterprise architecture with the need for rapid delivery in an Agile environment</w:t>
            </w:r>
          </w:p>
          <w:p w14:paraId="54210987" w14:textId="42628D63" w:rsidR="005969A2" w:rsidRPr="00CD47ED" w:rsidRDefault="00A1188C" w:rsidP="004C2D33">
            <w:pPr>
              <w:numPr>
                <w:ilvl w:val="0"/>
                <w:numId w:val="13"/>
              </w:numPr>
              <w:rPr>
                <w:rFonts w:cs="Arial"/>
              </w:rPr>
            </w:pPr>
            <w:r w:rsidRPr="00A1188C">
              <w:rPr>
                <w:rFonts w:cs="Arial"/>
                <w:iCs/>
                <w:szCs w:val="20"/>
              </w:rPr>
              <w:t xml:space="preserve">Evangelise enterprise architecture by demonstrating its value and promoting its effective use across </w:t>
            </w:r>
            <w:r w:rsidR="00D72809">
              <w:rPr>
                <w:rFonts w:cs="Arial"/>
                <w:iCs/>
                <w:szCs w:val="20"/>
              </w:rPr>
              <w:t>the group</w:t>
            </w:r>
          </w:p>
          <w:p w14:paraId="2B545578" w14:textId="59B3E4D5" w:rsidR="00CD47ED" w:rsidRPr="00CD47ED" w:rsidRDefault="00CD47ED" w:rsidP="00CD47ED">
            <w:pPr>
              <w:numPr>
                <w:ilvl w:val="0"/>
                <w:numId w:val="13"/>
              </w:numPr>
              <w:rPr>
                <w:rFonts w:cs="Arial"/>
                <w:iCs/>
                <w:szCs w:val="20"/>
              </w:rPr>
            </w:pPr>
            <w:r w:rsidRPr="00A1188C">
              <w:rPr>
                <w:rFonts w:cs="Arial"/>
                <w:iCs/>
                <w:szCs w:val="20"/>
              </w:rPr>
              <w:t xml:space="preserve">Maintain </w:t>
            </w:r>
            <w:r>
              <w:rPr>
                <w:rFonts w:cs="Arial"/>
                <w:iCs/>
                <w:szCs w:val="20"/>
              </w:rPr>
              <w:t>detailed</w:t>
            </w:r>
            <w:r w:rsidRPr="00A1188C">
              <w:rPr>
                <w:rFonts w:cs="Arial"/>
                <w:iCs/>
                <w:szCs w:val="20"/>
              </w:rPr>
              <w:t xml:space="preserve"> understanding of business and technology capabilities and initiatives </w:t>
            </w:r>
            <w:r>
              <w:rPr>
                <w:rFonts w:cs="Arial"/>
                <w:iCs/>
                <w:szCs w:val="20"/>
              </w:rPr>
              <w:t>within the assigned domain</w:t>
            </w:r>
          </w:p>
          <w:p w14:paraId="647AD56D" w14:textId="1D24E43A" w:rsidR="00CD47ED" w:rsidRDefault="00CD47ED" w:rsidP="00CD47ED">
            <w:pPr>
              <w:numPr>
                <w:ilvl w:val="0"/>
                <w:numId w:val="13"/>
              </w:numPr>
              <w:rPr>
                <w:rFonts w:cs="Arial"/>
                <w:iCs/>
                <w:szCs w:val="20"/>
              </w:rPr>
            </w:pPr>
            <w:r w:rsidRPr="005969A2">
              <w:rPr>
                <w:rFonts w:cs="Arial"/>
                <w:iCs/>
                <w:szCs w:val="20"/>
              </w:rPr>
              <w:t>Set domain IT strategy consistent with wider IT strategy, which is aligned with business strategy</w:t>
            </w:r>
          </w:p>
          <w:p w14:paraId="575A9A1A" w14:textId="77777777" w:rsidR="00CD47ED" w:rsidRDefault="00CD47ED" w:rsidP="00CD47ED">
            <w:pPr>
              <w:numPr>
                <w:ilvl w:val="0"/>
                <w:numId w:val="13"/>
              </w:numPr>
              <w:rPr>
                <w:rFonts w:cs="Arial"/>
              </w:rPr>
            </w:pPr>
            <w:r w:rsidRPr="00224361">
              <w:rPr>
                <w:rFonts w:cs="Arial"/>
              </w:rPr>
              <w:t>Prepare domain architecture standards and roadmaps</w:t>
            </w:r>
          </w:p>
          <w:p w14:paraId="49D6B9AD" w14:textId="77777777" w:rsidR="00CD47ED" w:rsidRDefault="00CD47ED" w:rsidP="00CD47ED">
            <w:pPr>
              <w:numPr>
                <w:ilvl w:val="0"/>
                <w:numId w:val="13"/>
              </w:numPr>
              <w:rPr>
                <w:rFonts w:cs="Arial"/>
              </w:rPr>
            </w:pPr>
            <w:r w:rsidRPr="00224361">
              <w:rPr>
                <w:rFonts w:cs="Arial"/>
              </w:rPr>
              <w:t>Ensure that solution architectures are consistent with domain and group architecture</w:t>
            </w:r>
          </w:p>
          <w:p w14:paraId="2A4642BB" w14:textId="42F24502" w:rsidR="00CD47ED" w:rsidRPr="00300B6F" w:rsidRDefault="00CD47ED" w:rsidP="00300B6F">
            <w:pPr>
              <w:numPr>
                <w:ilvl w:val="0"/>
                <w:numId w:val="13"/>
              </w:numPr>
              <w:rPr>
                <w:rFonts w:cs="Arial"/>
              </w:rPr>
            </w:pPr>
            <w:r w:rsidRPr="00224361">
              <w:rPr>
                <w:rFonts w:cs="Arial"/>
              </w:rPr>
              <w:t>Chair the domain governance council that reviews and endorses architectural proposals</w:t>
            </w:r>
          </w:p>
          <w:p w14:paraId="52BDFA39" w14:textId="77777777" w:rsidR="005969A2" w:rsidRPr="00407CCE" w:rsidRDefault="005969A2" w:rsidP="00407CCE">
            <w:pPr>
              <w:rPr>
                <w:rFonts w:cs="Arial"/>
                <w:highlight w:val="yellow"/>
              </w:rPr>
            </w:pPr>
          </w:p>
          <w:p w14:paraId="11BD4D5B" w14:textId="77777777" w:rsidR="009735B9" w:rsidRPr="00300B6F" w:rsidRDefault="009735B9" w:rsidP="6B89944D">
            <w:pPr>
              <w:rPr>
                <w:rFonts w:cs="Arial"/>
                <w:b/>
                <w:bCs/>
              </w:rPr>
            </w:pPr>
            <w:r w:rsidRPr="00300B6F">
              <w:rPr>
                <w:rFonts w:cs="Arial"/>
                <w:b/>
                <w:bCs/>
              </w:rPr>
              <w:t>Solution Architecture</w:t>
            </w:r>
          </w:p>
          <w:p w14:paraId="730CDB73" w14:textId="359E0369" w:rsidR="00D64641" w:rsidRPr="00F14731" w:rsidRDefault="00D64641" w:rsidP="00B5170B">
            <w:pPr>
              <w:numPr>
                <w:ilvl w:val="0"/>
                <w:numId w:val="13"/>
              </w:numPr>
              <w:rPr>
                <w:rFonts w:cs="Arial"/>
              </w:rPr>
            </w:pPr>
            <w:r w:rsidRPr="00F14731">
              <w:rPr>
                <w:rFonts w:cs="Arial"/>
              </w:rPr>
              <w:lastRenderedPageBreak/>
              <w:t>Contribute to idea definitions and high level project estimates/costings</w:t>
            </w:r>
          </w:p>
          <w:p w14:paraId="264D4D97" w14:textId="42AA036D" w:rsidR="009735B9" w:rsidRPr="00F14731" w:rsidRDefault="009735B9" w:rsidP="6B89944D">
            <w:pPr>
              <w:numPr>
                <w:ilvl w:val="0"/>
                <w:numId w:val="13"/>
              </w:numPr>
              <w:rPr>
                <w:rFonts w:cs="Arial"/>
              </w:rPr>
            </w:pPr>
            <w:r w:rsidRPr="002A3DFF">
              <w:rPr>
                <w:rFonts w:cs="Arial"/>
              </w:rPr>
              <w:t xml:space="preserve">Provide </w:t>
            </w:r>
            <w:r w:rsidR="004E47CD" w:rsidRPr="00F14731">
              <w:rPr>
                <w:rFonts w:cs="Arial"/>
              </w:rPr>
              <w:t>architecture</w:t>
            </w:r>
            <w:r w:rsidRPr="00F14731">
              <w:rPr>
                <w:rFonts w:cs="Arial"/>
              </w:rPr>
              <w:t xml:space="preserve"> leadership through:</w:t>
            </w:r>
          </w:p>
          <w:p w14:paraId="7EA64FCD" w14:textId="64FFEA5B" w:rsidR="009735B9" w:rsidRPr="00F14731" w:rsidRDefault="009735B9" w:rsidP="6B89944D">
            <w:pPr>
              <w:numPr>
                <w:ilvl w:val="1"/>
                <w:numId w:val="13"/>
              </w:numPr>
              <w:rPr>
                <w:rFonts w:cs="Arial"/>
              </w:rPr>
            </w:pPr>
            <w:r w:rsidRPr="00F14731">
              <w:rPr>
                <w:rFonts w:cs="Arial"/>
              </w:rPr>
              <w:t>Clear and demonstrable understanding of business strategy, IT strategy, domain and group architecture</w:t>
            </w:r>
          </w:p>
          <w:p w14:paraId="4D506348" w14:textId="48CE8172" w:rsidR="009735B9" w:rsidRPr="00F14731" w:rsidRDefault="009735B9" w:rsidP="6B89944D">
            <w:pPr>
              <w:numPr>
                <w:ilvl w:val="1"/>
                <w:numId w:val="13"/>
              </w:numPr>
              <w:rPr>
                <w:rFonts w:cs="Arial"/>
              </w:rPr>
            </w:pPr>
            <w:r w:rsidRPr="00F14731">
              <w:rPr>
                <w:rFonts w:cs="Arial"/>
              </w:rPr>
              <w:t>Designing for reuse across the group</w:t>
            </w:r>
          </w:p>
          <w:p w14:paraId="1FFDAC15" w14:textId="77777777" w:rsidR="009735B9" w:rsidRPr="00F14731" w:rsidRDefault="009735B9" w:rsidP="6B89944D">
            <w:pPr>
              <w:numPr>
                <w:ilvl w:val="1"/>
                <w:numId w:val="13"/>
              </w:numPr>
              <w:rPr>
                <w:rFonts w:cs="Arial"/>
              </w:rPr>
            </w:pPr>
            <w:r w:rsidRPr="00F14731">
              <w:rPr>
                <w:rFonts w:cs="Arial"/>
              </w:rPr>
              <w:t>Reusing existing application components and infrastructure</w:t>
            </w:r>
          </w:p>
          <w:p w14:paraId="61BF5CD2" w14:textId="77777777" w:rsidR="009735B9" w:rsidRPr="00F14731" w:rsidRDefault="009735B9" w:rsidP="6B89944D">
            <w:pPr>
              <w:numPr>
                <w:ilvl w:val="1"/>
                <w:numId w:val="13"/>
              </w:numPr>
              <w:rPr>
                <w:rFonts w:cs="Arial"/>
              </w:rPr>
            </w:pPr>
            <w:r w:rsidRPr="00F14731">
              <w:rPr>
                <w:rFonts w:cs="Arial"/>
              </w:rPr>
              <w:t>Awareness of industry compliance initiatives and their impacts</w:t>
            </w:r>
          </w:p>
          <w:p w14:paraId="765C4202" w14:textId="14283297" w:rsidR="009735B9" w:rsidRPr="00F14731" w:rsidRDefault="009735B9" w:rsidP="6B89944D">
            <w:pPr>
              <w:numPr>
                <w:ilvl w:val="0"/>
                <w:numId w:val="13"/>
              </w:numPr>
              <w:rPr>
                <w:rFonts w:cs="Arial"/>
              </w:rPr>
            </w:pPr>
            <w:r w:rsidRPr="002A3DFF">
              <w:rPr>
                <w:rFonts w:cs="Arial"/>
              </w:rPr>
              <w:t xml:space="preserve">Defend/Champion solution </w:t>
            </w:r>
            <w:r w:rsidR="004E47CD" w:rsidRPr="00F14731">
              <w:rPr>
                <w:rFonts w:cs="Arial"/>
              </w:rPr>
              <w:t>architecture</w:t>
            </w:r>
            <w:r w:rsidRPr="00F14731">
              <w:rPr>
                <w:rFonts w:cs="Arial"/>
              </w:rPr>
              <w:t xml:space="preserve"> where required</w:t>
            </w:r>
          </w:p>
          <w:p w14:paraId="4C5D4DBF" w14:textId="77777777" w:rsidR="009735B9" w:rsidRPr="00F14731" w:rsidRDefault="009735B9" w:rsidP="00224361">
            <w:pPr>
              <w:numPr>
                <w:ilvl w:val="0"/>
                <w:numId w:val="13"/>
              </w:numPr>
              <w:rPr>
                <w:rFonts w:cs="Arial"/>
              </w:rPr>
            </w:pPr>
            <w:r w:rsidRPr="00F14731">
              <w:rPr>
                <w:rFonts w:cs="Arial"/>
              </w:rPr>
              <w:t>Peer review architecture deliverables</w:t>
            </w:r>
          </w:p>
          <w:p w14:paraId="327C7E84" w14:textId="77777777" w:rsidR="009735B9" w:rsidRPr="00F14731" w:rsidRDefault="009735B9" w:rsidP="6B89944D">
            <w:pPr>
              <w:numPr>
                <w:ilvl w:val="0"/>
                <w:numId w:val="13"/>
              </w:numPr>
              <w:rPr>
                <w:rFonts w:cs="Arial"/>
              </w:rPr>
            </w:pPr>
            <w:r w:rsidRPr="00F14731">
              <w:rPr>
                <w:rFonts w:cs="Arial"/>
              </w:rPr>
              <w:t>Provide technical advice and guidance to Project Managers, IT Managers and Business representatives</w:t>
            </w:r>
          </w:p>
          <w:p w14:paraId="6D0E5788" w14:textId="216ED329" w:rsidR="009735B9" w:rsidRPr="00F14731" w:rsidRDefault="009735B9" w:rsidP="6B89944D">
            <w:pPr>
              <w:numPr>
                <w:ilvl w:val="0"/>
                <w:numId w:val="13"/>
              </w:numPr>
              <w:rPr>
                <w:rFonts w:cs="Arial"/>
              </w:rPr>
            </w:pPr>
            <w:r w:rsidRPr="00F14731">
              <w:rPr>
                <w:rFonts w:cs="Arial"/>
              </w:rPr>
              <w:t xml:space="preserve">Provide mentoring and guidance to </w:t>
            </w:r>
            <w:r w:rsidR="003A22E2" w:rsidRPr="00F14731">
              <w:rPr>
                <w:rFonts w:cs="Arial"/>
              </w:rPr>
              <w:t xml:space="preserve">solution </w:t>
            </w:r>
            <w:r w:rsidRPr="002A3DFF">
              <w:rPr>
                <w:rFonts w:cs="Arial"/>
              </w:rPr>
              <w:t>architects, technical leads, application system specialists, business &amp; system analysts</w:t>
            </w:r>
          </w:p>
          <w:p w14:paraId="67B8FB02" w14:textId="77777777" w:rsidR="009735B9" w:rsidRPr="00A1188C" w:rsidRDefault="009735B9" w:rsidP="003836C3">
            <w:pPr>
              <w:rPr>
                <w:rFonts w:cs="Arial"/>
                <w:iCs/>
                <w:szCs w:val="20"/>
              </w:rPr>
            </w:pPr>
          </w:p>
          <w:p w14:paraId="02D6EFBA" w14:textId="77777777" w:rsidR="003358F9" w:rsidRPr="00A1188C" w:rsidRDefault="003358F9" w:rsidP="003836C3">
            <w:pPr>
              <w:rPr>
                <w:rFonts w:cs="Arial"/>
                <w:b/>
                <w:bCs/>
                <w:iCs/>
                <w:szCs w:val="20"/>
              </w:rPr>
            </w:pPr>
            <w:r w:rsidRPr="00A1188C">
              <w:rPr>
                <w:rFonts w:cs="Arial"/>
                <w:b/>
                <w:bCs/>
                <w:iCs/>
                <w:szCs w:val="20"/>
              </w:rPr>
              <w:t>Architecture Model</w:t>
            </w:r>
          </w:p>
          <w:p w14:paraId="59E76E60" w14:textId="05D1AD70" w:rsidR="00A1188C" w:rsidRPr="00A1188C" w:rsidRDefault="00A1188C" w:rsidP="00AA2CCE">
            <w:pPr>
              <w:numPr>
                <w:ilvl w:val="0"/>
                <w:numId w:val="13"/>
              </w:numPr>
              <w:rPr>
                <w:rFonts w:cs="Arial"/>
                <w:iCs/>
                <w:szCs w:val="20"/>
              </w:rPr>
            </w:pPr>
            <w:r w:rsidRPr="00A1188C">
              <w:rPr>
                <w:rFonts w:cs="Arial"/>
                <w:iCs/>
                <w:szCs w:val="20"/>
              </w:rPr>
              <w:t>Maintain architecture metamodel and viewpoints</w:t>
            </w:r>
          </w:p>
          <w:p w14:paraId="5263DC34" w14:textId="1327FDE1" w:rsidR="00882F56" w:rsidRDefault="00A1188C" w:rsidP="00AA2CCE">
            <w:pPr>
              <w:numPr>
                <w:ilvl w:val="0"/>
                <w:numId w:val="13"/>
              </w:numPr>
              <w:rPr>
                <w:rFonts w:cs="Arial"/>
                <w:iCs/>
                <w:szCs w:val="20"/>
              </w:rPr>
            </w:pPr>
            <w:r w:rsidRPr="00A1188C">
              <w:rPr>
                <w:rFonts w:cs="Arial"/>
                <w:iCs/>
                <w:szCs w:val="20"/>
              </w:rPr>
              <w:t xml:space="preserve">Prepare and maintain enterprise </w:t>
            </w:r>
            <w:r w:rsidR="0018441D">
              <w:rPr>
                <w:rFonts w:cs="Arial"/>
                <w:iCs/>
                <w:szCs w:val="20"/>
              </w:rPr>
              <w:t xml:space="preserve">and domain </w:t>
            </w:r>
            <w:r w:rsidRPr="00A1188C">
              <w:rPr>
                <w:rFonts w:cs="Arial"/>
                <w:iCs/>
                <w:szCs w:val="20"/>
              </w:rPr>
              <w:t>current state, transition states and target state architectures and roadmaps</w:t>
            </w:r>
          </w:p>
          <w:p w14:paraId="4FED5A99" w14:textId="1D069B93" w:rsidR="003358F9" w:rsidRPr="00A1188C" w:rsidRDefault="00FC5008" w:rsidP="00AA2CCE">
            <w:pPr>
              <w:numPr>
                <w:ilvl w:val="0"/>
                <w:numId w:val="13"/>
              </w:numPr>
              <w:rPr>
                <w:rFonts w:cs="Arial"/>
                <w:iCs/>
                <w:szCs w:val="20"/>
              </w:rPr>
            </w:pPr>
            <w:r>
              <w:rPr>
                <w:rFonts w:cs="Arial"/>
                <w:iCs/>
                <w:szCs w:val="20"/>
              </w:rPr>
              <w:t>E</w:t>
            </w:r>
            <w:r w:rsidR="00027C57">
              <w:rPr>
                <w:rFonts w:cs="Arial"/>
                <w:iCs/>
                <w:szCs w:val="20"/>
              </w:rPr>
              <w:t xml:space="preserve">nsure </w:t>
            </w:r>
            <w:r w:rsidR="00086297">
              <w:rPr>
                <w:rFonts w:cs="Arial"/>
                <w:iCs/>
                <w:szCs w:val="20"/>
              </w:rPr>
              <w:t>current state</w:t>
            </w:r>
            <w:r w:rsidR="00027C57">
              <w:rPr>
                <w:rFonts w:cs="Arial"/>
                <w:iCs/>
                <w:szCs w:val="20"/>
              </w:rPr>
              <w:t xml:space="preserve"> is updated</w:t>
            </w:r>
            <w:r w:rsidR="00086297">
              <w:rPr>
                <w:rFonts w:cs="Arial"/>
                <w:iCs/>
                <w:szCs w:val="20"/>
              </w:rPr>
              <w:t xml:space="preserve"> to reflect implemented solutio</w:t>
            </w:r>
            <w:r w:rsidR="00027C57">
              <w:rPr>
                <w:rFonts w:cs="Arial"/>
                <w:iCs/>
                <w:szCs w:val="20"/>
              </w:rPr>
              <w:t>ns</w:t>
            </w:r>
            <w:r w:rsidR="00A1188C" w:rsidRPr="00A1188C">
              <w:rPr>
                <w:rFonts w:cs="Arial"/>
                <w:iCs/>
                <w:szCs w:val="20"/>
              </w:rPr>
              <w:br/>
            </w:r>
          </w:p>
          <w:p w14:paraId="3AD80402" w14:textId="06E66640" w:rsidR="00030CBF" w:rsidRPr="00A1188C" w:rsidRDefault="00030CBF" w:rsidP="003836C3">
            <w:pPr>
              <w:rPr>
                <w:rFonts w:cs="Arial"/>
                <w:b/>
                <w:bCs/>
                <w:iCs/>
                <w:szCs w:val="20"/>
              </w:rPr>
            </w:pPr>
            <w:r w:rsidRPr="00A1188C">
              <w:rPr>
                <w:rFonts w:cs="Arial"/>
                <w:b/>
                <w:bCs/>
                <w:iCs/>
                <w:szCs w:val="20"/>
              </w:rPr>
              <w:t>IT Strategy</w:t>
            </w:r>
          </w:p>
          <w:p w14:paraId="59C2C19F" w14:textId="7FFF901A" w:rsidR="00A1188C" w:rsidRPr="00A1188C" w:rsidRDefault="00A1188C" w:rsidP="00AA2CCE">
            <w:pPr>
              <w:numPr>
                <w:ilvl w:val="0"/>
                <w:numId w:val="13"/>
              </w:numPr>
              <w:rPr>
                <w:rFonts w:cs="Arial"/>
                <w:iCs/>
                <w:szCs w:val="20"/>
              </w:rPr>
            </w:pPr>
            <w:r w:rsidRPr="00A1188C">
              <w:rPr>
                <w:rFonts w:cs="Arial"/>
                <w:iCs/>
                <w:szCs w:val="20"/>
              </w:rPr>
              <w:t>Maintain a deep understanding of group/domain business strategies and IT strategy</w:t>
            </w:r>
          </w:p>
          <w:p w14:paraId="1F8ADF82" w14:textId="77777777" w:rsidR="00A1188C" w:rsidRPr="00A1188C" w:rsidRDefault="00A1188C" w:rsidP="00AA2CCE">
            <w:pPr>
              <w:numPr>
                <w:ilvl w:val="0"/>
                <w:numId w:val="13"/>
              </w:numPr>
              <w:rPr>
                <w:rFonts w:cs="Arial"/>
                <w:iCs/>
                <w:szCs w:val="20"/>
              </w:rPr>
            </w:pPr>
            <w:r w:rsidRPr="00A1188C">
              <w:rPr>
                <w:rFonts w:cs="Arial"/>
                <w:iCs/>
                <w:szCs w:val="20"/>
              </w:rPr>
              <w:t>Contribute to, develop and maintain the IT strategy ensuring alignment with the group strategy</w:t>
            </w:r>
          </w:p>
          <w:p w14:paraId="2DAD4389" w14:textId="77777777" w:rsidR="00A1188C" w:rsidRPr="00A1188C" w:rsidRDefault="00A1188C" w:rsidP="00AA2CCE">
            <w:pPr>
              <w:numPr>
                <w:ilvl w:val="0"/>
                <w:numId w:val="13"/>
              </w:numPr>
              <w:rPr>
                <w:rFonts w:cs="Arial"/>
                <w:iCs/>
                <w:szCs w:val="20"/>
              </w:rPr>
            </w:pPr>
            <w:r w:rsidRPr="00A1188C">
              <w:rPr>
                <w:rFonts w:cs="Arial"/>
                <w:iCs/>
                <w:szCs w:val="20"/>
              </w:rPr>
              <w:t>Socialise and promote the IT strategy to a wide range of business and technical stakeholders</w:t>
            </w:r>
          </w:p>
          <w:p w14:paraId="6283F598" w14:textId="6B04B948" w:rsidR="003358F9" w:rsidRPr="003358F9" w:rsidRDefault="003358F9" w:rsidP="00A1188C">
            <w:pPr>
              <w:rPr>
                <w:rFonts w:cs="Arial"/>
                <w:iCs/>
                <w:szCs w:val="20"/>
              </w:rPr>
            </w:pPr>
          </w:p>
          <w:p w14:paraId="473BED14" w14:textId="77777777" w:rsidR="003358F9" w:rsidRPr="00A1188C" w:rsidRDefault="003358F9" w:rsidP="003836C3">
            <w:pPr>
              <w:rPr>
                <w:rFonts w:cs="Arial"/>
                <w:b/>
                <w:bCs/>
                <w:iCs/>
                <w:szCs w:val="20"/>
              </w:rPr>
            </w:pPr>
            <w:r w:rsidRPr="00A1188C">
              <w:rPr>
                <w:rFonts w:cs="Arial"/>
                <w:b/>
                <w:bCs/>
                <w:iCs/>
                <w:szCs w:val="20"/>
              </w:rPr>
              <w:t>Strategic Engagement</w:t>
            </w:r>
          </w:p>
          <w:p w14:paraId="388416DD" w14:textId="2882D324" w:rsidR="003358F9" w:rsidRPr="003358F9" w:rsidRDefault="003358F9" w:rsidP="00AA2CCE">
            <w:pPr>
              <w:numPr>
                <w:ilvl w:val="0"/>
                <w:numId w:val="13"/>
              </w:numPr>
              <w:rPr>
                <w:rFonts w:cs="Arial"/>
                <w:iCs/>
                <w:szCs w:val="20"/>
              </w:rPr>
            </w:pPr>
            <w:r w:rsidRPr="003358F9">
              <w:rPr>
                <w:rFonts w:cs="Arial"/>
                <w:iCs/>
                <w:szCs w:val="20"/>
              </w:rPr>
              <w:t xml:space="preserve">Early and ongoing engagement in strategic initiatives to ensure alignment with group business strategy, IT strategy </w:t>
            </w:r>
            <w:r w:rsidR="009E5EB7">
              <w:rPr>
                <w:rFonts w:cs="Arial"/>
                <w:iCs/>
                <w:szCs w:val="20"/>
              </w:rPr>
              <w:t>and</w:t>
            </w:r>
            <w:r w:rsidRPr="003358F9">
              <w:rPr>
                <w:rFonts w:cs="Arial"/>
                <w:iCs/>
                <w:szCs w:val="20"/>
              </w:rPr>
              <w:t xml:space="preserve"> architectural principles</w:t>
            </w:r>
          </w:p>
          <w:p w14:paraId="3E6DDE5F" w14:textId="77777777" w:rsidR="003358F9" w:rsidRPr="003358F9" w:rsidRDefault="003358F9" w:rsidP="00AA2CCE">
            <w:pPr>
              <w:numPr>
                <w:ilvl w:val="0"/>
                <w:numId w:val="13"/>
              </w:numPr>
              <w:rPr>
                <w:rFonts w:cs="Arial"/>
                <w:iCs/>
                <w:szCs w:val="20"/>
              </w:rPr>
            </w:pPr>
            <w:r w:rsidRPr="003358F9">
              <w:rPr>
                <w:rFonts w:cs="Arial"/>
                <w:iCs/>
                <w:szCs w:val="20"/>
              </w:rPr>
              <w:t>Provide advice and consultancy to business stakeholders and the IT executive</w:t>
            </w:r>
          </w:p>
          <w:p w14:paraId="17F8C44C" w14:textId="77777777" w:rsidR="003358F9" w:rsidRPr="003358F9" w:rsidRDefault="003358F9" w:rsidP="00AA2CCE">
            <w:pPr>
              <w:numPr>
                <w:ilvl w:val="0"/>
                <w:numId w:val="13"/>
              </w:numPr>
              <w:rPr>
                <w:rFonts w:cs="Arial"/>
                <w:iCs/>
                <w:szCs w:val="20"/>
              </w:rPr>
            </w:pPr>
            <w:r w:rsidRPr="003358F9">
              <w:rPr>
                <w:rFonts w:cs="Arial"/>
                <w:iCs/>
                <w:szCs w:val="20"/>
              </w:rPr>
              <w:t>Communicate with business stakeholders on technology subjects in a business context</w:t>
            </w:r>
          </w:p>
          <w:p w14:paraId="149FE9B0" w14:textId="77777777" w:rsidR="003358F9" w:rsidRPr="00A1188C" w:rsidRDefault="003358F9" w:rsidP="003836C3">
            <w:pPr>
              <w:rPr>
                <w:rFonts w:cs="Arial"/>
                <w:iCs/>
                <w:szCs w:val="20"/>
              </w:rPr>
            </w:pPr>
          </w:p>
          <w:p w14:paraId="7C958362" w14:textId="64B526D7" w:rsidR="003836C3" w:rsidRPr="00A1188C" w:rsidRDefault="003836C3" w:rsidP="003836C3">
            <w:pPr>
              <w:rPr>
                <w:rFonts w:cs="Arial"/>
                <w:b/>
                <w:bCs/>
                <w:iCs/>
                <w:szCs w:val="20"/>
              </w:rPr>
            </w:pPr>
            <w:r w:rsidRPr="00A1188C">
              <w:rPr>
                <w:rFonts w:cs="Arial"/>
                <w:b/>
                <w:bCs/>
                <w:iCs/>
                <w:szCs w:val="20"/>
              </w:rPr>
              <w:t>Portfolio Management</w:t>
            </w:r>
          </w:p>
          <w:p w14:paraId="43498EDB" w14:textId="77777777" w:rsidR="00BD1D9F" w:rsidRPr="000C3BEB" w:rsidRDefault="00A1188C" w:rsidP="00AA2CCE">
            <w:pPr>
              <w:pStyle w:val="ListParagraph"/>
              <w:numPr>
                <w:ilvl w:val="0"/>
                <w:numId w:val="13"/>
              </w:numPr>
              <w:rPr>
                <w:rFonts w:ascii="Arial" w:hAnsi="Arial" w:cs="Arial"/>
                <w:iCs/>
                <w:szCs w:val="20"/>
                <w:lang w:eastAsia="en-GB"/>
              </w:rPr>
            </w:pPr>
            <w:r w:rsidRPr="00336A8F">
              <w:rPr>
                <w:rFonts w:ascii="Arial" w:hAnsi="Arial" w:cs="Arial"/>
                <w:iCs/>
                <w:sz w:val="20"/>
                <w:szCs w:val="20"/>
                <w:lang w:eastAsia="en-GB"/>
              </w:rPr>
              <w:t>Assess portfolio of work to ensure alignment with IT and group/domain business strategy, including identification of overlap</w:t>
            </w:r>
            <w:r w:rsidRPr="00BD1D9F">
              <w:rPr>
                <w:rFonts w:ascii="Arial" w:hAnsi="Arial" w:cs="Arial"/>
                <w:iCs/>
                <w:sz w:val="20"/>
                <w:szCs w:val="20"/>
                <w:lang w:eastAsia="en-GB"/>
              </w:rPr>
              <w:t xml:space="preserve">s </w:t>
            </w:r>
            <w:r w:rsidR="00843DBE" w:rsidRPr="00BD1D9F">
              <w:rPr>
                <w:rFonts w:ascii="Arial" w:hAnsi="Arial" w:cs="Arial"/>
                <w:iCs/>
                <w:sz w:val="20"/>
                <w:szCs w:val="20"/>
                <w:lang w:eastAsia="en-GB"/>
              </w:rPr>
              <w:t>and gaps</w:t>
            </w:r>
          </w:p>
          <w:p w14:paraId="01FB31E2" w14:textId="77777777" w:rsidR="00BD1D9F" w:rsidRPr="000C3BEB" w:rsidRDefault="00BD1D9F" w:rsidP="00AA2CCE">
            <w:pPr>
              <w:pStyle w:val="ListParagraph"/>
              <w:numPr>
                <w:ilvl w:val="0"/>
                <w:numId w:val="13"/>
              </w:numPr>
              <w:rPr>
                <w:rFonts w:ascii="Arial" w:hAnsi="Arial" w:cs="Arial"/>
                <w:iCs/>
                <w:sz w:val="20"/>
                <w:szCs w:val="18"/>
                <w:lang w:eastAsia="en-GB"/>
              </w:rPr>
            </w:pPr>
            <w:r w:rsidRPr="000C3BEB">
              <w:rPr>
                <w:rFonts w:cs="Arial"/>
                <w:iCs/>
                <w:sz w:val="20"/>
                <w:szCs w:val="18"/>
              </w:rPr>
              <w:t>Assess new ideas by providing high level solution, estimate and recommendation</w:t>
            </w:r>
          </w:p>
          <w:p w14:paraId="2654BD1B" w14:textId="77777777" w:rsidR="00BD1D9F" w:rsidRPr="000C3BEB" w:rsidRDefault="00BD1D9F" w:rsidP="00AA2CCE">
            <w:pPr>
              <w:pStyle w:val="ListParagraph"/>
              <w:numPr>
                <w:ilvl w:val="0"/>
                <w:numId w:val="13"/>
              </w:numPr>
              <w:rPr>
                <w:rFonts w:ascii="Arial" w:hAnsi="Arial" w:cs="Arial"/>
                <w:iCs/>
                <w:sz w:val="20"/>
                <w:szCs w:val="18"/>
                <w:lang w:eastAsia="en-GB"/>
              </w:rPr>
            </w:pPr>
            <w:r w:rsidRPr="000C3BEB">
              <w:rPr>
                <w:rFonts w:cs="Arial"/>
                <w:iCs/>
                <w:sz w:val="20"/>
                <w:szCs w:val="18"/>
              </w:rPr>
              <w:t>Accountable for system life-cycle management roadmaps and investment plans for key applications</w:t>
            </w:r>
          </w:p>
          <w:p w14:paraId="70399BE5" w14:textId="77777777" w:rsidR="00BD1D9F" w:rsidRPr="000C3BEB" w:rsidRDefault="00BD1D9F" w:rsidP="00AA2CCE">
            <w:pPr>
              <w:pStyle w:val="ListParagraph"/>
              <w:numPr>
                <w:ilvl w:val="0"/>
                <w:numId w:val="13"/>
              </w:numPr>
              <w:rPr>
                <w:rFonts w:ascii="Arial" w:hAnsi="Arial" w:cs="Arial"/>
                <w:iCs/>
                <w:sz w:val="20"/>
                <w:szCs w:val="18"/>
                <w:lang w:eastAsia="en-GB"/>
              </w:rPr>
            </w:pPr>
            <w:r w:rsidRPr="000C3BEB">
              <w:rPr>
                <w:rFonts w:cs="Arial"/>
                <w:iCs/>
                <w:sz w:val="20"/>
                <w:szCs w:val="18"/>
              </w:rPr>
              <w:t>Identification of targets for rationalisation and decommissioning</w:t>
            </w:r>
          </w:p>
          <w:p w14:paraId="2309CD5F" w14:textId="77777777" w:rsidR="00CF09B7" w:rsidRPr="000C3BEB" w:rsidRDefault="00BD1D9F" w:rsidP="00FA53C4">
            <w:pPr>
              <w:pStyle w:val="ListParagraph"/>
              <w:numPr>
                <w:ilvl w:val="0"/>
                <w:numId w:val="13"/>
              </w:numPr>
              <w:rPr>
                <w:rFonts w:cs="Arial"/>
                <w:iCs/>
                <w:sz w:val="20"/>
                <w:szCs w:val="18"/>
              </w:rPr>
            </w:pPr>
            <w:r w:rsidRPr="000C3BEB">
              <w:rPr>
                <w:rFonts w:cs="Arial"/>
                <w:iCs/>
                <w:sz w:val="20"/>
                <w:szCs w:val="18"/>
              </w:rPr>
              <w:t>Identification of reuse and reinvestment opportunities</w:t>
            </w:r>
          </w:p>
          <w:p w14:paraId="35FF6E23" w14:textId="4ECCD4BA" w:rsidR="00BD1D9F" w:rsidRPr="000C3BEB" w:rsidRDefault="00BD1D9F" w:rsidP="008C6196">
            <w:pPr>
              <w:pStyle w:val="ListParagraph"/>
              <w:numPr>
                <w:ilvl w:val="0"/>
                <w:numId w:val="13"/>
              </w:numPr>
              <w:rPr>
                <w:rFonts w:cs="Arial"/>
                <w:iCs/>
                <w:sz w:val="20"/>
                <w:szCs w:val="18"/>
              </w:rPr>
            </w:pPr>
            <w:r w:rsidRPr="000C3BEB">
              <w:rPr>
                <w:rFonts w:cs="Arial"/>
                <w:iCs/>
                <w:sz w:val="20"/>
                <w:szCs w:val="18"/>
              </w:rPr>
              <w:t>Socialises and influences business decisions and outcomes</w:t>
            </w:r>
          </w:p>
          <w:p w14:paraId="55D6E6C2" w14:textId="77777777" w:rsidR="000D1F48" w:rsidRPr="00A1188C" w:rsidRDefault="003836C3" w:rsidP="00FA53C4">
            <w:pPr>
              <w:rPr>
                <w:rFonts w:cs="Arial"/>
                <w:b/>
                <w:bCs/>
                <w:iCs/>
                <w:szCs w:val="20"/>
              </w:rPr>
            </w:pPr>
            <w:r w:rsidRPr="00A1188C">
              <w:rPr>
                <w:rFonts w:cs="Arial"/>
                <w:b/>
                <w:bCs/>
                <w:iCs/>
                <w:szCs w:val="20"/>
              </w:rPr>
              <w:t>Product Assessment</w:t>
            </w:r>
          </w:p>
          <w:p w14:paraId="4DDA15C9" w14:textId="77777777" w:rsidR="003836C3" w:rsidRPr="00A1188C" w:rsidRDefault="003836C3" w:rsidP="00AA2CCE">
            <w:pPr>
              <w:numPr>
                <w:ilvl w:val="0"/>
                <w:numId w:val="13"/>
              </w:numPr>
              <w:rPr>
                <w:rFonts w:cs="Arial"/>
                <w:iCs/>
                <w:szCs w:val="20"/>
              </w:rPr>
            </w:pPr>
            <w:r w:rsidRPr="00A1188C">
              <w:rPr>
                <w:rFonts w:cs="Arial"/>
                <w:iCs/>
                <w:szCs w:val="20"/>
              </w:rPr>
              <w:t>Engage regularly with technology vendors and utilise available research services to remain abreast of market activities and to educate business representatives around technology directions</w:t>
            </w:r>
          </w:p>
          <w:p w14:paraId="42829B95" w14:textId="77777777" w:rsidR="003836C3" w:rsidRPr="00A1188C" w:rsidRDefault="003836C3" w:rsidP="00AA2CCE">
            <w:pPr>
              <w:numPr>
                <w:ilvl w:val="0"/>
                <w:numId w:val="13"/>
              </w:numPr>
              <w:rPr>
                <w:rFonts w:cs="Arial"/>
                <w:iCs/>
                <w:szCs w:val="20"/>
              </w:rPr>
            </w:pPr>
            <w:r w:rsidRPr="00A1188C">
              <w:rPr>
                <w:rFonts w:cs="Arial"/>
                <w:iCs/>
                <w:szCs w:val="20"/>
              </w:rPr>
              <w:t>Conduct product evaluations</w:t>
            </w:r>
          </w:p>
          <w:p w14:paraId="27977B9F" w14:textId="558D1A63" w:rsidR="003836C3" w:rsidRPr="00A1188C" w:rsidRDefault="003836C3" w:rsidP="00AA2CCE">
            <w:pPr>
              <w:numPr>
                <w:ilvl w:val="0"/>
                <w:numId w:val="13"/>
              </w:numPr>
              <w:rPr>
                <w:rFonts w:cs="Arial"/>
                <w:iCs/>
                <w:szCs w:val="20"/>
              </w:rPr>
            </w:pPr>
            <w:r w:rsidRPr="00A1188C">
              <w:rPr>
                <w:rFonts w:cs="Arial"/>
                <w:iCs/>
                <w:szCs w:val="20"/>
              </w:rPr>
              <w:t xml:space="preserve">Actively monitors for, and seeks, opportunities, new methods, trends, capabilities and products to the advancement of the </w:t>
            </w:r>
            <w:r w:rsidR="0064040B">
              <w:rPr>
                <w:rFonts w:cs="Arial"/>
                <w:iCs/>
                <w:szCs w:val="20"/>
              </w:rPr>
              <w:t>group</w:t>
            </w:r>
          </w:p>
          <w:p w14:paraId="3B91F95E" w14:textId="77777777" w:rsidR="003836C3" w:rsidRPr="00A1188C" w:rsidRDefault="003836C3" w:rsidP="00FA53C4">
            <w:pPr>
              <w:rPr>
                <w:rFonts w:cs="Arial"/>
                <w:iCs/>
                <w:color w:val="A6A6A6" w:themeColor="background1" w:themeShade="A6"/>
                <w:szCs w:val="20"/>
              </w:rPr>
            </w:pPr>
          </w:p>
          <w:p w14:paraId="644EA183" w14:textId="77777777" w:rsidR="003836C3" w:rsidRPr="00A1188C" w:rsidRDefault="003836C3" w:rsidP="00FA53C4">
            <w:pPr>
              <w:rPr>
                <w:rFonts w:cs="Arial"/>
                <w:b/>
                <w:bCs/>
                <w:iCs/>
                <w:szCs w:val="20"/>
              </w:rPr>
            </w:pPr>
            <w:r w:rsidRPr="00A1188C">
              <w:rPr>
                <w:rFonts w:cs="Arial"/>
                <w:b/>
                <w:bCs/>
                <w:iCs/>
                <w:szCs w:val="20"/>
              </w:rPr>
              <w:t>Architecture Practice</w:t>
            </w:r>
          </w:p>
          <w:p w14:paraId="09E65E50" w14:textId="7A0405C5" w:rsidR="003D58A3" w:rsidRPr="003D58A3" w:rsidRDefault="003D58A3" w:rsidP="00AA2CCE">
            <w:pPr>
              <w:numPr>
                <w:ilvl w:val="0"/>
                <w:numId w:val="13"/>
              </w:numPr>
              <w:rPr>
                <w:rFonts w:cs="Arial"/>
                <w:iCs/>
                <w:szCs w:val="20"/>
              </w:rPr>
            </w:pPr>
            <w:r w:rsidRPr="003D58A3">
              <w:rPr>
                <w:rFonts w:cs="Arial"/>
                <w:iCs/>
                <w:szCs w:val="20"/>
              </w:rPr>
              <w:t>Establish, manage and monitor architectural policies, processes, standards and governance mechanisms</w:t>
            </w:r>
          </w:p>
          <w:p w14:paraId="65BCE692" w14:textId="00901CD5" w:rsidR="003D58A3" w:rsidRDefault="003D58A3" w:rsidP="00AA2CCE">
            <w:pPr>
              <w:numPr>
                <w:ilvl w:val="0"/>
                <w:numId w:val="13"/>
              </w:numPr>
              <w:rPr>
                <w:rFonts w:cs="Arial"/>
                <w:iCs/>
                <w:szCs w:val="20"/>
              </w:rPr>
            </w:pPr>
            <w:r w:rsidRPr="003D58A3">
              <w:rPr>
                <w:rFonts w:cs="Arial"/>
                <w:iCs/>
                <w:szCs w:val="20"/>
              </w:rPr>
              <w:t>Lead architecture process improvement initiatives</w:t>
            </w:r>
          </w:p>
          <w:p w14:paraId="33AEB6DA" w14:textId="336E4135" w:rsidR="00952AED" w:rsidRPr="003D58A3" w:rsidRDefault="007F28CC" w:rsidP="00AA2CCE">
            <w:pPr>
              <w:numPr>
                <w:ilvl w:val="0"/>
                <w:numId w:val="13"/>
              </w:numPr>
              <w:rPr>
                <w:rFonts w:cs="Arial"/>
                <w:iCs/>
                <w:szCs w:val="20"/>
              </w:rPr>
            </w:pPr>
            <w:r>
              <w:rPr>
                <w:rFonts w:cs="Arial"/>
                <w:iCs/>
                <w:szCs w:val="20"/>
              </w:rPr>
              <w:t>P</w:t>
            </w:r>
            <w:r w:rsidR="000906AF">
              <w:rPr>
                <w:rFonts w:cs="Arial"/>
                <w:iCs/>
                <w:szCs w:val="20"/>
              </w:rPr>
              <w:t>romote the adoption of consistent architectural practice and</w:t>
            </w:r>
            <w:r w:rsidR="0070531A">
              <w:rPr>
                <w:rFonts w:cs="Arial"/>
                <w:iCs/>
                <w:szCs w:val="20"/>
              </w:rPr>
              <w:t xml:space="preserve"> deliverables </w:t>
            </w:r>
            <w:r w:rsidR="002B2482">
              <w:rPr>
                <w:rFonts w:cs="Arial"/>
                <w:iCs/>
                <w:szCs w:val="20"/>
              </w:rPr>
              <w:t>across the group</w:t>
            </w:r>
          </w:p>
          <w:p w14:paraId="0F2926CF" w14:textId="77777777" w:rsidR="004C714F" w:rsidRDefault="003D58A3" w:rsidP="00AA2CCE">
            <w:pPr>
              <w:numPr>
                <w:ilvl w:val="0"/>
                <w:numId w:val="13"/>
              </w:numPr>
              <w:rPr>
                <w:rFonts w:cs="Arial"/>
                <w:iCs/>
                <w:szCs w:val="20"/>
              </w:rPr>
            </w:pPr>
            <w:r w:rsidRPr="003D58A3">
              <w:rPr>
                <w:rFonts w:cs="Arial"/>
                <w:iCs/>
                <w:szCs w:val="20"/>
              </w:rPr>
              <w:t>Uplift of architecture capability across the group</w:t>
            </w:r>
            <w:r w:rsidR="004C714F" w:rsidRPr="004C714F">
              <w:rPr>
                <w:rFonts w:cs="Arial"/>
                <w:iCs/>
                <w:szCs w:val="20"/>
              </w:rPr>
              <w:t xml:space="preserve"> </w:t>
            </w:r>
          </w:p>
          <w:p w14:paraId="55F97A61" w14:textId="0EEF58AA" w:rsidR="004C714F" w:rsidRPr="004C714F" w:rsidRDefault="004C714F" w:rsidP="00AA2CCE">
            <w:pPr>
              <w:numPr>
                <w:ilvl w:val="0"/>
                <w:numId w:val="13"/>
              </w:numPr>
              <w:rPr>
                <w:rFonts w:cs="Arial"/>
                <w:iCs/>
                <w:szCs w:val="20"/>
              </w:rPr>
            </w:pPr>
            <w:r w:rsidRPr="004C714F">
              <w:rPr>
                <w:rFonts w:cs="Arial"/>
                <w:iCs/>
                <w:szCs w:val="20"/>
              </w:rPr>
              <w:t>Promote continuous improvement through involvement in review processes</w:t>
            </w:r>
          </w:p>
          <w:p w14:paraId="5ED8B753" w14:textId="781F18F4" w:rsidR="004C714F" w:rsidRPr="004C714F" w:rsidRDefault="004C714F" w:rsidP="00AA2CCE">
            <w:pPr>
              <w:numPr>
                <w:ilvl w:val="0"/>
                <w:numId w:val="13"/>
              </w:numPr>
              <w:rPr>
                <w:rFonts w:cs="Arial"/>
                <w:iCs/>
                <w:szCs w:val="20"/>
              </w:rPr>
            </w:pPr>
            <w:r w:rsidRPr="004C714F">
              <w:rPr>
                <w:rFonts w:cs="Arial"/>
                <w:iCs/>
                <w:szCs w:val="20"/>
              </w:rPr>
              <w:t>Lead domain process improvement initiatives</w:t>
            </w:r>
          </w:p>
          <w:p w14:paraId="3AFDCE0F" w14:textId="5C0D452C" w:rsidR="004C714F" w:rsidRPr="004C714F" w:rsidRDefault="004C714F" w:rsidP="00AA2CCE">
            <w:pPr>
              <w:numPr>
                <w:ilvl w:val="0"/>
                <w:numId w:val="13"/>
              </w:numPr>
              <w:rPr>
                <w:rFonts w:cs="Arial"/>
                <w:iCs/>
                <w:szCs w:val="20"/>
              </w:rPr>
            </w:pPr>
            <w:r w:rsidRPr="004C714F">
              <w:rPr>
                <w:rFonts w:cs="Arial"/>
                <w:iCs/>
                <w:szCs w:val="20"/>
              </w:rPr>
              <w:t>Contribute to the enhancement of the architectural approach within the domain and the wider architecture community, and share learnings with teams and other stakeholders</w:t>
            </w:r>
          </w:p>
          <w:p w14:paraId="35D6E64C" w14:textId="77777777" w:rsidR="004C714F" w:rsidRPr="004C714F" w:rsidRDefault="004C714F" w:rsidP="00AA2CCE">
            <w:pPr>
              <w:numPr>
                <w:ilvl w:val="0"/>
                <w:numId w:val="13"/>
              </w:numPr>
              <w:rPr>
                <w:rFonts w:cs="Arial"/>
                <w:iCs/>
                <w:szCs w:val="20"/>
              </w:rPr>
            </w:pPr>
            <w:r w:rsidRPr="004C714F">
              <w:rPr>
                <w:rFonts w:cs="Arial"/>
                <w:iCs/>
                <w:szCs w:val="20"/>
              </w:rPr>
              <w:t>Work with IT Architecture peers to promote consistency of architecture practice across the group</w:t>
            </w:r>
          </w:p>
          <w:p w14:paraId="134F65D5" w14:textId="01927CF9" w:rsidR="003D58A3" w:rsidRPr="00336A8F" w:rsidRDefault="004C714F" w:rsidP="009F0881">
            <w:pPr>
              <w:numPr>
                <w:ilvl w:val="0"/>
                <w:numId w:val="13"/>
              </w:numPr>
              <w:rPr>
                <w:rFonts w:cs="Arial"/>
                <w:iCs/>
                <w:szCs w:val="20"/>
              </w:rPr>
            </w:pPr>
            <w:r w:rsidRPr="004C714F">
              <w:rPr>
                <w:rFonts w:cs="Arial"/>
                <w:iCs/>
                <w:szCs w:val="20"/>
              </w:rPr>
              <w:lastRenderedPageBreak/>
              <w:t xml:space="preserve">Uplift of architecture capability within the </w:t>
            </w:r>
            <w:r w:rsidR="00AA2CCE">
              <w:rPr>
                <w:rFonts w:cs="Arial"/>
                <w:iCs/>
                <w:szCs w:val="20"/>
              </w:rPr>
              <w:t xml:space="preserve">segment </w:t>
            </w:r>
            <w:r w:rsidR="004278AC">
              <w:rPr>
                <w:rFonts w:cs="Arial"/>
                <w:iCs/>
                <w:szCs w:val="20"/>
              </w:rPr>
              <w:t>or</w:t>
            </w:r>
            <w:r w:rsidR="00AA2CCE">
              <w:rPr>
                <w:rFonts w:cs="Arial"/>
                <w:iCs/>
                <w:szCs w:val="20"/>
              </w:rPr>
              <w:t xml:space="preserve"> </w:t>
            </w:r>
            <w:r w:rsidRPr="004C714F">
              <w:rPr>
                <w:rFonts w:cs="Arial"/>
                <w:iCs/>
                <w:szCs w:val="20"/>
              </w:rPr>
              <w:t>domain</w:t>
            </w:r>
          </w:p>
          <w:p w14:paraId="3C7B9EA2" w14:textId="77777777" w:rsidR="003836C3" w:rsidRPr="00A1188C" w:rsidRDefault="003836C3" w:rsidP="00FA53C4">
            <w:pPr>
              <w:rPr>
                <w:rFonts w:cs="Arial"/>
                <w:iCs/>
                <w:color w:val="A6A6A6" w:themeColor="background1" w:themeShade="A6"/>
                <w:szCs w:val="20"/>
              </w:rPr>
            </w:pPr>
          </w:p>
          <w:p w14:paraId="60B934C8" w14:textId="77777777" w:rsidR="003836C3" w:rsidRPr="00A1188C" w:rsidRDefault="003836C3" w:rsidP="00FA53C4">
            <w:pPr>
              <w:rPr>
                <w:rFonts w:cs="Arial"/>
                <w:b/>
                <w:bCs/>
                <w:iCs/>
                <w:szCs w:val="20"/>
              </w:rPr>
            </w:pPr>
            <w:r w:rsidRPr="00A1188C">
              <w:rPr>
                <w:rFonts w:cs="Arial"/>
                <w:b/>
                <w:bCs/>
                <w:iCs/>
                <w:szCs w:val="20"/>
              </w:rPr>
              <w:t>Architecture Collaboration</w:t>
            </w:r>
          </w:p>
          <w:p w14:paraId="0387B0A0" w14:textId="2C30AAE2" w:rsidR="00A1188C" w:rsidRPr="00A1188C" w:rsidRDefault="00A1188C" w:rsidP="00AA2CCE">
            <w:pPr>
              <w:numPr>
                <w:ilvl w:val="0"/>
                <w:numId w:val="13"/>
              </w:numPr>
              <w:rPr>
                <w:rFonts w:cs="Arial"/>
                <w:iCs/>
                <w:szCs w:val="20"/>
              </w:rPr>
            </w:pPr>
            <w:r w:rsidRPr="00A1188C">
              <w:rPr>
                <w:rFonts w:cs="Arial"/>
                <w:iCs/>
                <w:szCs w:val="20"/>
              </w:rPr>
              <w:t xml:space="preserve">Establish and maintain a network of </w:t>
            </w:r>
            <w:r w:rsidR="00C94988">
              <w:rPr>
                <w:rFonts w:cs="Arial"/>
                <w:iCs/>
                <w:szCs w:val="20"/>
              </w:rPr>
              <w:t xml:space="preserve">Cyber, </w:t>
            </w:r>
            <w:r w:rsidRPr="00A1188C">
              <w:rPr>
                <w:rFonts w:cs="Arial"/>
                <w:iCs/>
                <w:szCs w:val="20"/>
              </w:rPr>
              <w:t>IT and business stakeholders with an interest in architecture</w:t>
            </w:r>
          </w:p>
          <w:p w14:paraId="078F97D6" w14:textId="77777777" w:rsidR="00A1188C" w:rsidRPr="00A1188C" w:rsidRDefault="00A1188C" w:rsidP="00AA2CCE">
            <w:pPr>
              <w:numPr>
                <w:ilvl w:val="0"/>
                <w:numId w:val="13"/>
              </w:numPr>
              <w:rPr>
                <w:rFonts w:cs="Arial"/>
                <w:iCs/>
                <w:szCs w:val="20"/>
              </w:rPr>
            </w:pPr>
            <w:r w:rsidRPr="00A1188C">
              <w:rPr>
                <w:rFonts w:cs="Arial"/>
                <w:iCs/>
                <w:szCs w:val="20"/>
              </w:rPr>
              <w:t>Foster an architecture community through information sharing forums and events</w:t>
            </w:r>
          </w:p>
          <w:p w14:paraId="202A3263" w14:textId="79F141A0" w:rsidR="00AA2CCE" w:rsidRPr="003F5828" w:rsidRDefault="00A1188C" w:rsidP="003F5828">
            <w:pPr>
              <w:numPr>
                <w:ilvl w:val="0"/>
                <w:numId w:val="13"/>
              </w:numPr>
              <w:rPr>
                <w:rFonts w:cs="Arial"/>
                <w:iCs/>
                <w:szCs w:val="20"/>
              </w:rPr>
            </w:pPr>
            <w:r w:rsidRPr="00A1188C">
              <w:rPr>
                <w:rFonts w:cs="Arial"/>
                <w:iCs/>
                <w:szCs w:val="20"/>
              </w:rPr>
              <w:t xml:space="preserve">Seek opportunities to raise Suncorp’s profile in the external architecture or wider technology </w:t>
            </w:r>
            <w:r w:rsidR="003C40F2">
              <w:rPr>
                <w:rFonts w:cs="Arial"/>
                <w:iCs/>
                <w:szCs w:val="20"/>
              </w:rPr>
              <w:t xml:space="preserve">and cyber </w:t>
            </w:r>
            <w:r w:rsidRPr="00A1188C">
              <w:rPr>
                <w:rFonts w:cs="Arial"/>
                <w:iCs/>
                <w:szCs w:val="20"/>
              </w:rPr>
              <w:t>communities</w:t>
            </w:r>
          </w:p>
          <w:p w14:paraId="5D275CD3" w14:textId="39AA2335" w:rsidR="003836C3" w:rsidRPr="00A1188C" w:rsidRDefault="00A1188C" w:rsidP="00A1188C">
            <w:pPr>
              <w:rPr>
                <w:rFonts w:cs="Arial"/>
                <w:iCs/>
                <w:szCs w:val="20"/>
              </w:rPr>
            </w:pPr>
            <w:r w:rsidRPr="00A1188C">
              <w:rPr>
                <w:rFonts w:cs="Arial"/>
                <w:iCs/>
                <w:szCs w:val="20"/>
              </w:rPr>
              <w:t xml:space="preserve"> </w:t>
            </w:r>
          </w:p>
          <w:p w14:paraId="23FDD470" w14:textId="77777777" w:rsidR="003358F9" w:rsidRPr="00A1188C" w:rsidRDefault="003358F9" w:rsidP="003358F9">
            <w:pPr>
              <w:rPr>
                <w:rFonts w:cs="Arial"/>
                <w:b/>
                <w:bCs/>
                <w:iCs/>
                <w:szCs w:val="20"/>
              </w:rPr>
            </w:pPr>
            <w:r w:rsidRPr="00A1188C">
              <w:rPr>
                <w:rFonts w:cs="Arial"/>
                <w:b/>
                <w:bCs/>
                <w:iCs/>
                <w:szCs w:val="20"/>
              </w:rPr>
              <w:t>Technical Leadership</w:t>
            </w:r>
          </w:p>
          <w:p w14:paraId="34DDB8D2" w14:textId="77777777" w:rsidR="00BC4CF3" w:rsidRPr="00BC4CF3" w:rsidRDefault="00BC4CF3" w:rsidP="00AA2CCE">
            <w:pPr>
              <w:numPr>
                <w:ilvl w:val="0"/>
                <w:numId w:val="13"/>
              </w:numPr>
              <w:rPr>
                <w:rFonts w:cs="Arial"/>
                <w:iCs/>
                <w:szCs w:val="20"/>
              </w:rPr>
            </w:pPr>
            <w:r w:rsidRPr="00BC4CF3">
              <w:rPr>
                <w:rFonts w:cs="Arial"/>
                <w:iCs/>
                <w:szCs w:val="20"/>
              </w:rPr>
              <w:t>Provide technical leadership &amp; support to the wider IT architecture community</w:t>
            </w:r>
          </w:p>
          <w:p w14:paraId="390810F4" w14:textId="77777777" w:rsidR="00BC4CF3" w:rsidRPr="00BC4CF3" w:rsidRDefault="00BC4CF3" w:rsidP="00AA2CCE">
            <w:pPr>
              <w:numPr>
                <w:ilvl w:val="0"/>
                <w:numId w:val="13"/>
              </w:numPr>
              <w:rPr>
                <w:rFonts w:cs="Arial"/>
                <w:iCs/>
                <w:szCs w:val="20"/>
              </w:rPr>
            </w:pPr>
            <w:r w:rsidRPr="00BC4CF3">
              <w:rPr>
                <w:rFonts w:cs="Arial"/>
                <w:iCs/>
                <w:szCs w:val="20"/>
              </w:rPr>
              <w:t>Perform technology and strategy presentations to a wide range of internal and external stakeholders</w:t>
            </w:r>
          </w:p>
          <w:p w14:paraId="43986B2A" w14:textId="057F311E" w:rsidR="003358F9" w:rsidRPr="00A1188C" w:rsidRDefault="00BC4CF3" w:rsidP="00AA2CCE">
            <w:pPr>
              <w:numPr>
                <w:ilvl w:val="0"/>
                <w:numId w:val="13"/>
              </w:numPr>
              <w:rPr>
                <w:rFonts w:cs="Arial"/>
                <w:iCs/>
                <w:szCs w:val="20"/>
              </w:rPr>
            </w:pPr>
            <w:r w:rsidRPr="00BC4CF3">
              <w:rPr>
                <w:rFonts w:cs="Arial"/>
                <w:iCs/>
                <w:szCs w:val="20"/>
              </w:rPr>
              <w:t>Represent Suncorp in industry working groups</w:t>
            </w:r>
          </w:p>
        </w:tc>
      </w:tr>
      <w:tr w:rsidR="00EB4FEA" w:rsidRPr="00AE0C14" w14:paraId="7377D957" w14:textId="77777777" w:rsidTr="00280F10">
        <w:trPr>
          <w:trHeight w:val="347"/>
        </w:trPr>
        <w:tc>
          <w:tcPr>
            <w:tcW w:w="9918" w:type="dxa"/>
            <w:gridSpan w:val="3"/>
            <w:tcBorders>
              <w:top w:val="single" w:sz="6" w:space="0" w:color="auto"/>
              <w:left w:val="single" w:sz="4" w:space="0" w:color="auto"/>
              <w:bottom w:val="single" w:sz="6" w:space="0" w:color="auto"/>
              <w:right w:val="single" w:sz="4" w:space="0" w:color="auto"/>
            </w:tcBorders>
            <w:shd w:val="clear" w:color="auto" w:fill="auto"/>
          </w:tcPr>
          <w:p w14:paraId="7C8E203E" w14:textId="77777777" w:rsidR="00EB4FEA" w:rsidRPr="00644AE3" w:rsidRDefault="00EB4FEA" w:rsidP="00FA53C4">
            <w:pPr>
              <w:spacing w:before="60" w:after="60"/>
              <w:rPr>
                <w:rFonts w:asciiTheme="minorHAnsi" w:hAnsiTheme="minorHAnsi" w:cstheme="minorHAnsi"/>
                <w:b/>
                <w:szCs w:val="20"/>
              </w:rPr>
            </w:pPr>
            <w:r w:rsidRPr="00134C57">
              <w:rPr>
                <w:rFonts w:asciiTheme="minorHAnsi" w:hAnsiTheme="minorHAnsi" w:cstheme="minorHAnsi"/>
                <w:b/>
                <w:szCs w:val="20"/>
              </w:rPr>
              <w:lastRenderedPageBreak/>
              <w:t>Key Stakeholder Relationships</w:t>
            </w:r>
          </w:p>
        </w:tc>
      </w:tr>
      <w:tr w:rsidR="00EB4FEA" w:rsidRPr="00AE0C14" w14:paraId="6754BBF3" w14:textId="77777777" w:rsidTr="00280F10">
        <w:trPr>
          <w:trHeight w:val="401"/>
        </w:trPr>
        <w:tc>
          <w:tcPr>
            <w:tcW w:w="9918" w:type="dxa"/>
            <w:gridSpan w:val="3"/>
            <w:tcBorders>
              <w:top w:val="single" w:sz="6" w:space="0" w:color="auto"/>
              <w:left w:val="single" w:sz="4" w:space="0" w:color="auto"/>
              <w:bottom w:val="single" w:sz="4" w:space="0" w:color="auto"/>
              <w:right w:val="single" w:sz="4" w:space="0" w:color="auto"/>
            </w:tcBorders>
            <w:vAlign w:val="center"/>
          </w:tcPr>
          <w:p w14:paraId="2CD9C32B" w14:textId="54DC7266" w:rsidR="002C6177" w:rsidRPr="002C6177" w:rsidRDefault="002C6177" w:rsidP="002C6177">
            <w:pPr>
              <w:rPr>
                <w:rFonts w:eastAsia="Calibri" w:cstheme="minorHAnsi"/>
                <w:i/>
                <w:color w:val="A6A6A6" w:themeColor="background1" w:themeShade="A6"/>
                <w:szCs w:val="20"/>
              </w:rPr>
            </w:pPr>
            <w:r w:rsidRPr="002C6177">
              <w:rPr>
                <w:rFonts w:cs="Arial"/>
                <w:b/>
                <w:bCs/>
                <w:iCs/>
                <w:szCs w:val="20"/>
              </w:rPr>
              <w:t>Internal Relationships</w:t>
            </w:r>
          </w:p>
          <w:p w14:paraId="30590E87" w14:textId="746B9CAC" w:rsidR="00BC4CF3" w:rsidRPr="00BC4CF3" w:rsidRDefault="00BC4CF3" w:rsidP="00BC4CF3">
            <w:pPr>
              <w:numPr>
                <w:ilvl w:val="0"/>
                <w:numId w:val="13"/>
              </w:numPr>
              <w:rPr>
                <w:rFonts w:cs="Arial"/>
                <w:iCs/>
                <w:szCs w:val="20"/>
              </w:rPr>
            </w:pPr>
            <w:r w:rsidRPr="00BC4CF3">
              <w:rPr>
                <w:rFonts w:cs="Arial"/>
                <w:iCs/>
                <w:szCs w:val="20"/>
              </w:rPr>
              <w:t xml:space="preserve">Build and maintain strong relationships with </w:t>
            </w:r>
            <w:r w:rsidRPr="00932A06">
              <w:rPr>
                <w:rFonts w:cs="Arial"/>
                <w:iCs/>
                <w:szCs w:val="20"/>
              </w:rPr>
              <w:t xml:space="preserve">business </w:t>
            </w:r>
            <w:r>
              <w:rPr>
                <w:rFonts w:cs="Arial"/>
                <w:iCs/>
                <w:szCs w:val="20"/>
              </w:rPr>
              <w:t xml:space="preserve">and IT </w:t>
            </w:r>
            <w:r w:rsidRPr="00932A06">
              <w:rPr>
                <w:rFonts w:cs="Arial"/>
                <w:iCs/>
                <w:szCs w:val="20"/>
              </w:rPr>
              <w:t>stakeholders</w:t>
            </w:r>
          </w:p>
          <w:p w14:paraId="638F28A2" w14:textId="0BD9A493" w:rsidR="00BC4CF3" w:rsidRPr="00BC4CF3" w:rsidRDefault="00BC4CF3" w:rsidP="00BC4CF3">
            <w:pPr>
              <w:numPr>
                <w:ilvl w:val="0"/>
                <w:numId w:val="13"/>
              </w:numPr>
              <w:rPr>
                <w:rFonts w:cs="Arial"/>
                <w:iCs/>
                <w:szCs w:val="20"/>
              </w:rPr>
            </w:pPr>
            <w:r w:rsidRPr="00BC4CF3">
              <w:rPr>
                <w:rFonts w:cs="Arial"/>
                <w:iCs/>
                <w:szCs w:val="20"/>
              </w:rPr>
              <w:t xml:space="preserve">Build and maintain strong relationships with senior </w:t>
            </w:r>
            <w:r>
              <w:rPr>
                <w:rFonts w:cs="Arial"/>
                <w:iCs/>
                <w:szCs w:val="20"/>
              </w:rPr>
              <w:t xml:space="preserve">IT </w:t>
            </w:r>
            <w:r w:rsidRPr="00BC4CF3">
              <w:rPr>
                <w:rFonts w:cs="Arial"/>
                <w:iCs/>
                <w:szCs w:val="20"/>
              </w:rPr>
              <w:t>executives</w:t>
            </w:r>
          </w:p>
          <w:p w14:paraId="423793F6" w14:textId="7541E45A" w:rsidR="002C6177" w:rsidRPr="002C6177" w:rsidRDefault="002C6177" w:rsidP="002C6177">
            <w:pPr>
              <w:numPr>
                <w:ilvl w:val="0"/>
                <w:numId w:val="13"/>
              </w:numPr>
              <w:rPr>
                <w:rFonts w:cs="Arial"/>
                <w:iCs/>
                <w:szCs w:val="20"/>
              </w:rPr>
            </w:pPr>
            <w:r w:rsidRPr="002C6177">
              <w:rPr>
                <w:rFonts w:cs="Arial"/>
                <w:iCs/>
                <w:szCs w:val="20"/>
              </w:rPr>
              <w:t xml:space="preserve">Build and maintain strong relationships with the </w:t>
            </w:r>
            <w:r w:rsidR="00BC4CF3">
              <w:rPr>
                <w:rFonts w:cs="Arial"/>
                <w:iCs/>
                <w:szCs w:val="20"/>
              </w:rPr>
              <w:t xml:space="preserve">broader </w:t>
            </w:r>
            <w:r w:rsidRPr="002C6177">
              <w:rPr>
                <w:rFonts w:cs="Arial"/>
                <w:iCs/>
                <w:szCs w:val="20"/>
              </w:rPr>
              <w:t>architecture community</w:t>
            </w:r>
          </w:p>
          <w:p w14:paraId="44D268BB" w14:textId="77777777" w:rsidR="002C6177" w:rsidRDefault="002C6177" w:rsidP="002C6177">
            <w:pPr>
              <w:rPr>
                <w:rFonts w:cs="Arial"/>
                <w:b/>
                <w:bCs/>
                <w:iCs/>
                <w:szCs w:val="20"/>
              </w:rPr>
            </w:pPr>
            <w:r>
              <w:rPr>
                <w:rFonts w:cs="Arial"/>
                <w:b/>
                <w:bCs/>
                <w:iCs/>
                <w:szCs w:val="20"/>
              </w:rPr>
              <w:br/>
            </w:r>
            <w:r w:rsidRPr="002C6177">
              <w:rPr>
                <w:rFonts w:cs="Arial"/>
                <w:b/>
                <w:bCs/>
                <w:iCs/>
                <w:szCs w:val="20"/>
              </w:rPr>
              <w:t>External Relationships</w:t>
            </w:r>
          </w:p>
          <w:p w14:paraId="1A800CC5" w14:textId="77777777" w:rsidR="00EB4FEA" w:rsidRPr="00AF6C0D" w:rsidRDefault="002C6177" w:rsidP="002C6177">
            <w:pPr>
              <w:numPr>
                <w:ilvl w:val="0"/>
                <w:numId w:val="13"/>
              </w:numPr>
              <w:rPr>
                <w:rFonts w:cs="Arial"/>
                <w:b/>
                <w:bCs/>
                <w:iCs/>
                <w:szCs w:val="20"/>
              </w:rPr>
            </w:pPr>
            <w:r w:rsidRPr="002C6177">
              <w:rPr>
                <w:rFonts w:cs="Arial"/>
                <w:iCs/>
                <w:szCs w:val="20"/>
              </w:rPr>
              <w:t>Build and maintain strong relationships with strategic vendors and partners</w:t>
            </w:r>
            <w:r w:rsidRPr="002C6177">
              <w:rPr>
                <w:rFonts w:eastAsia="Calibri" w:cstheme="minorHAnsi"/>
                <w:i/>
                <w:color w:val="A6A6A6" w:themeColor="background1" w:themeShade="A6"/>
                <w:szCs w:val="20"/>
              </w:rPr>
              <w:t xml:space="preserve"> </w:t>
            </w:r>
            <w:r w:rsidR="00EB4FEA" w:rsidRPr="002C6177">
              <w:rPr>
                <w:rFonts w:eastAsia="Calibri" w:cstheme="minorHAnsi"/>
                <w:i/>
                <w:color w:val="A6A6A6" w:themeColor="background1" w:themeShade="A6"/>
                <w:szCs w:val="20"/>
              </w:rPr>
              <w:t xml:space="preserve"> </w:t>
            </w:r>
          </w:p>
          <w:p w14:paraId="5A401439" w14:textId="4EBD87A8" w:rsidR="00AF6C0D" w:rsidRPr="002C6177" w:rsidRDefault="00AF6C0D" w:rsidP="002C6177">
            <w:pPr>
              <w:numPr>
                <w:ilvl w:val="0"/>
                <w:numId w:val="13"/>
              </w:numPr>
              <w:rPr>
                <w:rFonts w:cs="Arial"/>
                <w:b/>
                <w:bCs/>
                <w:iCs/>
                <w:szCs w:val="20"/>
              </w:rPr>
            </w:pPr>
            <w:r w:rsidRPr="00AF6C0D">
              <w:rPr>
                <w:rFonts w:cs="Arial"/>
                <w:iCs/>
                <w:szCs w:val="20"/>
              </w:rPr>
              <w:t>Build and util</w:t>
            </w:r>
            <w:r w:rsidR="00F347D1">
              <w:rPr>
                <w:rFonts w:cs="Arial"/>
                <w:iCs/>
                <w:szCs w:val="20"/>
              </w:rPr>
              <w:t>i</w:t>
            </w:r>
            <w:r w:rsidRPr="00AF6C0D">
              <w:rPr>
                <w:rFonts w:cs="Arial"/>
                <w:iCs/>
                <w:szCs w:val="20"/>
              </w:rPr>
              <w:t>se network of peers in other companies</w:t>
            </w:r>
          </w:p>
        </w:tc>
      </w:tr>
      <w:tr w:rsidR="00EB4FEA" w:rsidRPr="00655FD7" w14:paraId="501B0ADA" w14:textId="77777777" w:rsidTr="00280F10">
        <w:tblPrEx>
          <w:tblBorders>
            <w:top w:val="none" w:sz="0" w:space="0" w:color="auto"/>
            <w:bottom w:val="single" w:sz="12" w:space="0" w:color="FFCD05"/>
          </w:tblBorders>
        </w:tblPrEx>
        <w:trPr>
          <w:trHeight w:val="340"/>
        </w:trPr>
        <w:tc>
          <w:tcPr>
            <w:tcW w:w="9918" w:type="dxa"/>
            <w:gridSpan w:val="3"/>
            <w:tcBorders>
              <w:top w:val="single" w:sz="4" w:space="0" w:color="auto"/>
              <w:bottom w:val="single" w:sz="4" w:space="0" w:color="auto"/>
            </w:tcBorders>
            <w:shd w:val="clear" w:color="auto" w:fill="auto"/>
          </w:tcPr>
          <w:p w14:paraId="056D607B" w14:textId="3D1CD620" w:rsidR="00EB4FEA" w:rsidRPr="00655FD7" w:rsidRDefault="00EB4FEA" w:rsidP="00FA53C4">
            <w:pPr>
              <w:pStyle w:val="HeadingTwo"/>
              <w:rPr>
                <w:rFonts w:cstheme="minorHAnsi"/>
                <w:b w:val="0"/>
                <w:szCs w:val="20"/>
              </w:rPr>
            </w:pPr>
            <w:r w:rsidRPr="00D71AFA">
              <w:rPr>
                <w:color w:val="004346"/>
              </w:rPr>
              <w:t>Person Specification</w:t>
            </w:r>
          </w:p>
        </w:tc>
      </w:tr>
      <w:tr w:rsidR="00EB4FEA" w:rsidRPr="00AE0C14" w14:paraId="0D207F63" w14:textId="77777777" w:rsidTr="00280F10">
        <w:tblPrEx>
          <w:tblBorders>
            <w:top w:val="none" w:sz="0" w:space="0" w:color="auto"/>
            <w:bottom w:val="single" w:sz="12" w:space="0" w:color="FFCD05"/>
          </w:tblBorders>
        </w:tblPrEx>
        <w:trPr>
          <w:trHeight w:val="340"/>
        </w:trPr>
        <w:tc>
          <w:tcPr>
            <w:tcW w:w="9918" w:type="dxa"/>
            <w:gridSpan w:val="3"/>
            <w:tcBorders>
              <w:top w:val="single" w:sz="4" w:space="0" w:color="auto"/>
              <w:left w:val="single" w:sz="4" w:space="0" w:color="auto"/>
              <w:bottom w:val="single" w:sz="6" w:space="0" w:color="auto"/>
              <w:right w:val="single" w:sz="4" w:space="0" w:color="auto"/>
            </w:tcBorders>
            <w:shd w:val="clear" w:color="auto" w:fill="auto"/>
          </w:tcPr>
          <w:p w14:paraId="387C2191" w14:textId="77777777" w:rsidR="00EB4FEA" w:rsidRPr="00644AE3" w:rsidRDefault="00EB4FEA" w:rsidP="00FA53C4">
            <w:pPr>
              <w:spacing w:before="60" w:after="60" w:line="276" w:lineRule="auto"/>
              <w:rPr>
                <w:rFonts w:asciiTheme="minorHAnsi" w:hAnsiTheme="minorHAnsi" w:cstheme="minorHAnsi"/>
                <w:b/>
                <w:szCs w:val="20"/>
              </w:rPr>
            </w:pPr>
            <w:r w:rsidRPr="00134C57">
              <w:rPr>
                <w:rFonts w:asciiTheme="minorHAnsi" w:hAnsiTheme="minorHAnsi" w:cstheme="minorHAnsi"/>
                <w:b/>
                <w:szCs w:val="20"/>
              </w:rPr>
              <w:t>Key job requirements</w:t>
            </w:r>
          </w:p>
        </w:tc>
      </w:tr>
      <w:tr w:rsidR="00EB4FEA" w:rsidRPr="00AE0C14" w14:paraId="37183994" w14:textId="77777777" w:rsidTr="00280F10">
        <w:tblPrEx>
          <w:tblBorders>
            <w:top w:val="none" w:sz="0" w:space="0" w:color="auto"/>
            <w:bottom w:val="single" w:sz="12" w:space="0" w:color="FFCD05"/>
          </w:tblBorders>
        </w:tblPrEx>
        <w:trPr>
          <w:trHeight w:val="394"/>
        </w:trPr>
        <w:tc>
          <w:tcPr>
            <w:tcW w:w="9918" w:type="dxa"/>
            <w:gridSpan w:val="3"/>
            <w:tcBorders>
              <w:top w:val="single" w:sz="6" w:space="0" w:color="auto"/>
              <w:left w:val="single" w:sz="4" w:space="0" w:color="auto"/>
              <w:bottom w:val="single" w:sz="6" w:space="0" w:color="auto"/>
              <w:right w:val="single" w:sz="4" w:space="0" w:color="auto"/>
            </w:tcBorders>
            <w:vAlign w:val="center"/>
          </w:tcPr>
          <w:p w14:paraId="32C3A5EC" w14:textId="5435B48F" w:rsidR="00EB4FEA" w:rsidRDefault="00EB4FEA" w:rsidP="00FA53C4">
            <w:pPr>
              <w:spacing w:before="100" w:beforeAutospacing="1" w:after="120" w:line="276" w:lineRule="auto"/>
              <w:rPr>
                <w:rFonts w:asciiTheme="minorHAnsi" w:hAnsiTheme="minorHAnsi" w:cstheme="minorHAnsi"/>
                <w:b/>
                <w:i/>
                <w:szCs w:val="20"/>
              </w:rPr>
            </w:pPr>
            <w:r w:rsidRPr="00134C57">
              <w:rPr>
                <w:rFonts w:asciiTheme="minorHAnsi" w:hAnsiTheme="minorHAnsi" w:cstheme="minorHAnsi"/>
                <w:b/>
                <w:i/>
                <w:szCs w:val="20"/>
              </w:rPr>
              <w:t xml:space="preserve">Qualifications </w:t>
            </w:r>
          </w:p>
          <w:p w14:paraId="5F3145BB" w14:textId="77777777" w:rsidR="00E57CB5" w:rsidRPr="00E57CB5" w:rsidRDefault="00E57CB5" w:rsidP="00E57CB5">
            <w:pPr>
              <w:numPr>
                <w:ilvl w:val="0"/>
                <w:numId w:val="13"/>
              </w:numPr>
              <w:rPr>
                <w:rFonts w:asciiTheme="minorHAnsi" w:hAnsiTheme="minorHAnsi" w:cstheme="minorHAnsi"/>
                <w:b/>
                <w:i/>
                <w:szCs w:val="20"/>
              </w:rPr>
            </w:pPr>
            <w:r w:rsidRPr="00E57CB5">
              <w:rPr>
                <w:rFonts w:cs="Arial"/>
                <w:iCs/>
                <w:szCs w:val="20"/>
              </w:rPr>
              <w:t>Tertiary or post graduate qualification in Information Technology, Cyber Security or related disciplines, or equivalent experience is expected</w:t>
            </w:r>
          </w:p>
          <w:p w14:paraId="30B8E829" w14:textId="77777777" w:rsidR="00E57CB5" w:rsidRPr="00E57CB5" w:rsidRDefault="00E57CB5" w:rsidP="00E57CB5">
            <w:pPr>
              <w:numPr>
                <w:ilvl w:val="0"/>
                <w:numId w:val="13"/>
              </w:numPr>
              <w:rPr>
                <w:rFonts w:asciiTheme="minorHAnsi" w:hAnsiTheme="minorHAnsi" w:cstheme="minorHAnsi"/>
                <w:b/>
                <w:i/>
                <w:szCs w:val="20"/>
              </w:rPr>
            </w:pPr>
            <w:r w:rsidRPr="00E57CB5">
              <w:rPr>
                <w:rFonts w:cs="Arial"/>
                <w:iCs/>
                <w:szCs w:val="20"/>
              </w:rPr>
              <w:t>Architectural certification (eg. TOGAF, SABSA, Open CA or other) is expected</w:t>
            </w:r>
          </w:p>
          <w:p w14:paraId="0C3A5079" w14:textId="77777777" w:rsidR="00E57CB5" w:rsidRPr="00E57CB5" w:rsidRDefault="00E57CB5" w:rsidP="00E57CB5">
            <w:pPr>
              <w:numPr>
                <w:ilvl w:val="0"/>
                <w:numId w:val="13"/>
              </w:numPr>
              <w:rPr>
                <w:rFonts w:asciiTheme="minorHAnsi" w:hAnsiTheme="minorHAnsi" w:cstheme="minorHAnsi"/>
                <w:b/>
                <w:i/>
                <w:szCs w:val="20"/>
              </w:rPr>
            </w:pPr>
            <w:r w:rsidRPr="00E57CB5">
              <w:rPr>
                <w:rFonts w:cs="Arial"/>
                <w:iCs/>
                <w:szCs w:val="20"/>
              </w:rPr>
              <w:t>Industry certification (e.g. CISA, CISM, CISSP, GIAC) is highly desired</w:t>
            </w:r>
          </w:p>
          <w:p w14:paraId="6231A930" w14:textId="77777777" w:rsidR="00E57CB5" w:rsidRPr="00E57CB5" w:rsidRDefault="00E57CB5" w:rsidP="002C15AA">
            <w:pPr>
              <w:ind w:left="360"/>
              <w:rPr>
                <w:rFonts w:asciiTheme="minorHAnsi" w:hAnsiTheme="minorHAnsi" w:cstheme="minorHAnsi"/>
                <w:b/>
                <w:i/>
                <w:szCs w:val="20"/>
              </w:rPr>
            </w:pPr>
          </w:p>
          <w:p w14:paraId="6A6C5CD9" w14:textId="342DF58B" w:rsidR="00EB4FEA" w:rsidRPr="00134C57" w:rsidRDefault="00EB4FEA" w:rsidP="002C15AA">
            <w:pPr>
              <w:rPr>
                <w:rFonts w:asciiTheme="minorHAnsi" w:hAnsiTheme="minorHAnsi" w:cstheme="minorHAnsi"/>
                <w:b/>
                <w:i/>
                <w:szCs w:val="20"/>
              </w:rPr>
            </w:pPr>
            <w:r w:rsidRPr="00134C57">
              <w:rPr>
                <w:rFonts w:asciiTheme="minorHAnsi" w:hAnsiTheme="minorHAnsi" w:cstheme="minorHAnsi"/>
                <w:b/>
                <w:i/>
                <w:szCs w:val="20"/>
              </w:rPr>
              <w:t>Experience (minimum type and level of experience required to perform the role)</w:t>
            </w:r>
          </w:p>
          <w:p w14:paraId="7EF088AA" w14:textId="20AF0522" w:rsidR="00A1188C" w:rsidRPr="00A1188C" w:rsidRDefault="00A1188C" w:rsidP="00A1188C">
            <w:pPr>
              <w:numPr>
                <w:ilvl w:val="0"/>
                <w:numId w:val="13"/>
              </w:numPr>
              <w:rPr>
                <w:rFonts w:cs="Arial"/>
                <w:iCs/>
                <w:szCs w:val="20"/>
              </w:rPr>
            </w:pPr>
            <w:r w:rsidRPr="00A1188C">
              <w:rPr>
                <w:rFonts w:cs="Arial"/>
                <w:iCs/>
                <w:szCs w:val="20"/>
              </w:rPr>
              <w:t xml:space="preserve">Minimum </w:t>
            </w:r>
            <w:r w:rsidR="00E7362E" w:rsidRPr="00A1188C">
              <w:rPr>
                <w:rFonts w:cs="Arial"/>
                <w:iCs/>
                <w:szCs w:val="20"/>
              </w:rPr>
              <w:t>1</w:t>
            </w:r>
            <w:r w:rsidR="00E7362E">
              <w:rPr>
                <w:rFonts w:cs="Arial"/>
                <w:iCs/>
                <w:szCs w:val="20"/>
              </w:rPr>
              <w:t xml:space="preserve">0 </w:t>
            </w:r>
            <w:r w:rsidRPr="00A1188C">
              <w:rPr>
                <w:rFonts w:cs="Arial"/>
                <w:iCs/>
                <w:szCs w:val="20"/>
              </w:rPr>
              <w:t>years IT experience</w:t>
            </w:r>
            <w:r w:rsidR="002C15AA">
              <w:rPr>
                <w:rFonts w:cs="Arial"/>
                <w:iCs/>
                <w:szCs w:val="20"/>
              </w:rPr>
              <w:t xml:space="preserve"> </w:t>
            </w:r>
            <w:r w:rsidR="002C15AA" w:rsidRPr="002C15AA">
              <w:rPr>
                <w:rFonts w:cs="Arial"/>
                <w:iCs/>
                <w:szCs w:val="20"/>
              </w:rPr>
              <w:t>and/or Cyber Security experience is expected</w:t>
            </w:r>
          </w:p>
          <w:p w14:paraId="6CB7F06B" w14:textId="5CF57045" w:rsidR="00A1188C" w:rsidRPr="00A1188C" w:rsidRDefault="00A1188C" w:rsidP="00A1188C">
            <w:pPr>
              <w:numPr>
                <w:ilvl w:val="0"/>
                <w:numId w:val="13"/>
              </w:numPr>
              <w:rPr>
                <w:rFonts w:cs="Arial"/>
                <w:iCs/>
                <w:szCs w:val="20"/>
              </w:rPr>
            </w:pPr>
            <w:r w:rsidRPr="00A1188C">
              <w:rPr>
                <w:rFonts w:cs="Arial"/>
                <w:iCs/>
                <w:szCs w:val="20"/>
              </w:rPr>
              <w:t>Minimum 5 years IT Architecture experience</w:t>
            </w:r>
            <w:r w:rsidR="003B592C">
              <w:rPr>
                <w:rFonts w:cs="Arial"/>
                <w:iCs/>
                <w:szCs w:val="20"/>
              </w:rPr>
              <w:t xml:space="preserve"> </w:t>
            </w:r>
            <w:r w:rsidR="003B592C" w:rsidRPr="003B592C">
              <w:rPr>
                <w:rFonts w:cs="Arial"/>
                <w:iCs/>
                <w:szCs w:val="20"/>
              </w:rPr>
              <w:t>and/or Security Architecture, demonstrating solution design and delivery principles is expected</w:t>
            </w:r>
          </w:p>
          <w:p w14:paraId="062BD547" w14:textId="77777777" w:rsidR="00CD41B9" w:rsidRDefault="008D69D3" w:rsidP="00A1188C">
            <w:pPr>
              <w:numPr>
                <w:ilvl w:val="0"/>
                <w:numId w:val="13"/>
              </w:numPr>
              <w:rPr>
                <w:rFonts w:cs="Arial"/>
                <w:iCs/>
                <w:szCs w:val="20"/>
              </w:rPr>
            </w:pPr>
            <w:r>
              <w:rPr>
                <w:rFonts w:cs="Arial"/>
                <w:iCs/>
                <w:szCs w:val="20"/>
              </w:rPr>
              <w:t>Strong k</w:t>
            </w:r>
            <w:r w:rsidR="00A032BC">
              <w:rPr>
                <w:rFonts w:cs="Arial"/>
                <w:iCs/>
                <w:szCs w:val="20"/>
              </w:rPr>
              <w:t xml:space="preserve">nowledge and experience </w:t>
            </w:r>
            <w:r w:rsidR="00CD41B9" w:rsidRPr="00CD41B9">
              <w:rPr>
                <w:rFonts w:cs="Arial"/>
                <w:iCs/>
                <w:szCs w:val="20"/>
              </w:rPr>
              <w:t>of relevant industry and regulatory frameworks (e.g. NIST, E8, CPS234, IEC 64223)</w:t>
            </w:r>
          </w:p>
          <w:p w14:paraId="0C9EDA65" w14:textId="77777777" w:rsidR="00282EEF" w:rsidRDefault="00282EEF" w:rsidP="00A1188C">
            <w:pPr>
              <w:numPr>
                <w:ilvl w:val="0"/>
                <w:numId w:val="13"/>
              </w:numPr>
              <w:rPr>
                <w:rFonts w:cs="Arial"/>
                <w:iCs/>
                <w:szCs w:val="20"/>
              </w:rPr>
            </w:pPr>
            <w:r w:rsidRPr="00282EEF">
              <w:rPr>
                <w:rFonts w:cs="Arial"/>
                <w:iCs/>
                <w:szCs w:val="20"/>
              </w:rPr>
              <w:t>Experience with secure Cloud deployment and Secure Development best practices highly desired</w:t>
            </w:r>
          </w:p>
          <w:p w14:paraId="40E79E17" w14:textId="77777777" w:rsidR="00282EEF" w:rsidRDefault="00282EEF" w:rsidP="00A1188C">
            <w:pPr>
              <w:numPr>
                <w:ilvl w:val="0"/>
                <w:numId w:val="13"/>
              </w:numPr>
              <w:rPr>
                <w:rFonts w:cs="Arial"/>
                <w:iCs/>
                <w:szCs w:val="20"/>
              </w:rPr>
            </w:pPr>
            <w:r w:rsidRPr="00282EEF">
              <w:rPr>
                <w:rFonts w:cs="Arial"/>
                <w:iCs/>
                <w:szCs w:val="20"/>
              </w:rPr>
              <w:t>Familiarity with ArchiMate, Horizzon or other architecture modelling tools is desired</w:t>
            </w:r>
          </w:p>
          <w:p w14:paraId="69D70A16" w14:textId="77777777" w:rsidR="00DA2687" w:rsidRDefault="00282EEF" w:rsidP="00A1188C">
            <w:pPr>
              <w:numPr>
                <w:ilvl w:val="0"/>
                <w:numId w:val="13"/>
              </w:numPr>
              <w:rPr>
                <w:rFonts w:cs="Arial"/>
                <w:iCs/>
                <w:szCs w:val="20"/>
              </w:rPr>
            </w:pPr>
            <w:r w:rsidRPr="00282EEF">
              <w:rPr>
                <w:rFonts w:cs="Arial"/>
                <w:iCs/>
                <w:szCs w:val="20"/>
              </w:rPr>
              <w:t>Consulting background is advantageous</w:t>
            </w:r>
          </w:p>
          <w:p w14:paraId="6BB26D4E" w14:textId="6A1D8C24" w:rsidR="00EB4FEA" w:rsidRPr="00DA2687" w:rsidRDefault="00A1188C" w:rsidP="00DA2687">
            <w:pPr>
              <w:numPr>
                <w:ilvl w:val="0"/>
                <w:numId w:val="13"/>
              </w:numPr>
              <w:rPr>
                <w:rFonts w:cs="Arial"/>
                <w:iCs/>
                <w:szCs w:val="20"/>
              </w:rPr>
            </w:pPr>
            <w:r w:rsidRPr="00A1188C">
              <w:rPr>
                <w:rFonts w:cs="Arial"/>
                <w:iCs/>
                <w:szCs w:val="20"/>
              </w:rPr>
              <w:t xml:space="preserve">Experience with Agile </w:t>
            </w:r>
            <w:r w:rsidR="008A54DE">
              <w:rPr>
                <w:rFonts w:cs="Arial"/>
                <w:iCs/>
                <w:szCs w:val="20"/>
              </w:rPr>
              <w:t>and</w:t>
            </w:r>
            <w:r w:rsidR="008A54DE" w:rsidRPr="00A1188C">
              <w:rPr>
                <w:rFonts w:cs="Arial"/>
                <w:iCs/>
                <w:szCs w:val="20"/>
              </w:rPr>
              <w:t xml:space="preserve"> </w:t>
            </w:r>
            <w:r w:rsidRPr="00A1188C">
              <w:rPr>
                <w:rFonts w:cs="Arial"/>
                <w:iCs/>
                <w:szCs w:val="20"/>
              </w:rPr>
              <w:t>Lean methodologies is desired</w:t>
            </w:r>
          </w:p>
        </w:tc>
      </w:tr>
      <w:tr w:rsidR="00EB4FEA" w:rsidRPr="00AE0C14" w14:paraId="5596D141" w14:textId="77777777" w:rsidTr="00280F10">
        <w:tblPrEx>
          <w:tblBorders>
            <w:top w:val="none" w:sz="0" w:space="0" w:color="auto"/>
            <w:bottom w:val="single" w:sz="12" w:space="0" w:color="FFCD05"/>
          </w:tblBorders>
        </w:tblPrEx>
        <w:trPr>
          <w:trHeight w:val="394"/>
        </w:trPr>
        <w:tc>
          <w:tcPr>
            <w:tcW w:w="9918"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3765C080" w14:textId="03C949C9" w:rsidR="008C6196" w:rsidRPr="00134C57" w:rsidRDefault="00EB4FEA" w:rsidP="00224361">
            <w:pPr>
              <w:spacing w:before="100" w:beforeAutospacing="1" w:after="100" w:afterAutospacing="1" w:line="276" w:lineRule="auto"/>
              <w:rPr>
                <w:rFonts w:asciiTheme="minorHAnsi" w:hAnsiTheme="minorHAnsi" w:cstheme="minorBidi"/>
                <w:b/>
                <w:bCs/>
              </w:rPr>
            </w:pPr>
            <w:r w:rsidRPr="00224361">
              <w:rPr>
                <w:rFonts w:asciiTheme="minorHAnsi" w:hAnsiTheme="minorHAnsi" w:cstheme="minorBidi"/>
                <w:b/>
                <w:bCs/>
              </w:rPr>
              <w:t>Key Capabilities/Technical Competencies (skills, knowledge, technical or specialist capabilities)</w:t>
            </w:r>
          </w:p>
        </w:tc>
      </w:tr>
      <w:tr w:rsidR="005E5AE7" w:rsidRPr="00AE0C14" w14:paraId="5692AD5D" w14:textId="77777777" w:rsidTr="00280F10">
        <w:tblPrEx>
          <w:tblBorders>
            <w:top w:val="none" w:sz="0" w:space="0" w:color="auto"/>
            <w:bottom w:val="single" w:sz="12" w:space="0" w:color="FFCD05"/>
          </w:tblBorders>
        </w:tblPrEx>
        <w:trPr>
          <w:trHeight w:val="519"/>
        </w:trPr>
        <w:tc>
          <w:tcPr>
            <w:tcW w:w="1696" w:type="dxa"/>
            <w:tcBorders>
              <w:top w:val="single" w:sz="6" w:space="0" w:color="auto"/>
              <w:left w:val="single" w:sz="4" w:space="0" w:color="auto"/>
              <w:bottom w:val="single" w:sz="6" w:space="0" w:color="auto"/>
              <w:right w:val="single" w:sz="4" w:space="0" w:color="auto"/>
            </w:tcBorders>
            <w:vAlign w:val="center"/>
          </w:tcPr>
          <w:p w14:paraId="42E390AF" w14:textId="6A5B0BC0" w:rsidR="005E5AE7" w:rsidRPr="005E5AE7" w:rsidRDefault="005E5AE7" w:rsidP="002C6177">
            <w:pPr>
              <w:spacing w:before="100" w:beforeAutospacing="1" w:after="100" w:afterAutospacing="1"/>
              <w:rPr>
                <w:rFonts w:cstheme="minorHAnsi"/>
                <w:b/>
                <w:bCs/>
                <w:iCs/>
                <w:szCs w:val="20"/>
              </w:rPr>
            </w:pPr>
            <w:r w:rsidRPr="005E5AE7">
              <w:rPr>
                <w:rFonts w:cstheme="minorHAnsi"/>
                <w:b/>
                <w:bCs/>
                <w:iCs/>
                <w:szCs w:val="20"/>
              </w:rPr>
              <w:t>Competence</w:t>
            </w:r>
          </w:p>
        </w:tc>
        <w:tc>
          <w:tcPr>
            <w:tcW w:w="1701" w:type="dxa"/>
            <w:tcBorders>
              <w:top w:val="single" w:sz="6" w:space="0" w:color="auto"/>
              <w:left w:val="single" w:sz="4" w:space="0" w:color="auto"/>
              <w:bottom w:val="single" w:sz="6" w:space="0" w:color="auto"/>
              <w:right w:val="single" w:sz="4" w:space="0" w:color="auto"/>
            </w:tcBorders>
            <w:vAlign w:val="center"/>
          </w:tcPr>
          <w:p w14:paraId="2F325C99" w14:textId="29EEF27F" w:rsidR="005E5AE7" w:rsidRPr="005E5AE7" w:rsidRDefault="00000000" w:rsidP="008D7B70">
            <w:pPr>
              <w:spacing w:before="100" w:beforeAutospacing="1" w:after="100" w:afterAutospacing="1"/>
              <w:jc w:val="center"/>
              <w:rPr>
                <w:rFonts w:cstheme="minorHAnsi"/>
                <w:b/>
                <w:bCs/>
                <w:iCs/>
                <w:szCs w:val="20"/>
              </w:rPr>
            </w:pPr>
            <w:hyperlink r:id="rId11" w:history="1">
              <w:r w:rsidR="00A154F4">
                <w:rPr>
                  <w:rStyle w:val="Hyperlink"/>
                  <w:rFonts w:cstheme="minorHAnsi"/>
                  <w:b/>
                  <w:bCs/>
                  <w:iCs/>
                  <w:szCs w:val="20"/>
                </w:rPr>
                <w:t>SFIA 8</w:t>
              </w:r>
            </w:hyperlink>
            <w:r w:rsidR="005E5AE7">
              <w:rPr>
                <w:rFonts w:cstheme="minorHAnsi"/>
                <w:b/>
                <w:bCs/>
                <w:iCs/>
                <w:szCs w:val="20"/>
              </w:rPr>
              <w:br/>
            </w:r>
            <w:r w:rsidR="005E5AE7" w:rsidRPr="005E5AE7">
              <w:rPr>
                <w:rFonts w:cstheme="minorHAnsi"/>
                <w:b/>
                <w:bCs/>
                <w:iCs/>
                <w:szCs w:val="20"/>
              </w:rPr>
              <w:t>Level &amp; Code</w:t>
            </w:r>
          </w:p>
        </w:tc>
        <w:tc>
          <w:tcPr>
            <w:tcW w:w="6521" w:type="dxa"/>
            <w:tcBorders>
              <w:top w:val="single" w:sz="6" w:space="0" w:color="auto"/>
              <w:left w:val="single" w:sz="4" w:space="0" w:color="auto"/>
              <w:bottom w:val="single" w:sz="6" w:space="0" w:color="auto"/>
              <w:right w:val="single" w:sz="4" w:space="0" w:color="auto"/>
            </w:tcBorders>
            <w:vAlign w:val="center"/>
          </w:tcPr>
          <w:p w14:paraId="441E398D" w14:textId="3D58C7FF" w:rsidR="005E5AE7" w:rsidRPr="005E5AE7" w:rsidRDefault="005E5AE7" w:rsidP="002C6177">
            <w:pPr>
              <w:spacing w:before="100" w:beforeAutospacing="1" w:after="100" w:afterAutospacing="1"/>
              <w:rPr>
                <w:rFonts w:cstheme="minorHAnsi"/>
                <w:b/>
                <w:bCs/>
                <w:iCs/>
                <w:szCs w:val="20"/>
              </w:rPr>
            </w:pPr>
            <w:r w:rsidRPr="005E5AE7">
              <w:rPr>
                <w:rFonts w:cstheme="minorHAnsi"/>
                <w:b/>
                <w:bCs/>
                <w:iCs/>
                <w:szCs w:val="20"/>
              </w:rPr>
              <w:t>Description</w:t>
            </w:r>
          </w:p>
        </w:tc>
      </w:tr>
      <w:tr w:rsidR="00AF6C0D" w:rsidRPr="00AE0C14" w14:paraId="4C43A42D"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052F2297" w14:textId="6BD27F96" w:rsidR="00AF6C0D" w:rsidRDefault="00AF6C0D" w:rsidP="00742532">
            <w:pPr>
              <w:spacing w:before="100" w:beforeAutospacing="1" w:after="100" w:afterAutospacing="1"/>
              <w:rPr>
                <w:rFonts w:cs="Arial"/>
                <w:szCs w:val="20"/>
              </w:rPr>
            </w:pPr>
            <w:r>
              <w:rPr>
                <w:rFonts w:cs="Arial"/>
                <w:szCs w:val="20"/>
              </w:rPr>
              <w:t>Enterprise &amp; business architecture</w:t>
            </w:r>
          </w:p>
        </w:tc>
        <w:tc>
          <w:tcPr>
            <w:tcW w:w="1701" w:type="dxa"/>
            <w:tcBorders>
              <w:top w:val="single" w:sz="6" w:space="0" w:color="auto"/>
              <w:left w:val="single" w:sz="4" w:space="0" w:color="auto"/>
              <w:bottom w:val="single" w:sz="6" w:space="0" w:color="auto"/>
              <w:right w:val="single" w:sz="4" w:space="0" w:color="auto"/>
            </w:tcBorders>
          </w:tcPr>
          <w:p w14:paraId="7C4EB9A4" w14:textId="38BF0751" w:rsidR="00AF6C0D" w:rsidRDefault="00AF6C0D" w:rsidP="00742532">
            <w:pPr>
              <w:spacing w:before="100" w:beforeAutospacing="1" w:after="100" w:afterAutospacing="1"/>
              <w:rPr>
                <w:rFonts w:cs="Arial"/>
                <w:szCs w:val="20"/>
              </w:rPr>
            </w:pPr>
            <w:r>
              <w:rPr>
                <w:rFonts w:cs="Arial"/>
                <w:szCs w:val="20"/>
              </w:rPr>
              <w:t>SFIA-L</w:t>
            </w:r>
            <w:r w:rsidR="00A1188C">
              <w:rPr>
                <w:rFonts w:cs="Arial"/>
                <w:szCs w:val="20"/>
              </w:rPr>
              <w:t>6</w:t>
            </w:r>
            <w:r>
              <w:rPr>
                <w:rFonts w:cs="Arial"/>
                <w:szCs w:val="20"/>
              </w:rPr>
              <w:t>: STPL</w:t>
            </w:r>
          </w:p>
        </w:tc>
        <w:tc>
          <w:tcPr>
            <w:tcW w:w="6521" w:type="dxa"/>
            <w:tcBorders>
              <w:top w:val="single" w:sz="6" w:space="0" w:color="auto"/>
              <w:left w:val="single" w:sz="4" w:space="0" w:color="auto"/>
              <w:bottom w:val="single" w:sz="6" w:space="0" w:color="auto"/>
              <w:right w:val="single" w:sz="4" w:space="0" w:color="auto"/>
            </w:tcBorders>
            <w:vAlign w:val="center"/>
          </w:tcPr>
          <w:p w14:paraId="7334D105" w14:textId="33A3B015" w:rsidR="00AF6C0D" w:rsidRDefault="005C2D31" w:rsidP="00742532">
            <w:pPr>
              <w:rPr>
                <w:rFonts w:cs="Arial"/>
                <w:szCs w:val="20"/>
              </w:rPr>
            </w:pPr>
            <w:r w:rsidRPr="005C2D31">
              <w:rPr>
                <w:rFonts w:cs="Arial"/>
                <w:szCs w:val="20"/>
              </w:rPr>
              <w:t xml:space="preserve">Develops enterprise-wide architecture and processes </w:t>
            </w:r>
            <w:r w:rsidR="00795D39">
              <w:rPr>
                <w:rFonts w:cs="Arial"/>
                <w:szCs w:val="20"/>
              </w:rPr>
              <w:t>specifically relating to Network</w:t>
            </w:r>
            <w:r w:rsidR="0027750F">
              <w:rPr>
                <w:rFonts w:cs="Arial"/>
                <w:szCs w:val="20"/>
              </w:rPr>
              <w:t>, Security and Integration</w:t>
            </w:r>
            <w:r w:rsidR="00795D39">
              <w:rPr>
                <w:rFonts w:cs="Arial"/>
                <w:szCs w:val="20"/>
              </w:rPr>
              <w:t xml:space="preserve"> technologies </w:t>
            </w:r>
            <w:r w:rsidRPr="005C2D31">
              <w:rPr>
                <w:rFonts w:cs="Arial"/>
                <w:szCs w:val="20"/>
              </w:rPr>
              <w:t xml:space="preserve">to embed the strategic application of change in the management of the organisation. </w:t>
            </w:r>
            <w:r w:rsidRPr="005C2D31">
              <w:rPr>
                <w:rFonts w:cs="Arial"/>
                <w:szCs w:val="20"/>
              </w:rPr>
              <w:br/>
            </w:r>
            <w:r w:rsidRPr="005C2D31">
              <w:rPr>
                <w:rFonts w:cs="Arial"/>
                <w:szCs w:val="20"/>
              </w:rPr>
              <w:br/>
              <w:t xml:space="preserve">Leads the creation and review of a systems capability strategy that meets the strategic requirements of the business. Ensures the buy-in of all key stakeholders. </w:t>
            </w:r>
            <w:r w:rsidRPr="005C2D31">
              <w:rPr>
                <w:rFonts w:cs="Arial"/>
                <w:szCs w:val="20"/>
              </w:rPr>
              <w:br/>
            </w:r>
            <w:r w:rsidRPr="005C2D31">
              <w:rPr>
                <w:rFonts w:cs="Arial"/>
                <w:szCs w:val="20"/>
              </w:rPr>
              <w:br/>
            </w:r>
            <w:r w:rsidRPr="005C2D31">
              <w:rPr>
                <w:rFonts w:cs="Arial"/>
                <w:szCs w:val="20"/>
              </w:rPr>
              <w:lastRenderedPageBreak/>
              <w:t>Captures and prioritises market and environmental trends, business strategies and objectives, and identifies the business benefits of alternative strategies.  Develops and presents business cases for approval, funding and prioritisation of high-level initiatives.</w:t>
            </w:r>
            <w:r w:rsidRPr="005C2D31">
              <w:rPr>
                <w:rFonts w:cs="Arial"/>
                <w:szCs w:val="20"/>
              </w:rPr>
              <w:br/>
            </w:r>
            <w:r w:rsidRPr="005C2D31">
              <w:rPr>
                <w:rFonts w:cs="Arial"/>
                <w:szCs w:val="20"/>
              </w:rPr>
              <w:br/>
              <w:t>Sets strategies, policies, standards and practices to ensure compliance between business strategies, technology strategies, and enterprise transformation activities.</w:t>
            </w:r>
          </w:p>
        </w:tc>
      </w:tr>
      <w:tr w:rsidR="00A45A8F" w:rsidRPr="00AE0C14" w14:paraId="13A4F03E"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46F3D164" w14:textId="6F29E082" w:rsidR="00A45A8F" w:rsidRDefault="00A45A8F" w:rsidP="00A45A8F">
            <w:pPr>
              <w:spacing w:before="100" w:beforeAutospacing="1" w:after="100" w:afterAutospacing="1"/>
              <w:rPr>
                <w:rFonts w:cs="Arial"/>
                <w:szCs w:val="20"/>
              </w:rPr>
            </w:pPr>
            <w:r w:rsidRPr="00300B6F">
              <w:rPr>
                <w:rFonts w:cs="Arial"/>
                <w:szCs w:val="20"/>
              </w:rPr>
              <w:lastRenderedPageBreak/>
              <w:t>Solution architecture</w:t>
            </w:r>
          </w:p>
        </w:tc>
        <w:tc>
          <w:tcPr>
            <w:tcW w:w="1701" w:type="dxa"/>
            <w:tcBorders>
              <w:top w:val="single" w:sz="6" w:space="0" w:color="auto"/>
              <w:left w:val="single" w:sz="4" w:space="0" w:color="auto"/>
              <w:bottom w:val="single" w:sz="6" w:space="0" w:color="auto"/>
              <w:right w:val="single" w:sz="4" w:space="0" w:color="auto"/>
            </w:tcBorders>
          </w:tcPr>
          <w:p w14:paraId="12B4B71B" w14:textId="16AD71B5" w:rsidR="00A45A8F" w:rsidRDefault="00A45A8F" w:rsidP="00A45A8F">
            <w:pPr>
              <w:spacing w:before="100" w:beforeAutospacing="1" w:after="100" w:afterAutospacing="1"/>
              <w:rPr>
                <w:rFonts w:cs="Arial"/>
                <w:szCs w:val="20"/>
              </w:rPr>
            </w:pPr>
            <w:r w:rsidRPr="00300B6F">
              <w:rPr>
                <w:rFonts w:cs="Arial"/>
                <w:szCs w:val="20"/>
              </w:rPr>
              <w:t>SFIA-L</w:t>
            </w:r>
            <w:r w:rsidR="00B93509">
              <w:rPr>
                <w:rFonts w:cs="Arial"/>
                <w:szCs w:val="20"/>
              </w:rPr>
              <w:t>5</w:t>
            </w:r>
            <w:r w:rsidRPr="00300B6F">
              <w:rPr>
                <w:rFonts w:cs="Arial"/>
                <w:szCs w:val="20"/>
              </w:rPr>
              <w:t>: ARCH</w:t>
            </w:r>
          </w:p>
        </w:tc>
        <w:tc>
          <w:tcPr>
            <w:tcW w:w="6521" w:type="dxa"/>
            <w:tcBorders>
              <w:top w:val="single" w:sz="6" w:space="0" w:color="auto"/>
              <w:left w:val="single" w:sz="4" w:space="0" w:color="auto"/>
              <w:bottom w:val="single" w:sz="6" w:space="0" w:color="auto"/>
              <w:right w:val="single" w:sz="4" w:space="0" w:color="auto"/>
            </w:tcBorders>
            <w:vAlign w:val="center"/>
          </w:tcPr>
          <w:p w14:paraId="39E14F1D" w14:textId="64C8C976" w:rsidR="00A45A8F" w:rsidRPr="005C2D31" w:rsidRDefault="00280F10" w:rsidP="00300B6F">
            <w:pPr>
              <w:rPr>
                <w:rFonts w:cs="Arial"/>
                <w:szCs w:val="20"/>
              </w:rPr>
            </w:pPr>
            <w:r w:rsidRPr="00300B6F">
              <w:rPr>
                <w:rFonts w:cs="Arial"/>
                <w:szCs w:val="20"/>
              </w:rPr>
              <w:t xml:space="preserve">Leads the development of solution architectures in specific business, infrastructure or functional areas. </w:t>
            </w:r>
            <w:r w:rsidRPr="00300B6F">
              <w:rPr>
                <w:rFonts w:cs="Arial"/>
                <w:szCs w:val="20"/>
              </w:rPr>
              <w:br/>
            </w:r>
            <w:r w:rsidRPr="00300B6F">
              <w:rPr>
                <w:rFonts w:cs="Arial"/>
                <w:szCs w:val="20"/>
              </w:rPr>
              <w:br/>
              <w:t>Leads the preparation of technical plans and ensures that appropriate technical resources are made available. Ensures that appropriate tools and methods are available, understood and employed in architecture development.</w:t>
            </w:r>
            <w:r w:rsidRPr="00300B6F">
              <w:rPr>
                <w:rFonts w:cs="Arial"/>
                <w:szCs w:val="20"/>
              </w:rPr>
              <w:br/>
            </w:r>
            <w:r w:rsidRPr="00300B6F">
              <w:rPr>
                <w:rFonts w:cs="Arial"/>
                <w:szCs w:val="20"/>
              </w:rPr>
              <w:br/>
              <w:t>Provides technical guidance and governance on solution development and integration. Evaluates requests for changes and deviations from specifications and recommends actions.</w:t>
            </w:r>
            <w:r w:rsidRPr="00300B6F">
              <w:rPr>
                <w:rFonts w:cs="Arial"/>
                <w:szCs w:val="20"/>
              </w:rPr>
              <w:br/>
            </w:r>
            <w:r w:rsidRPr="00300B6F">
              <w:rPr>
                <w:rFonts w:cs="Arial"/>
                <w:szCs w:val="20"/>
              </w:rPr>
              <w:br/>
              <w:t>Ensures that relevant technical strategies, policies, standards and practices (including security) are applied correctly.</w:t>
            </w:r>
          </w:p>
        </w:tc>
      </w:tr>
      <w:tr w:rsidR="00A45A8F" w:rsidRPr="00AE0C14" w14:paraId="696CC57F"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02756ED5" w14:textId="164EFC9F" w:rsidR="00A45A8F" w:rsidRDefault="00A45A8F" w:rsidP="00A45A8F">
            <w:pPr>
              <w:spacing w:before="100" w:beforeAutospacing="1" w:after="100" w:afterAutospacing="1"/>
              <w:rPr>
                <w:rFonts w:cs="Arial"/>
                <w:szCs w:val="20"/>
              </w:rPr>
            </w:pPr>
            <w:r>
              <w:rPr>
                <w:rFonts w:cs="Arial"/>
                <w:szCs w:val="20"/>
              </w:rPr>
              <w:t>Information systems co-ordination</w:t>
            </w:r>
          </w:p>
        </w:tc>
        <w:tc>
          <w:tcPr>
            <w:tcW w:w="1701" w:type="dxa"/>
            <w:tcBorders>
              <w:top w:val="single" w:sz="6" w:space="0" w:color="auto"/>
              <w:left w:val="single" w:sz="4" w:space="0" w:color="auto"/>
              <w:bottom w:val="single" w:sz="6" w:space="0" w:color="auto"/>
              <w:right w:val="single" w:sz="4" w:space="0" w:color="auto"/>
            </w:tcBorders>
          </w:tcPr>
          <w:p w14:paraId="6E299B4C" w14:textId="786CCA39" w:rsidR="00A45A8F" w:rsidRDefault="00A45A8F" w:rsidP="00A45A8F">
            <w:pPr>
              <w:spacing w:before="100" w:beforeAutospacing="1" w:after="100" w:afterAutospacing="1"/>
              <w:rPr>
                <w:rFonts w:cs="Arial"/>
                <w:szCs w:val="20"/>
              </w:rPr>
            </w:pPr>
            <w:r>
              <w:rPr>
                <w:rFonts w:cs="Arial"/>
                <w:szCs w:val="20"/>
              </w:rPr>
              <w:t>SFIA-L6: ISCO</w:t>
            </w:r>
          </w:p>
        </w:tc>
        <w:tc>
          <w:tcPr>
            <w:tcW w:w="6521" w:type="dxa"/>
            <w:tcBorders>
              <w:top w:val="single" w:sz="6" w:space="0" w:color="auto"/>
              <w:left w:val="single" w:sz="4" w:space="0" w:color="auto"/>
              <w:bottom w:val="single" w:sz="6" w:space="0" w:color="auto"/>
              <w:right w:val="single" w:sz="4" w:space="0" w:color="auto"/>
            </w:tcBorders>
            <w:vAlign w:val="center"/>
          </w:tcPr>
          <w:p w14:paraId="4D379C1C" w14:textId="4243CC21" w:rsidR="00A45A8F" w:rsidRDefault="00A45A8F" w:rsidP="00A45A8F">
            <w:pPr>
              <w:rPr>
                <w:rFonts w:cs="Arial"/>
                <w:szCs w:val="20"/>
              </w:rPr>
            </w:pPr>
            <w:r w:rsidRPr="005C2D31">
              <w:rPr>
                <w:rFonts w:cs="Arial"/>
                <w:szCs w:val="20"/>
              </w:rPr>
              <w:t xml:space="preserve">Maintains awareness of the global needs of the organisation. </w:t>
            </w:r>
            <w:r w:rsidRPr="005C2D31">
              <w:rPr>
                <w:rFonts w:cs="Arial"/>
                <w:szCs w:val="20"/>
              </w:rPr>
              <w:br/>
            </w:r>
            <w:r w:rsidRPr="005C2D31">
              <w:rPr>
                <w:rFonts w:cs="Arial"/>
                <w:szCs w:val="20"/>
              </w:rPr>
              <w:br/>
              <w:t xml:space="preserve">Promotes the benefits that a common approach to technology deployment will bring to the business as a whole. </w:t>
            </w:r>
            <w:r w:rsidRPr="005C2D31">
              <w:rPr>
                <w:rFonts w:cs="Arial"/>
                <w:szCs w:val="20"/>
              </w:rPr>
              <w:br/>
            </w:r>
            <w:r w:rsidRPr="005C2D31">
              <w:rPr>
                <w:rFonts w:cs="Arial"/>
                <w:szCs w:val="20"/>
              </w:rPr>
              <w:br/>
              <w:t>Coordinates and collaborates with others on the promotion, acquisition, development, and implementation of information systems and services.</w:t>
            </w:r>
          </w:p>
        </w:tc>
      </w:tr>
      <w:tr w:rsidR="00A45A8F" w:rsidRPr="00AE0C14" w14:paraId="466B9BAC"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73CC3A81" w14:textId="29E2A724" w:rsidR="00A45A8F" w:rsidRDefault="00A45A8F" w:rsidP="00A45A8F">
            <w:pPr>
              <w:spacing w:before="100" w:beforeAutospacing="1" w:after="100" w:afterAutospacing="1"/>
              <w:rPr>
                <w:rFonts w:cs="Arial"/>
                <w:szCs w:val="20"/>
              </w:rPr>
            </w:pPr>
            <w:r>
              <w:rPr>
                <w:rFonts w:cs="Arial"/>
                <w:szCs w:val="20"/>
              </w:rPr>
              <w:t>Strategic planning</w:t>
            </w:r>
          </w:p>
        </w:tc>
        <w:tc>
          <w:tcPr>
            <w:tcW w:w="1701" w:type="dxa"/>
            <w:tcBorders>
              <w:top w:val="single" w:sz="6" w:space="0" w:color="auto"/>
              <w:left w:val="single" w:sz="4" w:space="0" w:color="auto"/>
              <w:bottom w:val="single" w:sz="6" w:space="0" w:color="auto"/>
              <w:right w:val="single" w:sz="4" w:space="0" w:color="auto"/>
            </w:tcBorders>
          </w:tcPr>
          <w:p w14:paraId="7CED6E41" w14:textId="7732D96E" w:rsidR="00A45A8F" w:rsidRDefault="00A45A8F" w:rsidP="00A45A8F">
            <w:pPr>
              <w:spacing w:before="100" w:beforeAutospacing="1" w:after="100" w:afterAutospacing="1"/>
              <w:rPr>
                <w:rFonts w:cs="Arial"/>
                <w:szCs w:val="20"/>
              </w:rPr>
            </w:pPr>
            <w:r>
              <w:rPr>
                <w:rFonts w:cs="Arial"/>
                <w:szCs w:val="20"/>
              </w:rPr>
              <w:t>SFIA-L5: ITSP</w:t>
            </w:r>
            <w:r>
              <w:rPr>
                <w:rFonts w:cs="Arial"/>
                <w:szCs w:val="20"/>
              </w:rPr>
              <w:br/>
            </w:r>
            <w:r w:rsidRPr="00CA3959">
              <w:rPr>
                <w:rFonts w:cs="Arial"/>
                <w:color w:val="A6A6A6"/>
                <w:szCs w:val="20"/>
              </w:rPr>
              <w:t>Preferred</w:t>
            </w:r>
          </w:p>
        </w:tc>
        <w:tc>
          <w:tcPr>
            <w:tcW w:w="6521" w:type="dxa"/>
            <w:tcBorders>
              <w:top w:val="single" w:sz="6" w:space="0" w:color="auto"/>
              <w:left w:val="single" w:sz="4" w:space="0" w:color="auto"/>
              <w:bottom w:val="single" w:sz="6" w:space="0" w:color="auto"/>
              <w:right w:val="single" w:sz="4" w:space="0" w:color="auto"/>
            </w:tcBorders>
            <w:vAlign w:val="center"/>
          </w:tcPr>
          <w:p w14:paraId="3BABBC82" w14:textId="1D075A26" w:rsidR="00A45A8F" w:rsidRDefault="00A45A8F" w:rsidP="00A45A8F">
            <w:pPr>
              <w:rPr>
                <w:rFonts w:cs="Arial"/>
                <w:szCs w:val="20"/>
              </w:rPr>
            </w:pPr>
            <w:r w:rsidRPr="001003A2">
              <w:rPr>
                <w:rFonts w:cs="Arial"/>
                <w:szCs w:val="20"/>
              </w:rPr>
              <w:t>Collates information and creates reports and insights to support strategy management processes.</w:t>
            </w:r>
            <w:r w:rsidRPr="001003A2">
              <w:rPr>
                <w:rFonts w:cs="Arial"/>
                <w:szCs w:val="20"/>
              </w:rPr>
              <w:br/>
            </w:r>
            <w:r w:rsidRPr="001003A2">
              <w:rPr>
                <w:rFonts w:cs="Arial"/>
                <w:szCs w:val="20"/>
              </w:rPr>
              <w:br/>
              <w:t>Ensures that all stakeholders are aware of the strategic management approach and timetables. Provides support and guidance to help stakeholders adhere to the approach.</w:t>
            </w:r>
            <w:r w:rsidRPr="001003A2">
              <w:rPr>
                <w:rFonts w:cs="Arial"/>
                <w:szCs w:val="20"/>
              </w:rPr>
              <w:br/>
            </w:r>
            <w:r w:rsidRPr="001003A2">
              <w:rPr>
                <w:rFonts w:cs="Arial"/>
                <w:szCs w:val="20"/>
              </w:rPr>
              <w:br/>
              <w:t>Develops and communicates plans to drive forward the strategy and related change planning.</w:t>
            </w:r>
            <w:r w:rsidRPr="001003A2">
              <w:rPr>
                <w:rFonts w:cs="Arial"/>
                <w:szCs w:val="20"/>
              </w:rPr>
              <w:br/>
            </w:r>
            <w:r w:rsidRPr="001003A2">
              <w:rPr>
                <w:rFonts w:cs="Arial"/>
                <w:szCs w:val="20"/>
              </w:rPr>
              <w:br/>
              <w:t>Contributes to the development of policies, standards and guidelines for strategy development and planning.</w:t>
            </w:r>
          </w:p>
        </w:tc>
      </w:tr>
      <w:tr w:rsidR="00A45A8F" w:rsidRPr="00AE0C14" w14:paraId="62B12B56"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0BA58533" w14:textId="31DCB967" w:rsidR="00A45A8F" w:rsidRDefault="00A45A8F" w:rsidP="00A45A8F">
            <w:pPr>
              <w:spacing w:before="100" w:beforeAutospacing="1" w:after="100" w:afterAutospacing="1"/>
              <w:rPr>
                <w:rFonts w:cs="Arial"/>
                <w:szCs w:val="20"/>
              </w:rPr>
            </w:pPr>
            <w:r>
              <w:rPr>
                <w:rFonts w:cs="Arial"/>
                <w:szCs w:val="20"/>
              </w:rPr>
              <w:t>Consultancy</w:t>
            </w:r>
          </w:p>
        </w:tc>
        <w:tc>
          <w:tcPr>
            <w:tcW w:w="1701" w:type="dxa"/>
            <w:tcBorders>
              <w:top w:val="single" w:sz="6" w:space="0" w:color="auto"/>
              <w:left w:val="single" w:sz="4" w:space="0" w:color="auto"/>
              <w:bottom w:val="single" w:sz="6" w:space="0" w:color="auto"/>
              <w:right w:val="single" w:sz="4" w:space="0" w:color="auto"/>
            </w:tcBorders>
          </w:tcPr>
          <w:p w14:paraId="67F3B2D1" w14:textId="5D96EAA1" w:rsidR="00A45A8F" w:rsidRDefault="00A45A8F" w:rsidP="00A45A8F">
            <w:pPr>
              <w:spacing w:before="100" w:beforeAutospacing="1" w:after="100" w:afterAutospacing="1"/>
              <w:rPr>
                <w:rFonts w:cs="Arial"/>
                <w:szCs w:val="20"/>
              </w:rPr>
            </w:pPr>
            <w:r>
              <w:rPr>
                <w:rFonts w:cs="Arial"/>
                <w:szCs w:val="20"/>
              </w:rPr>
              <w:t>SFIA-L5: CNSL</w:t>
            </w:r>
          </w:p>
        </w:tc>
        <w:tc>
          <w:tcPr>
            <w:tcW w:w="6521" w:type="dxa"/>
            <w:tcBorders>
              <w:top w:val="single" w:sz="6" w:space="0" w:color="auto"/>
              <w:left w:val="single" w:sz="4" w:space="0" w:color="auto"/>
              <w:bottom w:val="single" w:sz="6" w:space="0" w:color="auto"/>
              <w:right w:val="single" w:sz="4" w:space="0" w:color="auto"/>
            </w:tcBorders>
            <w:vAlign w:val="center"/>
          </w:tcPr>
          <w:p w14:paraId="0B1FEC19" w14:textId="6DCA1391" w:rsidR="00A45A8F" w:rsidRDefault="00A45A8F" w:rsidP="00A45A8F">
            <w:pPr>
              <w:rPr>
                <w:rFonts w:cs="Arial"/>
                <w:szCs w:val="20"/>
              </w:rPr>
            </w:pPr>
            <w:r w:rsidRPr="00916E55">
              <w:rPr>
                <w:rFonts w:cs="Arial"/>
                <w:szCs w:val="20"/>
              </w:rPr>
              <w:t xml:space="preserve">Takes responsibility for elements of a larger consulting engagement. </w:t>
            </w:r>
            <w:r w:rsidRPr="00916E55">
              <w:rPr>
                <w:rFonts w:cs="Arial"/>
                <w:szCs w:val="20"/>
              </w:rPr>
              <w:br/>
            </w:r>
            <w:r w:rsidRPr="00916E55">
              <w:rPr>
                <w:rFonts w:cs="Arial"/>
                <w:szCs w:val="20"/>
              </w:rPr>
              <w:br/>
              <w:t xml:space="preserve">Collaborates with clients as part of formal or informal consultancy engagements. Understands client requirements by collecting data and delivering analysis. </w:t>
            </w:r>
            <w:r w:rsidRPr="00916E55">
              <w:rPr>
                <w:rFonts w:cs="Arial"/>
                <w:szCs w:val="20"/>
              </w:rPr>
              <w:br/>
            </w:r>
            <w:r w:rsidRPr="00916E55">
              <w:rPr>
                <w:rFonts w:cs="Arial"/>
                <w:szCs w:val="20"/>
              </w:rPr>
              <w:br/>
              <w:t xml:space="preserve">Works collaboratively to develop and implement solutions. Seeks to address client needs within the defined scope of responsibility. </w:t>
            </w:r>
            <w:r w:rsidRPr="00916E55">
              <w:rPr>
                <w:rFonts w:cs="Arial"/>
                <w:szCs w:val="20"/>
              </w:rPr>
              <w:br/>
            </w:r>
            <w:r w:rsidRPr="00916E55">
              <w:rPr>
                <w:rFonts w:cs="Arial"/>
                <w:szCs w:val="20"/>
              </w:rPr>
              <w:br/>
              <w:t>Ensures that proposed solutions are properly understood and appropriately exploited.</w:t>
            </w:r>
          </w:p>
        </w:tc>
      </w:tr>
      <w:tr w:rsidR="00A45A8F" w:rsidRPr="00AE0C14" w14:paraId="125EAB3A"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31492C77" w14:textId="2BC52CC4" w:rsidR="00A45A8F" w:rsidRPr="002C6177" w:rsidRDefault="00A45A8F" w:rsidP="00A45A8F">
            <w:pPr>
              <w:spacing w:before="100" w:beforeAutospacing="1" w:after="100" w:afterAutospacing="1"/>
              <w:rPr>
                <w:rFonts w:cstheme="minorHAnsi"/>
                <w:iCs/>
                <w:color w:val="A6A6A6" w:themeColor="background1" w:themeShade="A6"/>
                <w:szCs w:val="20"/>
              </w:rPr>
            </w:pPr>
            <w:r>
              <w:rPr>
                <w:rFonts w:cs="Arial"/>
                <w:szCs w:val="20"/>
              </w:rPr>
              <w:t>Emerging technology monitoring</w:t>
            </w:r>
          </w:p>
        </w:tc>
        <w:tc>
          <w:tcPr>
            <w:tcW w:w="1701" w:type="dxa"/>
            <w:tcBorders>
              <w:top w:val="single" w:sz="6" w:space="0" w:color="auto"/>
              <w:left w:val="single" w:sz="4" w:space="0" w:color="auto"/>
              <w:bottom w:val="single" w:sz="6" w:space="0" w:color="auto"/>
              <w:right w:val="single" w:sz="4" w:space="0" w:color="auto"/>
            </w:tcBorders>
          </w:tcPr>
          <w:p w14:paraId="5F3B8BD3" w14:textId="3AA3A607" w:rsidR="00A45A8F" w:rsidRPr="002C6177" w:rsidRDefault="00A45A8F" w:rsidP="00A45A8F">
            <w:pPr>
              <w:spacing w:before="100" w:beforeAutospacing="1" w:after="100" w:afterAutospacing="1"/>
              <w:rPr>
                <w:rFonts w:cstheme="minorHAnsi"/>
                <w:iCs/>
                <w:color w:val="A6A6A6" w:themeColor="background1" w:themeShade="A6"/>
                <w:szCs w:val="20"/>
              </w:rPr>
            </w:pPr>
            <w:r>
              <w:rPr>
                <w:rFonts w:cs="Arial"/>
                <w:szCs w:val="20"/>
              </w:rPr>
              <w:t>SFIA-L6: EMRG</w:t>
            </w:r>
          </w:p>
        </w:tc>
        <w:tc>
          <w:tcPr>
            <w:tcW w:w="6521" w:type="dxa"/>
            <w:tcBorders>
              <w:top w:val="single" w:sz="6" w:space="0" w:color="auto"/>
              <w:left w:val="single" w:sz="4" w:space="0" w:color="auto"/>
              <w:bottom w:val="single" w:sz="6" w:space="0" w:color="auto"/>
              <w:right w:val="single" w:sz="4" w:space="0" w:color="auto"/>
            </w:tcBorders>
            <w:vAlign w:val="center"/>
          </w:tcPr>
          <w:p w14:paraId="44588121" w14:textId="69C8970E" w:rsidR="00A45A8F" w:rsidRPr="00742532" w:rsidRDefault="00A45A8F" w:rsidP="00A45A8F">
            <w:pPr>
              <w:rPr>
                <w:rFonts w:cs="Arial"/>
                <w:szCs w:val="20"/>
              </w:rPr>
            </w:pPr>
            <w:r w:rsidRPr="008B6B40">
              <w:rPr>
                <w:rFonts w:cs="Arial"/>
                <w:szCs w:val="20"/>
              </w:rPr>
              <w:t>Plans and leads the identification and assessment of emerging technologies and the evaluation of potential impacts, threats and opportunities.</w:t>
            </w:r>
            <w:r w:rsidRPr="008B6B40">
              <w:rPr>
                <w:rFonts w:cs="Arial"/>
                <w:szCs w:val="20"/>
              </w:rPr>
              <w:br/>
            </w:r>
            <w:r w:rsidRPr="008B6B40">
              <w:rPr>
                <w:rFonts w:cs="Arial"/>
                <w:szCs w:val="20"/>
              </w:rPr>
              <w:br/>
              <w:t xml:space="preserve">Creates technology roadmaps that align organisational plans with emerging technology solutions. Engages with, and influences, relevant </w:t>
            </w:r>
            <w:r w:rsidRPr="008B6B40">
              <w:rPr>
                <w:rFonts w:cs="Arial"/>
                <w:szCs w:val="20"/>
              </w:rPr>
              <w:lastRenderedPageBreak/>
              <w:t xml:space="preserve">stakeholders to obtain organisational commitment to technology roadmaps. </w:t>
            </w:r>
            <w:r w:rsidRPr="008B6B40">
              <w:rPr>
                <w:rFonts w:cs="Arial"/>
                <w:szCs w:val="20"/>
              </w:rPr>
              <w:br/>
            </w:r>
            <w:r w:rsidRPr="008B6B40">
              <w:rPr>
                <w:rFonts w:cs="Arial"/>
                <w:szCs w:val="20"/>
              </w:rPr>
              <w:br/>
              <w:t xml:space="preserve">Develops organisational guidelines for monitoring emerging technologies. </w:t>
            </w:r>
            <w:r w:rsidRPr="008B6B40">
              <w:rPr>
                <w:rFonts w:cs="Arial"/>
                <w:szCs w:val="20"/>
              </w:rPr>
              <w:br/>
            </w:r>
            <w:r w:rsidRPr="008B6B40">
              <w:rPr>
                <w:rFonts w:cs="Arial"/>
                <w:szCs w:val="20"/>
              </w:rPr>
              <w:br/>
              <w:t>Collaborates with internal and external parties to facilitate intelligence gathering.</w:t>
            </w:r>
          </w:p>
        </w:tc>
      </w:tr>
      <w:tr w:rsidR="00A45A8F" w:rsidRPr="00AE0C14" w14:paraId="754B5AAF"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43CBAFA8" w14:textId="3E5DC17A" w:rsidR="00A45A8F" w:rsidRPr="00031E55" w:rsidRDefault="00A45A8F" w:rsidP="00A45A8F">
            <w:pPr>
              <w:spacing w:before="100" w:beforeAutospacing="1" w:after="100" w:afterAutospacing="1"/>
              <w:rPr>
                <w:rFonts w:cs="Arial"/>
                <w:szCs w:val="20"/>
              </w:rPr>
            </w:pPr>
            <w:r w:rsidRPr="00031E55">
              <w:rPr>
                <w:rFonts w:cs="Arial"/>
                <w:szCs w:val="20"/>
              </w:rPr>
              <w:lastRenderedPageBreak/>
              <w:t>Methods and tools</w:t>
            </w:r>
          </w:p>
        </w:tc>
        <w:tc>
          <w:tcPr>
            <w:tcW w:w="1701" w:type="dxa"/>
            <w:tcBorders>
              <w:top w:val="single" w:sz="6" w:space="0" w:color="auto"/>
              <w:left w:val="single" w:sz="4" w:space="0" w:color="auto"/>
              <w:bottom w:val="single" w:sz="6" w:space="0" w:color="auto"/>
              <w:right w:val="single" w:sz="4" w:space="0" w:color="auto"/>
            </w:tcBorders>
          </w:tcPr>
          <w:p w14:paraId="781EA5B5" w14:textId="770D8F9C" w:rsidR="00A45A8F" w:rsidRPr="00031E55" w:rsidRDefault="00A45A8F" w:rsidP="00A45A8F">
            <w:pPr>
              <w:spacing w:before="100" w:beforeAutospacing="1" w:after="100" w:afterAutospacing="1"/>
              <w:rPr>
                <w:rFonts w:cs="Arial"/>
                <w:szCs w:val="20"/>
              </w:rPr>
            </w:pPr>
            <w:r w:rsidRPr="00031E55">
              <w:rPr>
                <w:rFonts w:cs="Arial"/>
                <w:szCs w:val="20"/>
              </w:rPr>
              <w:t>SFIA-L5: METL</w:t>
            </w:r>
            <w:r w:rsidRPr="00031E55">
              <w:rPr>
                <w:rFonts w:cs="Arial"/>
                <w:szCs w:val="20"/>
              </w:rPr>
              <w:br/>
            </w:r>
            <w:r w:rsidR="00031E55" w:rsidRPr="00CA3959">
              <w:rPr>
                <w:rFonts w:cs="Arial"/>
                <w:color w:val="A6A6A6"/>
                <w:szCs w:val="20"/>
              </w:rPr>
              <w:t>Preferred</w:t>
            </w:r>
          </w:p>
        </w:tc>
        <w:tc>
          <w:tcPr>
            <w:tcW w:w="6521" w:type="dxa"/>
            <w:tcBorders>
              <w:top w:val="single" w:sz="6" w:space="0" w:color="auto"/>
              <w:left w:val="single" w:sz="4" w:space="0" w:color="auto"/>
              <w:bottom w:val="single" w:sz="6" w:space="0" w:color="auto"/>
              <w:right w:val="single" w:sz="4" w:space="0" w:color="auto"/>
            </w:tcBorders>
            <w:vAlign w:val="center"/>
          </w:tcPr>
          <w:p w14:paraId="4AC7FD40" w14:textId="44489E52" w:rsidR="00A45A8F" w:rsidRPr="00031E55" w:rsidRDefault="00A45A8F" w:rsidP="00A45A8F">
            <w:pPr>
              <w:rPr>
                <w:rFonts w:cs="Arial"/>
                <w:szCs w:val="20"/>
              </w:rPr>
            </w:pPr>
            <w:r w:rsidRPr="00031E55">
              <w:rPr>
                <w:rFonts w:cs="Arial"/>
                <w:szCs w:val="20"/>
              </w:rPr>
              <w:t xml:space="preserve">Provides advice, guidance and expertise to promote adoption of methods and tools and adherence to policies and standards. </w:t>
            </w:r>
            <w:r w:rsidRPr="00031E55">
              <w:rPr>
                <w:rFonts w:cs="Arial"/>
                <w:szCs w:val="20"/>
              </w:rPr>
              <w:br/>
            </w:r>
            <w:r w:rsidRPr="00031E55">
              <w:rPr>
                <w:rFonts w:cs="Arial"/>
                <w:szCs w:val="20"/>
              </w:rPr>
              <w:br/>
              <w:t>Evaluates and selects appropriate methods and tools in line with agreed policies and standards. Contributes to organisational policies, standards, and guidelines for methods and tools.</w:t>
            </w:r>
            <w:r w:rsidRPr="00031E55">
              <w:rPr>
                <w:rFonts w:cs="Arial"/>
                <w:szCs w:val="20"/>
              </w:rPr>
              <w:br/>
            </w:r>
            <w:r w:rsidRPr="00031E55">
              <w:rPr>
                <w:rFonts w:cs="Arial"/>
                <w:szCs w:val="20"/>
              </w:rPr>
              <w:br/>
              <w:t xml:space="preserve">Implements methods and tools at programme, project and team levels including selection and tailoring in line with agreed standards. </w:t>
            </w:r>
            <w:r w:rsidRPr="00031E55">
              <w:rPr>
                <w:rFonts w:cs="Arial"/>
                <w:szCs w:val="20"/>
              </w:rPr>
              <w:br/>
            </w:r>
            <w:r w:rsidRPr="00031E55">
              <w:rPr>
                <w:rFonts w:cs="Arial"/>
                <w:szCs w:val="20"/>
              </w:rPr>
              <w:br/>
              <w:t>Manages reviews of the benefits and value of methods and tools. Identifies and recommends improvements.</w:t>
            </w:r>
          </w:p>
        </w:tc>
      </w:tr>
      <w:tr w:rsidR="00A45A8F" w:rsidRPr="00AE0C14" w14:paraId="6BDE3938"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73FEFD98" w14:textId="29B8B264" w:rsidR="00A45A8F" w:rsidRPr="0053467F" w:rsidRDefault="00A45A8F" w:rsidP="00A45A8F">
            <w:pPr>
              <w:spacing w:before="100" w:beforeAutospacing="1" w:after="100" w:afterAutospacing="1"/>
              <w:rPr>
                <w:rFonts w:cs="Arial"/>
                <w:szCs w:val="20"/>
              </w:rPr>
            </w:pPr>
            <w:r w:rsidRPr="0053467F">
              <w:rPr>
                <w:rFonts w:cs="Arial"/>
                <w:szCs w:val="20"/>
              </w:rPr>
              <w:t>Information security</w:t>
            </w:r>
          </w:p>
        </w:tc>
        <w:tc>
          <w:tcPr>
            <w:tcW w:w="1701" w:type="dxa"/>
            <w:tcBorders>
              <w:top w:val="single" w:sz="6" w:space="0" w:color="auto"/>
              <w:left w:val="single" w:sz="4" w:space="0" w:color="auto"/>
              <w:bottom w:val="single" w:sz="6" w:space="0" w:color="auto"/>
              <w:right w:val="single" w:sz="4" w:space="0" w:color="auto"/>
            </w:tcBorders>
          </w:tcPr>
          <w:p w14:paraId="1853A2F0" w14:textId="30D5BFF1" w:rsidR="00A45A8F" w:rsidRPr="0053467F" w:rsidRDefault="00A45A8F" w:rsidP="00A45A8F">
            <w:pPr>
              <w:spacing w:before="100" w:beforeAutospacing="1" w:after="100" w:afterAutospacing="1"/>
              <w:rPr>
                <w:rFonts w:cs="Arial"/>
                <w:szCs w:val="20"/>
              </w:rPr>
            </w:pPr>
            <w:r w:rsidRPr="0053467F">
              <w:rPr>
                <w:rFonts w:cs="Arial"/>
                <w:szCs w:val="20"/>
              </w:rPr>
              <w:t>SFIA-L4: SCTY</w:t>
            </w:r>
          </w:p>
        </w:tc>
        <w:tc>
          <w:tcPr>
            <w:tcW w:w="6521" w:type="dxa"/>
            <w:tcBorders>
              <w:top w:val="single" w:sz="6" w:space="0" w:color="auto"/>
              <w:left w:val="single" w:sz="4" w:space="0" w:color="auto"/>
              <w:bottom w:val="single" w:sz="6" w:space="0" w:color="auto"/>
              <w:right w:val="single" w:sz="4" w:space="0" w:color="auto"/>
            </w:tcBorders>
            <w:vAlign w:val="center"/>
          </w:tcPr>
          <w:p w14:paraId="5B9E8842" w14:textId="39268E26" w:rsidR="00A45A8F" w:rsidRPr="0053467F" w:rsidRDefault="00A45A8F" w:rsidP="00A45A8F">
            <w:pPr>
              <w:rPr>
                <w:rFonts w:cs="Arial"/>
                <w:szCs w:val="20"/>
              </w:rPr>
            </w:pPr>
            <w:r w:rsidRPr="0053467F">
              <w:rPr>
                <w:rFonts w:cs="Arial"/>
                <w:szCs w:val="20"/>
              </w:rPr>
              <w:t xml:space="preserve">Provides guidance on the application and operation of elementary physical, procedural and technical security controls. </w:t>
            </w:r>
            <w:r w:rsidRPr="0053467F">
              <w:rPr>
                <w:rFonts w:cs="Arial"/>
                <w:szCs w:val="20"/>
              </w:rPr>
              <w:br/>
            </w:r>
            <w:r w:rsidRPr="0053467F">
              <w:rPr>
                <w:rFonts w:cs="Arial"/>
                <w:szCs w:val="20"/>
              </w:rPr>
              <w:br/>
              <w:t xml:space="preserve">Explains the purpose of security controls and performs security risk and business impact analysis for medium complexity information systems. </w:t>
            </w:r>
            <w:r w:rsidRPr="0053467F">
              <w:rPr>
                <w:rFonts w:cs="Arial"/>
                <w:szCs w:val="20"/>
              </w:rPr>
              <w:br/>
            </w:r>
            <w:r w:rsidRPr="0053467F">
              <w:rPr>
                <w:rFonts w:cs="Arial"/>
                <w:szCs w:val="20"/>
              </w:rPr>
              <w:br/>
              <w:t xml:space="preserve">Identifies risks that arise from potential technical solution architectures. Designs alternate solutions or countermeasures and ensures they mitigate identified risks. </w:t>
            </w:r>
            <w:r w:rsidRPr="0053467F">
              <w:rPr>
                <w:rFonts w:cs="Arial"/>
                <w:szCs w:val="20"/>
              </w:rPr>
              <w:br/>
            </w:r>
            <w:r w:rsidRPr="0053467F">
              <w:rPr>
                <w:rFonts w:cs="Arial"/>
                <w:szCs w:val="20"/>
              </w:rPr>
              <w:br/>
              <w:t>Investigates suspected attacks and supports security incident management.</w:t>
            </w:r>
          </w:p>
        </w:tc>
      </w:tr>
      <w:tr w:rsidR="00A45A8F" w:rsidRPr="00AE0C14" w14:paraId="1CAEF5BD"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627FD93B" w14:textId="4ADA4267" w:rsidR="00A45A8F" w:rsidRPr="00CA3959" w:rsidRDefault="00A45A8F" w:rsidP="00A45A8F">
            <w:pPr>
              <w:spacing w:before="100" w:beforeAutospacing="1" w:after="100" w:afterAutospacing="1"/>
              <w:rPr>
                <w:rFonts w:cs="Arial"/>
                <w:color w:val="A6A6A6"/>
                <w:szCs w:val="20"/>
              </w:rPr>
            </w:pPr>
            <w:r>
              <w:rPr>
                <w:rFonts w:cs="Arial"/>
                <w:szCs w:val="20"/>
              </w:rPr>
              <w:t>Specialist advice</w:t>
            </w:r>
          </w:p>
        </w:tc>
        <w:tc>
          <w:tcPr>
            <w:tcW w:w="1701" w:type="dxa"/>
            <w:tcBorders>
              <w:top w:val="single" w:sz="6" w:space="0" w:color="auto"/>
              <w:left w:val="single" w:sz="4" w:space="0" w:color="auto"/>
              <w:bottom w:val="single" w:sz="6" w:space="0" w:color="auto"/>
              <w:right w:val="single" w:sz="4" w:space="0" w:color="auto"/>
            </w:tcBorders>
          </w:tcPr>
          <w:p w14:paraId="5DBD9987" w14:textId="323251F2" w:rsidR="00A45A8F" w:rsidRPr="00CA3959" w:rsidRDefault="00A45A8F" w:rsidP="00A45A8F">
            <w:pPr>
              <w:spacing w:before="100" w:beforeAutospacing="1" w:after="100" w:afterAutospacing="1"/>
              <w:rPr>
                <w:rFonts w:cs="Arial"/>
                <w:color w:val="A6A6A6"/>
                <w:szCs w:val="20"/>
              </w:rPr>
            </w:pPr>
            <w:r>
              <w:rPr>
                <w:rFonts w:cs="Arial"/>
                <w:szCs w:val="20"/>
              </w:rPr>
              <w:t>SFIA-L5: TECH</w:t>
            </w:r>
            <w:r>
              <w:rPr>
                <w:rFonts w:cs="Arial"/>
                <w:szCs w:val="20"/>
              </w:rPr>
              <w:br/>
            </w:r>
            <w:r>
              <w:rPr>
                <w:rFonts w:cs="Arial"/>
                <w:color w:val="A6A6A6"/>
                <w:szCs w:val="20"/>
              </w:rPr>
              <w:t>Preferred</w:t>
            </w:r>
          </w:p>
        </w:tc>
        <w:tc>
          <w:tcPr>
            <w:tcW w:w="6521" w:type="dxa"/>
            <w:tcBorders>
              <w:top w:val="single" w:sz="6" w:space="0" w:color="auto"/>
              <w:left w:val="single" w:sz="4" w:space="0" w:color="auto"/>
              <w:bottom w:val="single" w:sz="6" w:space="0" w:color="auto"/>
              <w:right w:val="single" w:sz="4" w:space="0" w:color="auto"/>
            </w:tcBorders>
            <w:vAlign w:val="center"/>
          </w:tcPr>
          <w:p w14:paraId="4DB7BBDD" w14:textId="5356C089" w:rsidR="00A45A8F" w:rsidRPr="007678A9" w:rsidRDefault="00A45A8F" w:rsidP="00A45A8F">
            <w:pPr>
              <w:rPr>
                <w:rFonts w:cs="Arial"/>
                <w:color w:val="A6A6A6"/>
                <w:szCs w:val="20"/>
              </w:rPr>
            </w:pPr>
            <w:r>
              <w:rPr>
                <w:rFonts w:cs="Arial"/>
                <w:szCs w:val="20"/>
              </w:rPr>
              <w:t>Provides definitive and expert advice in their specialist area</w:t>
            </w:r>
            <w:r w:rsidR="00580F8D">
              <w:rPr>
                <w:rFonts w:cs="Arial"/>
                <w:szCs w:val="20"/>
              </w:rPr>
              <w:t xml:space="preserve"> of Cloud and Network technologies and solutions</w:t>
            </w:r>
            <w:r>
              <w:rPr>
                <w:rFonts w:cs="Arial"/>
                <w:szCs w:val="20"/>
              </w:rPr>
              <w:t xml:space="preserve">. </w:t>
            </w:r>
            <w:r>
              <w:rPr>
                <w:rFonts w:cs="Arial"/>
                <w:szCs w:val="20"/>
              </w:rPr>
              <w:br/>
            </w:r>
            <w:r>
              <w:rPr>
                <w:rFonts w:cs="Arial"/>
                <w:szCs w:val="20"/>
              </w:rPr>
              <w:br/>
              <w:t xml:space="preserve">Actively maintains recognised expert level knowledge in one or more identifiable specialisms.  </w:t>
            </w:r>
            <w:r>
              <w:rPr>
                <w:rFonts w:cs="Arial"/>
                <w:szCs w:val="20"/>
              </w:rPr>
              <w:br/>
            </w:r>
            <w:r>
              <w:rPr>
                <w:rFonts w:cs="Arial"/>
                <w:szCs w:val="20"/>
              </w:rPr>
              <w:br/>
              <w:t xml:space="preserve">Oversees the provision of specialist advice by others. Consolidates expertise from multiple sources, including third-party experts, to provide coherent advice to further organisational objectives. </w:t>
            </w:r>
            <w:r>
              <w:rPr>
                <w:rFonts w:cs="Arial"/>
                <w:szCs w:val="20"/>
              </w:rPr>
              <w:br/>
            </w:r>
            <w:r>
              <w:rPr>
                <w:rFonts w:cs="Arial"/>
                <w:szCs w:val="20"/>
              </w:rPr>
              <w:br/>
              <w:t>Supports and promotes the development and sharing of specialist knowledge within the organisation.</w:t>
            </w:r>
          </w:p>
        </w:tc>
      </w:tr>
      <w:tr w:rsidR="00A45A8F" w:rsidRPr="00AE0C14" w14:paraId="135B2636"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0C8EC709" w14:textId="0748E22A" w:rsidR="00A45A8F" w:rsidRDefault="00A45A8F" w:rsidP="00A45A8F">
            <w:pPr>
              <w:spacing w:before="100" w:beforeAutospacing="1" w:after="100" w:afterAutospacing="1"/>
              <w:rPr>
                <w:rFonts w:cs="Arial"/>
                <w:szCs w:val="20"/>
              </w:rPr>
            </w:pPr>
            <w:r>
              <w:rPr>
                <w:rFonts w:cs="Arial"/>
                <w:szCs w:val="20"/>
              </w:rPr>
              <w:t>Business situation analysis</w:t>
            </w:r>
          </w:p>
        </w:tc>
        <w:tc>
          <w:tcPr>
            <w:tcW w:w="1701" w:type="dxa"/>
            <w:tcBorders>
              <w:top w:val="single" w:sz="6" w:space="0" w:color="auto"/>
              <w:left w:val="single" w:sz="4" w:space="0" w:color="auto"/>
              <w:bottom w:val="single" w:sz="6" w:space="0" w:color="auto"/>
              <w:right w:val="single" w:sz="4" w:space="0" w:color="auto"/>
            </w:tcBorders>
          </w:tcPr>
          <w:p w14:paraId="5C76668B" w14:textId="12192ADF" w:rsidR="00A45A8F" w:rsidRDefault="00A45A8F" w:rsidP="00A45A8F">
            <w:pPr>
              <w:spacing w:before="100" w:beforeAutospacing="1" w:after="100" w:afterAutospacing="1"/>
              <w:rPr>
                <w:rFonts w:cs="Arial"/>
                <w:szCs w:val="20"/>
              </w:rPr>
            </w:pPr>
            <w:r>
              <w:rPr>
                <w:rFonts w:cs="Arial"/>
                <w:szCs w:val="20"/>
              </w:rPr>
              <w:t>SFIA-L4: BUSA</w:t>
            </w:r>
          </w:p>
        </w:tc>
        <w:tc>
          <w:tcPr>
            <w:tcW w:w="6521" w:type="dxa"/>
            <w:tcBorders>
              <w:top w:val="single" w:sz="6" w:space="0" w:color="auto"/>
              <w:left w:val="single" w:sz="4" w:space="0" w:color="auto"/>
              <w:bottom w:val="single" w:sz="6" w:space="0" w:color="auto"/>
              <w:right w:val="single" w:sz="4" w:space="0" w:color="auto"/>
            </w:tcBorders>
            <w:vAlign w:val="center"/>
          </w:tcPr>
          <w:p w14:paraId="4548C284" w14:textId="6A8E56AB" w:rsidR="00A45A8F" w:rsidRDefault="00A45A8F" w:rsidP="00A45A8F">
            <w:pPr>
              <w:rPr>
                <w:rFonts w:cs="Arial"/>
                <w:szCs w:val="20"/>
              </w:rPr>
            </w:pPr>
            <w:r>
              <w:rPr>
                <w:rFonts w:cs="Arial"/>
                <w:szCs w:val="20"/>
              </w:rPr>
              <w:t xml:space="preserve">Investigates business situations where there is some complexity and ambiguity. </w:t>
            </w:r>
            <w:r>
              <w:rPr>
                <w:rFonts w:cs="Arial"/>
                <w:szCs w:val="20"/>
              </w:rPr>
              <w:br/>
            </w:r>
            <w:r>
              <w:rPr>
                <w:rFonts w:cs="Arial"/>
                <w:szCs w:val="20"/>
              </w:rPr>
              <w:br/>
              <w:t xml:space="preserve">Adopts holistic view to identify and analyse problems and opportunities. </w:t>
            </w:r>
            <w:r>
              <w:rPr>
                <w:rFonts w:cs="Arial"/>
                <w:szCs w:val="20"/>
              </w:rPr>
              <w:br/>
            </w:r>
            <w:r>
              <w:rPr>
                <w:rFonts w:cs="Arial"/>
                <w:szCs w:val="20"/>
              </w:rPr>
              <w:br/>
              <w:t xml:space="preserve">Contributes to the selection of the approach and techniques to be used for business situation analysis. </w:t>
            </w:r>
            <w:r>
              <w:rPr>
                <w:rFonts w:cs="Arial"/>
                <w:szCs w:val="20"/>
              </w:rPr>
              <w:br/>
            </w:r>
            <w:r>
              <w:rPr>
                <w:rFonts w:cs="Arial"/>
                <w:szCs w:val="20"/>
              </w:rPr>
              <w:br/>
              <w:t>Conducts root cause analysis and identifies recommendations for improvements. Engages and collaborates with operational stakeholders.</w:t>
            </w:r>
          </w:p>
        </w:tc>
      </w:tr>
      <w:tr w:rsidR="00A45A8F" w:rsidRPr="00AE0C14" w14:paraId="44F5EDF8"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vAlign w:val="center"/>
          </w:tcPr>
          <w:p w14:paraId="7DAF9019" w14:textId="2F5AE25E" w:rsidR="00A45A8F" w:rsidRPr="002F2ACF" w:rsidRDefault="00A45A8F" w:rsidP="00A45A8F">
            <w:pPr>
              <w:spacing w:before="100" w:beforeAutospacing="1" w:after="100" w:afterAutospacing="1"/>
              <w:rPr>
                <w:rFonts w:cstheme="minorHAnsi"/>
                <w:b/>
                <w:bCs/>
                <w:iCs/>
                <w:szCs w:val="20"/>
              </w:rPr>
            </w:pPr>
            <w:r w:rsidRPr="002F2ACF">
              <w:rPr>
                <w:rFonts w:cstheme="minorHAnsi"/>
                <w:b/>
                <w:bCs/>
                <w:iCs/>
                <w:szCs w:val="20"/>
              </w:rPr>
              <w:lastRenderedPageBreak/>
              <w:t>Competence</w:t>
            </w:r>
          </w:p>
        </w:tc>
        <w:tc>
          <w:tcPr>
            <w:tcW w:w="1701" w:type="dxa"/>
            <w:tcBorders>
              <w:top w:val="single" w:sz="6" w:space="0" w:color="auto"/>
              <w:left w:val="single" w:sz="4" w:space="0" w:color="auto"/>
              <w:bottom w:val="single" w:sz="6" w:space="0" w:color="auto"/>
              <w:right w:val="single" w:sz="4" w:space="0" w:color="auto"/>
            </w:tcBorders>
            <w:vAlign w:val="center"/>
          </w:tcPr>
          <w:p w14:paraId="533814D4" w14:textId="199F9EBA" w:rsidR="00A45A8F" w:rsidRPr="002F2ACF" w:rsidRDefault="00A45A8F" w:rsidP="00A45A8F">
            <w:pPr>
              <w:spacing w:before="100" w:beforeAutospacing="1" w:after="100" w:afterAutospacing="1"/>
              <w:rPr>
                <w:rFonts w:cstheme="minorHAnsi"/>
                <w:b/>
                <w:bCs/>
                <w:iCs/>
                <w:szCs w:val="20"/>
              </w:rPr>
            </w:pPr>
            <w:r w:rsidRPr="002F2ACF">
              <w:rPr>
                <w:rFonts w:cstheme="minorHAnsi"/>
                <w:b/>
                <w:bCs/>
                <w:iCs/>
                <w:szCs w:val="20"/>
              </w:rPr>
              <w:t>Level</w:t>
            </w:r>
          </w:p>
        </w:tc>
        <w:tc>
          <w:tcPr>
            <w:tcW w:w="6521" w:type="dxa"/>
            <w:tcBorders>
              <w:top w:val="single" w:sz="6" w:space="0" w:color="auto"/>
              <w:left w:val="single" w:sz="4" w:space="0" w:color="auto"/>
              <w:bottom w:val="single" w:sz="6" w:space="0" w:color="auto"/>
              <w:right w:val="single" w:sz="4" w:space="0" w:color="auto"/>
            </w:tcBorders>
            <w:vAlign w:val="center"/>
          </w:tcPr>
          <w:p w14:paraId="2983EBB3" w14:textId="63B5D383" w:rsidR="00A45A8F" w:rsidRPr="002F2ACF" w:rsidRDefault="00A45A8F" w:rsidP="00A45A8F">
            <w:pPr>
              <w:rPr>
                <w:rFonts w:cs="Arial"/>
                <w:b/>
                <w:bCs/>
                <w:szCs w:val="20"/>
              </w:rPr>
            </w:pPr>
            <w:r w:rsidRPr="002F2ACF">
              <w:rPr>
                <w:rFonts w:cs="Arial"/>
                <w:b/>
                <w:bCs/>
                <w:szCs w:val="20"/>
              </w:rPr>
              <w:t>Description</w:t>
            </w:r>
          </w:p>
        </w:tc>
      </w:tr>
      <w:tr w:rsidR="00A45A8F" w:rsidRPr="00AE0C14" w14:paraId="38E0C29D"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35608F45" w14:textId="4BA19B42" w:rsidR="00A45A8F" w:rsidRPr="00742532" w:rsidRDefault="00A45A8F" w:rsidP="00A45A8F">
            <w:pPr>
              <w:spacing w:before="100" w:beforeAutospacing="1" w:after="100" w:afterAutospacing="1"/>
              <w:rPr>
                <w:rFonts w:cstheme="minorHAnsi"/>
                <w:iCs/>
                <w:szCs w:val="20"/>
              </w:rPr>
            </w:pPr>
            <w:r w:rsidRPr="00742532">
              <w:rPr>
                <w:rFonts w:cstheme="minorHAnsi"/>
                <w:iCs/>
                <w:szCs w:val="20"/>
              </w:rPr>
              <w:t>Leadership</w:t>
            </w:r>
          </w:p>
        </w:tc>
        <w:tc>
          <w:tcPr>
            <w:tcW w:w="1701" w:type="dxa"/>
            <w:tcBorders>
              <w:top w:val="single" w:sz="6" w:space="0" w:color="auto"/>
              <w:left w:val="single" w:sz="4" w:space="0" w:color="auto"/>
              <w:bottom w:val="single" w:sz="6" w:space="0" w:color="auto"/>
              <w:right w:val="single" w:sz="4" w:space="0" w:color="auto"/>
            </w:tcBorders>
          </w:tcPr>
          <w:p w14:paraId="54650D93" w14:textId="39BEED24" w:rsidR="00A45A8F" w:rsidRPr="00742532" w:rsidRDefault="00A45A8F" w:rsidP="00A45A8F">
            <w:pPr>
              <w:spacing w:before="100" w:beforeAutospacing="1" w:after="100" w:afterAutospacing="1"/>
              <w:rPr>
                <w:rFonts w:cstheme="minorHAnsi"/>
                <w:iCs/>
                <w:szCs w:val="20"/>
              </w:rPr>
            </w:pPr>
            <w:r>
              <w:rPr>
                <w:rFonts w:cstheme="minorHAnsi"/>
                <w:iCs/>
                <w:szCs w:val="20"/>
              </w:rPr>
              <w:t>Expert</w:t>
            </w:r>
          </w:p>
        </w:tc>
        <w:tc>
          <w:tcPr>
            <w:tcW w:w="6521" w:type="dxa"/>
            <w:tcBorders>
              <w:top w:val="single" w:sz="6" w:space="0" w:color="auto"/>
              <w:left w:val="single" w:sz="4" w:space="0" w:color="auto"/>
              <w:bottom w:val="single" w:sz="6" w:space="0" w:color="auto"/>
              <w:right w:val="single" w:sz="4" w:space="0" w:color="auto"/>
            </w:tcBorders>
            <w:vAlign w:val="center"/>
          </w:tcPr>
          <w:p w14:paraId="43C6B37E" w14:textId="242232B2" w:rsidR="00A45A8F" w:rsidRPr="00CC1208" w:rsidRDefault="00A45A8F" w:rsidP="00A45A8F">
            <w:pPr>
              <w:rPr>
                <w:rFonts w:cs="Arial"/>
                <w:szCs w:val="20"/>
              </w:rPr>
            </w:pPr>
            <w:r w:rsidRPr="00A1188C">
              <w:rPr>
                <w:rFonts w:cs="Arial"/>
                <w:szCs w:val="20"/>
              </w:rPr>
              <w:t>Creates a vision for the enterprise and its future that directs and inspires. Mentors other architects or aspiring architects. Presents persuasive arguments cognisant of the decision making style of the individual or group being influenced. Debates issues to bring the most critical points to the forefront for decision making.</w:t>
            </w:r>
          </w:p>
        </w:tc>
      </w:tr>
      <w:tr w:rsidR="00A45A8F" w:rsidRPr="00AE0C14" w14:paraId="64B99BF6"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5E1DFD1E" w14:textId="6C936E81" w:rsidR="00A45A8F" w:rsidRPr="00742532" w:rsidRDefault="00A45A8F" w:rsidP="00A45A8F">
            <w:pPr>
              <w:spacing w:before="100" w:beforeAutospacing="1" w:after="100" w:afterAutospacing="1"/>
              <w:rPr>
                <w:rFonts w:cstheme="minorHAnsi"/>
                <w:iCs/>
                <w:szCs w:val="20"/>
              </w:rPr>
            </w:pPr>
            <w:r w:rsidRPr="00742532">
              <w:rPr>
                <w:rFonts w:cstheme="minorHAnsi"/>
                <w:iCs/>
                <w:szCs w:val="20"/>
              </w:rPr>
              <w:t>Conceptual thinking</w:t>
            </w:r>
          </w:p>
        </w:tc>
        <w:tc>
          <w:tcPr>
            <w:tcW w:w="1701" w:type="dxa"/>
            <w:tcBorders>
              <w:top w:val="single" w:sz="6" w:space="0" w:color="auto"/>
              <w:left w:val="single" w:sz="4" w:space="0" w:color="auto"/>
              <w:bottom w:val="single" w:sz="6" w:space="0" w:color="auto"/>
              <w:right w:val="single" w:sz="4" w:space="0" w:color="auto"/>
            </w:tcBorders>
          </w:tcPr>
          <w:p w14:paraId="3F844C3A" w14:textId="2230F3FB" w:rsidR="00A45A8F" w:rsidRPr="00742532" w:rsidRDefault="00A45A8F" w:rsidP="00A45A8F">
            <w:pPr>
              <w:spacing w:before="100" w:beforeAutospacing="1" w:after="100" w:afterAutospacing="1"/>
              <w:rPr>
                <w:rFonts w:cstheme="minorHAnsi"/>
                <w:iCs/>
                <w:szCs w:val="20"/>
              </w:rPr>
            </w:pPr>
            <w:r>
              <w:rPr>
                <w:rFonts w:cstheme="minorHAnsi"/>
                <w:iCs/>
                <w:szCs w:val="20"/>
              </w:rPr>
              <w:t>Expert</w:t>
            </w:r>
          </w:p>
        </w:tc>
        <w:tc>
          <w:tcPr>
            <w:tcW w:w="6521" w:type="dxa"/>
            <w:tcBorders>
              <w:top w:val="single" w:sz="6" w:space="0" w:color="auto"/>
              <w:left w:val="single" w:sz="4" w:space="0" w:color="auto"/>
              <w:bottom w:val="single" w:sz="6" w:space="0" w:color="auto"/>
              <w:right w:val="single" w:sz="4" w:space="0" w:color="auto"/>
            </w:tcBorders>
            <w:vAlign w:val="center"/>
          </w:tcPr>
          <w:p w14:paraId="516D2F3A" w14:textId="4EC1FE50" w:rsidR="00A45A8F" w:rsidRPr="00CC1208" w:rsidRDefault="00A45A8F" w:rsidP="00A45A8F">
            <w:pPr>
              <w:rPr>
                <w:rFonts w:cs="Arial"/>
                <w:szCs w:val="20"/>
              </w:rPr>
            </w:pPr>
            <w:r w:rsidRPr="00CC1208">
              <w:rPr>
                <w:rFonts w:cs="Arial"/>
                <w:szCs w:val="20"/>
              </w:rPr>
              <w:t>Re-frames complex ideas and diverse data into simple pictures or statements. Ensures consistent representation of key viewpoints across the enterprise to facilitate enterprise wide view.</w:t>
            </w:r>
          </w:p>
        </w:tc>
      </w:tr>
      <w:tr w:rsidR="00A45A8F" w:rsidRPr="00AE0C14" w14:paraId="3DCD4BAB"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322B6148" w14:textId="2BEC4C74" w:rsidR="00A45A8F" w:rsidRPr="00742532" w:rsidRDefault="00A45A8F" w:rsidP="00A45A8F">
            <w:pPr>
              <w:spacing w:before="100" w:beforeAutospacing="1" w:after="100" w:afterAutospacing="1"/>
              <w:rPr>
                <w:rFonts w:cstheme="minorHAnsi"/>
                <w:iCs/>
                <w:szCs w:val="20"/>
              </w:rPr>
            </w:pPr>
            <w:r w:rsidRPr="00742532">
              <w:rPr>
                <w:rFonts w:cstheme="minorHAnsi"/>
                <w:iCs/>
                <w:szCs w:val="20"/>
              </w:rPr>
              <w:t>Risk &amp; Compliance</w:t>
            </w:r>
          </w:p>
        </w:tc>
        <w:tc>
          <w:tcPr>
            <w:tcW w:w="1701" w:type="dxa"/>
            <w:tcBorders>
              <w:top w:val="single" w:sz="6" w:space="0" w:color="auto"/>
              <w:left w:val="single" w:sz="4" w:space="0" w:color="auto"/>
              <w:bottom w:val="single" w:sz="6" w:space="0" w:color="auto"/>
              <w:right w:val="single" w:sz="4" w:space="0" w:color="auto"/>
            </w:tcBorders>
          </w:tcPr>
          <w:p w14:paraId="453FC57F" w14:textId="1D50D015" w:rsidR="00A45A8F" w:rsidRPr="00742532" w:rsidRDefault="00A45A8F" w:rsidP="00A45A8F">
            <w:pPr>
              <w:spacing w:before="100" w:beforeAutospacing="1" w:after="100" w:afterAutospacing="1"/>
              <w:rPr>
                <w:rFonts w:cstheme="minorHAnsi"/>
                <w:iCs/>
                <w:szCs w:val="20"/>
              </w:rPr>
            </w:pPr>
            <w:r w:rsidRPr="00742532">
              <w:rPr>
                <w:rFonts w:cstheme="minorHAnsi"/>
                <w:iCs/>
                <w:szCs w:val="20"/>
              </w:rPr>
              <w:t>Advanced</w:t>
            </w:r>
          </w:p>
        </w:tc>
        <w:tc>
          <w:tcPr>
            <w:tcW w:w="6521" w:type="dxa"/>
            <w:tcBorders>
              <w:top w:val="single" w:sz="6" w:space="0" w:color="auto"/>
              <w:left w:val="single" w:sz="4" w:space="0" w:color="auto"/>
              <w:bottom w:val="single" w:sz="6" w:space="0" w:color="auto"/>
              <w:right w:val="single" w:sz="4" w:space="0" w:color="auto"/>
            </w:tcBorders>
            <w:vAlign w:val="center"/>
          </w:tcPr>
          <w:p w14:paraId="36FA5CF7" w14:textId="24FB0C79" w:rsidR="00A45A8F" w:rsidRPr="00CC1208" w:rsidRDefault="00A45A8F" w:rsidP="00A45A8F">
            <w:pPr>
              <w:rPr>
                <w:rFonts w:cs="Arial"/>
                <w:szCs w:val="20"/>
              </w:rPr>
            </w:pPr>
            <w:r w:rsidRPr="00CC1208">
              <w:rPr>
                <w:rFonts w:cs="Arial"/>
                <w:szCs w:val="20"/>
              </w:rPr>
              <w:t>Shows understanding of new and emerging risks across Suncorp ecosystem and assists with developing controls and strategies to mitigate.</w:t>
            </w:r>
          </w:p>
        </w:tc>
      </w:tr>
      <w:tr w:rsidR="00A45A8F" w:rsidRPr="00AE0C14" w14:paraId="5B1045B1"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6B2DA4E4" w14:textId="751281FB" w:rsidR="00A45A8F" w:rsidRPr="00742532" w:rsidRDefault="00A45A8F" w:rsidP="00A45A8F">
            <w:pPr>
              <w:spacing w:before="100" w:beforeAutospacing="1" w:after="100" w:afterAutospacing="1"/>
              <w:rPr>
                <w:rFonts w:cstheme="minorHAnsi"/>
                <w:iCs/>
                <w:szCs w:val="20"/>
              </w:rPr>
            </w:pPr>
            <w:r>
              <w:rPr>
                <w:rFonts w:cstheme="minorHAnsi"/>
                <w:iCs/>
                <w:szCs w:val="20"/>
              </w:rPr>
              <w:t>Innovates</w:t>
            </w:r>
          </w:p>
        </w:tc>
        <w:tc>
          <w:tcPr>
            <w:tcW w:w="1701" w:type="dxa"/>
            <w:tcBorders>
              <w:top w:val="single" w:sz="6" w:space="0" w:color="auto"/>
              <w:left w:val="single" w:sz="4" w:space="0" w:color="auto"/>
              <w:bottom w:val="single" w:sz="6" w:space="0" w:color="auto"/>
              <w:right w:val="single" w:sz="4" w:space="0" w:color="auto"/>
            </w:tcBorders>
          </w:tcPr>
          <w:p w14:paraId="511BBB0F" w14:textId="6211681A" w:rsidR="00A45A8F" w:rsidRPr="00742532" w:rsidRDefault="00A45A8F" w:rsidP="00A45A8F">
            <w:pPr>
              <w:spacing w:before="100" w:beforeAutospacing="1" w:after="100" w:afterAutospacing="1"/>
              <w:rPr>
                <w:rFonts w:cstheme="minorHAnsi"/>
                <w:iCs/>
                <w:szCs w:val="20"/>
              </w:rPr>
            </w:pPr>
            <w:r w:rsidRPr="00742532">
              <w:rPr>
                <w:rFonts w:cstheme="minorHAnsi"/>
                <w:iCs/>
                <w:szCs w:val="20"/>
              </w:rPr>
              <w:t>Advanced</w:t>
            </w:r>
          </w:p>
        </w:tc>
        <w:tc>
          <w:tcPr>
            <w:tcW w:w="6521" w:type="dxa"/>
            <w:tcBorders>
              <w:top w:val="single" w:sz="6" w:space="0" w:color="auto"/>
              <w:left w:val="single" w:sz="4" w:space="0" w:color="auto"/>
              <w:bottom w:val="single" w:sz="6" w:space="0" w:color="auto"/>
              <w:right w:val="single" w:sz="4" w:space="0" w:color="auto"/>
            </w:tcBorders>
          </w:tcPr>
          <w:p w14:paraId="2FE40E95" w14:textId="50D39944" w:rsidR="00A45A8F" w:rsidRPr="00CC1208" w:rsidRDefault="00A45A8F" w:rsidP="00A45A8F">
            <w:pPr>
              <w:rPr>
                <w:rFonts w:cs="Arial"/>
                <w:szCs w:val="20"/>
              </w:rPr>
            </w:pPr>
            <w:r w:rsidRPr="00C70F5F">
              <w:rPr>
                <w:rFonts w:cs="Arial"/>
                <w:szCs w:val="20"/>
              </w:rPr>
              <w:t>Continuously on the lookout for opportunities to add value</w:t>
            </w:r>
            <w:r>
              <w:rPr>
                <w:rFonts w:cs="Arial"/>
                <w:szCs w:val="20"/>
              </w:rPr>
              <w:t xml:space="preserve">. </w:t>
            </w:r>
            <w:r w:rsidRPr="00C70F5F">
              <w:rPr>
                <w:rFonts w:cs="Arial"/>
                <w:szCs w:val="20"/>
              </w:rPr>
              <w:t>Superior skills in designing complex innovative solutions</w:t>
            </w:r>
            <w:r>
              <w:rPr>
                <w:rFonts w:cs="Arial"/>
                <w:szCs w:val="20"/>
              </w:rPr>
              <w:t>.</w:t>
            </w:r>
          </w:p>
        </w:tc>
      </w:tr>
      <w:tr w:rsidR="00A45A8F" w:rsidRPr="00AE0C14" w14:paraId="49A7D1FB"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5767EDA7" w14:textId="60ABAE27" w:rsidR="00A45A8F" w:rsidRPr="00742532" w:rsidRDefault="00A45A8F" w:rsidP="00A45A8F">
            <w:pPr>
              <w:spacing w:before="100" w:beforeAutospacing="1" w:after="100" w:afterAutospacing="1"/>
              <w:rPr>
                <w:rFonts w:cstheme="minorHAnsi"/>
                <w:iCs/>
                <w:szCs w:val="20"/>
              </w:rPr>
            </w:pPr>
            <w:r>
              <w:rPr>
                <w:rFonts w:cstheme="minorHAnsi"/>
                <w:iCs/>
                <w:szCs w:val="20"/>
              </w:rPr>
              <w:t>Drives improvement</w:t>
            </w:r>
          </w:p>
        </w:tc>
        <w:tc>
          <w:tcPr>
            <w:tcW w:w="1701" w:type="dxa"/>
            <w:tcBorders>
              <w:top w:val="single" w:sz="6" w:space="0" w:color="auto"/>
              <w:left w:val="single" w:sz="4" w:space="0" w:color="auto"/>
              <w:bottom w:val="single" w:sz="6" w:space="0" w:color="auto"/>
              <w:right w:val="single" w:sz="4" w:space="0" w:color="auto"/>
            </w:tcBorders>
          </w:tcPr>
          <w:p w14:paraId="49150472" w14:textId="3544EFF3" w:rsidR="00A45A8F" w:rsidRPr="00742532" w:rsidRDefault="00A45A8F" w:rsidP="00A45A8F">
            <w:pPr>
              <w:spacing w:before="100" w:beforeAutospacing="1" w:after="100" w:afterAutospacing="1"/>
              <w:rPr>
                <w:rFonts w:cstheme="minorHAnsi"/>
                <w:iCs/>
                <w:szCs w:val="20"/>
              </w:rPr>
            </w:pPr>
            <w:r w:rsidRPr="00742532">
              <w:rPr>
                <w:rFonts w:cstheme="minorHAnsi"/>
                <w:iCs/>
                <w:szCs w:val="20"/>
              </w:rPr>
              <w:t>Advanced</w:t>
            </w:r>
          </w:p>
        </w:tc>
        <w:tc>
          <w:tcPr>
            <w:tcW w:w="6521" w:type="dxa"/>
            <w:tcBorders>
              <w:top w:val="single" w:sz="6" w:space="0" w:color="auto"/>
              <w:left w:val="single" w:sz="4" w:space="0" w:color="auto"/>
              <w:bottom w:val="single" w:sz="6" w:space="0" w:color="auto"/>
              <w:right w:val="single" w:sz="4" w:space="0" w:color="auto"/>
            </w:tcBorders>
          </w:tcPr>
          <w:p w14:paraId="46586F04" w14:textId="30B618B1" w:rsidR="00A45A8F" w:rsidRPr="00CC1208" w:rsidRDefault="00A45A8F" w:rsidP="00A45A8F">
            <w:pPr>
              <w:rPr>
                <w:rFonts w:cs="Arial"/>
                <w:szCs w:val="20"/>
              </w:rPr>
            </w:pPr>
            <w:r>
              <w:rPr>
                <w:rFonts w:cs="Arial"/>
                <w:szCs w:val="20"/>
              </w:rPr>
              <w:t>B</w:t>
            </w:r>
            <w:r w:rsidRPr="00DE5EAB">
              <w:rPr>
                <w:rFonts w:cs="Arial"/>
                <w:szCs w:val="20"/>
              </w:rPr>
              <w:t>rings industry best practice, improvements, and other continuous improvement ideas into the function and leads teams to implement them</w:t>
            </w:r>
            <w:r>
              <w:rPr>
                <w:rFonts w:cs="Arial"/>
                <w:szCs w:val="20"/>
              </w:rPr>
              <w:t>.</w:t>
            </w:r>
          </w:p>
        </w:tc>
      </w:tr>
      <w:tr w:rsidR="00A45A8F" w:rsidRPr="00AE0C14" w14:paraId="10F1F691"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43F89C7E" w14:textId="54DE08DA" w:rsidR="00A45A8F" w:rsidRPr="00742532" w:rsidRDefault="00A45A8F" w:rsidP="00A45A8F">
            <w:pPr>
              <w:spacing w:before="100" w:beforeAutospacing="1" w:after="100" w:afterAutospacing="1"/>
              <w:rPr>
                <w:rFonts w:cstheme="minorHAnsi"/>
                <w:iCs/>
                <w:szCs w:val="20"/>
              </w:rPr>
            </w:pPr>
            <w:r>
              <w:rPr>
                <w:rFonts w:cstheme="minorHAnsi"/>
                <w:iCs/>
                <w:szCs w:val="20"/>
              </w:rPr>
              <w:t>Business ownership</w:t>
            </w:r>
          </w:p>
        </w:tc>
        <w:tc>
          <w:tcPr>
            <w:tcW w:w="1701" w:type="dxa"/>
            <w:tcBorders>
              <w:top w:val="single" w:sz="6" w:space="0" w:color="auto"/>
              <w:left w:val="single" w:sz="4" w:space="0" w:color="auto"/>
              <w:bottom w:val="single" w:sz="6" w:space="0" w:color="auto"/>
              <w:right w:val="single" w:sz="4" w:space="0" w:color="auto"/>
            </w:tcBorders>
          </w:tcPr>
          <w:p w14:paraId="339861D8" w14:textId="65068921" w:rsidR="00A45A8F" w:rsidRPr="00742532" w:rsidRDefault="00A45A8F" w:rsidP="00A45A8F">
            <w:pPr>
              <w:spacing w:before="100" w:beforeAutospacing="1" w:after="100" w:afterAutospacing="1"/>
              <w:rPr>
                <w:rFonts w:cstheme="minorHAnsi"/>
                <w:iCs/>
                <w:szCs w:val="20"/>
              </w:rPr>
            </w:pPr>
            <w:r w:rsidRPr="00742532">
              <w:rPr>
                <w:rFonts w:cstheme="minorHAnsi"/>
                <w:iCs/>
                <w:szCs w:val="20"/>
              </w:rPr>
              <w:t>Advanced</w:t>
            </w:r>
          </w:p>
        </w:tc>
        <w:tc>
          <w:tcPr>
            <w:tcW w:w="6521" w:type="dxa"/>
            <w:tcBorders>
              <w:top w:val="single" w:sz="6" w:space="0" w:color="auto"/>
              <w:left w:val="single" w:sz="4" w:space="0" w:color="auto"/>
              <w:bottom w:val="single" w:sz="6" w:space="0" w:color="auto"/>
              <w:right w:val="single" w:sz="4" w:space="0" w:color="auto"/>
            </w:tcBorders>
          </w:tcPr>
          <w:p w14:paraId="77EE6DA9" w14:textId="11A683AF" w:rsidR="00A45A8F" w:rsidRPr="00CC1208" w:rsidRDefault="00A45A8F" w:rsidP="00A45A8F">
            <w:pPr>
              <w:rPr>
                <w:rFonts w:cs="Arial"/>
                <w:szCs w:val="20"/>
              </w:rPr>
            </w:pPr>
            <w:r>
              <w:rPr>
                <w:rFonts w:cs="Arial"/>
                <w:szCs w:val="20"/>
              </w:rPr>
              <w:t xml:space="preserve">Is </w:t>
            </w:r>
            <w:r w:rsidRPr="00DE5EAB">
              <w:rPr>
                <w:rFonts w:cs="Arial"/>
                <w:szCs w:val="20"/>
              </w:rPr>
              <w:t>able to drive a complex program of work</w:t>
            </w:r>
            <w:r>
              <w:rPr>
                <w:rFonts w:cs="Arial"/>
                <w:szCs w:val="20"/>
              </w:rPr>
              <w:t xml:space="preserve">. </w:t>
            </w:r>
            <w:r w:rsidRPr="00DE5EAB">
              <w:rPr>
                <w:rFonts w:cs="Arial"/>
                <w:szCs w:val="20"/>
              </w:rPr>
              <w:t>Continually aligns the focus towards the biggest business value</w:t>
            </w:r>
            <w:r>
              <w:rPr>
                <w:rFonts w:cs="Arial"/>
                <w:szCs w:val="20"/>
              </w:rPr>
              <w:t xml:space="preserve">. </w:t>
            </w:r>
            <w:r w:rsidRPr="00DE5EAB">
              <w:rPr>
                <w:rFonts w:cs="Arial"/>
                <w:szCs w:val="20"/>
              </w:rPr>
              <w:t>Is able to unblock complex organisational blockers</w:t>
            </w:r>
            <w:r>
              <w:rPr>
                <w:rFonts w:cs="Arial"/>
                <w:szCs w:val="20"/>
              </w:rPr>
              <w:t>.</w:t>
            </w:r>
          </w:p>
        </w:tc>
      </w:tr>
      <w:tr w:rsidR="00A45A8F" w:rsidRPr="00AE0C14" w14:paraId="327383AD"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7537EAAE" w14:textId="763BEAF0" w:rsidR="00A45A8F" w:rsidRPr="00742532" w:rsidRDefault="00A45A8F" w:rsidP="00A45A8F">
            <w:pPr>
              <w:spacing w:before="100" w:beforeAutospacing="1" w:after="100" w:afterAutospacing="1"/>
              <w:rPr>
                <w:rFonts w:cstheme="minorHAnsi"/>
                <w:iCs/>
                <w:szCs w:val="20"/>
              </w:rPr>
            </w:pPr>
            <w:r>
              <w:rPr>
                <w:rFonts w:cstheme="minorHAnsi"/>
                <w:iCs/>
                <w:szCs w:val="20"/>
              </w:rPr>
              <w:t>Business Partnering and Relationship Management</w:t>
            </w:r>
          </w:p>
        </w:tc>
        <w:tc>
          <w:tcPr>
            <w:tcW w:w="1701" w:type="dxa"/>
            <w:tcBorders>
              <w:top w:val="single" w:sz="6" w:space="0" w:color="auto"/>
              <w:left w:val="single" w:sz="4" w:space="0" w:color="auto"/>
              <w:bottom w:val="single" w:sz="6" w:space="0" w:color="auto"/>
              <w:right w:val="single" w:sz="4" w:space="0" w:color="auto"/>
            </w:tcBorders>
          </w:tcPr>
          <w:p w14:paraId="7D331D34" w14:textId="73B0E0CF" w:rsidR="00A45A8F" w:rsidRPr="00742532" w:rsidRDefault="00A45A8F" w:rsidP="00A45A8F">
            <w:pPr>
              <w:spacing w:before="100" w:beforeAutospacing="1" w:after="100" w:afterAutospacing="1"/>
              <w:rPr>
                <w:rFonts w:cstheme="minorHAnsi"/>
                <w:iCs/>
                <w:szCs w:val="20"/>
              </w:rPr>
            </w:pPr>
            <w:r w:rsidRPr="00742532">
              <w:rPr>
                <w:rFonts w:cstheme="minorHAnsi"/>
                <w:iCs/>
                <w:szCs w:val="20"/>
              </w:rPr>
              <w:t>Advanced</w:t>
            </w:r>
          </w:p>
        </w:tc>
        <w:tc>
          <w:tcPr>
            <w:tcW w:w="6521" w:type="dxa"/>
            <w:tcBorders>
              <w:top w:val="single" w:sz="6" w:space="0" w:color="auto"/>
              <w:left w:val="single" w:sz="4" w:space="0" w:color="auto"/>
              <w:bottom w:val="single" w:sz="6" w:space="0" w:color="auto"/>
              <w:right w:val="single" w:sz="4" w:space="0" w:color="auto"/>
            </w:tcBorders>
          </w:tcPr>
          <w:p w14:paraId="2CF447CE" w14:textId="63AD6D7E" w:rsidR="00A45A8F" w:rsidRPr="00CC1208" w:rsidRDefault="00A45A8F" w:rsidP="00A45A8F">
            <w:pPr>
              <w:rPr>
                <w:rFonts w:cs="Arial"/>
                <w:szCs w:val="20"/>
              </w:rPr>
            </w:pPr>
            <w:r w:rsidRPr="00424AEE">
              <w:rPr>
                <w:rFonts w:cs="Arial"/>
                <w:szCs w:val="20"/>
              </w:rPr>
              <w:t>Displays superior consulting skills: the ability to understand the businesses that we are serving and formulate a solution that will deliver value</w:t>
            </w:r>
            <w:r>
              <w:rPr>
                <w:rFonts w:cs="Arial"/>
                <w:szCs w:val="20"/>
              </w:rPr>
              <w:t xml:space="preserve">. </w:t>
            </w:r>
            <w:r w:rsidRPr="00424AEE">
              <w:rPr>
                <w:rFonts w:cs="Arial"/>
                <w:szCs w:val="20"/>
              </w:rPr>
              <w:t>Great interpersonal skills, EQ, empathy etc.</w:t>
            </w:r>
            <w:r>
              <w:rPr>
                <w:rFonts w:cs="Arial"/>
                <w:szCs w:val="20"/>
              </w:rPr>
              <w:t xml:space="preserve"> </w:t>
            </w:r>
            <w:r w:rsidRPr="00424AEE">
              <w:rPr>
                <w:rFonts w:cs="Arial"/>
                <w:szCs w:val="20"/>
              </w:rPr>
              <w:t>Able to consult effectively with strategic leaders (EGM and above)</w:t>
            </w:r>
            <w:r>
              <w:rPr>
                <w:rFonts w:cs="Arial"/>
                <w:szCs w:val="20"/>
              </w:rPr>
              <w:t xml:space="preserve">. </w:t>
            </w:r>
            <w:r w:rsidRPr="00424AEE">
              <w:rPr>
                <w:rFonts w:cs="Arial"/>
                <w:szCs w:val="20"/>
              </w:rPr>
              <w:t>Rated highly by business stakeholders and in demand to work with them collaboratively to generate new value</w:t>
            </w:r>
            <w:r>
              <w:rPr>
                <w:rFonts w:cs="Arial"/>
                <w:szCs w:val="20"/>
              </w:rPr>
              <w:t xml:space="preserve">. </w:t>
            </w:r>
            <w:r w:rsidRPr="00424AEE">
              <w:rPr>
                <w:rFonts w:cs="Arial"/>
                <w:szCs w:val="20"/>
              </w:rPr>
              <w:t>Cultivates and maintains a strong and valuable network of contacts across the group and the wider industry</w:t>
            </w:r>
            <w:r>
              <w:rPr>
                <w:rFonts w:cs="Arial"/>
                <w:szCs w:val="20"/>
              </w:rPr>
              <w:t>.</w:t>
            </w:r>
          </w:p>
        </w:tc>
      </w:tr>
      <w:tr w:rsidR="00A45A8F" w:rsidRPr="00AE0C14" w14:paraId="2E8C5D99"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4EBD69EF" w14:textId="0F4E6433" w:rsidR="00A45A8F" w:rsidRPr="00742532" w:rsidRDefault="00A45A8F" w:rsidP="00A45A8F">
            <w:pPr>
              <w:spacing w:before="100" w:beforeAutospacing="1" w:after="100" w:afterAutospacing="1"/>
              <w:rPr>
                <w:rFonts w:cstheme="minorHAnsi"/>
                <w:iCs/>
                <w:szCs w:val="20"/>
              </w:rPr>
            </w:pPr>
            <w:r>
              <w:rPr>
                <w:rFonts w:cstheme="minorHAnsi"/>
                <w:iCs/>
                <w:szCs w:val="20"/>
              </w:rPr>
              <w:t>Communicates effectively</w:t>
            </w:r>
          </w:p>
        </w:tc>
        <w:tc>
          <w:tcPr>
            <w:tcW w:w="1701" w:type="dxa"/>
            <w:tcBorders>
              <w:top w:val="single" w:sz="6" w:space="0" w:color="auto"/>
              <w:left w:val="single" w:sz="4" w:space="0" w:color="auto"/>
              <w:bottom w:val="single" w:sz="6" w:space="0" w:color="auto"/>
              <w:right w:val="single" w:sz="4" w:space="0" w:color="auto"/>
            </w:tcBorders>
          </w:tcPr>
          <w:p w14:paraId="5395E82A" w14:textId="4D66C1CF" w:rsidR="00A45A8F" w:rsidRPr="00742532" w:rsidRDefault="00A45A8F" w:rsidP="00A45A8F">
            <w:pPr>
              <w:spacing w:before="100" w:beforeAutospacing="1" w:after="100" w:afterAutospacing="1"/>
              <w:rPr>
                <w:rFonts w:cstheme="minorHAnsi"/>
                <w:iCs/>
                <w:szCs w:val="20"/>
              </w:rPr>
            </w:pPr>
            <w:r w:rsidRPr="00742532">
              <w:rPr>
                <w:rFonts w:cstheme="minorHAnsi"/>
                <w:iCs/>
                <w:szCs w:val="20"/>
              </w:rPr>
              <w:t>Advanced</w:t>
            </w:r>
          </w:p>
        </w:tc>
        <w:tc>
          <w:tcPr>
            <w:tcW w:w="6521" w:type="dxa"/>
            <w:tcBorders>
              <w:top w:val="single" w:sz="6" w:space="0" w:color="auto"/>
              <w:left w:val="single" w:sz="4" w:space="0" w:color="auto"/>
              <w:bottom w:val="single" w:sz="6" w:space="0" w:color="auto"/>
              <w:right w:val="single" w:sz="4" w:space="0" w:color="auto"/>
            </w:tcBorders>
          </w:tcPr>
          <w:p w14:paraId="38F87424" w14:textId="275338FC" w:rsidR="00A45A8F" w:rsidRPr="00CC1208" w:rsidRDefault="00A45A8F" w:rsidP="00A45A8F">
            <w:pPr>
              <w:rPr>
                <w:rFonts w:cs="Arial"/>
                <w:szCs w:val="20"/>
              </w:rPr>
            </w:pPr>
            <w:r w:rsidRPr="007002D0">
              <w:rPr>
                <w:rFonts w:cs="Arial"/>
                <w:szCs w:val="20"/>
              </w:rPr>
              <w:t>Superior ability to summarise complex issues concisely</w:t>
            </w:r>
            <w:r>
              <w:rPr>
                <w:rFonts w:cs="Arial"/>
                <w:szCs w:val="20"/>
              </w:rPr>
              <w:t xml:space="preserve">. </w:t>
            </w:r>
            <w:r w:rsidRPr="007002D0">
              <w:rPr>
                <w:rFonts w:cs="Arial"/>
                <w:szCs w:val="20"/>
              </w:rPr>
              <w:t>Able to listen to the needs of technical and business stakeholders and interpret between them</w:t>
            </w:r>
            <w:r>
              <w:rPr>
                <w:rFonts w:cs="Arial"/>
                <w:szCs w:val="20"/>
              </w:rPr>
              <w:t xml:space="preserve">. </w:t>
            </w:r>
            <w:r w:rsidRPr="007002D0">
              <w:rPr>
                <w:rFonts w:cs="Arial"/>
                <w:szCs w:val="20"/>
              </w:rPr>
              <w:t>Able to manage stakeholders' expectations and be flexible, is capable of proactive and reactive</w:t>
            </w:r>
            <w:r>
              <w:rPr>
                <w:rFonts w:cs="Arial"/>
                <w:szCs w:val="20"/>
              </w:rPr>
              <w:t xml:space="preserve"> </w:t>
            </w:r>
            <w:r w:rsidRPr="007002D0">
              <w:rPr>
                <w:rFonts w:cs="Arial"/>
                <w:szCs w:val="20"/>
              </w:rPr>
              <w:t>communication</w:t>
            </w:r>
            <w:r>
              <w:rPr>
                <w:rFonts w:cs="Arial"/>
                <w:szCs w:val="20"/>
              </w:rPr>
              <w:t xml:space="preserve">. </w:t>
            </w:r>
            <w:r w:rsidRPr="007002D0">
              <w:rPr>
                <w:rFonts w:cs="Arial"/>
                <w:szCs w:val="20"/>
              </w:rPr>
              <w:t>Advanced influencing and facilitating skills</w:t>
            </w:r>
            <w:r>
              <w:rPr>
                <w:rFonts w:cs="Arial"/>
                <w:szCs w:val="20"/>
              </w:rPr>
              <w:t xml:space="preserve">. </w:t>
            </w:r>
            <w:r w:rsidRPr="007002D0">
              <w:rPr>
                <w:rFonts w:cs="Arial"/>
                <w:szCs w:val="20"/>
              </w:rPr>
              <w:t>Comfortable in communicating at the Strategic Leader level</w:t>
            </w:r>
            <w:r>
              <w:rPr>
                <w:rFonts w:cs="Arial"/>
                <w:szCs w:val="20"/>
              </w:rPr>
              <w:t>.</w:t>
            </w:r>
          </w:p>
        </w:tc>
      </w:tr>
      <w:tr w:rsidR="00A45A8F" w:rsidRPr="00AE0C14" w14:paraId="4521DA25"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6" w:space="0" w:color="auto"/>
              <w:right w:val="single" w:sz="4" w:space="0" w:color="auto"/>
            </w:tcBorders>
          </w:tcPr>
          <w:p w14:paraId="2101E25B" w14:textId="1C37B4D8" w:rsidR="00A45A8F" w:rsidRPr="00742532" w:rsidRDefault="00A45A8F" w:rsidP="00A45A8F">
            <w:pPr>
              <w:spacing w:before="100" w:beforeAutospacing="1" w:after="100" w:afterAutospacing="1"/>
              <w:rPr>
                <w:rFonts w:cstheme="minorHAnsi"/>
                <w:iCs/>
                <w:szCs w:val="20"/>
              </w:rPr>
            </w:pPr>
            <w:r>
              <w:rPr>
                <w:rFonts w:cstheme="minorHAnsi"/>
                <w:iCs/>
                <w:szCs w:val="20"/>
              </w:rPr>
              <w:t>Drives performance</w:t>
            </w:r>
          </w:p>
        </w:tc>
        <w:tc>
          <w:tcPr>
            <w:tcW w:w="1701" w:type="dxa"/>
            <w:tcBorders>
              <w:top w:val="single" w:sz="6" w:space="0" w:color="auto"/>
              <w:left w:val="single" w:sz="4" w:space="0" w:color="auto"/>
              <w:bottom w:val="single" w:sz="6" w:space="0" w:color="auto"/>
              <w:right w:val="single" w:sz="4" w:space="0" w:color="auto"/>
            </w:tcBorders>
          </w:tcPr>
          <w:p w14:paraId="60558E34" w14:textId="20218AA1" w:rsidR="00A45A8F" w:rsidRPr="00742532" w:rsidRDefault="00A45A8F" w:rsidP="00A45A8F">
            <w:pPr>
              <w:spacing w:before="100" w:beforeAutospacing="1" w:after="100" w:afterAutospacing="1"/>
              <w:rPr>
                <w:rFonts w:cstheme="minorHAnsi"/>
                <w:iCs/>
                <w:szCs w:val="20"/>
              </w:rPr>
            </w:pPr>
            <w:r w:rsidRPr="00742532">
              <w:rPr>
                <w:rFonts w:cstheme="minorHAnsi"/>
                <w:iCs/>
                <w:szCs w:val="20"/>
              </w:rPr>
              <w:t>Advanced</w:t>
            </w:r>
          </w:p>
        </w:tc>
        <w:tc>
          <w:tcPr>
            <w:tcW w:w="6521" w:type="dxa"/>
            <w:tcBorders>
              <w:top w:val="single" w:sz="6" w:space="0" w:color="auto"/>
              <w:left w:val="single" w:sz="4" w:space="0" w:color="auto"/>
              <w:bottom w:val="single" w:sz="6" w:space="0" w:color="auto"/>
              <w:right w:val="single" w:sz="4" w:space="0" w:color="auto"/>
            </w:tcBorders>
          </w:tcPr>
          <w:p w14:paraId="4D3D563A" w14:textId="41CFF2E4" w:rsidR="00A45A8F" w:rsidRPr="00CC1208" w:rsidRDefault="00A45A8F" w:rsidP="00A45A8F">
            <w:pPr>
              <w:rPr>
                <w:rFonts w:cs="Arial"/>
                <w:szCs w:val="20"/>
              </w:rPr>
            </w:pPr>
            <w:r>
              <w:rPr>
                <w:rFonts w:cs="Arial"/>
                <w:szCs w:val="20"/>
              </w:rPr>
              <w:t>T</w:t>
            </w:r>
            <w:r w:rsidRPr="00E23D9E">
              <w:rPr>
                <w:rFonts w:cs="Arial"/>
                <w:szCs w:val="20"/>
              </w:rPr>
              <w:t>echnical leadership to drive division performance (eg. brings new techniques to the division)</w:t>
            </w:r>
            <w:r>
              <w:rPr>
                <w:rFonts w:cs="Arial"/>
                <w:szCs w:val="20"/>
              </w:rPr>
              <w:t xml:space="preserve">. </w:t>
            </w:r>
            <w:r w:rsidRPr="00E23D9E">
              <w:rPr>
                <w:rFonts w:cs="Arial"/>
                <w:szCs w:val="20"/>
              </w:rPr>
              <w:t>Drives the technical vision for a complex program of work</w:t>
            </w:r>
            <w:r>
              <w:rPr>
                <w:rFonts w:cs="Arial"/>
                <w:szCs w:val="20"/>
              </w:rPr>
              <w:t>.</w:t>
            </w:r>
          </w:p>
        </w:tc>
      </w:tr>
      <w:tr w:rsidR="00A45A8F" w:rsidRPr="00AE0C14" w14:paraId="284AEBE9" w14:textId="77777777" w:rsidTr="00280F10">
        <w:tblPrEx>
          <w:tblBorders>
            <w:top w:val="none" w:sz="0" w:space="0" w:color="auto"/>
            <w:bottom w:val="single" w:sz="12" w:space="0" w:color="FFCD05"/>
          </w:tblBorders>
        </w:tblPrEx>
        <w:trPr>
          <w:trHeight w:val="512"/>
        </w:trPr>
        <w:tc>
          <w:tcPr>
            <w:tcW w:w="1696" w:type="dxa"/>
            <w:tcBorders>
              <w:top w:val="single" w:sz="6" w:space="0" w:color="auto"/>
              <w:left w:val="single" w:sz="4" w:space="0" w:color="auto"/>
              <w:bottom w:val="single" w:sz="4" w:space="0" w:color="auto"/>
              <w:right w:val="single" w:sz="4" w:space="0" w:color="auto"/>
            </w:tcBorders>
          </w:tcPr>
          <w:p w14:paraId="06E092CB" w14:textId="61A5FBB4" w:rsidR="00A45A8F" w:rsidRPr="00742532" w:rsidRDefault="00A45A8F" w:rsidP="00A45A8F">
            <w:pPr>
              <w:spacing w:before="100" w:beforeAutospacing="1" w:after="100" w:afterAutospacing="1"/>
              <w:rPr>
                <w:rFonts w:cstheme="minorHAnsi"/>
                <w:iCs/>
                <w:szCs w:val="20"/>
              </w:rPr>
            </w:pPr>
            <w:r>
              <w:rPr>
                <w:rFonts w:cstheme="minorHAnsi"/>
                <w:iCs/>
                <w:szCs w:val="20"/>
              </w:rPr>
              <w:t>Commercial acumen</w:t>
            </w:r>
          </w:p>
        </w:tc>
        <w:tc>
          <w:tcPr>
            <w:tcW w:w="1701" w:type="dxa"/>
            <w:tcBorders>
              <w:top w:val="single" w:sz="6" w:space="0" w:color="auto"/>
              <w:left w:val="single" w:sz="4" w:space="0" w:color="auto"/>
              <w:bottom w:val="single" w:sz="4" w:space="0" w:color="auto"/>
              <w:right w:val="single" w:sz="4" w:space="0" w:color="auto"/>
            </w:tcBorders>
          </w:tcPr>
          <w:p w14:paraId="706C2D31" w14:textId="37B6114B" w:rsidR="00A45A8F" w:rsidRPr="00742532" w:rsidRDefault="00A45A8F" w:rsidP="00A45A8F">
            <w:pPr>
              <w:spacing w:before="100" w:beforeAutospacing="1" w:after="100" w:afterAutospacing="1"/>
              <w:rPr>
                <w:rFonts w:cstheme="minorHAnsi"/>
                <w:iCs/>
                <w:szCs w:val="20"/>
              </w:rPr>
            </w:pPr>
            <w:r w:rsidRPr="00742532">
              <w:rPr>
                <w:rFonts w:cstheme="minorHAnsi"/>
                <w:iCs/>
                <w:szCs w:val="20"/>
              </w:rPr>
              <w:t>Advanced</w:t>
            </w:r>
          </w:p>
        </w:tc>
        <w:tc>
          <w:tcPr>
            <w:tcW w:w="6521" w:type="dxa"/>
            <w:tcBorders>
              <w:top w:val="single" w:sz="6" w:space="0" w:color="auto"/>
              <w:left w:val="single" w:sz="4" w:space="0" w:color="auto"/>
              <w:bottom w:val="single" w:sz="4" w:space="0" w:color="auto"/>
              <w:right w:val="single" w:sz="4" w:space="0" w:color="auto"/>
            </w:tcBorders>
          </w:tcPr>
          <w:p w14:paraId="010E9A87" w14:textId="5EC2291C" w:rsidR="00A45A8F" w:rsidRPr="00CC1208" w:rsidRDefault="00A45A8F" w:rsidP="00A45A8F">
            <w:pPr>
              <w:rPr>
                <w:rFonts w:cs="Arial"/>
                <w:szCs w:val="20"/>
              </w:rPr>
            </w:pPr>
            <w:r w:rsidRPr="00094651">
              <w:rPr>
                <w:rFonts w:cs="Arial"/>
                <w:szCs w:val="20"/>
              </w:rPr>
              <w:t>Understanding of the drivers of business performance</w:t>
            </w:r>
            <w:r>
              <w:rPr>
                <w:rFonts w:cs="Arial"/>
                <w:szCs w:val="20"/>
              </w:rPr>
              <w:t xml:space="preserve">. </w:t>
            </w:r>
            <w:r w:rsidRPr="00094651">
              <w:rPr>
                <w:rFonts w:cs="Arial"/>
                <w:szCs w:val="20"/>
              </w:rPr>
              <w:t>Able to consider the commercial impact of IT Architecture decisions</w:t>
            </w:r>
            <w:r>
              <w:rPr>
                <w:rFonts w:cs="Arial"/>
                <w:szCs w:val="20"/>
              </w:rPr>
              <w:t xml:space="preserve">. </w:t>
            </w:r>
            <w:r w:rsidRPr="00094651">
              <w:rPr>
                <w:rFonts w:cs="Arial"/>
                <w:szCs w:val="20"/>
              </w:rPr>
              <w:t xml:space="preserve">Good business knowledge and an ability to make decisions that </w:t>
            </w:r>
            <w:r>
              <w:rPr>
                <w:rFonts w:cs="Arial"/>
                <w:szCs w:val="20"/>
              </w:rPr>
              <w:t>m</w:t>
            </w:r>
            <w:r w:rsidRPr="00094651">
              <w:rPr>
                <w:rFonts w:cs="Arial"/>
                <w:szCs w:val="20"/>
              </w:rPr>
              <w:t>aximise financial and commercial returns to the business</w:t>
            </w:r>
            <w:r>
              <w:rPr>
                <w:rFonts w:cs="Arial"/>
                <w:szCs w:val="20"/>
              </w:rPr>
              <w:t xml:space="preserve">. </w:t>
            </w:r>
            <w:r w:rsidRPr="00094651">
              <w:rPr>
                <w:rFonts w:cs="Arial"/>
                <w:szCs w:val="20"/>
              </w:rPr>
              <w:t>Proven ability to utilise and translate IT and business knowledge to develop IT strategy that supports business strategy</w:t>
            </w:r>
            <w:r>
              <w:rPr>
                <w:rFonts w:cs="Arial"/>
                <w:szCs w:val="20"/>
              </w:rPr>
              <w:t>.</w:t>
            </w:r>
          </w:p>
        </w:tc>
      </w:tr>
    </w:tbl>
    <w:p w14:paraId="4505B55F" w14:textId="5EB24A53" w:rsidR="00EB4FEA" w:rsidRDefault="00EB4FEA" w:rsidP="009A58D1">
      <w:pPr>
        <w:pStyle w:val="BodyText"/>
        <w:spacing w:after="0"/>
        <w:rPr>
          <w:rFonts w:asciiTheme="minorHAnsi" w:hAnsiTheme="minorHAnsi" w:cstheme="minorHAnsi"/>
        </w:rPr>
      </w:pPr>
    </w:p>
    <w:tbl>
      <w:tblPr>
        <w:tblW w:w="9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985"/>
        <w:gridCol w:w="3964"/>
        <w:gridCol w:w="1134"/>
        <w:gridCol w:w="2835"/>
      </w:tblGrid>
      <w:tr w:rsidR="00EB4FEA" w:rsidRPr="00AE0C14" w14:paraId="34A7ABC8" w14:textId="77777777" w:rsidTr="009510D7">
        <w:trPr>
          <w:trHeight w:val="535"/>
        </w:trPr>
        <w:tc>
          <w:tcPr>
            <w:tcW w:w="1985" w:type="dxa"/>
            <w:shd w:val="clear" w:color="auto" w:fill="auto"/>
          </w:tcPr>
          <w:p w14:paraId="6E4E3279" w14:textId="1F4306EC" w:rsidR="00EB4FEA" w:rsidRPr="0031014D" w:rsidRDefault="00EB4FEA" w:rsidP="009A58D1">
            <w:pPr>
              <w:spacing w:before="40" w:after="40"/>
              <w:rPr>
                <w:rFonts w:asciiTheme="minorHAnsi" w:hAnsiTheme="minorHAnsi" w:cstheme="minorHAnsi"/>
                <w:b/>
                <w:color w:val="7F7F7F"/>
              </w:rPr>
            </w:pPr>
            <w:r w:rsidRPr="00647BF6">
              <w:rPr>
                <w:rFonts w:asciiTheme="minorHAnsi" w:hAnsiTheme="minorHAnsi" w:cstheme="minorHAnsi"/>
                <w:b/>
                <w:color w:val="7F7F7F"/>
              </w:rPr>
              <w:t>Prepared by</w:t>
            </w:r>
            <w:r w:rsidR="0031014D">
              <w:rPr>
                <w:rFonts w:asciiTheme="minorHAnsi" w:hAnsiTheme="minorHAnsi" w:cstheme="minorHAnsi"/>
                <w:b/>
                <w:color w:val="7F7F7F"/>
              </w:rPr>
              <w:t>:</w:t>
            </w:r>
          </w:p>
        </w:tc>
        <w:tc>
          <w:tcPr>
            <w:tcW w:w="3964" w:type="dxa"/>
            <w:shd w:val="clear" w:color="auto" w:fill="auto"/>
          </w:tcPr>
          <w:p w14:paraId="48F34B2F" w14:textId="3B722E66" w:rsidR="00EB4FEA" w:rsidRPr="008F7EDA" w:rsidRDefault="000714B8" w:rsidP="009A58D1">
            <w:pPr>
              <w:spacing w:before="40" w:after="40"/>
              <w:rPr>
                <w:rFonts w:asciiTheme="minorHAnsi" w:hAnsiTheme="minorHAnsi" w:cstheme="minorHAnsi"/>
              </w:rPr>
            </w:pPr>
            <w:r>
              <w:rPr>
                <w:rFonts w:asciiTheme="minorHAnsi" w:hAnsiTheme="minorHAnsi" w:cstheme="minorHAnsi"/>
              </w:rPr>
              <w:t>Brett Dean</w:t>
            </w:r>
          </w:p>
          <w:p w14:paraId="38983466" w14:textId="7566309A" w:rsidR="00EB4FEA" w:rsidRPr="008F7EDA" w:rsidRDefault="00000000" w:rsidP="009A58D1">
            <w:pPr>
              <w:spacing w:before="40" w:after="40"/>
              <w:rPr>
                <w:rFonts w:asciiTheme="minorHAnsi" w:hAnsiTheme="minorHAnsi" w:cstheme="minorHAnsi"/>
              </w:rPr>
            </w:pPr>
            <w:sdt>
              <w:sdtPr>
                <w:rPr>
                  <w:rFonts w:asciiTheme="minorHAnsi" w:hAnsiTheme="minorHAnsi" w:cstheme="minorHAnsi"/>
                </w:rPr>
                <w:id w:val="1680159416"/>
                <w:placeholder>
                  <w:docPart w:val="D6153A413F7340CEAFBE46722E2CF9A4"/>
                </w:placeholder>
              </w:sdtPr>
              <w:sdtContent>
                <w:r w:rsidR="000714B8">
                  <w:rPr>
                    <w:rFonts w:asciiTheme="minorHAnsi" w:hAnsiTheme="minorHAnsi" w:cstheme="minorHAnsi"/>
                  </w:rPr>
                  <w:t>Cluster Co-ordinator Technology Services</w:t>
                </w:r>
                <w:r w:rsidR="00AC7918">
                  <w:rPr>
                    <w:rFonts w:asciiTheme="minorHAnsi" w:hAnsiTheme="minorHAnsi" w:cstheme="minorHAnsi"/>
                  </w:rPr>
                  <w:t xml:space="preserve"> EA COE</w:t>
                </w:r>
              </w:sdtContent>
            </w:sdt>
          </w:p>
        </w:tc>
        <w:tc>
          <w:tcPr>
            <w:tcW w:w="1134" w:type="dxa"/>
            <w:shd w:val="clear" w:color="auto" w:fill="auto"/>
          </w:tcPr>
          <w:p w14:paraId="421EFD3A" w14:textId="77777777" w:rsidR="00EB4FEA" w:rsidRPr="00647BF6" w:rsidRDefault="00EB4FEA" w:rsidP="009A58D1">
            <w:pPr>
              <w:spacing w:before="40" w:after="40"/>
              <w:rPr>
                <w:rFonts w:asciiTheme="minorHAnsi" w:hAnsiTheme="minorHAnsi" w:cstheme="minorHAnsi"/>
                <w:b/>
                <w:color w:val="7F7F7F"/>
              </w:rPr>
            </w:pPr>
            <w:r w:rsidRPr="00647BF6">
              <w:rPr>
                <w:rFonts w:asciiTheme="minorHAnsi" w:hAnsiTheme="minorHAnsi" w:cstheme="minorHAnsi"/>
                <w:b/>
                <w:color w:val="7F7F7F"/>
              </w:rPr>
              <w:t>Date:</w:t>
            </w:r>
          </w:p>
        </w:tc>
        <w:sdt>
          <w:sdtPr>
            <w:rPr>
              <w:rFonts w:asciiTheme="minorHAnsi" w:hAnsiTheme="minorHAnsi" w:cstheme="minorHAnsi"/>
            </w:rPr>
            <w:id w:val="427007698"/>
            <w:placeholder>
              <w:docPart w:val="E997F0AA3E2B4590897456E570FEB173"/>
            </w:placeholder>
            <w:date w:fullDate="2024-09-12T00:00:00Z">
              <w:dateFormat w:val="d/MM/yyyy"/>
              <w:lid w:val="en-AU"/>
              <w:storeMappedDataAs w:val="dateTime"/>
              <w:calendar w:val="gregorian"/>
            </w:date>
          </w:sdtPr>
          <w:sdtContent>
            <w:tc>
              <w:tcPr>
                <w:tcW w:w="2835" w:type="dxa"/>
                <w:shd w:val="clear" w:color="auto" w:fill="auto"/>
              </w:tcPr>
              <w:p w14:paraId="39E5818C" w14:textId="7F662816" w:rsidR="00EB4FEA" w:rsidRPr="008F7EDA" w:rsidRDefault="00DA2687" w:rsidP="009A58D1">
                <w:pPr>
                  <w:spacing w:before="40" w:after="40"/>
                  <w:rPr>
                    <w:rFonts w:asciiTheme="minorHAnsi" w:hAnsiTheme="minorHAnsi" w:cstheme="minorHAnsi"/>
                  </w:rPr>
                </w:pPr>
                <w:r>
                  <w:rPr>
                    <w:rFonts w:asciiTheme="minorHAnsi" w:hAnsiTheme="minorHAnsi" w:cstheme="minorHAnsi"/>
                  </w:rPr>
                  <w:t>12/09/2024</w:t>
                </w:r>
              </w:p>
            </w:tc>
          </w:sdtContent>
        </w:sdt>
      </w:tr>
      <w:tr w:rsidR="00EB4FEA" w:rsidRPr="00AE0C14" w14:paraId="4631A12A" w14:textId="77777777" w:rsidTr="009510D7">
        <w:trPr>
          <w:trHeight w:val="8"/>
        </w:trPr>
        <w:tc>
          <w:tcPr>
            <w:tcW w:w="1985" w:type="dxa"/>
            <w:shd w:val="clear" w:color="auto" w:fill="auto"/>
          </w:tcPr>
          <w:p w14:paraId="07828C0F" w14:textId="42D89F97" w:rsidR="00EB4FEA" w:rsidRPr="0031014D" w:rsidRDefault="00EB4FEA" w:rsidP="009A58D1">
            <w:pPr>
              <w:spacing w:before="40" w:after="40"/>
              <w:rPr>
                <w:rFonts w:asciiTheme="minorHAnsi" w:hAnsiTheme="minorHAnsi" w:cstheme="minorHAnsi"/>
                <w:b/>
                <w:color w:val="7F7F7F"/>
              </w:rPr>
            </w:pPr>
            <w:r w:rsidRPr="00647BF6">
              <w:rPr>
                <w:rFonts w:asciiTheme="minorHAnsi" w:hAnsiTheme="minorHAnsi" w:cstheme="minorHAnsi"/>
                <w:b/>
                <w:color w:val="7F7F7F"/>
              </w:rPr>
              <w:t>Approved by</w:t>
            </w:r>
            <w:r w:rsidR="0031014D">
              <w:rPr>
                <w:rFonts w:asciiTheme="minorHAnsi" w:hAnsiTheme="minorHAnsi" w:cstheme="minorHAnsi"/>
                <w:b/>
                <w:color w:val="7F7F7F"/>
              </w:rPr>
              <w:t>:</w:t>
            </w:r>
          </w:p>
        </w:tc>
        <w:tc>
          <w:tcPr>
            <w:tcW w:w="3964" w:type="dxa"/>
            <w:shd w:val="clear" w:color="auto" w:fill="auto"/>
          </w:tcPr>
          <w:p w14:paraId="3643CC14" w14:textId="77777777" w:rsidR="00EB4FEA" w:rsidRPr="008F7EDA" w:rsidRDefault="00000000" w:rsidP="009A58D1">
            <w:pPr>
              <w:spacing w:before="40" w:after="40"/>
              <w:rPr>
                <w:rFonts w:asciiTheme="minorHAnsi" w:hAnsiTheme="minorHAnsi" w:cstheme="minorHAnsi"/>
              </w:rPr>
            </w:pPr>
            <w:sdt>
              <w:sdtPr>
                <w:rPr>
                  <w:rFonts w:asciiTheme="minorHAnsi" w:hAnsiTheme="minorHAnsi" w:cstheme="minorHAnsi"/>
                </w:rPr>
                <w:id w:val="1235196810"/>
                <w:placeholder>
                  <w:docPart w:val="8CF3D15483664711A9A887C766A9936E"/>
                </w:placeholder>
                <w:showingPlcHdr/>
              </w:sdtPr>
              <w:sdtContent>
                <w:r w:rsidR="00EB4FEA" w:rsidRPr="008F7EDA">
                  <w:rPr>
                    <w:rStyle w:val="PlaceholderText"/>
                    <w:rFonts w:asciiTheme="minorHAnsi" w:hAnsiTheme="minorHAnsi" w:cstheme="minorHAnsi"/>
                    <w:color w:val="auto"/>
                  </w:rPr>
                  <w:t>Enter name</w:t>
                </w:r>
              </w:sdtContent>
            </w:sdt>
            <w:r w:rsidR="00EB4FEA" w:rsidRPr="008F7EDA">
              <w:rPr>
                <w:rFonts w:asciiTheme="minorHAnsi" w:hAnsiTheme="minorHAnsi" w:cstheme="minorHAnsi"/>
              </w:rPr>
              <w:t xml:space="preserve"> </w:t>
            </w:r>
          </w:p>
          <w:p w14:paraId="61F8F0AF" w14:textId="77777777" w:rsidR="00EB4FEA" w:rsidRPr="008F7EDA" w:rsidRDefault="00000000" w:rsidP="009A58D1">
            <w:pPr>
              <w:spacing w:before="40" w:after="40"/>
              <w:rPr>
                <w:rFonts w:asciiTheme="minorHAnsi" w:hAnsiTheme="minorHAnsi" w:cstheme="minorHAnsi"/>
              </w:rPr>
            </w:pPr>
            <w:sdt>
              <w:sdtPr>
                <w:rPr>
                  <w:rFonts w:asciiTheme="minorHAnsi" w:hAnsiTheme="minorHAnsi" w:cstheme="minorHAnsi"/>
                </w:rPr>
                <w:id w:val="1755321293"/>
                <w:placeholder>
                  <w:docPart w:val="AECFF7BFE6C74A1BB3293B5BD8FCAC33"/>
                </w:placeholder>
                <w:showingPlcHdr/>
              </w:sdtPr>
              <w:sdtContent>
                <w:r w:rsidR="00EB4FEA" w:rsidRPr="008F7EDA">
                  <w:rPr>
                    <w:rStyle w:val="PlaceholderText"/>
                    <w:rFonts w:asciiTheme="minorHAnsi" w:hAnsiTheme="minorHAnsi" w:cstheme="minorHAnsi"/>
                    <w:color w:val="auto"/>
                  </w:rPr>
                  <w:t>Enter position title</w:t>
                </w:r>
              </w:sdtContent>
            </w:sdt>
          </w:p>
        </w:tc>
        <w:tc>
          <w:tcPr>
            <w:tcW w:w="1134" w:type="dxa"/>
            <w:shd w:val="clear" w:color="auto" w:fill="auto"/>
          </w:tcPr>
          <w:p w14:paraId="2636461D" w14:textId="77777777" w:rsidR="00EB4FEA" w:rsidRPr="00647BF6" w:rsidRDefault="00EB4FEA" w:rsidP="009A58D1">
            <w:pPr>
              <w:spacing w:before="40" w:after="40"/>
              <w:rPr>
                <w:rFonts w:asciiTheme="minorHAnsi" w:hAnsiTheme="minorHAnsi" w:cstheme="minorHAnsi"/>
                <w:b/>
                <w:color w:val="7F7F7F"/>
              </w:rPr>
            </w:pPr>
            <w:r w:rsidRPr="00647BF6">
              <w:rPr>
                <w:rFonts w:asciiTheme="minorHAnsi" w:hAnsiTheme="minorHAnsi" w:cstheme="minorHAnsi"/>
                <w:b/>
                <w:color w:val="7F7F7F"/>
              </w:rPr>
              <w:t>Date:</w:t>
            </w:r>
          </w:p>
        </w:tc>
        <w:sdt>
          <w:sdtPr>
            <w:rPr>
              <w:rFonts w:asciiTheme="minorHAnsi" w:hAnsiTheme="minorHAnsi" w:cstheme="minorHAnsi"/>
            </w:rPr>
            <w:id w:val="-659610995"/>
            <w:placeholder>
              <w:docPart w:val="6C2F83594971407187E3AC3EABD3E347"/>
            </w:placeholder>
            <w:showingPlcHdr/>
            <w:date>
              <w:dateFormat w:val="d/MM/yyyy"/>
              <w:lid w:val="en-AU"/>
              <w:storeMappedDataAs w:val="dateTime"/>
              <w:calendar w:val="gregorian"/>
            </w:date>
          </w:sdtPr>
          <w:sdtContent>
            <w:tc>
              <w:tcPr>
                <w:tcW w:w="2835" w:type="dxa"/>
                <w:shd w:val="clear" w:color="auto" w:fill="auto"/>
              </w:tcPr>
              <w:p w14:paraId="0B2C8687" w14:textId="77777777" w:rsidR="00EB4FEA" w:rsidRPr="008F7EDA" w:rsidRDefault="00EB4FEA" w:rsidP="009A58D1">
                <w:pPr>
                  <w:spacing w:before="40" w:after="40"/>
                  <w:rPr>
                    <w:rFonts w:asciiTheme="minorHAnsi" w:hAnsiTheme="minorHAnsi" w:cstheme="minorHAnsi"/>
                  </w:rPr>
                </w:pPr>
                <w:r w:rsidRPr="008F7EDA">
                  <w:rPr>
                    <w:rStyle w:val="PlaceholderText"/>
                    <w:rFonts w:asciiTheme="minorHAnsi" w:hAnsiTheme="minorHAnsi" w:cstheme="minorHAnsi"/>
                    <w:color w:val="auto"/>
                  </w:rPr>
                  <w:t>Enter date</w:t>
                </w:r>
              </w:p>
            </w:tc>
          </w:sdtContent>
        </w:sdt>
      </w:tr>
    </w:tbl>
    <w:p w14:paraId="58F58690" w14:textId="1BFBDD1F" w:rsidR="00EB4FEA" w:rsidRPr="0017480B" w:rsidRDefault="00EB4FEA" w:rsidP="007B1A01">
      <w:pPr>
        <w:pStyle w:val="BodyText"/>
        <w:rPr>
          <w:rFonts w:asciiTheme="minorHAnsi" w:hAnsiTheme="minorHAnsi" w:cstheme="minorHAnsi"/>
        </w:rPr>
      </w:pPr>
    </w:p>
    <w:sectPr w:rsidR="00EB4FEA" w:rsidRPr="0017480B" w:rsidSect="001E01C3">
      <w:headerReference w:type="default" r:id="rId12"/>
      <w:footerReference w:type="default" r:id="rId13"/>
      <w:headerReference w:type="first" r:id="rId14"/>
      <w:footerReference w:type="first" r:id="rId15"/>
      <w:pgSz w:w="11906" w:h="16838" w:code="9"/>
      <w:pgMar w:top="1134" w:right="964" w:bottom="709" w:left="96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DD9D4" w14:textId="77777777" w:rsidR="00E47F8B" w:rsidRDefault="00E47F8B" w:rsidP="00CE0040">
      <w:r>
        <w:separator/>
      </w:r>
    </w:p>
  </w:endnote>
  <w:endnote w:type="continuationSeparator" w:id="0">
    <w:p w14:paraId="76435DB3" w14:textId="77777777" w:rsidR="00E47F8B" w:rsidRDefault="00E47F8B" w:rsidP="00CE0040">
      <w:r>
        <w:continuationSeparator/>
      </w:r>
    </w:p>
  </w:endnote>
  <w:endnote w:type="continuationNotice" w:id="1">
    <w:p w14:paraId="59F0E640" w14:textId="77777777" w:rsidR="00E47F8B" w:rsidRDefault="00E47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inorHAnsi" w:hAnsi="Arial"/>
        <w:color w:val="808080" w:themeColor="background1" w:themeShade="80"/>
        <w:sz w:val="16"/>
        <w:lang w:eastAsia="en-GB"/>
      </w:rPr>
      <w:id w:val="-1928808485"/>
      <w:docPartObj>
        <w:docPartGallery w:val="Page Numbers (Bottom of Page)"/>
        <w:docPartUnique/>
      </w:docPartObj>
    </w:sdtPr>
    <w:sdtEndPr>
      <w:rPr>
        <w:noProof/>
      </w:rPr>
    </w:sdtEndPr>
    <w:sdtContent>
      <w:p w14:paraId="78A4201D" w14:textId="77777777" w:rsidR="00107C5B" w:rsidRPr="008F7EDA" w:rsidRDefault="00107C5B" w:rsidP="00107C5B">
        <w:pPr>
          <w:pStyle w:val="NormalWeb"/>
          <w:spacing w:before="0" w:beforeAutospacing="0" w:after="0" w:afterAutospacing="0"/>
          <w:jc w:val="center"/>
          <w:rPr>
            <w:rFonts w:asciiTheme="minorHAnsi" w:hAnsiTheme="minorHAnsi" w:cstheme="minorHAnsi"/>
          </w:rPr>
        </w:pPr>
      </w:p>
      <w:p w14:paraId="4B70E04F" w14:textId="0242B9FD" w:rsidR="00B61739" w:rsidRPr="008F7EDA" w:rsidRDefault="00B61739">
        <w:pPr>
          <w:pStyle w:val="Footer"/>
          <w:rPr>
            <w:color w:val="808080" w:themeColor="background1" w:themeShade="80"/>
          </w:rPr>
        </w:pPr>
        <w:r w:rsidRPr="008F7EDA">
          <w:rPr>
            <w:color w:val="808080" w:themeColor="background1" w:themeShade="80"/>
          </w:rPr>
          <w:fldChar w:fldCharType="begin"/>
        </w:r>
        <w:r w:rsidRPr="008F7EDA">
          <w:rPr>
            <w:color w:val="808080" w:themeColor="background1" w:themeShade="80"/>
          </w:rPr>
          <w:instrText xml:space="preserve"> PAGE   \* MERGEFORMAT </w:instrText>
        </w:r>
        <w:r w:rsidRPr="008F7EDA">
          <w:rPr>
            <w:color w:val="808080" w:themeColor="background1" w:themeShade="80"/>
          </w:rPr>
          <w:fldChar w:fldCharType="separate"/>
        </w:r>
        <w:r w:rsidR="004A381C">
          <w:rPr>
            <w:noProof/>
            <w:color w:val="808080" w:themeColor="background1" w:themeShade="80"/>
          </w:rPr>
          <w:t>2</w:t>
        </w:r>
        <w:r w:rsidRPr="008F7EDA">
          <w:rPr>
            <w:noProof/>
            <w:color w:val="808080" w:themeColor="background1" w:themeShade="80"/>
          </w:rPr>
          <w:fldChar w:fldCharType="end"/>
        </w:r>
      </w:p>
    </w:sdtContent>
  </w:sdt>
  <w:p w14:paraId="445A2691" w14:textId="77777777" w:rsidR="00B61739" w:rsidRPr="00616CCB" w:rsidRDefault="00B61739" w:rsidP="00353AE5">
    <w:pPr>
      <w:pStyle w:val="Footer"/>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5300" w14:textId="78D3AFD3" w:rsidR="00B61739" w:rsidRDefault="00B61739">
    <w:pPr>
      <w:pStyle w:val="Footer"/>
      <w:rPr>
        <w:noProof/>
        <w:color w:val="808080" w:themeColor="background1" w:themeShade="80"/>
      </w:rPr>
    </w:pPr>
    <w:r w:rsidRPr="00616CCB">
      <w:rPr>
        <w:color w:val="808080" w:themeColor="background1" w:themeShade="80"/>
      </w:rPr>
      <w:fldChar w:fldCharType="begin"/>
    </w:r>
    <w:r w:rsidRPr="00616CCB">
      <w:rPr>
        <w:color w:val="808080" w:themeColor="background1" w:themeShade="80"/>
      </w:rPr>
      <w:instrText xml:space="preserve"> PAGE   \* MERGEFORMAT </w:instrText>
    </w:r>
    <w:r w:rsidRPr="00616CCB">
      <w:rPr>
        <w:color w:val="808080" w:themeColor="background1" w:themeShade="80"/>
      </w:rPr>
      <w:fldChar w:fldCharType="separate"/>
    </w:r>
    <w:r w:rsidR="004A381C">
      <w:rPr>
        <w:noProof/>
        <w:color w:val="808080" w:themeColor="background1" w:themeShade="80"/>
      </w:rPr>
      <w:t>1</w:t>
    </w:r>
    <w:r w:rsidRPr="00616CCB">
      <w:rPr>
        <w:noProof/>
        <w:color w:val="808080" w:themeColor="background1" w:themeShade="80"/>
      </w:rPr>
      <w:fldChar w:fldCharType="end"/>
    </w:r>
  </w:p>
  <w:p w14:paraId="41B52002" w14:textId="77777777" w:rsidR="00B61739" w:rsidRPr="00616CCB" w:rsidRDefault="00B61739">
    <w:pPr>
      <w:pStyle w:val="Footer"/>
      <w:rPr>
        <w:color w:val="808080" w:themeColor="background1" w:themeShade="80"/>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05559" w14:textId="77777777" w:rsidR="00E47F8B" w:rsidRDefault="00E47F8B" w:rsidP="00CE0040">
      <w:r>
        <w:separator/>
      </w:r>
    </w:p>
  </w:footnote>
  <w:footnote w:type="continuationSeparator" w:id="0">
    <w:p w14:paraId="61503109" w14:textId="77777777" w:rsidR="00E47F8B" w:rsidRDefault="00E47F8B" w:rsidP="00CE0040">
      <w:r>
        <w:continuationSeparator/>
      </w:r>
    </w:p>
  </w:footnote>
  <w:footnote w:type="continuationNotice" w:id="1">
    <w:p w14:paraId="3B1F0819" w14:textId="77777777" w:rsidR="00E47F8B" w:rsidRDefault="00E47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9"/>
      <w:gridCol w:w="3269"/>
      <w:gridCol w:w="3269"/>
    </w:tblGrid>
    <w:tr w:rsidR="13E97A17" w14:paraId="62F9FA2F" w14:textId="77777777" w:rsidTr="13E97A17">
      <w:tc>
        <w:tcPr>
          <w:tcW w:w="3269" w:type="dxa"/>
        </w:tcPr>
        <w:p w14:paraId="09FDCBFF" w14:textId="48CA9C48" w:rsidR="13E97A17" w:rsidRDefault="13E97A17" w:rsidP="13E97A17">
          <w:pPr>
            <w:pStyle w:val="Header"/>
            <w:ind w:left="-115"/>
            <w:jc w:val="left"/>
          </w:pPr>
        </w:p>
      </w:tc>
      <w:tc>
        <w:tcPr>
          <w:tcW w:w="3269" w:type="dxa"/>
        </w:tcPr>
        <w:p w14:paraId="07F7106C" w14:textId="29E3D7A9" w:rsidR="13E97A17" w:rsidRDefault="13E97A17" w:rsidP="13E97A17">
          <w:pPr>
            <w:pStyle w:val="Header"/>
            <w:jc w:val="center"/>
          </w:pPr>
        </w:p>
      </w:tc>
      <w:tc>
        <w:tcPr>
          <w:tcW w:w="3269" w:type="dxa"/>
        </w:tcPr>
        <w:p w14:paraId="5488FB6E" w14:textId="015C2140" w:rsidR="13E97A17" w:rsidRDefault="13E97A17" w:rsidP="13E97A17">
          <w:pPr>
            <w:pStyle w:val="Header"/>
            <w:ind w:right="-115"/>
          </w:pPr>
        </w:p>
      </w:tc>
    </w:tr>
  </w:tbl>
  <w:p w14:paraId="5CD4DF7C" w14:textId="5D847AC6" w:rsidR="13E97A17" w:rsidRDefault="13E97A17" w:rsidP="13E97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0715" w14:textId="77777777" w:rsidR="007B1A01" w:rsidRPr="00BA0402" w:rsidRDefault="00BA0402" w:rsidP="007B1A01">
    <w:pPr>
      <w:pStyle w:val="Header"/>
      <w:tabs>
        <w:tab w:val="center" w:pos="3502"/>
        <w:tab w:val="left" w:pos="5370"/>
      </w:tabs>
      <w:rPr>
        <w:color w:val="auto"/>
        <w:sz w:val="32"/>
      </w:rPr>
    </w:pPr>
    <w:r w:rsidRPr="00C40F4F">
      <w:rPr>
        <w:noProof/>
        <w:lang w:eastAsia="en-AU"/>
      </w:rPr>
      <w:drawing>
        <wp:anchor distT="0" distB="0" distL="114300" distR="114300" simplePos="0" relativeHeight="251658240" behindDoc="0" locked="0" layoutInCell="1" allowOverlap="1" wp14:anchorId="16DBF60B" wp14:editId="0F7AC8EF">
          <wp:simplePos x="0" y="0"/>
          <wp:positionH relativeFrom="margin">
            <wp:posOffset>31805</wp:posOffset>
          </wp:positionH>
          <wp:positionV relativeFrom="paragraph">
            <wp:posOffset>-122307</wp:posOffset>
          </wp:positionV>
          <wp:extent cx="1666240" cy="4927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corpHorizontal_PrimaryRGB_1.4.emf"/>
                  <pic:cNvPicPr/>
                </pic:nvPicPr>
                <pic:blipFill>
                  <a:blip r:embed="rId1">
                    <a:extLst>
                      <a:ext uri="{28A0092B-C50C-407E-A947-70E740481C1C}">
                        <a14:useLocalDpi xmlns:a14="http://schemas.microsoft.com/office/drawing/2010/main" val="0"/>
                      </a:ext>
                    </a:extLst>
                  </a:blip>
                  <a:stretch>
                    <a:fillRect/>
                  </a:stretch>
                </pic:blipFill>
                <pic:spPr>
                  <a:xfrm>
                    <a:off x="0" y="0"/>
                    <a:ext cx="1666240" cy="492760"/>
                  </a:xfrm>
                  <a:prstGeom prst="rect">
                    <a:avLst/>
                  </a:prstGeom>
                </pic:spPr>
              </pic:pic>
            </a:graphicData>
          </a:graphic>
          <wp14:sizeRelH relativeFrom="page">
            <wp14:pctWidth>0</wp14:pctWidth>
          </wp14:sizeRelH>
          <wp14:sizeRelV relativeFrom="page">
            <wp14:pctHeight>0</wp14:pctHeight>
          </wp14:sizeRelV>
        </wp:anchor>
      </w:drawing>
    </w:r>
    <w:r w:rsidR="00F52A97">
      <w:rPr>
        <w:color w:val="auto"/>
        <w:sz w:val="32"/>
      </w:rPr>
      <w:t>Position</w:t>
    </w:r>
    <w:r w:rsidR="007B1A01" w:rsidRPr="00BA0402">
      <w:rPr>
        <w:color w:val="auto"/>
        <w:sz w:val="32"/>
      </w:rPr>
      <w:t xml:space="preserve"> Description</w:t>
    </w:r>
  </w:p>
  <w:p w14:paraId="6C3D79E8" w14:textId="77777777" w:rsidR="007B1A01" w:rsidRDefault="007B1A01" w:rsidP="007B1A01">
    <w:pPr>
      <w:pStyle w:val="Default"/>
    </w:pPr>
  </w:p>
  <w:p w14:paraId="0D7AABDA" w14:textId="77777777" w:rsidR="00611E29" w:rsidRDefault="00611E29" w:rsidP="007B1A01">
    <w:pPr>
      <w:pStyle w:val="Header"/>
      <w:tabs>
        <w:tab w:val="center" w:pos="3502"/>
        <w:tab w:val="left" w:pos="53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2BE"/>
    <w:multiLevelType w:val="multilevel"/>
    <w:tmpl w:val="C3DC7AFC"/>
    <w:lvl w:ilvl="0">
      <w:start w:val="1"/>
      <w:numFmt w:val="bullet"/>
      <w:lvlText w:val=""/>
      <w:lvlJc w:val="left"/>
      <w:pPr>
        <w:tabs>
          <w:tab w:val="num" w:pos="720"/>
        </w:tabs>
        <w:ind w:left="720" w:hanging="360"/>
      </w:pPr>
      <w:rPr>
        <w:rFonts w:ascii="Symbol" w:hAnsi="Symbo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53D0B"/>
    <w:multiLevelType w:val="hybridMultilevel"/>
    <w:tmpl w:val="BF5841B0"/>
    <w:lvl w:ilvl="0" w:tplc="0250284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D0200"/>
    <w:multiLevelType w:val="multilevel"/>
    <w:tmpl w:val="B66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B4566"/>
    <w:multiLevelType w:val="multilevel"/>
    <w:tmpl w:val="230E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57065"/>
    <w:multiLevelType w:val="multilevel"/>
    <w:tmpl w:val="3C16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A5F1C"/>
    <w:multiLevelType w:val="hybridMultilevel"/>
    <w:tmpl w:val="FB76985C"/>
    <w:lvl w:ilvl="0" w:tplc="B2E0CA16">
      <w:start w:val="1"/>
      <w:numFmt w:val="bullet"/>
      <w:pStyle w:val="Bullet2"/>
      <w:lvlText w:val="–"/>
      <w:lvlJc w:val="left"/>
      <w:pPr>
        <w:ind w:left="720" w:hanging="360"/>
      </w:pPr>
      <w:rPr>
        <w:rFonts w:ascii="Arial" w:hAnsi="Aria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11E1D"/>
    <w:multiLevelType w:val="multilevel"/>
    <w:tmpl w:val="335E1546"/>
    <w:lvl w:ilvl="0">
      <w:start w:val="1"/>
      <w:numFmt w:val="bullet"/>
      <w:lvlText w:val="–"/>
      <w:lvlJc w:val="left"/>
      <w:pPr>
        <w:ind w:left="284" w:hanging="284"/>
      </w:pPr>
      <w:rPr>
        <w:rFonts w:ascii="Arial" w:hAnsi="Arial" w:hint="default"/>
        <w:color w:val="000000" w:themeColor="text1"/>
      </w:rPr>
    </w:lvl>
    <w:lvl w:ilvl="1">
      <w:start w:val="1"/>
      <w:numFmt w:val="bullet"/>
      <w:lvlText w:val=""/>
      <w:lvlJc w:val="left"/>
      <w:pPr>
        <w:ind w:left="568" w:hanging="284"/>
      </w:pPr>
      <w:rPr>
        <w:rFonts w:ascii="Symbol" w:hAnsi="Symbol" w:hint="default"/>
        <w:color w:val="000000" w:themeColor="text1"/>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23147784"/>
    <w:multiLevelType w:val="multilevel"/>
    <w:tmpl w:val="C186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804575"/>
    <w:multiLevelType w:val="multilevel"/>
    <w:tmpl w:val="B262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356F4E"/>
    <w:multiLevelType w:val="multilevel"/>
    <w:tmpl w:val="9BD84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746249"/>
    <w:multiLevelType w:val="multilevel"/>
    <w:tmpl w:val="8D3A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FA5B41"/>
    <w:multiLevelType w:val="multilevel"/>
    <w:tmpl w:val="2E90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243F1F"/>
    <w:multiLevelType w:val="multilevel"/>
    <w:tmpl w:val="7B7A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2E370F"/>
    <w:multiLevelType w:val="multilevel"/>
    <w:tmpl w:val="1586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657A01"/>
    <w:multiLevelType w:val="multilevel"/>
    <w:tmpl w:val="7AF4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774EE1"/>
    <w:multiLevelType w:val="multilevel"/>
    <w:tmpl w:val="947A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777B45"/>
    <w:multiLevelType w:val="hybridMultilevel"/>
    <w:tmpl w:val="95A6A85A"/>
    <w:lvl w:ilvl="0" w:tplc="517C9C1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AE32F4"/>
    <w:multiLevelType w:val="multilevel"/>
    <w:tmpl w:val="CBFE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3F6184"/>
    <w:multiLevelType w:val="multilevel"/>
    <w:tmpl w:val="7FDE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CD710A"/>
    <w:multiLevelType w:val="multilevel"/>
    <w:tmpl w:val="C44A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5D7E24"/>
    <w:multiLevelType w:val="hybridMultilevel"/>
    <w:tmpl w:val="E1180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A90B58"/>
    <w:multiLevelType w:val="hybridMultilevel"/>
    <w:tmpl w:val="C9F2E5FC"/>
    <w:lvl w:ilvl="0" w:tplc="B9DA5B32">
      <w:start w:val="1"/>
      <w:numFmt w:val="decimal"/>
      <w:pStyle w:val="Number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E15923"/>
    <w:multiLevelType w:val="multilevel"/>
    <w:tmpl w:val="A0F20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360C9"/>
    <w:multiLevelType w:val="hybridMultilevel"/>
    <w:tmpl w:val="72C2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C5201F"/>
    <w:multiLevelType w:val="multilevel"/>
    <w:tmpl w:val="03EC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225DBB"/>
    <w:multiLevelType w:val="multilevel"/>
    <w:tmpl w:val="53B26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D026FF"/>
    <w:multiLevelType w:val="multilevel"/>
    <w:tmpl w:val="9FDA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B08B1"/>
    <w:multiLevelType w:val="multilevel"/>
    <w:tmpl w:val="4DB0CCAC"/>
    <w:lvl w:ilvl="0">
      <w:start w:val="1"/>
      <w:numFmt w:val="bullet"/>
      <w:lvlText w:val=""/>
      <w:lvlJc w:val="left"/>
      <w:pPr>
        <w:tabs>
          <w:tab w:val="num" w:pos="720"/>
        </w:tabs>
        <w:ind w:left="720" w:hanging="360"/>
      </w:pPr>
      <w:rPr>
        <w:rFonts w:ascii="Symbol" w:hAnsi="Symbol" w:hint="default"/>
        <w:color w:val="9D9489" w:themeColor="accent2"/>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8935CA"/>
    <w:multiLevelType w:val="multilevel"/>
    <w:tmpl w:val="71DA4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6941C8"/>
    <w:multiLevelType w:val="multilevel"/>
    <w:tmpl w:val="9D46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B22B21"/>
    <w:multiLevelType w:val="multilevel"/>
    <w:tmpl w:val="932A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897009"/>
    <w:multiLevelType w:val="hybridMultilevel"/>
    <w:tmpl w:val="99222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8474D"/>
    <w:multiLevelType w:val="hybridMultilevel"/>
    <w:tmpl w:val="2612CFEA"/>
    <w:lvl w:ilvl="0" w:tplc="517C9C1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994467"/>
    <w:multiLevelType w:val="multilevel"/>
    <w:tmpl w:val="A9E0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ED4BA0"/>
    <w:multiLevelType w:val="multilevel"/>
    <w:tmpl w:val="216C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1465973">
    <w:abstractNumId w:val="21"/>
  </w:num>
  <w:num w:numId="2" w16cid:durableId="1363628930">
    <w:abstractNumId w:val="5"/>
  </w:num>
  <w:num w:numId="3" w16cid:durableId="1462263258">
    <w:abstractNumId w:val="0"/>
  </w:num>
  <w:num w:numId="4" w16cid:durableId="2141727349">
    <w:abstractNumId w:val="2"/>
  </w:num>
  <w:num w:numId="5" w16cid:durableId="1208493810">
    <w:abstractNumId w:val="23"/>
  </w:num>
  <w:num w:numId="6" w16cid:durableId="665205640">
    <w:abstractNumId w:val="27"/>
  </w:num>
  <w:num w:numId="7" w16cid:durableId="1511599047">
    <w:abstractNumId w:val="1"/>
  </w:num>
  <w:num w:numId="8" w16cid:durableId="1447890931">
    <w:abstractNumId w:val="32"/>
  </w:num>
  <w:num w:numId="9" w16cid:durableId="171185561">
    <w:abstractNumId w:val="16"/>
  </w:num>
  <w:num w:numId="10" w16cid:durableId="1030911232">
    <w:abstractNumId w:val="6"/>
  </w:num>
  <w:num w:numId="11" w16cid:durableId="653291652">
    <w:abstractNumId w:val="22"/>
  </w:num>
  <w:num w:numId="12" w16cid:durableId="114446347">
    <w:abstractNumId w:val="20"/>
  </w:num>
  <w:num w:numId="13" w16cid:durableId="2064866181">
    <w:abstractNumId w:val="28"/>
  </w:num>
  <w:num w:numId="14" w16cid:durableId="1677541435">
    <w:abstractNumId w:val="12"/>
  </w:num>
  <w:num w:numId="15" w16cid:durableId="1190681604">
    <w:abstractNumId w:val="11"/>
  </w:num>
  <w:num w:numId="16" w16cid:durableId="888419473">
    <w:abstractNumId w:val="24"/>
  </w:num>
  <w:num w:numId="17" w16cid:durableId="82536904">
    <w:abstractNumId w:val="18"/>
  </w:num>
  <w:num w:numId="18" w16cid:durableId="1049960759">
    <w:abstractNumId w:val="30"/>
  </w:num>
  <w:num w:numId="19" w16cid:durableId="1749695774">
    <w:abstractNumId w:val="31"/>
  </w:num>
  <w:num w:numId="20" w16cid:durableId="1941789893">
    <w:abstractNumId w:val="9"/>
  </w:num>
  <w:num w:numId="21" w16cid:durableId="936475037">
    <w:abstractNumId w:val="7"/>
  </w:num>
  <w:num w:numId="22" w16cid:durableId="2059083626">
    <w:abstractNumId w:val="19"/>
  </w:num>
  <w:num w:numId="23" w16cid:durableId="463626092">
    <w:abstractNumId w:val="29"/>
  </w:num>
  <w:num w:numId="24" w16cid:durableId="542408673">
    <w:abstractNumId w:val="13"/>
  </w:num>
  <w:num w:numId="25" w16cid:durableId="900673423">
    <w:abstractNumId w:val="25"/>
  </w:num>
  <w:num w:numId="26" w16cid:durableId="160778606">
    <w:abstractNumId w:val="34"/>
  </w:num>
  <w:num w:numId="27" w16cid:durableId="1617061712">
    <w:abstractNumId w:val="14"/>
  </w:num>
  <w:num w:numId="28" w16cid:durableId="505511025">
    <w:abstractNumId w:val="15"/>
  </w:num>
  <w:num w:numId="29" w16cid:durableId="257716954">
    <w:abstractNumId w:val="33"/>
  </w:num>
  <w:num w:numId="30" w16cid:durableId="1832673717">
    <w:abstractNumId w:val="10"/>
  </w:num>
  <w:num w:numId="31" w16cid:durableId="1324318450">
    <w:abstractNumId w:val="26"/>
  </w:num>
  <w:num w:numId="32" w16cid:durableId="633366341">
    <w:abstractNumId w:val="3"/>
  </w:num>
  <w:num w:numId="33" w16cid:durableId="1444375576">
    <w:abstractNumId w:val="17"/>
  </w:num>
  <w:num w:numId="34" w16cid:durableId="1173449898">
    <w:abstractNumId w:val="8"/>
  </w:num>
  <w:num w:numId="35" w16cid:durableId="1483892463">
    <w:abstractNumId w:val="4"/>
  </w:num>
  <w:num w:numId="36" w16cid:durableId="1300767170">
    <w:abstractNumId w:val="13"/>
  </w:num>
  <w:num w:numId="37" w16cid:durableId="1989044028">
    <w:abstractNumId w:val="9"/>
  </w:num>
  <w:num w:numId="38" w16cid:durableId="40053867">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defaultTableStyle w:val="Suncorp"/>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45"/>
    <w:rsid w:val="0000025D"/>
    <w:rsid w:val="00007777"/>
    <w:rsid w:val="00011302"/>
    <w:rsid w:val="00013750"/>
    <w:rsid w:val="00015224"/>
    <w:rsid w:val="000219AE"/>
    <w:rsid w:val="00021C7A"/>
    <w:rsid w:val="00027C57"/>
    <w:rsid w:val="00030CBF"/>
    <w:rsid w:val="00031E55"/>
    <w:rsid w:val="00054F81"/>
    <w:rsid w:val="00057DE3"/>
    <w:rsid w:val="0006410D"/>
    <w:rsid w:val="00070924"/>
    <w:rsid w:val="000714B8"/>
    <w:rsid w:val="00071607"/>
    <w:rsid w:val="00074032"/>
    <w:rsid w:val="00074A74"/>
    <w:rsid w:val="00075B99"/>
    <w:rsid w:val="00077111"/>
    <w:rsid w:val="00080BAB"/>
    <w:rsid w:val="000823BC"/>
    <w:rsid w:val="00083AA0"/>
    <w:rsid w:val="000848BC"/>
    <w:rsid w:val="00086297"/>
    <w:rsid w:val="000902FE"/>
    <w:rsid w:val="000906AF"/>
    <w:rsid w:val="00090C94"/>
    <w:rsid w:val="000914A7"/>
    <w:rsid w:val="00091F4F"/>
    <w:rsid w:val="000959BC"/>
    <w:rsid w:val="000A70E4"/>
    <w:rsid w:val="000C0197"/>
    <w:rsid w:val="000C3BEB"/>
    <w:rsid w:val="000C500C"/>
    <w:rsid w:val="000C5F48"/>
    <w:rsid w:val="000D1367"/>
    <w:rsid w:val="000D137C"/>
    <w:rsid w:val="000D1F48"/>
    <w:rsid w:val="000D5CFD"/>
    <w:rsid w:val="000E1C25"/>
    <w:rsid w:val="000E30B1"/>
    <w:rsid w:val="000F20BC"/>
    <w:rsid w:val="001003A2"/>
    <w:rsid w:val="00101540"/>
    <w:rsid w:val="00104C61"/>
    <w:rsid w:val="001060F2"/>
    <w:rsid w:val="00107C5B"/>
    <w:rsid w:val="0012058A"/>
    <w:rsid w:val="001257BA"/>
    <w:rsid w:val="00126AFF"/>
    <w:rsid w:val="0013350F"/>
    <w:rsid w:val="00134C57"/>
    <w:rsid w:val="00141672"/>
    <w:rsid w:val="00145491"/>
    <w:rsid w:val="00146F5B"/>
    <w:rsid w:val="00147541"/>
    <w:rsid w:val="001512F5"/>
    <w:rsid w:val="0015159B"/>
    <w:rsid w:val="001532C0"/>
    <w:rsid w:val="00157A0F"/>
    <w:rsid w:val="00161229"/>
    <w:rsid w:val="00171E15"/>
    <w:rsid w:val="0017480B"/>
    <w:rsid w:val="0018441D"/>
    <w:rsid w:val="00184DD2"/>
    <w:rsid w:val="0018500C"/>
    <w:rsid w:val="00185F61"/>
    <w:rsid w:val="00186181"/>
    <w:rsid w:val="001C70F0"/>
    <w:rsid w:val="001D2554"/>
    <w:rsid w:val="001D489A"/>
    <w:rsid w:val="001D5269"/>
    <w:rsid w:val="001E01C3"/>
    <w:rsid w:val="001E16B1"/>
    <w:rsid w:val="001E3FD6"/>
    <w:rsid w:val="001E5572"/>
    <w:rsid w:val="001F1836"/>
    <w:rsid w:val="001F21D9"/>
    <w:rsid w:val="001F28A1"/>
    <w:rsid w:val="001F5F41"/>
    <w:rsid w:val="002162C6"/>
    <w:rsid w:val="002234A8"/>
    <w:rsid w:val="00224361"/>
    <w:rsid w:val="002309BC"/>
    <w:rsid w:val="002456D1"/>
    <w:rsid w:val="00246E6C"/>
    <w:rsid w:val="002600FE"/>
    <w:rsid w:val="00266BE7"/>
    <w:rsid w:val="00273B7A"/>
    <w:rsid w:val="002759DF"/>
    <w:rsid w:val="0027625F"/>
    <w:rsid w:val="002771FE"/>
    <w:rsid w:val="0027750F"/>
    <w:rsid w:val="00280452"/>
    <w:rsid w:val="00280F10"/>
    <w:rsid w:val="00282345"/>
    <w:rsid w:val="00282EEF"/>
    <w:rsid w:val="00296012"/>
    <w:rsid w:val="002A3DFF"/>
    <w:rsid w:val="002A6719"/>
    <w:rsid w:val="002B02ED"/>
    <w:rsid w:val="002B2482"/>
    <w:rsid w:val="002B3670"/>
    <w:rsid w:val="002B3F3E"/>
    <w:rsid w:val="002C0469"/>
    <w:rsid w:val="002C15AA"/>
    <w:rsid w:val="002C6177"/>
    <w:rsid w:val="002D145E"/>
    <w:rsid w:val="002D284C"/>
    <w:rsid w:val="002D370B"/>
    <w:rsid w:val="002D4479"/>
    <w:rsid w:val="002D556F"/>
    <w:rsid w:val="002F2ACF"/>
    <w:rsid w:val="002F3BEE"/>
    <w:rsid w:val="002F3C9E"/>
    <w:rsid w:val="002F7BE1"/>
    <w:rsid w:val="00300B6F"/>
    <w:rsid w:val="00300D23"/>
    <w:rsid w:val="00303316"/>
    <w:rsid w:val="0031014D"/>
    <w:rsid w:val="0032412F"/>
    <w:rsid w:val="003255D8"/>
    <w:rsid w:val="00327680"/>
    <w:rsid w:val="00330611"/>
    <w:rsid w:val="00335598"/>
    <w:rsid w:val="003358F9"/>
    <w:rsid w:val="00336A8F"/>
    <w:rsid w:val="00337E5C"/>
    <w:rsid w:val="00340982"/>
    <w:rsid w:val="0034124D"/>
    <w:rsid w:val="003422A5"/>
    <w:rsid w:val="00343531"/>
    <w:rsid w:val="00346D59"/>
    <w:rsid w:val="00353AE5"/>
    <w:rsid w:val="00354132"/>
    <w:rsid w:val="00374DDD"/>
    <w:rsid w:val="00375A42"/>
    <w:rsid w:val="00376DA9"/>
    <w:rsid w:val="003836C3"/>
    <w:rsid w:val="00383EA2"/>
    <w:rsid w:val="0038454A"/>
    <w:rsid w:val="00386BD6"/>
    <w:rsid w:val="003928C2"/>
    <w:rsid w:val="00393C97"/>
    <w:rsid w:val="0039587D"/>
    <w:rsid w:val="0039743B"/>
    <w:rsid w:val="003A22E2"/>
    <w:rsid w:val="003A2874"/>
    <w:rsid w:val="003A4C07"/>
    <w:rsid w:val="003B0D83"/>
    <w:rsid w:val="003B5134"/>
    <w:rsid w:val="003B592C"/>
    <w:rsid w:val="003C0677"/>
    <w:rsid w:val="003C07C9"/>
    <w:rsid w:val="003C22E7"/>
    <w:rsid w:val="003C40F2"/>
    <w:rsid w:val="003C67B5"/>
    <w:rsid w:val="003D58A3"/>
    <w:rsid w:val="003D67CB"/>
    <w:rsid w:val="003E3592"/>
    <w:rsid w:val="003F5828"/>
    <w:rsid w:val="00400E61"/>
    <w:rsid w:val="00407CCE"/>
    <w:rsid w:val="00410CE9"/>
    <w:rsid w:val="00415C92"/>
    <w:rsid w:val="00422AB3"/>
    <w:rsid w:val="0042583E"/>
    <w:rsid w:val="004277E4"/>
    <w:rsid w:val="004278AC"/>
    <w:rsid w:val="0045097D"/>
    <w:rsid w:val="00456D01"/>
    <w:rsid w:val="00462FBB"/>
    <w:rsid w:val="004674EF"/>
    <w:rsid w:val="00470361"/>
    <w:rsid w:val="00470EB9"/>
    <w:rsid w:val="00476959"/>
    <w:rsid w:val="004849BC"/>
    <w:rsid w:val="00492565"/>
    <w:rsid w:val="00492FC8"/>
    <w:rsid w:val="004A0FC2"/>
    <w:rsid w:val="004A381C"/>
    <w:rsid w:val="004A6199"/>
    <w:rsid w:val="004B039D"/>
    <w:rsid w:val="004B1BFE"/>
    <w:rsid w:val="004B1FEF"/>
    <w:rsid w:val="004C261E"/>
    <w:rsid w:val="004C2D33"/>
    <w:rsid w:val="004C714F"/>
    <w:rsid w:val="004D015F"/>
    <w:rsid w:val="004D0AAA"/>
    <w:rsid w:val="004D2195"/>
    <w:rsid w:val="004D41F8"/>
    <w:rsid w:val="004D4E5C"/>
    <w:rsid w:val="004D7773"/>
    <w:rsid w:val="004E1DEB"/>
    <w:rsid w:val="004E3E97"/>
    <w:rsid w:val="004E47CD"/>
    <w:rsid w:val="004E4F31"/>
    <w:rsid w:val="004E7397"/>
    <w:rsid w:val="004E7F5B"/>
    <w:rsid w:val="004F1DDA"/>
    <w:rsid w:val="00502640"/>
    <w:rsid w:val="0050531E"/>
    <w:rsid w:val="0050601A"/>
    <w:rsid w:val="00510AAB"/>
    <w:rsid w:val="00517691"/>
    <w:rsid w:val="0052489F"/>
    <w:rsid w:val="00525C36"/>
    <w:rsid w:val="0053467F"/>
    <w:rsid w:val="00534E13"/>
    <w:rsid w:val="00542ACA"/>
    <w:rsid w:val="00545070"/>
    <w:rsid w:val="00546E79"/>
    <w:rsid w:val="00554595"/>
    <w:rsid w:val="0055604C"/>
    <w:rsid w:val="0055767B"/>
    <w:rsid w:val="00557E0B"/>
    <w:rsid w:val="0056672E"/>
    <w:rsid w:val="00566EA1"/>
    <w:rsid w:val="00567864"/>
    <w:rsid w:val="00567DA2"/>
    <w:rsid w:val="00580F8D"/>
    <w:rsid w:val="00586058"/>
    <w:rsid w:val="00595E0B"/>
    <w:rsid w:val="00596977"/>
    <w:rsid w:val="005969A2"/>
    <w:rsid w:val="00597A9D"/>
    <w:rsid w:val="005A2A33"/>
    <w:rsid w:val="005B371B"/>
    <w:rsid w:val="005C04C6"/>
    <w:rsid w:val="005C2D31"/>
    <w:rsid w:val="005D2A44"/>
    <w:rsid w:val="005D7645"/>
    <w:rsid w:val="005D7ADF"/>
    <w:rsid w:val="005E251B"/>
    <w:rsid w:val="005E5AE7"/>
    <w:rsid w:val="005E5E66"/>
    <w:rsid w:val="005F32FC"/>
    <w:rsid w:val="00601168"/>
    <w:rsid w:val="00605266"/>
    <w:rsid w:val="00611E29"/>
    <w:rsid w:val="00616CCB"/>
    <w:rsid w:val="00616EC5"/>
    <w:rsid w:val="00620195"/>
    <w:rsid w:val="00621082"/>
    <w:rsid w:val="00622C25"/>
    <w:rsid w:val="00627470"/>
    <w:rsid w:val="0064040B"/>
    <w:rsid w:val="006404D9"/>
    <w:rsid w:val="00644AE3"/>
    <w:rsid w:val="00647BF6"/>
    <w:rsid w:val="00650D2C"/>
    <w:rsid w:val="00655FD7"/>
    <w:rsid w:val="00662571"/>
    <w:rsid w:val="00662B3A"/>
    <w:rsid w:val="00663F2C"/>
    <w:rsid w:val="00671470"/>
    <w:rsid w:val="0067652A"/>
    <w:rsid w:val="00676BFA"/>
    <w:rsid w:val="0067729D"/>
    <w:rsid w:val="00685C19"/>
    <w:rsid w:val="00686B48"/>
    <w:rsid w:val="00693E5C"/>
    <w:rsid w:val="0069551C"/>
    <w:rsid w:val="006A61E8"/>
    <w:rsid w:val="006A7F28"/>
    <w:rsid w:val="006B4C3A"/>
    <w:rsid w:val="006B65BB"/>
    <w:rsid w:val="006B6E00"/>
    <w:rsid w:val="006B7062"/>
    <w:rsid w:val="006C07C1"/>
    <w:rsid w:val="006C236C"/>
    <w:rsid w:val="006C4E7E"/>
    <w:rsid w:val="006C5981"/>
    <w:rsid w:val="006C6665"/>
    <w:rsid w:val="006C6883"/>
    <w:rsid w:val="006D0680"/>
    <w:rsid w:val="006D6605"/>
    <w:rsid w:val="006E3914"/>
    <w:rsid w:val="006E4003"/>
    <w:rsid w:val="006F0580"/>
    <w:rsid w:val="006F0A62"/>
    <w:rsid w:val="006F2254"/>
    <w:rsid w:val="006F3734"/>
    <w:rsid w:val="0070531A"/>
    <w:rsid w:val="007055C8"/>
    <w:rsid w:val="007111D4"/>
    <w:rsid w:val="007158C8"/>
    <w:rsid w:val="00716AB8"/>
    <w:rsid w:val="00720B44"/>
    <w:rsid w:val="00724DD9"/>
    <w:rsid w:val="0072507E"/>
    <w:rsid w:val="00725361"/>
    <w:rsid w:val="00730EC9"/>
    <w:rsid w:val="007322DC"/>
    <w:rsid w:val="007335B6"/>
    <w:rsid w:val="00742532"/>
    <w:rsid w:val="00747F85"/>
    <w:rsid w:val="007631D9"/>
    <w:rsid w:val="00765395"/>
    <w:rsid w:val="00766738"/>
    <w:rsid w:val="00766C68"/>
    <w:rsid w:val="007678A9"/>
    <w:rsid w:val="0077463F"/>
    <w:rsid w:val="00774F06"/>
    <w:rsid w:val="007757F9"/>
    <w:rsid w:val="00781350"/>
    <w:rsid w:val="00784833"/>
    <w:rsid w:val="00795D39"/>
    <w:rsid w:val="00796712"/>
    <w:rsid w:val="0079712F"/>
    <w:rsid w:val="00797689"/>
    <w:rsid w:val="007B1A01"/>
    <w:rsid w:val="007B4BA3"/>
    <w:rsid w:val="007C3DA1"/>
    <w:rsid w:val="007C3F90"/>
    <w:rsid w:val="007D5023"/>
    <w:rsid w:val="007D6EA3"/>
    <w:rsid w:val="007F17F1"/>
    <w:rsid w:val="007F28CC"/>
    <w:rsid w:val="007F4084"/>
    <w:rsid w:val="007F4B74"/>
    <w:rsid w:val="007F77D4"/>
    <w:rsid w:val="0080146E"/>
    <w:rsid w:val="00807310"/>
    <w:rsid w:val="00810922"/>
    <w:rsid w:val="00817CFD"/>
    <w:rsid w:val="00822F34"/>
    <w:rsid w:val="00825B8D"/>
    <w:rsid w:val="00831B91"/>
    <w:rsid w:val="00843DBE"/>
    <w:rsid w:val="0085085B"/>
    <w:rsid w:val="00851D61"/>
    <w:rsid w:val="008531DF"/>
    <w:rsid w:val="00853FA3"/>
    <w:rsid w:val="00872460"/>
    <w:rsid w:val="008801E3"/>
    <w:rsid w:val="00881AC2"/>
    <w:rsid w:val="00882F56"/>
    <w:rsid w:val="0088707F"/>
    <w:rsid w:val="00890C63"/>
    <w:rsid w:val="00893C65"/>
    <w:rsid w:val="0089536B"/>
    <w:rsid w:val="008A05CD"/>
    <w:rsid w:val="008A46B7"/>
    <w:rsid w:val="008A54DE"/>
    <w:rsid w:val="008B0044"/>
    <w:rsid w:val="008B3E0E"/>
    <w:rsid w:val="008B40E7"/>
    <w:rsid w:val="008B5059"/>
    <w:rsid w:val="008B6B40"/>
    <w:rsid w:val="008C6196"/>
    <w:rsid w:val="008C63D4"/>
    <w:rsid w:val="008D38CF"/>
    <w:rsid w:val="008D4755"/>
    <w:rsid w:val="008D69D3"/>
    <w:rsid w:val="008D7B70"/>
    <w:rsid w:val="008E5E32"/>
    <w:rsid w:val="008F5245"/>
    <w:rsid w:val="008F7EDA"/>
    <w:rsid w:val="009003FA"/>
    <w:rsid w:val="009013B9"/>
    <w:rsid w:val="009113A2"/>
    <w:rsid w:val="00915AEE"/>
    <w:rsid w:val="00916E55"/>
    <w:rsid w:val="009211C5"/>
    <w:rsid w:val="00944CDB"/>
    <w:rsid w:val="00947690"/>
    <w:rsid w:val="009510D7"/>
    <w:rsid w:val="00952AED"/>
    <w:rsid w:val="00956162"/>
    <w:rsid w:val="00963E39"/>
    <w:rsid w:val="00965615"/>
    <w:rsid w:val="00970316"/>
    <w:rsid w:val="009735B9"/>
    <w:rsid w:val="009751DD"/>
    <w:rsid w:val="00980F3F"/>
    <w:rsid w:val="00987B2D"/>
    <w:rsid w:val="009A05DE"/>
    <w:rsid w:val="009A0DB9"/>
    <w:rsid w:val="009A2042"/>
    <w:rsid w:val="009A448A"/>
    <w:rsid w:val="009A58D1"/>
    <w:rsid w:val="009B099A"/>
    <w:rsid w:val="009B147B"/>
    <w:rsid w:val="009B1690"/>
    <w:rsid w:val="009C1505"/>
    <w:rsid w:val="009D0A6D"/>
    <w:rsid w:val="009D0CAF"/>
    <w:rsid w:val="009D4615"/>
    <w:rsid w:val="009E4205"/>
    <w:rsid w:val="009E5EB7"/>
    <w:rsid w:val="009F0881"/>
    <w:rsid w:val="009F0CA1"/>
    <w:rsid w:val="009F178D"/>
    <w:rsid w:val="00A01CE8"/>
    <w:rsid w:val="00A02B0F"/>
    <w:rsid w:val="00A032BC"/>
    <w:rsid w:val="00A1188C"/>
    <w:rsid w:val="00A130C3"/>
    <w:rsid w:val="00A154F4"/>
    <w:rsid w:val="00A16A87"/>
    <w:rsid w:val="00A2375E"/>
    <w:rsid w:val="00A24689"/>
    <w:rsid w:val="00A24D76"/>
    <w:rsid w:val="00A25E84"/>
    <w:rsid w:val="00A422CE"/>
    <w:rsid w:val="00A42B70"/>
    <w:rsid w:val="00A45A8F"/>
    <w:rsid w:val="00A46FCF"/>
    <w:rsid w:val="00A50808"/>
    <w:rsid w:val="00A50F74"/>
    <w:rsid w:val="00A51314"/>
    <w:rsid w:val="00A5138C"/>
    <w:rsid w:val="00A64A4F"/>
    <w:rsid w:val="00A66F48"/>
    <w:rsid w:val="00A6714D"/>
    <w:rsid w:val="00A71463"/>
    <w:rsid w:val="00A8251A"/>
    <w:rsid w:val="00A8341C"/>
    <w:rsid w:val="00AA2CCE"/>
    <w:rsid w:val="00AB7B5B"/>
    <w:rsid w:val="00AC1923"/>
    <w:rsid w:val="00AC5489"/>
    <w:rsid w:val="00AC7918"/>
    <w:rsid w:val="00AD14CD"/>
    <w:rsid w:val="00AD362D"/>
    <w:rsid w:val="00AD6747"/>
    <w:rsid w:val="00AE0C14"/>
    <w:rsid w:val="00AE62B3"/>
    <w:rsid w:val="00AF18EC"/>
    <w:rsid w:val="00AF41A0"/>
    <w:rsid w:val="00AF6C0D"/>
    <w:rsid w:val="00B03235"/>
    <w:rsid w:val="00B05421"/>
    <w:rsid w:val="00B075C6"/>
    <w:rsid w:val="00B13C10"/>
    <w:rsid w:val="00B1434D"/>
    <w:rsid w:val="00B21A2C"/>
    <w:rsid w:val="00B25F0D"/>
    <w:rsid w:val="00B262C8"/>
    <w:rsid w:val="00B2698E"/>
    <w:rsid w:val="00B30C84"/>
    <w:rsid w:val="00B31534"/>
    <w:rsid w:val="00B339CD"/>
    <w:rsid w:val="00B35523"/>
    <w:rsid w:val="00B42529"/>
    <w:rsid w:val="00B43821"/>
    <w:rsid w:val="00B5170B"/>
    <w:rsid w:val="00B61739"/>
    <w:rsid w:val="00B67433"/>
    <w:rsid w:val="00B77085"/>
    <w:rsid w:val="00B7730D"/>
    <w:rsid w:val="00B807BE"/>
    <w:rsid w:val="00B80D66"/>
    <w:rsid w:val="00B87DF1"/>
    <w:rsid w:val="00B906D2"/>
    <w:rsid w:val="00B91D00"/>
    <w:rsid w:val="00B93509"/>
    <w:rsid w:val="00B936F7"/>
    <w:rsid w:val="00BA00E7"/>
    <w:rsid w:val="00BA0402"/>
    <w:rsid w:val="00BA0A6B"/>
    <w:rsid w:val="00BA0FB4"/>
    <w:rsid w:val="00BB2313"/>
    <w:rsid w:val="00BC14D4"/>
    <w:rsid w:val="00BC4CF3"/>
    <w:rsid w:val="00BC6DB0"/>
    <w:rsid w:val="00BD12B9"/>
    <w:rsid w:val="00BD1D9F"/>
    <w:rsid w:val="00BD6834"/>
    <w:rsid w:val="00BE7B44"/>
    <w:rsid w:val="00BF0B6B"/>
    <w:rsid w:val="00BF7230"/>
    <w:rsid w:val="00BF7B13"/>
    <w:rsid w:val="00C01D4E"/>
    <w:rsid w:val="00C141CA"/>
    <w:rsid w:val="00C14E79"/>
    <w:rsid w:val="00C33248"/>
    <w:rsid w:val="00C3488D"/>
    <w:rsid w:val="00C4043A"/>
    <w:rsid w:val="00C40723"/>
    <w:rsid w:val="00C4182A"/>
    <w:rsid w:val="00C4248F"/>
    <w:rsid w:val="00C44B09"/>
    <w:rsid w:val="00C5047F"/>
    <w:rsid w:val="00C53868"/>
    <w:rsid w:val="00C548DD"/>
    <w:rsid w:val="00C55E62"/>
    <w:rsid w:val="00C56C53"/>
    <w:rsid w:val="00C60232"/>
    <w:rsid w:val="00C61036"/>
    <w:rsid w:val="00C62635"/>
    <w:rsid w:val="00C638BB"/>
    <w:rsid w:val="00C67222"/>
    <w:rsid w:val="00C77714"/>
    <w:rsid w:val="00C82EE1"/>
    <w:rsid w:val="00C93D85"/>
    <w:rsid w:val="00C94988"/>
    <w:rsid w:val="00C9774C"/>
    <w:rsid w:val="00C97CEB"/>
    <w:rsid w:val="00CA3959"/>
    <w:rsid w:val="00CA44C0"/>
    <w:rsid w:val="00CB2173"/>
    <w:rsid w:val="00CC1208"/>
    <w:rsid w:val="00CC3BDD"/>
    <w:rsid w:val="00CC472E"/>
    <w:rsid w:val="00CC7B02"/>
    <w:rsid w:val="00CC7C50"/>
    <w:rsid w:val="00CD0D8A"/>
    <w:rsid w:val="00CD0E8D"/>
    <w:rsid w:val="00CD20CB"/>
    <w:rsid w:val="00CD41B9"/>
    <w:rsid w:val="00CD47ED"/>
    <w:rsid w:val="00CD65B0"/>
    <w:rsid w:val="00CD676D"/>
    <w:rsid w:val="00CE0040"/>
    <w:rsid w:val="00CE634B"/>
    <w:rsid w:val="00CF0763"/>
    <w:rsid w:val="00CF09B7"/>
    <w:rsid w:val="00CF1F71"/>
    <w:rsid w:val="00CF6B5E"/>
    <w:rsid w:val="00D1339C"/>
    <w:rsid w:val="00D14619"/>
    <w:rsid w:val="00D27355"/>
    <w:rsid w:val="00D40A21"/>
    <w:rsid w:val="00D42B76"/>
    <w:rsid w:val="00D43224"/>
    <w:rsid w:val="00D465EC"/>
    <w:rsid w:val="00D46AA8"/>
    <w:rsid w:val="00D502D5"/>
    <w:rsid w:val="00D57F48"/>
    <w:rsid w:val="00D60075"/>
    <w:rsid w:val="00D64641"/>
    <w:rsid w:val="00D64DDD"/>
    <w:rsid w:val="00D72809"/>
    <w:rsid w:val="00D77895"/>
    <w:rsid w:val="00D812DD"/>
    <w:rsid w:val="00D83614"/>
    <w:rsid w:val="00D864A7"/>
    <w:rsid w:val="00D86954"/>
    <w:rsid w:val="00D87B51"/>
    <w:rsid w:val="00D909B9"/>
    <w:rsid w:val="00D92606"/>
    <w:rsid w:val="00D97A4A"/>
    <w:rsid w:val="00DA1DFA"/>
    <w:rsid w:val="00DA240B"/>
    <w:rsid w:val="00DA248E"/>
    <w:rsid w:val="00DA2687"/>
    <w:rsid w:val="00DA4CDF"/>
    <w:rsid w:val="00DB21D9"/>
    <w:rsid w:val="00DB63DC"/>
    <w:rsid w:val="00DB6F42"/>
    <w:rsid w:val="00DC049D"/>
    <w:rsid w:val="00DC5895"/>
    <w:rsid w:val="00DF6D64"/>
    <w:rsid w:val="00E06A25"/>
    <w:rsid w:val="00E12E4E"/>
    <w:rsid w:val="00E13A25"/>
    <w:rsid w:val="00E13AA8"/>
    <w:rsid w:val="00E212B0"/>
    <w:rsid w:val="00E236F9"/>
    <w:rsid w:val="00E259F2"/>
    <w:rsid w:val="00E27993"/>
    <w:rsid w:val="00E3365B"/>
    <w:rsid w:val="00E4573D"/>
    <w:rsid w:val="00E4706F"/>
    <w:rsid w:val="00E47F8B"/>
    <w:rsid w:val="00E57CB5"/>
    <w:rsid w:val="00E611E3"/>
    <w:rsid w:val="00E64186"/>
    <w:rsid w:val="00E641C5"/>
    <w:rsid w:val="00E652A9"/>
    <w:rsid w:val="00E66835"/>
    <w:rsid w:val="00E67B60"/>
    <w:rsid w:val="00E7362E"/>
    <w:rsid w:val="00E7430C"/>
    <w:rsid w:val="00E81743"/>
    <w:rsid w:val="00E84B56"/>
    <w:rsid w:val="00E90B71"/>
    <w:rsid w:val="00EA1EAE"/>
    <w:rsid w:val="00EB22ED"/>
    <w:rsid w:val="00EB4FEA"/>
    <w:rsid w:val="00EC35FA"/>
    <w:rsid w:val="00EC53BF"/>
    <w:rsid w:val="00ED0E7A"/>
    <w:rsid w:val="00ED6D4F"/>
    <w:rsid w:val="00EF045C"/>
    <w:rsid w:val="00EF0B29"/>
    <w:rsid w:val="00F00B91"/>
    <w:rsid w:val="00F027BD"/>
    <w:rsid w:val="00F06374"/>
    <w:rsid w:val="00F14731"/>
    <w:rsid w:val="00F1651A"/>
    <w:rsid w:val="00F17CBA"/>
    <w:rsid w:val="00F205BE"/>
    <w:rsid w:val="00F24156"/>
    <w:rsid w:val="00F24570"/>
    <w:rsid w:val="00F24AED"/>
    <w:rsid w:val="00F31BEC"/>
    <w:rsid w:val="00F339B4"/>
    <w:rsid w:val="00F347D1"/>
    <w:rsid w:val="00F35629"/>
    <w:rsid w:val="00F46BD1"/>
    <w:rsid w:val="00F472FE"/>
    <w:rsid w:val="00F51CD9"/>
    <w:rsid w:val="00F52A97"/>
    <w:rsid w:val="00F678C7"/>
    <w:rsid w:val="00F705E1"/>
    <w:rsid w:val="00F70F48"/>
    <w:rsid w:val="00F85505"/>
    <w:rsid w:val="00F863CB"/>
    <w:rsid w:val="00FA53C4"/>
    <w:rsid w:val="00FA589A"/>
    <w:rsid w:val="00FA73BE"/>
    <w:rsid w:val="00FA7738"/>
    <w:rsid w:val="00FB4431"/>
    <w:rsid w:val="00FC12A6"/>
    <w:rsid w:val="00FC18C8"/>
    <w:rsid w:val="00FC2D8D"/>
    <w:rsid w:val="00FC2FD1"/>
    <w:rsid w:val="00FC360D"/>
    <w:rsid w:val="00FC439E"/>
    <w:rsid w:val="00FC5008"/>
    <w:rsid w:val="00FD560A"/>
    <w:rsid w:val="00FE001E"/>
    <w:rsid w:val="00FE2502"/>
    <w:rsid w:val="00FE4A9D"/>
    <w:rsid w:val="00FE6BF0"/>
    <w:rsid w:val="00FF252A"/>
    <w:rsid w:val="00FF3158"/>
    <w:rsid w:val="00FF33CF"/>
    <w:rsid w:val="00FF43EA"/>
    <w:rsid w:val="013AB1A9"/>
    <w:rsid w:val="0C94619E"/>
    <w:rsid w:val="13E97A17"/>
    <w:rsid w:val="156DC0D8"/>
    <w:rsid w:val="1FF0D14B"/>
    <w:rsid w:val="22CE1262"/>
    <w:rsid w:val="286D4029"/>
    <w:rsid w:val="2CF4654A"/>
    <w:rsid w:val="451CBE36"/>
    <w:rsid w:val="4BD7826E"/>
    <w:rsid w:val="5480BBFD"/>
    <w:rsid w:val="6781CFE0"/>
    <w:rsid w:val="6B89944D"/>
    <w:rsid w:val="75CC306F"/>
    <w:rsid w:val="7C9EBB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05067"/>
  <w15:docId w15:val="{6B3F95EC-C355-4582-8767-CA3B464A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906D2"/>
    <w:rPr>
      <w:rFonts w:ascii="Arial" w:hAnsi="Arial"/>
      <w:szCs w:val="24"/>
      <w:lang w:eastAsia="en-GB"/>
    </w:rPr>
  </w:style>
  <w:style w:type="paragraph" w:styleId="Heading1">
    <w:name w:val="heading 1"/>
    <w:basedOn w:val="BodyText"/>
    <w:next w:val="Normal"/>
    <w:link w:val="Heading1Char"/>
    <w:rsid w:val="004E4F31"/>
    <w:pPr>
      <w:outlineLvl w:val="0"/>
    </w:pPr>
  </w:style>
  <w:style w:type="paragraph" w:styleId="Heading2">
    <w:name w:val="heading 2"/>
    <w:basedOn w:val="Normal"/>
    <w:next w:val="Normal"/>
    <w:link w:val="Heading2Char"/>
    <w:semiHidden/>
    <w:unhideWhenUsed/>
    <w:qFormat/>
    <w:rsid w:val="00DB63DC"/>
    <w:pPr>
      <w:keepNext/>
      <w:keepLines/>
      <w:spacing w:before="200"/>
      <w:outlineLvl w:val="1"/>
    </w:pPr>
    <w:rPr>
      <w:rFonts w:asciiTheme="majorHAnsi" w:eastAsiaTheme="majorEastAsia" w:hAnsiTheme="majorHAnsi" w:cstheme="majorBidi"/>
      <w:b/>
      <w:bCs/>
      <w:color w:val="006F66"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07F"/>
    <w:rPr>
      <w:color w:val="F2F2F2" w:themeColor="background2"/>
      <w:sz w:val="16"/>
    </w:rPr>
  </w:style>
  <w:style w:type="paragraph" w:styleId="BodyText">
    <w:name w:val="Body Text"/>
    <w:aliases w:val="Suncorp Body Text"/>
    <w:basedOn w:val="Normal"/>
    <w:link w:val="BodyTextChar"/>
    <w:qFormat/>
    <w:rsid w:val="00DB63DC"/>
    <w:pPr>
      <w:autoSpaceDE w:val="0"/>
      <w:autoSpaceDN w:val="0"/>
      <w:adjustRightInd w:val="0"/>
      <w:spacing w:before="120" w:after="120"/>
    </w:pPr>
    <w:rPr>
      <w:rFonts w:cs="Arial"/>
      <w:b/>
      <w:color w:val="000000" w:themeColor="text1"/>
      <w:szCs w:val="18"/>
    </w:rPr>
  </w:style>
  <w:style w:type="paragraph" w:styleId="Header">
    <w:name w:val="header"/>
    <w:basedOn w:val="Normal"/>
    <w:rsid w:val="00353AE5"/>
    <w:pPr>
      <w:jc w:val="right"/>
    </w:pPr>
    <w:rPr>
      <w:color w:val="EB6411" w:themeColor="accent3"/>
    </w:rPr>
  </w:style>
  <w:style w:type="paragraph" w:customStyle="1" w:styleId="SuncorpHeading">
    <w:name w:val="Suncorp Heading"/>
    <w:basedOn w:val="BodyText"/>
    <w:next w:val="BodyText"/>
    <w:qFormat/>
    <w:rsid w:val="00D57F48"/>
    <w:rPr>
      <w:b w:val="0"/>
      <w:color w:val="9D9489" w:themeColor="accent2"/>
    </w:rPr>
  </w:style>
  <w:style w:type="paragraph" w:customStyle="1" w:styleId="Image">
    <w:name w:val="Image"/>
    <w:basedOn w:val="BodyText"/>
    <w:rsid w:val="00B31534"/>
    <w:pPr>
      <w:spacing w:before="0" w:after="0"/>
    </w:pPr>
    <w:rPr>
      <w:szCs w:val="54"/>
    </w:rPr>
  </w:style>
  <w:style w:type="paragraph" w:customStyle="1" w:styleId="SuncorpTableHeading">
    <w:name w:val="Suncorp Table Heading"/>
    <w:basedOn w:val="BodyText"/>
    <w:rsid w:val="00B906D2"/>
    <w:rPr>
      <w:b w:val="0"/>
      <w:color w:val="FFFFFF" w:themeColor="background1"/>
    </w:rPr>
  </w:style>
  <w:style w:type="paragraph" w:customStyle="1" w:styleId="University">
    <w:name w:val="University"/>
    <w:basedOn w:val="BodyText"/>
    <w:semiHidden/>
    <w:rsid w:val="00B31534"/>
    <w:pPr>
      <w:spacing w:before="0"/>
    </w:pPr>
    <w:rPr>
      <w:color w:val="1C5693"/>
    </w:rPr>
  </w:style>
  <w:style w:type="table" w:styleId="TableGrid">
    <w:name w:val="Table Grid"/>
    <w:basedOn w:val="TableNormal"/>
    <w:uiPriority w:val="59"/>
    <w:rsid w:val="00F00B91"/>
    <w:tblPr/>
    <w:tblStylePr w:type="firstRow">
      <w:rPr>
        <w:i w:val="0"/>
        <w:color w:val="000000" w:themeColor="text1"/>
      </w:rPr>
    </w:tblStylePr>
  </w:style>
  <w:style w:type="paragraph" w:styleId="Title">
    <w:name w:val="Title"/>
    <w:aliases w:val="Suncorp Title"/>
    <w:basedOn w:val="Normal"/>
    <w:next w:val="BodyText"/>
    <w:link w:val="TitleChar"/>
    <w:qFormat/>
    <w:rsid w:val="00DB63DC"/>
    <w:rPr>
      <w:rFonts w:ascii="Georgia" w:hAnsi="Georgia"/>
      <w:b/>
      <w:color w:val="006F66" w:themeColor="accent1"/>
      <w:sz w:val="46"/>
    </w:rPr>
  </w:style>
  <w:style w:type="character" w:customStyle="1" w:styleId="TitleChar">
    <w:name w:val="Title Char"/>
    <w:aliases w:val="Suncorp Title Char"/>
    <w:basedOn w:val="DefaultParagraphFont"/>
    <w:link w:val="Title"/>
    <w:rsid w:val="00DB63DC"/>
    <w:rPr>
      <w:rFonts w:ascii="Georgia" w:hAnsi="Georgia"/>
      <w:b/>
      <w:color w:val="006F66" w:themeColor="accent1"/>
      <w:sz w:val="46"/>
      <w:szCs w:val="24"/>
      <w:lang w:eastAsia="en-GB"/>
    </w:rPr>
  </w:style>
  <w:style w:type="table" w:customStyle="1" w:styleId="Suncorp">
    <w:name w:val="Suncorp"/>
    <w:basedOn w:val="TableNormal"/>
    <w:uiPriority w:val="99"/>
    <w:qFormat/>
    <w:rsid w:val="00D57F48"/>
    <w:rPr>
      <w:rFonts w:asciiTheme="minorHAnsi" w:hAnsiTheme="minorHAnsi"/>
    </w:rPr>
    <w:tblPr>
      <w:tblBorders>
        <w:top w:val="single" w:sz="4" w:space="0" w:color="9D9489" w:themeColor="accent2"/>
        <w:left w:val="single" w:sz="4" w:space="0" w:color="9D9489" w:themeColor="accent2"/>
        <w:bottom w:val="single" w:sz="4" w:space="0" w:color="9D9489" w:themeColor="accent2"/>
        <w:right w:val="single" w:sz="4" w:space="0" w:color="9D9489" w:themeColor="accent2"/>
        <w:insideH w:val="single" w:sz="4" w:space="0" w:color="9D9489" w:themeColor="accent2"/>
        <w:insideV w:val="single" w:sz="4" w:space="0" w:color="9D9489" w:themeColor="accent2"/>
      </w:tblBorders>
    </w:tblPr>
    <w:tblStylePr w:type="firstRow">
      <w:rPr>
        <w:rFonts w:asciiTheme="minorHAnsi" w:hAnsiTheme="minorHAnsi"/>
        <w:b w:val="0"/>
        <w:color w:val="FFFFFF" w:themeColor="background1"/>
      </w:rPr>
      <w:tblPr/>
      <w:tcPr>
        <w:tcBorders>
          <w:top w:val="nil"/>
          <w:left w:val="nil"/>
          <w:bottom w:val="nil"/>
          <w:right w:val="nil"/>
          <w:insideH w:val="nil"/>
          <w:insideV w:val="nil"/>
        </w:tcBorders>
        <w:shd w:val="clear" w:color="auto" w:fill="006F66" w:themeFill="accent1"/>
      </w:tcPr>
    </w:tblStylePr>
  </w:style>
  <w:style w:type="character" w:customStyle="1" w:styleId="Heading1Char">
    <w:name w:val="Heading 1 Char"/>
    <w:basedOn w:val="DefaultParagraphFont"/>
    <w:link w:val="Heading1"/>
    <w:rsid w:val="004E4F31"/>
    <w:rPr>
      <w:rFonts w:ascii="Arial" w:hAnsi="Arial" w:cs="Arial"/>
      <w:color w:val="000000" w:themeColor="text1"/>
      <w:szCs w:val="18"/>
      <w:lang w:eastAsia="en-GB"/>
    </w:rPr>
  </w:style>
  <w:style w:type="paragraph" w:customStyle="1" w:styleId="SuncorpBulletText">
    <w:name w:val="Suncorp Bullet Text"/>
    <w:basedOn w:val="BodyText"/>
    <w:link w:val="SuncorpBulletTextChar"/>
    <w:qFormat/>
    <w:rsid w:val="00470361"/>
    <w:pPr>
      <w:spacing w:before="40" w:after="40"/>
    </w:pPr>
    <w:rPr>
      <w:b w:val="0"/>
    </w:rPr>
  </w:style>
  <w:style w:type="paragraph" w:customStyle="1" w:styleId="SuncorpMainHeading">
    <w:name w:val="Suncorp Main Heading"/>
    <w:basedOn w:val="BodyText"/>
    <w:next w:val="BodyText"/>
    <w:rsid w:val="00D57F48"/>
    <w:pPr>
      <w:spacing w:before="360"/>
    </w:pPr>
    <w:rPr>
      <w:b w:val="0"/>
      <w:sz w:val="24"/>
    </w:rPr>
  </w:style>
  <w:style w:type="paragraph" w:styleId="ListParagraph">
    <w:name w:val="List Paragraph"/>
    <w:basedOn w:val="Normal"/>
    <w:link w:val="ListParagraphChar"/>
    <w:uiPriority w:val="34"/>
    <w:qFormat/>
    <w:rsid w:val="000219AE"/>
    <w:pPr>
      <w:spacing w:after="200" w:line="276" w:lineRule="auto"/>
      <w:ind w:left="720"/>
      <w:contextualSpacing/>
    </w:pPr>
    <w:rPr>
      <w:rFonts w:asciiTheme="minorHAnsi" w:hAnsiTheme="minorHAnsi" w:cstheme="minorBidi"/>
      <w:sz w:val="22"/>
      <w:szCs w:val="22"/>
      <w:lang w:eastAsia="en-US"/>
    </w:rPr>
  </w:style>
  <w:style w:type="paragraph" w:customStyle="1" w:styleId="SubHeading">
    <w:name w:val="Sub Heading"/>
    <w:basedOn w:val="Normal"/>
    <w:next w:val="BodyText"/>
    <w:qFormat/>
    <w:rsid w:val="0032412F"/>
    <w:pPr>
      <w:spacing w:before="200" w:after="120"/>
    </w:pPr>
    <w:rPr>
      <w:b/>
      <w:color w:val="EB6411" w:themeColor="accent3"/>
      <w:sz w:val="24"/>
    </w:rPr>
  </w:style>
  <w:style w:type="paragraph" w:customStyle="1" w:styleId="Bullet2">
    <w:name w:val="Bullet 2"/>
    <w:basedOn w:val="SuncorpBulletText"/>
    <w:link w:val="Bullet2Char"/>
    <w:rsid w:val="00E84B56"/>
    <w:pPr>
      <w:numPr>
        <w:numId w:val="2"/>
      </w:numPr>
    </w:pPr>
  </w:style>
  <w:style w:type="paragraph" w:customStyle="1" w:styleId="NumberBullet">
    <w:name w:val="Number Bullet"/>
    <w:basedOn w:val="SuncorpHeading"/>
    <w:next w:val="BodyText"/>
    <w:rsid w:val="00E84B56"/>
    <w:pPr>
      <w:numPr>
        <w:numId w:val="1"/>
      </w:numPr>
      <w:ind w:left="397" w:hanging="397"/>
    </w:pPr>
  </w:style>
  <w:style w:type="paragraph" w:customStyle="1" w:styleId="HeaderDate">
    <w:name w:val="Header Date"/>
    <w:basedOn w:val="Header"/>
    <w:rsid w:val="003255D8"/>
    <w:rPr>
      <w:color w:val="auto"/>
    </w:rPr>
  </w:style>
  <w:style w:type="character" w:customStyle="1" w:styleId="FooterChar">
    <w:name w:val="Footer Char"/>
    <w:basedOn w:val="DefaultParagraphFont"/>
    <w:link w:val="Footer"/>
    <w:uiPriority w:val="99"/>
    <w:rsid w:val="00D57F48"/>
    <w:rPr>
      <w:rFonts w:ascii="Arial" w:hAnsi="Arial"/>
      <w:color w:val="F2F2F2" w:themeColor="background2"/>
      <w:sz w:val="16"/>
      <w:szCs w:val="24"/>
      <w:lang w:eastAsia="en-GB"/>
    </w:rPr>
  </w:style>
  <w:style w:type="paragraph" w:customStyle="1" w:styleId="Suncorp2ndlevelBulletText">
    <w:name w:val="Suncorp 2nd level Bullet Text"/>
    <w:basedOn w:val="Bullet2"/>
    <w:link w:val="Suncorp2ndlevelBulletTextChar"/>
    <w:qFormat/>
    <w:rsid w:val="006D6605"/>
    <w:pPr>
      <w:spacing w:before="0" w:after="0"/>
      <w:ind w:left="754" w:hanging="357"/>
    </w:pPr>
  </w:style>
  <w:style w:type="character" w:customStyle="1" w:styleId="BodyTextChar">
    <w:name w:val="Body Text Char"/>
    <w:aliases w:val="Suncorp Body Text Char"/>
    <w:basedOn w:val="DefaultParagraphFont"/>
    <w:link w:val="BodyText"/>
    <w:rsid w:val="00DB63DC"/>
    <w:rPr>
      <w:rFonts w:ascii="Arial" w:hAnsi="Arial" w:cs="Arial"/>
      <w:b/>
      <w:color w:val="000000" w:themeColor="text1"/>
      <w:szCs w:val="18"/>
      <w:lang w:eastAsia="en-GB"/>
    </w:rPr>
  </w:style>
  <w:style w:type="character" w:customStyle="1" w:styleId="SuncorpBulletTextChar">
    <w:name w:val="Suncorp Bullet Text Char"/>
    <w:basedOn w:val="BodyTextChar"/>
    <w:link w:val="SuncorpBulletText"/>
    <w:rsid w:val="00470361"/>
    <w:rPr>
      <w:rFonts w:ascii="Arial" w:hAnsi="Arial" w:cs="Arial"/>
      <w:b w:val="0"/>
      <w:color w:val="000000" w:themeColor="text1"/>
      <w:szCs w:val="18"/>
      <w:lang w:eastAsia="en-GB"/>
    </w:rPr>
  </w:style>
  <w:style w:type="character" w:customStyle="1" w:styleId="Bullet2Char">
    <w:name w:val="Bullet 2 Char"/>
    <w:basedOn w:val="SuncorpBulletTextChar"/>
    <w:link w:val="Bullet2"/>
    <w:rsid w:val="00890C63"/>
    <w:rPr>
      <w:rFonts w:ascii="Arial" w:hAnsi="Arial" w:cs="Arial"/>
      <w:b w:val="0"/>
      <w:color w:val="000000" w:themeColor="text1"/>
      <w:szCs w:val="18"/>
      <w:lang w:eastAsia="en-GB"/>
    </w:rPr>
  </w:style>
  <w:style w:type="character" w:customStyle="1" w:styleId="Suncorp2ndlevelBulletTextChar">
    <w:name w:val="Suncorp 2nd level Bullet Text Char"/>
    <w:basedOn w:val="Bullet2Char"/>
    <w:link w:val="Suncorp2ndlevelBulletText"/>
    <w:rsid w:val="006D6605"/>
    <w:rPr>
      <w:rFonts w:ascii="Arial" w:hAnsi="Arial" w:cs="Arial"/>
      <w:b w:val="0"/>
      <w:color w:val="000000" w:themeColor="text1"/>
      <w:szCs w:val="18"/>
      <w:lang w:eastAsia="en-GB"/>
    </w:rPr>
  </w:style>
  <w:style w:type="paragraph" w:styleId="BalloonText">
    <w:name w:val="Balloon Text"/>
    <w:basedOn w:val="Normal"/>
    <w:link w:val="BalloonTextChar"/>
    <w:rsid w:val="00013750"/>
    <w:rPr>
      <w:rFonts w:ascii="Tahoma" w:hAnsi="Tahoma" w:cs="Tahoma"/>
      <w:sz w:val="16"/>
      <w:szCs w:val="16"/>
    </w:rPr>
  </w:style>
  <w:style w:type="character" w:customStyle="1" w:styleId="BalloonTextChar">
    <w:name w:val="Balloon Text Char"/>
    <w:basedOn w:val="DefaultParagraphFont"/>
    <w:link w:val="BalloonText"/>
    <w:rsid w:val="00013750"/>
    <w:rPr>
      <w:rFonts w:ascii="Tahoma" w:hAnsi="Tahoma" w:cs="Tahoma"/>
      <w:sz w:val="16"/>
      <w:szCs w:val="16"/>
      <w:lang w:eastAsia="en-GB"/>
    </w:rPr>
  </w:style>
  <w:style w:type="character" w:customStyle="1" w:styleId="Heading2Char">
    <w:name w:val="Heading 2 Char"/>
    <w:basedOn w:val="DefaultParagraphFont"/>
    <w:link w:val="Heading2"/>
    <w:semiHidden/>
    <w:rsid w:val="00DB63DC"/>
    <w:rPr>
      <w:rFonts w:asciiTheme="majorHAnsi" w:eastAsiaTheme="majorEastAsia" w:hAnsiTheme="majorHAnsi" w:cstheme="majorBidi"/>
      <w:b/>
      <w:bCs/>
      <w:color w:val="006F66" w:themeColor="accent1"/>
      <w:sz w:val="26"/>
      <w:szCs w:val="26"/>
      <w:lang w:eastAsia="en-GB"/>
    </w:rPr>
  </w:style>
  <w:style w:type="character" w:styleId="CommentReference">
    <w:name w:val="annotation reference"/>
    <w:basedOn w:val="DefaultParagraphFont"/>
    <w:uiPriority w:val="99"/>
    <w:unhideWhenUsed/>
    <w:rsid w:val="0032412F"/>
    <w:rPr>
      <w:sz w:val="16"/>
      <w:szCs w:val="16"/>
    </w:rPr>
  </w:style>
  <w:style w:type="paragraph" w:styleId="CommentText">
    <w:name w:val="annotation text"/>
    <w:basedOn w:val="Normal"/>
    <w:link w:val="CommentTextChar"/>
    <w:uiPriority w:val="99"/>
    <w:unhideWhenUsed/>
    <w:rsid w:val="0032412F"/>
    <w:pPr>
      <w:spacing w:after="200"/>
    </w:pPr>
    <w:rPr>
      <w:rFonts w:asciiTheme="minorHAnsi" w:hAnsiTheme="minorHAnsi" w:cstheme="minorBidi"/>
      <w:szCs w:val="20"/>
      <w:lang w:eastAsia="en-US"/>
    </w:rPr>
  </w:style>
  <w:style w:type="character" w:customStyle="1" w:styleId="CommentTextChar">
    <w:name w:val="Comment Text Char"/>
    <w:basedOn w:val="DefaultParagraphFont"/>
    <w:link w:val="CommentText"/>
    <w:uiPriority w:val="99"/>
    <w:rsid w:val="0032412F"/>
    <w:rPr>
      <w:rFonts w:asciiTheme="minorHAnsi" w:hAnsiTheme="minorHAnsi" w:cstheme="minorBidi"/>
    </w:rPr>
  </w:style>
  <w:style w:type="paragraph" w:styleId="TOCHeading">
    <w:name w:val="TOC Heading"/>
    <w:basedOn w:val="Heading1"/>
    <w:next w:val="Normal"/>
    <w:uiPriority w:val="39"/>
    <w:unhideWhenUsed/>
    <w:qFormat/>
    <w:rsid w:val="006C4E7E"/>
    <w:pPr>
      <w:keepNext/>
      <w:keepLines/>
      <w:autoSpaceDE/>
      <w:autoSpaceDN/>
      <w:adjustRightInd/>
      <w:spacing w:before="480" w:after="0" w:line="276" w:lineRule="auto"/>
      <w:outlineLvl w:val="9"/>
    </w:pPr>
    <w:rPr>
      <w:rFonts w:asciiTheme="majorHAnsi" w:eastAsiaTheme="majorEastAsia" w:hAnsiTheme="majorHAnsi" w:cstheme="majorBidi"/>
      <w:bCs/>
      <w:color w:val="00534C" w:themeColor="accent1" w:themeShade="BF"/>
      <w:sz w:val="28"/>
      <w:szCs w:val="28"/>
      <w:lang w:val="en-US" w:eastAsia="ja-JP"/>
    </w:rPr>
  </w:style>
  <w:style w:type="paragraph" w:styleId="TOC1">
    <w:name w:val="toc 1"/>
    <w:basedOn w:val="Normal"/>
    <w:next w:val="Normal"/>
    <w:autoRedefine/>
    <w:rsid w:val="006C4E7E"/>
    <w:pPr>
      <w:spacing w:after="100"/>
    </w:pPr>
  </w:style>
  <w:style w:type="character" w:styleId="PlaceholderText">
    <w:name w:val="Placeholder Text"/>
    <w:basedOn w:val="DefaultParagraphFont"/>
    <w:uiPriority w:val="99"/>
    <w:semiHidden/>
    <w:rsid w:val="00542ACA"/>
    <w:rPr>
      <w:color w:val="808080"/>
    </w:rPr>
  </w:style>
  <w:style w:type="character" w:customStyle="1" w:styleId="ListParagraphChar">
    <w:name w:val="List Paragraph Char"/>
    <w:basedOn w:val="DefaultParagraphFont"/>
    <w:link w:val="ListParagraph"/>
    <w:uiPriority w:val="34"/>
    <w:locked/>
    <w:rsid w:val="002D370B"/>
    <w:rPr>
      <w:rFonts w:asciiTheme="minorHAnsi" w:hAnsiTheme="minorHAnsi" w:cstheme="minorBidi"/>
      <w:sz w:val="22"/>
      <w:szCs w:val="22"/>
    </w:rPr>
  </w:style>
  <w:style w:type="paragraph" w:styleId="NormalWeb">
    <w:name w:val="Normal (Web)"/>
    <w:basedOn w:val="Normal"/>
    <w:uiPriority w:val="99"/>
    <w:unhideWhenUsed/>
    <w:rsid w:val="00A46FCF"/>
    <w:pPr>
      <w:spacing w:before="100" w:beforeAutospacing="1" w:after="100" w:afterAutospacing="1"/>
    </w:pPr>
    <w:rPr>
      <w:rFonts w:ascii="Times New Roman" w:eastAsiaTheme="minorEastAsia" w:hAnsi="Times New Roman"/>
      <w:sz w:val="24"/>
      <w:lang w:eastAsia="en-AU"/>
    </w:rPr>
  </w:style>
  <w:style w:type="character" w:customStyle="1" w:styleId="Style1">
    <w:name w:val="Style1"/>
    <w:basedOn w:val="DefaultParagraphFont"/>
    <w:uiPriority w:val="1"/>
    <w:rsid w:val="00730EC9"/>
    <w:rPr>
      <w:rFonts w:ascii="Arial" w:hAnsi="Arial"/>
      <w:color w:val="9D9489" w:themeColor="accent2"/>
    </w:rPr>
  </w:style>
  <w:style w:type="character" w:customStyle="1" w:styleId="Style2">
    <w:name w:val="Style2"/>
    <w:basedOn w:val="DefaultParagraphFont"/>
    <w:uiPriority w:val="1"/>
    <w:rsid w:val="00730EC9"/>
    <w:rPr>
      <w:rFonts w:ascii="Arial" w:hAnsi="Arial"/>
      <w:color w:val="9D9489" w:themeColor="accent2"/>
      <w:sz w:val="22"/>
    </w:rPr>
  </w:style>
  <w:style w:type="character" w:customStyle="1" w:styleId="Style3">
    <w:name w:val="Style3"/>
    <w:basedOn w:val="DefaultParagraphFont"/>
    <w:uiPriority w:val="1"/>
    <w:rsid w:val="00730EC9"/>
    <w:rPr>
      <w:rFonts w:ascii="Arial" w:hAnsi="Arial"/>
      <w:color w:val="9D9489" w:themeColor="accent2"/>
      <w:sz w:val="22"/>
    </w:rPr>
  </w:style>
  <w:style w:type="character" w:customStyle="1" w:styleId="Style4">
    <w:name w:val="Style4"/>
    <w:basedOn w:val="DefaultParagraphFont"/>
    <w:uiPriority w:val="1"/>
    <w:rsid w:val="00730EC9"/>
    <w:rPr>
      <w:rFonts w:ascii="Arial" w:hAnsi="Arial"/>
      <w:color w:val="9D9489" w:themeColor="accent2"/>
      <w:sz w:val="22"/>
    </w:rPr>
  </w:style>
  <w:style w:type="paragraph" w:customStyle="1" w:styleId="Default">
    <w:name w:val="Default"/>
    <w:rsid w:val="007B1A01"/>
    <w:pPr>
      <w:autoSpaceDE w:val="0"/>
      <w:autoSpaceDN w:val="0"/>
      <w:adjustRightInd w:val="0"/>
    </w:pPr>
    <w:rPr>
      <w:color w:val="000000"/>
      <w:sz w:val="24"/>
      <w:szCs w:val="24"/>
    </w:rPr>
  </w:style>
  <w:style w:type="paragraph" w:customStyle="1" w:styleId="HeadingTwo">
    <w:name w:val="Heading Two"/>
    <w:basedOn w:val="BodyText"/>
    <w:next w:val="BodyText"/>
    <w:qFormat/>
    <w:rsid w:val="00716AB8"/>
    <w:pPr>
      <w:spacing w:line="260" w:lineRule="atLeast"/>
    </w:pPr>
    <w:rPr>
      <w:rFonts w:asciiTheme="minorHAnsi" w:hAnsiTheme="minorHAnsi"/>
      <w:color w:val="006F66" w:themeColor="accent1"/>
      <w:sz w:val="24"/>
      <w:lang w:eastAsia="en-US"/>
    </w:rPr>
  </w:style>
  <w:style w:type="paragraph" w:styleId="CommentSubject">
    <w:name w:val="annotation subject"/>
    <w:basedOn w:val="CommentText"/>
    <w:next w:val="CommentText"/>
    <w:link w:val="CommentSubjectChar"/>
    <w:semiHidden/>
    <w:unhideWhenUsed/>
    <w:rsid w:val="00C3488D"/>
    <w:pPr>
      <w:spacing w:after="0"/>
    </w:pPr>
    <w:rPr>
      <w:rFonts w:ascii="Arial" w:hAnsi="Arial" w:cs="Times New Roman"/>
      <w:b/>
      <w:bCs/>
      <w:lang w:eastAsia="en-GB"/>
    </w:rPr>
  </w:style>
  <w:style w:type="character" w:customStyle="1" w:styleId="CommentSubjectChar">
    <w:name w:val="Comment Subject Char"/>
    <w:basedOn w:val="CommentTextChar"/>
    <w:link w:val="CommentSubject"/>
    <w:semiHidden/>
    <w:rsid w:val="00C3488D"/>
    <w:rPr>
      <w:rFonts w:ascii="Arial" w:hAnsi="Arial" w:cstheme="minorBidi"/>
      <w:b/>
      <w:bCs/>
      <w:lang w:eastAsia="en-GB"/>
    </w:rPr>
  </w:style>
  <w:style w:type="paragraph" w:customStyle="1" w:styleId="Normal8pt">
    <w:name w:val="Normal 8pt"/>
    <w:basedOn w:val="Normal"/>
    <w:link w:val="Normal8ptChar"/>
    <w:qFormat/>
    <w:rsid w:val="00AC1923"/>
    <w:pPr>
      <w:spacing w:before="60" w:after="60" w:line="260" w:lineRule="atLeast"/>
    </w:pPr>
    <w:rPr>
      <w:rFonts w:asciiTheme="minorHAnsi" w:eastAsia="Times New Roman" w:hAnsiTheme="minorHAnsi"/>
      <w:color w:val="000000" w:themeColor="text1"/>
      <w:sz w:val="16"/>
      <w:szCs w:val="20"/>
      <w:lang w:eastAsia="en-AU"/>
    </w:rPr>
  </w:style>
  <w:style w:type="character" w:customStyle="1" w:styleId="Normal8ptChar">
    <w:name w:val="Normal 8pt Char"/>
    <w:basedOn w:val="DefaultParagraphFont"/>
    <w:link w:val="Normal8pt"/>
    <w:rsid w:val="00AC1923"/>
    <w:rPr>
      <w:rFonts w:asciiTheme="minorHAnsi" w:eastAsia="Times New Roman" w:hAnsiTheme="minorHAnsi"/>
      <w:color w:val="000000" w:themeColor="text1"/>
      <w:sz w:val="16"/>
      <w:lang w:eastAsia="en-AU"/>
    </w:rPr>
  </w:style>
  <w:style w:type="character" w:styleId="Hyperlink">
    <w:name w:val="Hyperlink"/>
    <w:basedOn w:val="DefaultParagraphFont"/>
    <w:unhideWhenUsed/>
    <w:rsid w:val="008D7B70"/>
    <w:rPr>
      <w:color w:val="FF5919" w:themeColor="hyperlink"/>
      <w:u w:val="single"/>
    </w:rPr>
  </w:style>
  <w:style w:type="character" w:styleId="UnresolvedMention">
    <w:name w:val="Unresolved Mention"/>
    <w:basedOn w:val="DefaultParagraphFont"/>
    <w:uiPriority w:val="99"/>
    <w:semiHidden/>
    <w:unhideWhenUsed/>
    <w:rsid w:val="008D7B70"/>
    <w:rPr>
      <w:color w:val="605E5C"/>
      <w:shd w:val="clear" w:color="auto" w:fill="E1DFDD"/>
    </w:rPr>
  </w:style>
  <w:style w:type="paragraph" w:styleId="Revision">
    <w:name w:val="Revision"/>
    <w:hidden/>
    <w:uiPriority w:val="99"/>
    <w:semiHidden/>
    <w:rsid w:val="00E7362E"/>
    <w:rPr>
      <w:rFonts w:ascii="Arial"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611">
      <w:bodyDiv w:val="1"/>
      <w:marLeft w:val="0"/>
      <w:marRight w:val="0"/>
      <w:marTop w:val="0"/>
      <w:marBottom w:val="0"/>
      <w:divBdr>
        <w:top w:val="none" w:sz="0" w:space="0" w:color="auto"/>
        <w:left w:val="none" w:sz="0" w:space="0" w:color="auto"/>
        <w:bottom w:val="none" w:sz="0" w:space="0" w:color="auto"/>
        <w:right w:val="none" w:sz="0" w:space="0" w:color="auto"/>
      </w:divBdr>
    </w:div>
    <w:div w:id="11032011">
      <w:bodyDiv w:val="1"/>
      <w:marLeft w:val="0"/>
      <w:marRight w:val="0"/>
      <w:marTop w:val="0"/>
      <w:marBottom w:val="0"/>
      <w:divBdr>
        <w:top w:val="none" w:sz="0" w:space="0" w:color="auto"/>
        <w:left w:val="none" w:sz="0" w:space="0" w:color="auto"/>
        <w:bottom w:val="none" w:sz="0" w:space="0" w:color="auto"/>
        <w:right w:val="none" w:sz="0" w:space="0" w:color="auto"/>
      </w:divBdr>
    </w:div>
    <w:div w:id="18092946">
      <w:bodyDiv w:val="1"/>
      <w:marLeft w:val="0"/>
      <w:marRight w:val="0"/>
      <w:marTop w:val="0"/>
      <w:marBottom w:val="0"/>
      <w:divBdr>
        <w:top w:val="none" w:sz="0" w:space="0" w:color="auto"/>
        <w:left w:val="none" w:sz="0" w:space="0" w:color="auto"/>
        <w:bottom w:val="none" w:sz="0" w:space="0" w:color="auto"/>
        <w:right w:val="none" w:sz="0" w:space="0" w:color="auto"/>
      </w:divBdr>
    </w:div>
    <w:div w:id="98336592">
      <w:bodyDiv w:val="1"/>
      <w:marLeft w:val="0"/>
      <w:marRight w:val="0"/>
      <w:marTop w:val="0"/>
      <w:marBottom w:val="0"/>
      <w:divBdr>
        <w:top w:val="none" w:sz="0" w:space="0" w:color="auto"/>
        <w:left w:val="none" w:sz="0" w:space="0" w:color="auto"/>
        <w:bottom w:val="none" w:sz="0" w:space="0" w:color="auto"/>
        <w:right w:val="none" w:sz="0" w:space="0" w:color="auto"/>
      </w:divBdr>
    </w:div>
    <w:div w:id="129373381">
      <w:bodyDiv w:val="1"/>
      <w:marLeft w:val="0"/>
      <w:marRight w:val="0"/>
      <w:marTop w:val="0"/>
      <w:marBottom w:val="0"/>
      <w:divBdr>
        <w:top w:val="none" w:sz="0" w:space="0" w:color="auto"/>
        <w:left w:val="none" w:sz="0" w:space="0" w:color="auto"/>
        <w:bottom w:val="none" w:sz="0" w:space="0" w:color="auto"/>
        <w:right w:val="none" w:sz="0" w:space="0" w:color="auto"/>
      </w:divBdr>
      <w:divsChild>
        <w:div w:id="690492878">
          <w:marLeft w:val="0"/>
          <w:marRight w:val="0"/>
          <w:marTop w:val="0"/>
          <w:marBottom w:val="0"/>
          <w:divBdr>
            <w:top w:val="none" w:sz="0" w:space="0" w:color="auto"/>
            <w:left w:val="none" w:sz="0" w:space="0" w:color="auto"/>
            <w:bottom w:val="none" w:sz="0" w:space="0" w:color="auto"/>
            <w:right w:val="none" w:sz="0" w:space="0" w:color="auto"/>
          </w:divBdr>
          <w:divsChild>
            <w:div w:id="1589268336">
              <w:marLeft w:val="0"/>
              <w:marRight w:val="0"/>
              <w:marTop w:val="0"/>
              <w:marBottom w:val="0"/>
              <w:divBdr>
                <w:top w:val="none" w:sz="0" w:space="0" w:color="auto"/>
                <w:left w:val="none" w:sz="0" w:space="0" w:color="auto"/>
                <w:bottom w:val="none" w:sz="0" w:space="0" w:color="auto"/>
                <w:right w:val="none" w:sz="0" w:space="0" w:color="auto"/>
              </w:divBdr>
              <w:divsChild>
                <w:div w:id="1037244894">
                  <w:marLeft w:val="0"/>
                  <w:marRight w:val="0"/>
                  <w:marTop w:val="0"/>
                  <w:marBottom w:val="0"/>
                  <w:divBdr>
                    <w:top w:val="none" w:sz="0" w:space="0" w:color="auto"/>
                    <w:left w:val="none" w:sz="0" w:space="0" w:color="auto"/>
                    <w:bottom w:val="none" w:sz="0" w:space="0" w:color="auto"/>
                    <w:right w:val="none" w:sz="0" w:space="0" w:color="auto"/>
                  </w:divBdr>
                  <w:divsChild>
                    <w:div w:id="433940832">
                      <w:marLeft w:val="0"/>
                      <w:marRight w:val="0"/>
                      <w:marTop w:val="0"/>
                      <w:marBottom w:val="0"/>
                      <w:divBdr>
                        <w:top w:val="none" w:sz="0" w:space="0" w:color="auto"/>
                        <w:left w:val="none" w:sz="0" w:space="0" w:color="auto"/>
                        <w:bottom w:val="none" w:sz="0" w:space="0" w:color="auto"/>
                        <w:right w:val="none" w:sz="0" w:space="0" w:color="auto"/>
                      </w:divBdr>
                      <w:divsChild>
                        <w:div w:id="1268582454">
                          <w:marLeft w:val="0"/>
                          <w:marRight w:val="0"/>
                          <w:marTop w:val="0"/>
                          <w:marBottom w:val="0"/>
                          <w:divBdr>
                            <w:top w:val="none" w:sz="0" w:space="0" w:color="auto"/>
                            <w:left w:val="none" w:sz="0" w:space="0" w:color="auto"/>
                            <w:bottom w:val="none" w:sz="0" w:space="0" w:color="auto"/>
                            <w:right w:val="none" w:sz="0" w:space="0" w:color="auto"/>
                          </w:divBdr>
                          <w:divsChild>
                            <w:div w:id="149054473">
                              <w:marLeft w:val="0"/>
                              <w:marRight w:val="0"/>
                              <w:marTop w:val="0"/>
                              <w:marBottom w:val="0"/>
                              <w:divBdr>
                                <w:top w:val="none" w:sz="0" w:space="0" w:color="auto"/>
                                <w:left w:val="none" w:sz="0" w:space="0" w:color="auto"/>
                                <w:bottom w:val="none" w:sz="0" w:space="0" w:color="auto"/>
                                <w:right w:val="none" w:sz="0" w:space="0" w:color="auto"/>
                              </w:divBdr>
                              <w:divsChild>
                                <w:div w:id="474874437">
                                  <w:marLeft w:val="0"/>
                                  <w:marRight w:val="0"/>
                                  <w:marTop w:val="0"/>
                                  <w:marBottom w:val="0"/>
                                  <w:divBdr>
                                    <w:top w:val="none" w:sz="0" w:space="0" w:color="auto"/>
                                    <w:left w:val="none" w:sz="0" w:space="0" w:color="auto"/>
                                    <w:bottom w:val="none" w:sz="0" w:space="0" w:color="auto"/>
                                    <w:right w:val="none" w:sz="0" w:space="0" w:color="auto"/>
                                  </w:divBdr>
                                  <w:divsChild>
                                    <w:div w:id="1885368922">
                                      <w:marLeft w:val="0"/>
                                      <w:marRight w:val="0"/>
                                      <w:marTop w:val="0"/>
                                      <w:marBottom w:val="0"/>
                                      <w:divBdr>
                                        <w:top w:val="none" w:sz="0" w:space="0" w:color="auto"/>
                                        <w:left w:val="none" w:sz="0" w:space="0" w:color="auto"/>
                                        <w:bottom w:val="none" w:sz="0" w:space="0" w:color="auto"/>
                                        <w:right w:val="none" w:sz="0" w:space="0" w:color="auto"/>
                                      </w:divBdr>
                                      <w:divsChild>
                                        <w:div w:id="303704173">
                                          <w:marLeft w:val="0"/>
                                          <w:marRight w:val="0"/>
                                          <w:marTop w:val="0"/>
                                          <w:marBottom w:val="0"/>
                                          <w:divBdr>
                                            <w:top w:val="none" w:sz="0" w:space="0" w:color="auto"/>
                                            <w:left w:val="none" w:sz="0" w:space="0" w:color="auto"/>
                                            <w:bottom w:val="none" w:sz="0" w:space="0" w:color="auto"/>
                                            <w:right w:val="none" w:sz="0" w:space="0" w:color="auto"/>
                                          </w:divBdr>
                                          <w:divsChild>
                                            <w:div w:id="850684369">
                                              <w:marLeft w:val="0"/>
                                              <w:marRight w:val="0"/>
                                              <w:marTop w:val="0"/>
                                              <w:marBottom w:val="0"/>
                                              <w:divBdr>
                                                <w:top w:val="none" w:sz="0" w:space="0" w:color="auto"/>
                                                <w:left w:val="none" w:sz="0" w:space="0" w:color="auto"/>
                                                <w:bottom w:val="none" w:sz="0" w:space="0" w:color="auto"/>
                                                <w:right w:val="none" w:sz="0" w:space="0" w:color="auto"/>
                                              </w:divBdr>
                                              <w:divsChild>
                                                <w:div w:id="833841814">
                                                  <w:marLeft w:val="0"/>
                                                  <w:marRight w:val="0"/>
                                                  <w:marTop w:val="0"/>
                                                  <w:marBottom w:val="0"/>
                                                  <w:divBdr>
                                                    <w:top w:val="none" w:sz="0" w:space="0" w:color="auto"/>
                                                    <w:left w:val="none" w:sz="0" w:space="0" w:color="auto"/>
                                                    <w:bottom w:val="none" w:sz="0" w:space="0" w:color="auto"/>
                                                    <w:right w:val="none" w:sz="0" w:space="0" w:color="auto"/>
                                                  </w:divBdr>
                                                  <w:divsChild>
                                                    <w:div w:id="156500376">
                                                      <w:marLeft w:val="0"/>
                                                      <w:marRight w:val="90"/>
                                                      <w:marTop w:val="0"/>
                                                      <w:marBottom w:val="0"/>
                                                      <w:divBdr>
                                                        <w:top w:val="none" w:sz="0" w:space="0" w:color="auto"/>
                                                        <w:left w:val="none" w:sz="0" w:space="0" w:color="auto"/>
                                                        <w:bottom w:val="none" w:sz="0" w:space="0" w:color="auto"/>
                                                        <w:right w:val="none" w:sz="0" w:space="0" w:color="auto"/>
                                                      </w:divBdr>
                                                      <w:divsChild>
                                                        <w:div w:id="352339249">
                                                          <w:marLeft w:val="0"/>
                                                          <w:marRight w:val="0"/>
                                                          <w:marTop w:val="0"/>
                                                          <w:marBottom w:val="0"/>
                                                          <w:divBdr>
                                                            <w:top w:val="none" w:sz="0" w:space="0" w:color="auto"/>
                                                            <w:left w:val="none" w:sz="0" w:space="0" w:color="auto"/>
                                                            <w:bottom w:val="none" w:sz="0" w:space="0" w:color="auto"/>
                                                            <w:right w:val="none" w:sz="0" w:space="0" w:color="auto"/>
                                                          </w:divBdr>
                                                          <w:divsChild>
                                                            <w:div w:id="143133991">
                                                              <w:marLeft w:val="0"/>
                                                              <w:marRight w:val="0"/>
                                                              <w:marTop w:val="0"/>
                                                              <w:marBottom w:val="0"/>
                                                              <w:divBdr>
                                                                <w:top w:val="none" w:sz="0" w:space="0" w:color="auto"/>
                                                                <w:left w:val="none" w:sz="0" w:space="0" w:color="auto"/>
                                                                <w:bottom w:val="none" w:sz="0" w:space="0" w:color="auto"/>
                                                                <w:right w:val="none" w:sz="0" w:space="0" w:color="auto"/>
                                                              </w:divBdr>
                                                              <w:divsChild>
                                                                <w:div w:id="1160736786">
                                                                  <w:marLeft w:val="0"/>
                                                                  <w:marRight w:val="0"/>
                                                                  <w:marTop w:val="0"/>
                                                                  <w:marBottom w:val="0"/>
                                                                  <w:divBdr>
                                                                    <w:top w:val="none" w:sz="0" w:space="0" w:color="auto"/>
                                                                    <w:left w:val="none" w:sz="0" w:space="0" w:color="auto"/>
                                                                    <w:bottom w:val="none" w:sz="0" w:space="0" w:color="auto"/>
                                                                    <w:right w:val="none" w:sz="0" w:space="0" w:color="auto"/>
                                                                  </w:divBdr>
                                                                  <w:divsChild>
                                                                    <w:div w:id="1115977618">
                                                                      <w:marLeft w:val="0"/>
                                                                      <w:marRight w:val="0"/>
                                                                      <w:marTop w:val="0"/>
                                                                      <w:marBottom w:val="105"/>
                                                                      <w:divBdr>
                                                                        <w:top w:val="single" w:sz="6" w:space="0" w:color="EDEDED"/>
                                                                        <w:left w:val="single" w:sz="6" w:space="0" w:color="EDEDED"/>
                                                                        <w:bottom w:val="single" w:sz="6" w:space="0" w:color="EDEDED"/>
                                                                        <w:right w:val="single" w:sz="6" w:space="0" w:color="EDEDED"/>
                                                                      </w:divBdr>
                                                                      <w:divsChild>
                                                                        <w:div w:id="1171992421">
                                                                          <w:marLeft w:val="0"/>
                                                                          <w:marRight w:val="0"/>
                                                                          <w:marTop w:val="0"/>
                                                                          <w:marBottom w:val="0"/>
                                                                          <w:divBdr>
                                                                            <w:top w:val="none" w:sz="0" w:space="0" w:color="auto"/>
                                                                            <w:left w:val="none" w:sz="0" w:space="0" w:color="auto"/>
                                                                            <w:bottom w:val="none" w:sz="0" w:space="0" w:color="auto"/>
                                                                            <w:right w:val="none" w:sz="0" w:space="0" w:color="auto"/>
                                                                          </w:divBdr>
                                                                          <w:divsChild>
                                                                            <w:div w:id="452023947">
                                                                              <w:marLeft w:val="0"/>
                                                                              <w:marRight w:val="0"/>
                                                                              <w:marTop w:val="0"/>
                                                                              <w:marBottom w:val="0"/>
                                                                              <w:divBdr>
                                                                                <w:top w:val="none" w:sz="0" w:space="0" w:color="auto"/>
                                                                                <w:left w:val="none" w:sz="0" w:space="0" w:color="auto"/>
                                                                                <w:bottom w:val="none" w:sz="0" w:space="0" w:color="auto"/>
                                                                                <w:right w:val="none" w:sz="0" w:space="0" w:color="auto"/>
                                                                              </w:divBdr>
                                                                              <w:divsChild>
                                                                                <w:div w:id="231045359">
                                                                                  <w:marLeft w:val="0"/>
                                                                                  <w:marRight w:val="0"/>
                                                                                  <w:marTop w:val="0"/>
                                                                                  <w:marBottom w:val="0"/>
                                                                                  <w:divBdr>
                                                                                    <w:top w:val="none" w:sz="0" w:space="0" w:color="auto"/>
                                                                                    <w:left w:val="none" w:sz="0" w:space="0" w:color="auto"/>
                                                                                    <w:bottom w:val="none" w:sz="0" w:space="0" w:color="auto"/>
                                                                                    <w:right w:val="none" w:sz="0" w:space="0" w:color="auto"/>
                                                                                  </w:divBdr>
                                                                                  <w:divsChild>
                                                                                    <w:div w:id="790704165">
                                                                                      <w:marLeft w:val="180"/>
                                                                                      <w:marRight w:val="180"/>
                                                                                      <w:marTop w:val="0"/>
                                                                                      <w:marBottom w:val="0"/>
                                                                                      <w:divBdr>
                                                                                        <w:top w:val="none" w:sz="0" w:space="0" w:color="auto"/>
                                                                                        <w:left w:val="none" w:sz="0" w:space="0" w:color="auto"/>
                                                                                        <w:bottom w:val="none" w:sz="0" w:space="0" w:color="auto"/>
                                                                                        <w:right w:val="none" w:sz="0" w:space="0" w:color="auto"/>
                                                                                      </w:divBdr>
                                                                                      <w:divsChild>
                                                                                        <w:div w:id="880214471">
                                                                                          <w:marLeft w:val="0"/>
                                                                                          <w:marRight w:val="0"/>
                                                                                          <w:marTop w:val="0"/>
                                                                                          <w:marBottom w:val="0"/>
                                                                                          <w:divBdr>
                                                                                            <w:top w:val="none" w:sz="0" w:space="0" w:color="auto"/>
                                                                                            <w:left w:val="none" w:sz="0" w:space="0" w:color="auto"/>
                                                                                            <w:bottom w:val="none" w:sz="0" w:space="0" w:color="auto"/>
                                                                                            <w:right w:val="none" w:sz="0" w:space="0" w:color="auto"/>
                                                                                          </w:divBdr>
                                                                                          <w:divsChild>
                                                                                            <w:div w:id="83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12586">
      <w:bodyDiv w:val="1"/>
      <w:marLeft w:val="0"/>
      <w:marRight w:val="0"/>
      <w:marTop w:val="0"/>
      <w:marBottom w:val="0"/>
      <w:divBdr>
        <w:top w:val="none" w:sz="0" w:space="0" w:color="auto"/>
        <w:left w:val="none" w:sz="0" w:space="0" w:color="auto"/>
        <w:bottom w:val="none" w:sz="0" w:space="0" w:color="auto"/>
        <w:right w:val="none" w:sz="0" w:space="0" w:color="auto"/>
      </w:divBdr>
    </w:div>
    <w:div w:id="155535088">
      <w:bodyDiv w:val="1"/>
      <w:marLeft w:val="0"/>
      <w:marRight w:val="0"/>
      <w:marTop w:val="0"/>
      <w:marBottom w:val="0"/>
      <w:divBdr>
        <w:top w:val="none" w:sz="0" w:space="0" w:color="auto"/>
        <w:left w:val="none" w:sz="0" w:space="0" w:color="auto"/>
        <w:bottom w:val="none" w:sz="0" w:space="0" w:color="auto"/>
        <w:right w:val="none" w:sz="0" w:space="0" w:color="auto"/>
      </w:divBdr>
    </w:div>
    <w:div w:id="198247689">
      <w:bodyDiv w:val="1"/>
      <w:marLeft w:val="0"/>
      <w:marRight w:val="0"/>
      <w:marTop w:val="0"/>
      <w:marBottom w:val="0"/>
      <w:divBdr>
        <w:top w:val="none" w:sz="0" w:space="0" w:color="auto"/>
        <w:left w:val="none" w:sz="0" w:space="0" w:color="auto"/>
        <w:bottom w:val="none" w:sz="0" w:space="0" w:color="auto"/>
        <w:right w:val="none" w:sz="0" w:space="0" w:color="auto"/>
      </w:divBdr>
    </w:div>
    <w:div w:id="236718425">
      <w:bodyDiv w:val="1"/>
      <w:marLeft w:val="0"/>
      <w:marRight w:val="0"/>
      <w:marTop w:val="0"/>
      <w:marBottom w:val="0"/>
      <w:divBdr>
        <w:top w:val="none" w:sz="0" w:space="0" w:color="auto"/>
        <w:left w:val="none" w:sz="0" w:space="0" w:color="auto"/>
        <w:bottom w:val="none" w:sz="0" w:space="0" w:color="auto"/>
        <w:right w:val="none" w:sz="0" w:space="0" w:color="auto"/>
      </w:divBdr>
    </w:div>
    <w:div w:id="302781187">
      <w:bodyDiv w:val="1"/>
      <w:marLeft w:val="0"/>
      <w:marRight w:val="0"/>
      <w:marTop w:val="0"/>
      <w:marBottom w:val="0"/>
      <w:divBdr>
        <w:top w:val="none" w:sz="0" w:space="0" w:color="auto"/>
        <w:left w:val="none" w:sz="0" w:space="0" w:color="auto"/>
        <w:bottom w:val="none" w:sz="0" w:space="0" w:color="auto"/>
        <w:right w:val="none" w:sz="0" w:space="0" w:color="auto"/>
      </w:divBdr>
    </w:div>
    <w:div w:id="350835885">
      <w:bodyDiv w:val="1"/>
      <w:marLeft w:val="0"/>
      <w:marRight w:val="0"/>
      <w:marTop w:val="0"/>
      <w:marBottom w:val="0"/>
      <w:divBdr>
        <w:top w:val="none" w:sz="0" w:space="0" w:color="auto"/>
        <w:left w:val="none" w:sz="0" w:space="0" w:color="auto"/>
        <w:bottom w:val="none" w:sz="0" w:space="0" w:color="auto"/>
        <w:right w:val="none" w:sz="0" w:space="0" w:color="auto"/>
      </w:divBdr>
    </w:div>
    <w:div w:id="371347300">
      <w:bodyDiv w:val="1"/>
      <w:marLeft w:val="0"/>
      <w:marRight w:val="0"/>
      <w:marTop w:val="0"/>
      <w:marBottom w:val="0"/>
      <w:divBdr>
        <w:top w:val="none" w:sz="0" w:space="0" w:color="auto"/>
        <w:left w:val="none" w:sz="0" w:space="0" w:color="auto"/>
        <w:bottom w:val="none" w:sz="0" w:space="0" w:color="auto"/>
        <w:right w:val="none" w:sz="0" w:space="0" w:color="auto"/>
      </w:divBdr>
    </w:div>
    <w:div w:id="423652504">
      <w:bodyDiv w:val="1"/>
      <w:marLeft w:val="0"/>
      <w:marRight w:val="0"/>
      <w:marTop w:val="0"/>
      <w:marBottom w:val="0"/>
      <w:divBdr>
        <w:top w:val="none" w:sz="0" w:space="0" w:color="auto"/>
        <w:left w:val="none" w:sz="0" w:space="0" w:color="auto"/>
        <w:bottom w:val="none" w:sz="0" w:space="0" w:color="auto"/>
        <w:right w:val="none" w:sz="0" w:space="0" w:color="auto"/>
      </w:divBdr>
    </w:div>
    <w:div w:id="426344443">
      <w:bodyDiv w:val="1"/>
      <w:marLeft w:val="0"/>
      <w:marRight w:val="0"/>
      <w:marTop w:val="0"/>
      <w:marBottom w:val="0"/>
      <w:divBdr>
        <w:top w:val="none" w:sz="0" w:space="0" w:color="auto"/>
        <w:left w:val="none" w:sz="0" w:space="0" w:color="auto"/>
        <w:bottom w:val="none" w:sz="0" w:space="0" w:color="auto"/>
        <w:right w:val="none" w:sz="0" w:space="0" w:color="auto"/>
      </w:divBdr>
    </w:div>
    <w:div w:id="452796506">
      <w:bodyDiv w:val="1"/>
      <w:marLeft w:val="0"/>
      <w:marRight w:val="0"/>
      <w:marTop w:val="0"/>
      <w:marBottom w:val="0"/>
      <w:divBdr>
        <w:top w:val="none" w:sz="0" w:space="0" w:color="auto"/>
        <w:left w:val="none" w:sz="0" w:space="0" w:color="auto"/>
        <w:bottom w:val="none" w:sz="0" w:space="0" w:color="auto"/>
        <w:right w:val="none" w:sz="0" w:space="0" w:color="auto"/>
      </w:divBdr>
    </w:div>
    <w:div w:id="461770088">
      <w:bodyDiv w:val="1"/>
      <w:marLeft w:val="0"/>
      <w:marRight w:val="0"/>
      <w:marTop w:val="0"/>
      <w:marBottom w:val="0"/>
      <w:divBdr>
        <w:top w:val="none" w:sz="0" w:space="0" w:color="auto"/>
        <w:left w:val="none" w:sz="0" w:space="0" w:color="auto"/>
        <w:bottom w:val="none" w:sz="0" w:space="0" w:color="auto"/>
        <w:right w:val="none" w:sz="0" w:space="0" w:color="auto"/>
      </w:divBdr>
    </w:div>
    <w:div w:id="558830514">
      <w:bodyDiv w:val="1"/>
      <w:marLeft w:val="0"/>
      <w:marRight w:val="0"/>
      <w:marTop w:val="0"/>
      <w:marBottom w:val="0"/>
      <w:divBdr>
        <w:top w:val="none" w:sz="0" w:space="0" w:color="auto"/>
        <w:left w:val="none" w:sz="0" w:space="0" w:color="auto"/>
        <w:bottom w:val="none" w:sz="0" w:space="0" w:color="auto"/>
        <w:right w:val="none" w:sz="0" w:space="0" w:color="auto"/>
      </w:divBdr>
    </w:div>
    <w:div w:id="590547713">
      <w:bodyDiv w:val="1"/>
      <w:marLeft w:val="0"/>
      <w:marRight w:val="0"/>
      <w:marTop w:val="0"/>
      <w:marBottom w:val="0"/>
      <w:divBdr>
        <w:top w:val="none" w:sz="0" w:space="0" w:color="auto"/>
        <w:left w:val="none" w:sz="0" w:space="0" w:color="auto"/>
        <w:bottom w:val="none" w:sz="0" w:space="0" w:color="auto"/>
        <w:right w:val="none" w:sz="0" w:space="0" w:color="auto"/>
      </w:divBdr>
    </w:div>
    <w:div w:id="608705024">
      <w:bodyDiv w:val="1"/>
      <w:marLeft w:val="0"/>
      <w:marRight w:val="0"/>
      <w:marTop w:val="0"/>
      <w:marBottom w:val="0"/>
      <w:divBdr>
        <w:top w:val="none" w:sz="0" w:space="0" w:color="auto"/>
        <w:left w:val="none" w:sz="0" w:space="0" w:color="auto"/>
        <w:bottom w:val="none" w:sz="0" w:space="0" w:color="auto"/>
        <w:right w:val="none" w:sz="0" w:space="0" w:color="auto"/>
      </w:divBdr>
    </w:div>
    <w:div w:id="625163654">
      <w:bodyDiv w:val="1"/>
      <w:marLeft w:val="0"/>
      <w:marRight w:val="0"/>
      <w:marTop w:val="0"/>
      <w:marBottom w:val="0"/>
      <w:divBdr>
        <w:top w:val="none" w:sz="0" w:space="0" w:color="auto"/>
        <w:left w:val="none" w:sz="0" w:space="0" w:color="auto"/>
        <w:bottom w:val="none" w:sz="0" w:space="0" w:color="auto"/>
        <w:right w:val="none" w:sz="0" w:space="0" w:color="auto"/>
      </w:divBdr>
    </w:div>
    <w:div w:id="641230520">
      <w:bodyDiv w:val="1"/>
      <w:marLeft w:val="0"/>
      <w:marRight w:val="0"/>
      <w:marTop w:val="0"/>
      <w:marBottom w:val="0"/>
      <w:divBdr>
        <w:top w:val="none" w:sz="0" w:space="0" w:color="auto"/>
        <w:left w:val="none" w:sz="0" w:space="0" w:color="auto"/>
        <w:bottom w:val="none" w:sz="0" w:space="0" w:color="auto"/>
        <w:right w:val="none" w:sz="0" w:space="0" w:color="auto"/>
      </w:divBdr>
    </w:div>
    <w:div w:id="653410477">
      <w:bodyDiv w:val="1"/>
      <w:marLeft w:val="0"/>
      <w:marRight w:val="0"/>
      <w:marTop w:val="0"/>
      <w:marBottom w:val="0"/>
      <w:divBdr>
        <w:top w:val="none" w:sz="0" w:space="0" w:color="auto"/>
        <w:left w:val="none" w:sz="0" w:space="0" w:color="auto"/>
        <w:bottom w:val="none" w:sz="0" w:space="0" w:color="auto"/>
        <w:right w:val="none" w:sz="0" w:space="0" w:color="auto"/>
      </w:divBdr>
    </w:div>
    <w:div w:id="680932418">
      <w:bodyDiv w:val="1"/>
      <w:marLeft w:val="0"/>
      <w:marRight w:val="0"/>
      <w:marTop w:val="0"/>
      <w:marBottom w:val="0"/>
      <w:divBdr>
        <w:top w:val="none" w:sz="0" w:space="0" w:color="auto"/>
        <w:left w:val="none" w:sz="0" w:space="0" w:color="auto"/>
        <w:bottom w:val="none" w:sz="0" w:space="0" w:color="auto"/>
        <w:right w:val="none" w:sz="0" w:space="0" w:color="auto"/>
      </w:divBdr>
    </w:div>
    <w:div w:id="693653513">
      <w:bodyDiv w:val="1"/>
      <w:marLeft w:val="0"/>
      <w:marRight w:val="0"/>
      <w:marTop w:val="0"/>
      <w:marBottom w:val="0"/>
      <w:divBdr>
        <w:top w:val="none" w:sz="0" w:space="0" w:color="auto"/>
        <w:left w:val="none" w:sz="0" w:space="0" w:color="auto"/>
        <w:bottom w:val="none" w:sz="0" w:space="0" w:color="auto"/>
        <w:right w:val="none" w:sz="0" w:space="0" w:color="auto"/>
      </w:divBdr>
    </w:div>
    <w:div w:id="710306745">
      <w:bodyDiv w:val="1"/>
      <w:marLeft w:val="0"/>
      <w:marRight w:val="0"/>
      <w:marTop w:val="0"/>
      <w:marBottom w:val="0"/>
      <w:divBdr>
        <w:top w:val="none" w:sz="0" w:space="0" w:color="auto"/>
        <w:left w:val="none" w:sz="0" w:space="0" w:color="auto"/>
        <w:bottom w:val="none" w:sz="0" w:space="0" w:color="auto"/>
        <w:right w:val="none" w:sz="0" w:space="0" w:color="auto"/>
      </w:divBdr>
    </w:div>
    <w:div w:id="730273863">
      <w:bodyDiv w:val="1"/>
      <w:marLeft w:val="0"/>
      <w:marRight w:val="0"/>
      <w:marTop w:val="0"/>
      <w:marBottom w:val="0"/>
      <w:divBdr>
        <w:top w:val="none" w:sz="0" w:space="0" w:color="auto"/>
        <w:left w:val="none" w:sz="0" w:space="0" w:color="auto"/>
        <w:bottom w:val="none" w:sz="0" w:space="0" w:color="auto"/>
        <w:right w:val="none" w:sz="0" w:space="0" w:color="auto"/>
      </w:divBdr>
    </w:div>
    <w:div w:id="738947076">
      <w:bodyDiv w:val="1"/>
      <w:marLeft w:val="0"/>
      <w:marRight w:val="0"/>
      <w:marTop w:val="0"/>
      <w:marBottom w:val="0"/>
      <w:divBdr>
        <w:top w:val="none" w:sz="0" w:space="0" w:color="auto"/>
        <w:left w:val="none" w:sz="0" w:space="0" w:color="auto"/>
        <w:bottom w:val="none" w:sz="0" w:space="0" w:color="auto"/>
        <w:right w:val="none" w:sz="0" w:space="0" w:color="auto"/>
      </w:divBdr>
    </w:div>
    <w:div w:id="782918772">
      <w:bodyDiv w:val="1"/>
      <w:marLeft w:val="0"/>
      <w:marRight w:val="0"/>
      <w:marTop w:val="0"/>
      <w:marBottom w:val="0"/>
      <w:divBdr>
        <w:top w:val="none" w:sz="0" w:space="0" w:color="auto"/>
        <w:left w:val="none" w:sz="0" w:space="0" w:color="auto"/>
        <w:bottom w:val="none" w:sz="0" w:space="0" w:color="auto"/>
        <w:right w:val="none" w:sz="0" w:space="0" w:color="auto"/>
      </w:divBdr>
    </w:div>
    <w:div w:id="801969277">
      <w:bodyDiv w:val="1"/>
      <w:marLeft w:val="0"/>
      <w:marRight w:val="0"/>
      <w:marTop w:val="0"/>
      <w:marBottom w:val="0"/>
      <w:divBdr>
        <w:top w:val="none" w:sz="0" w:space="0" w:color="auto"/>
        <w:left w:val="none" w:sz="0" w:space="0" w:color="auto"/>
        <w:bottom w:val="none" w:sz="0" w:space="0" w:color="auto"/>
        <w:right w:val="none" w:sz="0" w:space="0" w:color="auto"/>
      </w:divBdr>
    </w:div>
    <w:div w:id="843321657">
      <w:bodyDiv w:val="1"/>
      <w:marLeft w:val="0"/>
      <w:marRight w:val="0"/>
      <w:marTop w:val="0"/>
      <w:marBottom w:val="0"/>
      <w:divBdr>
        <w:top w:val="none" w:sz="0" w:space="0" w:color="auto"/>
        <w:left w:val="none" w:sz="0" w:space="0" w:color="auto"/>
        <w:bottom w:val="none" w:sz="0" w:space="0" w:color="auto"/>
        <w:right w:val="none" w:sz="0" w:space="0" w:color="auto"/>
      </w:divBdr>
    </w:div>
    <w:div w:id="859121223">
      <w:bodyDiv w:val="1"/>
      <w:marLeft w:val="0"/>
      <w:marRight w:val="0"/>
      <w:marTop w:val="0"/>
      <w:marBottom w:val="0"/>
      <w:divBdr>
        <w:top w:val="none" w:sz="0" w:space="0" w:color="auto"/>
        <w:left w:val="none" w:sz="0" w:space="0" w:color="auto"/>
        <w:bottom w:val="none" w:sz="0" w:space="0" w:color="auto"/>
        <w:right w:val="none" w:sz="0" w:space="0" w:color="auto"/>
      </w:divBdr>
    </w:div>
    <w:div w:id="943072217">
      <w:bodyDiv w:val="1"/>
      <w:marLeft w:val="0"/>
      <w:marRight w:val="0"/>
      <w:marTop w:val="0"/>
      <w:marBottom w:val="0"/>
      <w:divBdr>
        <w:top w:val="none" w:sz="0" w:space="0" w:color="auto"/>
        <w:left w:val="none" w:sz="0" w:space="0" w:color="auto"/>
        <w:bottom w:val="none" w:sz="0" w:space="0" w:color="auto"/>
        <w:right w:val="none" w:sz="0" w:space="0" w:color="auto"/>
      </w:divBdr>
    </w:div>
    <w:div w:id="975066073">
      <w:bodyDiv w:val="1"/>
      <w:marLeft w:val="0"/>
      <w:marRight w:val="0"/>
      <w:marTop w:val="0"/>
      <w:marBottom w:val="0"/>
      <w:divBdr>
        <w:top w:val="none" w:sz="0" w:space="0" w:color="auto"/>
        <w:left w:val="none" w:sz="0" w:space="0" w:color="auto"/>
        <w:bottom w:val="none" w:sz="0" w:space="0" w:color="auto"/>
        <w:right w:val="none" w:sz="0" w:space="0" w:color="auto"/>
      </w:divBdr>
    </w:div>
    <w:div w:id="977953060">
      <w:bodyDiv w:val="1"/>
      <w:marLeft w:val="0"/>
      <w:marRight w:val="0"/>
      <w:marTop w:val="0"/>
      <w:marBottom w:val="0"/>
      <w:divBdr>
        <w:top w:val="none" w:sz="0" w:space="0" w:color="auto"/>
        <w:left w:val="none" w:sz="0" w:space="0" w:color="auto"/>
        <w:bottom w:val="none" w:sz="0" w:space="0" w:color="auto"/>
        <w:right w:val="none" w:sz="0" w:space="0" w:color="auto"/>
      </w:divBdr>
    </w:div>
    <w:div w:id="992829277">
      <w:bodyDiv w:val="1"/>
      <w:marLeft w:val="0"/>
      <w:marRight w:val="0"/>
      <w:marTop w:val="0"/>
      <w:marBottom w:val="0"/>
      <w:divBdr>
        <w:top w:val="none" w:sz="0" w:space="0" w:color="auto"/>
        <w:left w:val="none" w:sz="0" w:space="0" w:color="auto"/>
        <w:bottom w:val="none" w:sz="0" w:space="0" w:color="auto"/>
        <w:right w:val="none" w:sz="0" w:space="0" w:color="auto"/>
      </w:divBdr>
    </w:div>
    <w:div w:id="1007244423">
      <w:bodyDiv w:val="1"/>
      <w:marLeft w:val="0"/>
      <w:marRight w:val="0"/>
      <w:marTop w:val="0"/>
      <w:marBottom w:val="0"/>
      <w:divBdr>
        <w:top w:val="none" w:sz="0" w:space="0" w:color="auto"/>
        <w:left w:val="none" w:sz="0" w:space="0" w:color="auto"/>
        <w:bottom w:val="none" w:sz="0" w:space="0" w:color="auto"/>
        <w:right w:val="none" w:sz="0" w:space="0" w:color="auto"/>
      </w:divBdr>
    </w:div>
    <w:div w:id="1015614829">
      <w:bodyDiv w:val="1"/>
      <w:marLeft w:val="0"/>
      <w:marRight w:val="0"/>
      <w:marTop w:val="0"/>
      <w:marBottom w:val="0"/>
      <w:divBdr>
        <w:top w:val="none" w:sz="0" w:space="0" w:color="auto"/>
        <w:left w:val="none" w:sz="0" w:space="0" w:color="auto"/>
        <w:bottom w:val="none" w:sz="0" w:space="0" w:color="auto"/>
        <w:right w:val="none" w:sz="0" w:space="0" w:color="auto"/>
      </w:divBdr>
    </w:div>
    <w:div w:id="1046680618">
      <w:bodyDiv w:val="1"/>
      <w:marLeft w:val="0"/>
      <w:marRight w:val="0"/>
      <w:marTop w:val="0"/>
      <w:marBottom w:val="0"/>
      <w:divBdr>
        <w:top w:val="none" w:sz="0" w:space="0" w:color="auto"/>
        <w:left w:val="none" w:sz="0" w:space="0" w:color="auto"/>
        <w:bottom w:val="none" w:sz="0" w:space="0" w:color="auto"/>
        <w:right w:val="none" w:sz="0" w:space="0" w:color="auto"/>
      </w:divBdr>
    </w:div>
    <w:div w:id="1076394486">
      <w:bodyDiv w:val="1"/>
      <w:marLeft w:val="0"/>
      <w:marRight w:val="0"/>
      <w:marTop w:val="0"/>
      <w:marBottom w:val="0"/>
      <w:divBdr>
        <w:top w:val="none" w:sz="0" w:space="0" w:color="auto"/>
        <w:left w:val="none" w:sz="0" w:space="0" w:color="auto"/>
        <w:bottom w:val="none" w:sz="0" w:space="0" w:color="auto"/>
        <w:right w:val="none" w:sz="0" w:space="0" w:color="auto"/>
      </w:divBdr>
    </w:div>
    <w:div w:id="1197505223">
      <w:bodyDiv w:val="1"/>
      <w:marLeft w:val="0"/>
      <w:marRight w:val="0"/>
      <w:marTop w:val="0"/>
      <w:marBottom w:val="0"/>
      <w:divBdr>
        <w:top w:val="none" w:sz="0" w:space="0" w:color="auto"/>
        <w:left w:val="none" w:sz="0" w:space="0" w:color="auto"/>
        <w:bottom w:val="none" w:sz="0" w:space="0" w:color="auto"/>
        <w:right w:val="none" w:sz="0" w:space="0" w:color="auto"/>
      </w:divBdr>
    </w:div>
    <w:div w:id="1212225619">
      <w:bodyDiv w:val="1"/>
      <w:marLeft w:val="0"/>
      <w:marRight w:val="0"/>
      <w:marTop w:val="0"/>
      <w:marBottom w:val="0"/>
      <w:divBdr>
        <w:top w:val="none" w:sz="0" w:space="0" w:color="auto"/>
        <w:left w:val="none" w:sz="0" w:space="0" w:color="auto"/>
        <w:bottom w:val="none" w:sz="0" w:space="0" w:color="auto"/>
        <w:right w:val="none" w:sz="0" w:space="0" w:color="auto"/>
      </w:divBdr>
    </w:div>
    <w:div w:id="1217742381">
      <w:bodyDiv w:val="1"/>
      <w:marLeft w:val="0"/>
      <w:marRight w:val="0"/>
      <w:marTop w:val="0"/>
      <w:marBottom w:val="0"/>
      <w:divBdr>
        <w:top w:val="none" w:sz="0" w:space="0" w:color="auto"/>
        <w:left w:val="none" w:sz="0" w:space="0" w:color="auto"/>
        <w:bottom w:val="none" w:sz="0" w:space="0" w:color="auto"/>
        <w:right w:val="none" w:sz="0" w:space="0" w:color="auto"/>
      </w:divBdr>
    </w:div>
    <w:div w:id="1265457027">
      <w:bodyDiv w:val="1"/>
      <w:marLeft w:val="0"/>
      <w:marRight w:val="0"/>
      <w:marTop w:val="0"/>
      <w:marBottom w:val="0"/>
      <w:divBdr>
        <w:top w:val="none" w:sz="0" w:space="0" w:color="auto"/>
        <w:left w:val="none" w:sz="0" w:space="0" w:color="auto"/>
        <w:bottom w:val="none" w:sz="0" w:space="0" w:color="auto"/>
        <w:right w:val="none" w:sz="0" w:space="0" w:color="auto"/>
      </w:divBdr>
    </w:div>
    <w:div w:id="1265962426">
      <w:bodyDiv w:val="1"/>
      <w:marLeft w:val="0"/>
      <w:marRight w:val="0"/>
      <w:marTop w:val="0"/>
      <w:marBottom w:val="0"/>
      <w:divBdr>
        <w:top w:val="none" w:sz="0" w:space="0" w:color="auto"/>
        <w:left w:val="none" w:sz="0" w:space="0" w:color="auto"/>
        <w:bottom w:val="none" w:sz="0" w:space="0" w:color="auto"/>
        <w:right w:val="none" w:sz="0" w:space="0" w:color="auto"/>
      </w:divBdr>
    </w:div>
    <w:div w:id="1279483439">
      <w:bodyDiv w:val="1"/>
      <w:marLeft w:val="0"/>
      <w:marRight w:val="0"/>
      <w:marTop w:val="0"/>
      <w:marBottom w:val="0"/>
      <w:divBdr>
        <w:top w:val="none" w:sz="0" w:space="0" w:color="auto"/>
        <w:left w:val="none" w:sz="0" w:space="0" w:color="auto"/>
        <w:bottom w:val="none" w:sz="0" w:space="0" w:color="auto"/>
        <w:right w:val="none" w:sz="0" w:space="0" w:color="auto"/>
      </w:divBdr>
    </w:div>
    <w:div w:id="1358893544">
      <w:bodyDiv w:val="1"/>
      <w:marLeft w:val="0"/>
      <w:marRight w:val="0"/>
      <w:marTop w:val="0"/>
      <w:marBottom w:val="0"/>
      <w:divBdr>
        <w:top w:val="none" w:sz="0" w:space="0" w:color="auto"/>
        <w:left w:val="none" w:sz="0" w:space="0" w:color="auto"/>
        <w:bottom w:val="none" w:sz="0" w:space="0" w:color="auto"/>
        <w:right w:val="none" w:sz="0" w:space="0" w:color="auto"/>
      </w:divBdr>
    </w:div>
    <w:div w:id="1408650215">
      <w:bodyDiv w:val="1"/>
      <w:marLeft w:val="0"/>
      <w:marRight w:val="0"/>
      <w:marTop w:val="0"/>
      <w:marBottom w:val="0"/>
      <w:divBdr>
        <w:top w:val="none" w:sz="0" w:space="0" w:color="auto"/>
        <w:left w:val="none" w:sz="0" w:space="0" w:color="auto"/>
        <w:bottom w:val="none" w:sz="0" w:space="0" w:color="auto"/>
        <w:right w:val="none" w:sz="0" w:space="0" w:color="auto"/>
      </w:divBdr>
    </w:div>
    <w:div w:id="1440685753">
      <w:bodyDiv w:val="1"/>
      <w:marLeft w:val="0"/>
      <w:marRight w:val="0"/>
      <w:marTop w:val="0"/>
      <w:marBottom w:val="0"/>
      <w:divBdr>
        <w:top w:val="none" w:sz="0" w:space="0" w:color="auto"/>
        <w:left w:val="none" w:sz="0" w:space="0" w:color="auto"/>
        <w:bottom w:val="none" w:sz="0" w:space="0" w:color="auto"/>
        <w:right w:val="none" w:sz="0" w:space="0" w:color="auto"/>
      </w:divBdr>
    </w:div>
    <w:div w:id="1445075129">
      <w:bodyDiv w:val="1"/>
      <w:marLeft w:val="0"/>
      <w:marRight w:val="0"/>
      <w:marTop w:val="0"/>
      <w:marBottom w:val="0"/>
      <w:divBdr>
        <w:top w:val="none" w:sz="0" w:space="0" w:color="auto"/>
        <w:left w:val="none" w:sz="0" w:space="0" w:color="auto"/>
        <w:bottom w:val="none" w:sz="0" w:space="0" w:color="auto"/>
        <w:right w:val="none" w:sz="0" w:space="0" w:color="auto"/>
      </w:divBdr>
    </w:div>
    <w:div w:id="1471820341">
      <w:bodyDiv w:val="1"/>
      <w:marLeft w:val="0"/>
      <w:marRight w:val="0"/>
      <w:marTop w:val="0"/>
      <w:marBottom w:val="0"/>
      <w:divBdr>
        <w:top w:val="none" w:sz="0" w:space="0" w:color="auto"/>
        <w:left w:val="none" w:sz="0" w:space="0" w:color="auto"/>
        <w:bottom w:val="none" w:sz="0" w:space="0" w:color="auto"/>
        <w:right w:val="none" w:sz="0" w:space="0" w:color="auto"/>
      </w:divBdr>
    </w:div>
    <w:div w:id="1492209899">
      <w:bodyDiv w:val="1"/>
      <w:marLeft w:val="0"/>
      <w:marRight w:val="0"/>
      <w:marTop w:val="0"/>
      <w:marBottom w:val="0"/>
      <w:divBdr>
        <w:top w:val="none" w:sz="0" w:space="0" w:color="auto"/>
        <w:left w:val="none" w:sz="0" w:space="0" w:color="auto"/>
        <w:bottom w:val="none" w:sz="0" w:space="0" w:color="auto"/>
        <w:right w:val="none" w:sz="0" w:space="0" w:color="auto"/>
      </w:divBdr>
    </w:div>
    <w:div w:id="1497913934">
      <w:bodyDiv w:val="1"/>
      <w:marLeft w:val="0"/>
      <w:marRight w:val="0"/>
      <w:marTop w:val="0"/>
      <w:marBottom w:val="0"/>
      <w:divBdr>
        <w:top w:val="none" w:sz="0" w:space="0" w:color="auto"/>
        <w:left w:val="none" w:sz="0" w:space="0" w:color="auto"/>
        <w:bottom w:val="none" w:sz="0" w:space="0" w:color="auto"/>
        <w:right w:val="none" w:sz="0" w:space="0" w:color="auto"/>
      </w:divBdr>
    </w:div>
    <w:div w:id="1516336684">
      <w:bodyDiv w:val="1"/>
      <w:marLeft w:val="0"/>
      <w:marRight w:val="0"/>
      <w:marTop w:val="0"/>
      <w:marBottom w:val="0"/>
      <w:divBdr>
        <w:top w:val="none" w:sz="0" w:space="0" w:color="auto"/>
        <w:left w:val="none" w:sz="0" w:space="0" w:color="auto"/>
        <w:bottom w:val="none" w:sz="0" w:space="0" w:color="auto"/>
        <w:right w:val="none" w:sz="0" w:space="0" w:color="auto"/>
      </w:divBdr>
    </w:div>
    <w:div w:id="1554656771">
      <w:bodyDiv w:val="1"/>
      <w:marLeft w:val="0"/>
      <w:marRight w:val="0"/>
      <w:marTop w:val="0"/>
      <w:marBottom w:val="0"/>
      <w:divBdr>
        <w:top w:val="none" w:sz="0" w:space="0" w:color="auto"/>
        <w:left w:val="none" w:sz="0" w:space="0" w:color="auto"/>
        <w:bottom w:val="none" w:sz="0" w:space="0" w:color="auto"/>
        <w:right w:val="none" w:sz="0" w:space="0" w:color="auto"/>
      </w:divBdr>
    </w:div>
    <w:div w:id="1578517821">
      <w:bodyDiv w:val="1"/>
      <w:marLeft w:val="0"/>
      <w:marRight w:val="0"/>
      <w:marTop w:val="0"/>
      <w:marBottom w:val="0"/>
      <w:divBdr>
        <w:top w:val="none" w:sz="0" w:space="0" w:color="auto"/>
        <w:left w:val="none" w:sz="0" w:space="0" w:color="auto"/>
        <w:bottom w:val="none" w:sz="0" w:space="0" w:color="auto"/>
        <w:right w:val="none" w:sz="0" w:space="0" w:color="auto"/>
      </w:divBdr>
    </w:div>
    <w:div w:id="1587612685">
      <w:bodyDiv w:val="1"/>
      <w:marLeft w:val="0"/>
      <w:marRight w:val="0"/>
      <w:marTop w:val="0"/>
      <w:marBottom w:val="0"/>
      <w:divBdr>
        <w:top w:val="none" w:sz="0" w:space="0" w:color="auto"/>
        <w:left w:val="none" w:sz="0" w:space="0" w:color="auto"/>
        <w:bottom w:val="none" w:sz="0" w:space="0" w:color="auto"/>
        <w:right w:val="none" w:sz="0" w:space="0" w:color="auto"/>
      </w:divBdr>
    </w:div>
    <w:div w:id="1587763157">
      <w:bodyDiv w:val="1"/>
      <w:marLeft w:val="0"/>
      <w:marRight w:val="0"/>
      <w:marTop w:val="0"/>
      <w:marBottom w:val="0"/>
      <w:divBdr>
        <w:top w:val="none" w:sz="0" w:space="0" w:color="auto"/>
        <w:left w:val="none" w:sz="0" w:space="0" w:color="auto"/>
        <w:bottom w:val="none" w:sz="0" w:space="0" w:color="auto"/>
        <w:right w:val="none" w:sz="0" w:space="0" w:color="auto"/>
      </w:divBdr>
    </w:div>
    <w:div w:id="1594241224">
      <w:bodyDiv w:val="1"/>
      <w:marLeft w:val="0"/>
      <w:marRight w:val="0"/>
      <w:marTop w:val="0"/>
      <w:marBottom w:val="0"/>
      <w:divBdr>
        <w:top w:val="none" w:sz="0" w:space="0" w:color="auto"/>
        <w:left w:val="none" w:sz="0" w:space="0" w:color="auto"/>
        <w:bottom w:val="none" w:sz="0" w:space="0" w:color="auto"/>
        <w:right w:val="none" w:sz="0" w:space="0" w:color="auto"/>
      </w:divBdr>
    </w:div>
    <w:div w:id="1606838246">
      <w:bodyDiv w:val="1"/>
      <w:marLeft w:val="0"/>
      <w:marRight w:val="0"/>
      <w:marTop w:val="0"/>
      <w:marBottom w:val="0"/>
      <w:divBdr>
        <w:top w:val="none" w:sz="0" w:space="0" w:color="auto"/>
        <w:left w:val="none" w:sz="0" w:space="0" w:color="auto"/>
        <w:bottom w:val="none" w:sz="0" w:space="0" w:color="auto"/>
        <w:right w:val="none" w:sz="0" w:space="0" w:color="auto"/>
      </w:divBdr>
    </w:div>
    <w:div w:id="1614557792">
      <w:bodyDiv w:val="1"/>
      <w:marLeft w:val="0"/>
      <w:marRight w:val="0"/>
      <w:marTop w:val="0"/>
      <w:marBottom w:val="0"/>
      <w:divBdr>
        <w:top w:val="none" w:sz="0" w:space="0" w:color="auto"/>
        <w:left w:val="none" w:sz="0" w:space="0" w:color="auto"/>
        <w:bottom w:val="none" w:sz="0" w:space="0" w:color="auto"/>
        <w:right w:val="none" w:sz="0" w:space="0" w:color="auto"/>
      </w:divBdr>
    </w:div>
    <w:div w:id="1615945929">
      <w:bodyDiv w:val="1"/>
      <w:marLeft w:val="0"/>
      <w:marRight w:val="0"/>
      <w:marTop w:val="0"/>
      <w:marBottom w:val="0"/>
      <w:divBdr>
        <w:top w:val="none" w:sz="0" w:space="0" w:color="auto"/>
        <w:left w:val="none" w:sz="0" w:space="0" w:color="auto"/>
        <w:bottom w:val="none" w:sz="0" w:space="0" w:color="auto"/>
        <w:right w:val="none" w:sz="0" w:space="0" w:color="auto"/>
      </w:divBdr>
    </w:div>
    <w:div w:id="1617298522">
      <w:bodyDiv w:val="1"/>
      <w:marLeft w:val="0"/>
      <w:marRight w:val="0"/>
      <w:marTop w:val="0"/>
      <w:marBottom w:val="0"/>
      <w:divBdr>
        <w:top w:val="none" w:sz="0" w:space="0" w:color="auto"/>
        <w:left w:val="none" w:sz="0" w:space="0" w:color="auto"/>
        <w:bottom w:val="none" w:sz="0" w:space="0" w:color="auto"/>
        <w:right w:val="none" w:sz="0" w:space="0" w:color="auto"/>
      </w:divBdr>
    </w:div>
    <w:div w:id="1619871366">
      <w:bodyDiv w:val="1"/>
      <w:marLeft w:val="0"/>
      <w:marRight w:val="0"/>
      <w:marTop w:val="0"/>
      <w:marBottom w:val="0"/>
      <w:divBdr>
        <w:top w:val="none" w:sz="0" w:space="0" w:color="auto"/>
        <w:left w:val="none" w:sz="0" w:space="0" w:color="auto"/>
        <w:bottom w:val="none" w:sz="0" w:space="0" w:color="auto"/>
        <w:right w:val="none" w:sz="0" w:space="0" w:color="auto"/>
      </w:divBdr>
    </w:div>
    <w:div w:id="1649436940">
      <w:bodyDiv w:val="1"/>
      <w:marLeft w:val="0"/>
      <w:marRight w:val="0"/>
      <w:marTop w:val="0"/>
      <w:marBottom w:val="0"/>
      <w:divBdr>
        <w:top w:val="none" w:sz="0" w:space="0" w:color="auto"/>
        <w:left w:val="none" w:sz="0" w:space="0" w:color="auto"/>
        <w:bottom w:val="none" w:sz="0" w:space="0" w:color="auto"/>
        <w:right w:val="none" w:sz="0" w:space="0" w:color="auto"/>
      </w:divBdr>
    </w:div>
    <w:div w:id="1738086962">
      <w:bodyDiv w:val="1"/>
      <w:marLeft w:val="0"/>
      <w:marRight w:val="0"/>
      <w:marTop w:val="0"/>
      <w:marBottom w:val="0"/>
      <w:divBdr>
        <w:top w:val="none" w:sz="0" w:space="0" w:color="auto"/>
        <w:left w:val="none" w:sz="0" w:space="0" w:color="auto"/>
        <w:bottom w:val="none" w:sz="0" w:space="0" w:color="auto"/>
        <w:right w:val="none" w:sz="0" w:space="0" w:color="auto"/>
      </w:divBdr>
    </w:div>
    <w:div w:id="1788885672">
      <w:bodyDiv w:val="1"/>
      <w:marLeft w:val="0"/>
      <w:marRight w:val="0"/>
      <w:marTop w:val="0"/>
      <w:marBottom w:val="0"/>
      <w:divBdr>
        <w:top w:val="none" w:sz="0" w:space="0" w:color="auto"/>
        <w:left w:val="none" w:sz="0" w:space="0" w:color="auto"/>
        <w:bottom w:val="none" w:sz="0" w:space="0" w:color="auto"/>
        <w:right w:val="none" w:sz="0" w:space="0" w:color="auto"/>
      </w:divBdr>
    </w:div>
    <w:div w:id="1824082638">
      <w:bodyDiv w:val="1"/>
      <w:marLeft w:val="0"/>
      <w:marRight w:val="0"/>
      <w:marTop w:val="0"/>
      <w:marBottom w:val="0"/>
      <w:divBdr>
        <w:top w:val="none" w:sz="0" w:space="0" w:color="auto"/>
        <w:left w:val="none" w:sz="0" w:space="0" w:color="auto"/>
        <w:bottom w:val="none" w:sz="0" w:space="0" w:color="auto"/>
        <w:right w:val="none" w:sz="0" w:space="0" w:color="auto"/>
      </w:divBdr>
    </w:div>
    <w:div w:id="1848515572">
      <w:bodyDiv w:val="1"/>
      <w:marLeft w:val="0"/>
      <w:marRight w:val="0"/>
      <w:marTop w:val="0"/>
      <w:marBottom w:val="0"/>
      <w:divBdr>
        <w:top w:val="none" w:sz="0" w:space="0" w:color="auto"/>
        <w:left w:val="none" w:sz="0" w:space="0" w:color="auto"/>
        <w:bottom w:val="none" w:sz="0" w:space="0" w:color="auto"/>
        <w:right w:val="none" w:sz="0" w:space="0" w:color="auto"/>
      </w:divBdr>
    </w:div>
    <w:div w:id="1872834578">
      <w:bodyDiv w:val="1"/>
      <w:marLeft w:val="0"/>
      <w:marRight w:val="0"/>
      <w:marTop w:val="0"/>
      <w:marBottom w:val="0"/>
      <w:divBdr>
        <w:top w:val="none" w:sz="0" w:space="0" w:color="auto"/>
        <w:left w:val="none" w:sz="0" w:space="0" w:color="auto"/>
        <w:bottom w:val="none" w:sz="0" w:space="0" w:color="auto"/>
        <w:right w:val="none" w:sz="0" w:space="0" w:color="auto"/>
      </w:divBdr>
    </w:div>
    <w:div w:id="1883857874">
      <w:bodyDiv w:val="1"/>
      <w:marLeft w:val="0"/>
      <w:marRight w:val="0"/>
      <w:marTop w:val="0"/>
      <w:marBottom w:val="0"/>
      <w:divBdr>
        <w:top w:val="none" w:sz="0" w:space="0" w:color="auto"/>
        <w:left w:val="none" w:sz="0" w:space="0" w:color="auto"/>
        <w:bottom w:val="none" w:sz="0" w:space="0" w:color="auto"/>
        <w:right w:val="none" w:sz="0" w:space="0" w:color="auto"/>
      </w:divBdr>
    </w:div>
    <w:div w:id="1902018538">
      <w:bodyDiv w:val="1"/>
      <w:marLeft w:val="0"/>
      <w:marRight w:val="0"/>
      <w:marTop w:val="0"/>
      <w:marBottom w:val="0"/>
      <w:divBdr>
        <w:top w:val="none" w:sz="0" w:space="0" w:color="auto"/>
        <w:left w:val="none" w:sz="0" w:space="0" w:color="auto"/>
        <w:bottom w:val="none" w:sz="0" w:space="0" w:color="auto"/>
        <w:right w:val="none" w:sz="0" w:space="0" w:color="auto"/>
      </w:divBdr>
    </w:div>
    <w:div w:id="1948275590">
      <w:bodyDiv w:val="1"/>
      <w:marLeft w:val="0"/>
      <w:marRight w:val="0"/>
      <w:marTop w:val="0"/>
      <w:marBottom w:val="0"/>
      <w:divBdr>
        <w:top w:val="none" w:sz="0" w:space="0" w:color="auto"/>
        <w:left w:val="none" w:sz="0" w:space="0" w:color="auto"/>
        <w:bottom w:val="none" w:sz="0" w:space="0" w:color="auto"/>
        <w:right w:val="none" w:sz="0" w:space="0" w:color="auto"/>
      </w:divBdr>
    </w:div>
    <w:div w:id="1961764027">
      <w:bodyDiv w:val="1"/>
      <w:marLeft w:val="0"/>
      <w:marRight w:val="0"/>
      <w:marTop w:val="0"/>
      <w:marBottom w:val="0"/>
      <w:divBdr>
        <w:top w:val="none" w:sz="0" w:space="0" w:color="auto"/>
        <w:left w:val="none" w:sz="0" w:space="0" w:color="auto"/>
        <w:bottom w:val="none" w:sz="0" w:space="0" w:color="auto"/>
        <w:right w:val="none" w:sz="0" w:space="0" w:color="auto"/>
      </w:divBdr>
    </w:div>
    <w:div w:id="1969429016">
      <w:bodyDiv w:val="1"/>
      <w:marLeft w:val="0"/>
      <w:marRight w:val="0"/>
      <w:marTop w:val="0"/>
      <w:marBottom w:val="0"/>
      <w:divBdr>
        <w:top w:val="none" w:sz="0" w:space="0" w:color="auto"/>
        <w:left w:val="none" w:sz="0" w:space="0" w:color="auto"/>
        <w:bottom w:val="none" w:sz="0" w:space="0" w:color="auto"/>
        <w:right w:val="none" w:sz="0" w:space="0" w:color="auto"/>
      </w:divBdr>
    </w:div>
    <w:div w:id="2061661597">
      <w:bodyDiv w:val="1"/>
      <w:marLeft w:val="0"/>
      <w:marRight w:val="0"/>
      <w:marTop w:val="0"/>
      <w:marBottom w:val="0"/>
      <w:divBdr>
        <w:top w:val="none" w:sz="0" w:space="0" w:color="auto"/>
        <w:left w:val="none" w:sz="0" w:space="0" w:color="auto"/>
        <w:bottom w:val="none" w:sz="0" w:space="0" w:color="auto"/>
        <w:right w:val="none" w:sz="0" w:space="0" w:color="auto"/>
      </w:divBdr>
    </w:div>
    <w:div w:id="2102598991">
      <w:bodyDiv w:val="1"/>
      <w:marLeft w:val="0"/>
      <w:marRight w:val="0"/>
      <w:marTop w:val="0"/>
      <w:marBottom w:val="0"/>
      <w:divBdr>
        <w:top w:val="none" w:sz="0" w:space="0" w:color="auto"/>
        <w:left w:val="none" w:sz="0" w:space="0" w:color="auto"/>
        <w:bottom w:val="none" w:sz="0" w:space="0" w:color="auto"/>
        <w:right w:val="none" w:sz="0" w:space="0" w:color="auto"/>
      </w:divBdr>
    </w:div>
    <w:div w:id="212179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fia-online.org/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B54173DE7E47AC8C8DA27FDD92F6D8"/>
        <w:category>
          <w:name w:val="General"/>
          <w:gallery w:val="placeholder"/>
        </w:category>
        <w:types>
          <w:type w:val="bbPlcHdr"/>
        </w:types>
        <w:behaviors>
          <w:behavior w:val="content"/>
        </w:behaviors>
        <w:guid w:val="{E9893C46-7555-49DC-A217-F3F452D04038}"/>
      </w:docPartPr>
      <w:docPartBody>
        <w:p w:rsidR="00457CEE" w:rsidRDefault="000823BC" w:rsidP="000823BC">
          <w:r w:rsidRPr="00C4043A">
            <w:rPr>
              <w:rFonts w:cstheme="minorHAnsi"/>
              <w:szCs w:val="20"/>
            </w:rPr>
            <w:t>Select Function</w:t>
          </w:r>
        </w:p>
      </w:docPartBody>
    </w:docPart>
    <w:docPart>
      <w:docPartPr>
        <w:name w:val="D6153A413F7340CEAFBE46722E2CF9A4"/>
        <w:category>
          <w:name w:val="General"/>
          <w:gallery w:val="placeholder"/>
        </w:category>
        <w:types>
          <w:type w:val="bbPlcHdr"/>
        </w:types>
        <w:behaviors>
          <w:behavior w:val="content"/>
        </w:behaviors>
        <w:guid w:val="{4BBBD4FD-AA10-4E89-AABF-D7671A278EC5}"/>
      </w:docPartPr>
      <w:docPartBody>
        <w:p w:rsidR="00F122C1" w:rsidRDefault="000823BC" w:rsidP="000823BC">
          <w:r w:rsidRPr="008F7EDA">
            <w:rPr>
              <w:rStyle w:val="PlaceholderText"/>
              <w:rFonts w:cstheme="minorHAnsi"/>
            </w:rPr>
            <w:t>Enter position title</w:t>
          </w:r>
        </w:p>
      </w:docPartBody>
    </w:docPart>
    <w:docPart>
      <w:docPartPr>
        <w:name w:val="E997F0AA3E2B4590897456E570FEB173"/>
        <w:category>
          <w:name w:val="General"/>
          <w:gallery w:val="placeholder"/>
        </w:category>
        <w:types>
          <w:type w:val="bbPlcHdr"/>
        </w:types>
        <w:behaviors>
          <w:behavior w:val="content"/>
        </w:behaviors>
        <w:guid w:val="{33FF49F2-AC6C-4AA1-AFFF-15597EC3CF6A}"/>
      </w:docPartPr>
      <w:docPartBody>
        <w:p w:rsidR="00F122C1" w:rsidRDefault="000823BC" w:rsidP="000823BC">
          <w:r w:rsidRPr="008F7EDA">
            <w:rPr>
              <w:rStyle w:val="PlaceholderText"/>
              <w:rFonts w:cstheme="minorHAnsi"/>
            </w:rPr>
            <w:t>Enter date</w:t>
          </w:r>
        </w:p>
      </w:docPartBody>
    </w:docPart>
    <w:docPart>
      <w:docPartPr>
        <w:name w:val="8CF3D15483664711A9A887C766A9936E"/>
        <w:category>
          <w:name w:val="General"/>
          <w:gallery w:val="placeholder"/>
        </w:category>
        <w:types>
          <w:type w:val="bbPlcHdr"/>
        </w:types>
        <w:behaviors>
          <w:behavior w:val="content"/>
        </w:behaviors>
        <w:guid w:val="{2731FCD8-99A1-4237-996F-950BACA02DD6}"/>
      </w:docPartPr>
      <w:docPartBody>
        <w:p w:rsidR="00F122C1" w:rsidRDefault="000823BC" w:rsidP="000823BC">
          <w:r w:rsidRPr="008F7EDA">
            <w:rPr>
              <w:rStyle w:val="PlaceholderText"/>
              <w:rFonts w:cstheme="minorHAnsi"/>
            </w:rPr>
            <w:t>Enter name</w:t>
          </w:r>
        </w:p>
      </w:docPartBody>
    </w:docPart>
    <w:docPart>
      <w:docPartPr>
        <w:name w:val="AECFF7BFE6C74A1BB3293B5BD8FCAC33"/>
        <w:category>
          <w:name w:val="General"/>
          <w:gallery w:val="placeholder"/>
        </w:category>
        <w:types>
          <w:type w:val="bbPlcHdr"/>
        </w:types>
        <w:behaviors>
          <w:behavior w:val="content"/>
        </w:behaviors>
        <w:guid w:val="{82025701-C178-423A-92DC-2892E37CECF1}"/>
      </w:docPartPr>
      <w:docPartBody>
        <w:p w:rsidR="00F122C1" w:rsidRDefault="000823BC" w:rsidP="000823BC">
          <w:r w:rsidRPr="008F7EDA">
            <w:rPr>
              <w:rStyle w:val="PlaceholderText"/>
              <w:rFonts w:cstheme="minorHAnsi"/>
            </w:rPr>
            <w:t>Enter position title</w:t>
          </w:r>
        </w:p>
      </w:docPartBody>
    </w:docPart>
    <w:docPart>
      <w:docPartPr>
        <w:name w:val="6C2F83594971407187E3AC3EABD3E347"/>
        <w:category>
          <w:name w:val="General"/>
          <w:gallery w:val="placeholder"/>
        </w:category>
        <w:types>
          <w:type w:val="bbPlcHdr"/>
        </w:types>
        <w:behaviors>
          <w:behavior w:val="content"/>
        </w:behaviors>
        <w:guid w:val="{997F58F6-84B9-43B9-9DC2-854B78B665BF}"/>
      </w:docPartPr>
      <w:docPartBody>
        <w:p w:rsidR="00F122C1" w:rsidRDefault="000823BC" w:rsidP="000823BC">
          <w:r w:rsidRPr="008F7EDA">
            <w:rPr>
              <w:rStyle w:val="PlaceholderText"/>
              <w:rFonts w:cstheme="minorHAnsi"/>
            </w:rPr>
            <w:t>Enter date</w:t>
          </w:r>
        </w:p>
      </w:docPartBody>
    </w:docPart>
    <w:docPart>
      <w:docPartPr>
        <w:name w:val="5A717AFCE1F54206B256F057A0579FC8"/>
        <w:category>
          <w:name w:val="General"/>
          <w:gallery w:val="placeholder"/>
        </w:category>
        <w:types>
          <w:type w:val="bbPlcHdr"/>
        </w:types>
        <w:behaviors>
          <w:behavior w:val="content"/>
        </w:behaviors>
        <w:guid w:val="{547CA70A-504A-4233-A064-66294C152A25}"/>
      </w:docPartPr>
      <w:docPartBody>
        <w:p w:rsidR="00AF46EA" w:rsidRDefault="00CC3BDD" w:rsidP="00CC3BDD">
          <w:pPr>
            <w:pStyle w:val="5A717AFCE1F54206B256F057A0579FC8"/>
          </w:pPr>
          <w:r w:rsidRPr="00747462">
            <w:rPr>
              <w:rStyle w:val="PlaceholderText"/>
              <w:szCs w:val="20"/>
            </w:rPr>
            <w:t>Enter the role this role reports to</w:t>
          </w:r>
        </w:p>
      </w:docPartBody>
    </w:docPart>
    <w:docPart>
      <w:docPartPr>
        <w:name w:val="8F6A6E33F61F4DE39FD0043B6361C461"/>
        <w:category>
          <w:name w:val="General"/>
          <w:gallery w:val="placeholder"/>
        </w:category>
        <w:types>
          <w:type w:val="bbPlcHdr"/>
        </w:types>
        <w:behaviors>
          <w:behavior w:val="content"/>
        </w:behaviors>
        <w:guid w:val="{6CA9F99F-D901-4AAB-A955-C861ACE3CAB1}"/>
      </w:docPartPr>
      <w:docPartBody>
        <w:p w:rsidR="00AF46EA" w:rsidRDefault="00CC3BDD" w:rsidP="00CC3BDD">
          <w:pPr>
            <w:pStyle w:val="8F6A6E33F61F4DE39FD0043B6361C461"/>
          </w:pPr>
          <w:r w:rsidRPr="00C4043A">
            <w:rPr>
              <w:rStyle w:val="PlaceholderText"/>
              <w:rFonts w:cstheme="minorHAnsi"/>
              <w:szCs w:val="20"/>
            </w:rPr>
            <w:t>Enter the role this role reports to</w:t>
          </w:r>
        </w:p>
      </w:docPartBody>
    </w:docPart>
    <w:docPart>
      <w:docPartPr>
        <w:name w:val="0210B25520E34B39947CAF28F2DE7A49"/>
        <w:category>
          <w:name w:val="General"/>
          <w:gallery w:val="placeholder"/>
        </w:category>
        <w:types>
          <w:type w:val="bbPlcHdr"/>
        </w:types>
        <w:behaviors>
          <w:behavior w:val="content"/>
        </w:behaviors>
        <w:guid w:val="{57A94F98-812E-4A68-9D5A-B50415A1A2B4}"/>
      </w:docPartPr>
      <w:docPartBody>
        <w:p w:rsidR="00AF46EA" w:rsidRDefault="00CC3BDD" w:rsidP="00CC3BDD">
          <w:pPr>
            <w:pStyle w:val="0210B25520E34B39947CAF28F2DE7A49"/>
          </w:pPr>
          <w:r w:rsidRPr="00C4043A">
            <w:rPr>
              <w:rStyle w:val="PlaceholderText"/>
              <w:rFonts w:cstheme="minorHAnsi"/>
              <w:szCs w:val="20"/>
            </w:rPr>
            <w:t>Select pay band</w:t>
          </w:r>
        </w:p>
      </w:docPartBody>
    </w:docPart>
    <w:docPart>
      <w:docPartPr>
        <w:name w:val="CB8DE101C3834D189CF153BB2A88264E"/>
        <w:category>
          <w:name w:val="General"/>
          <w:gallery w:val="placeholder"/>
        </w:category>
        <w:types>
          <w:type w:val="bbPlcHdr"/>
        </w:types>
        <w:behaviors>
          <w:behavior w:val="content"/>
        </w:behaviors>
        <w:guid w:val="{5D383F70-82B7-43E5-9BBD-0F3870D07D65}"/>
      </w:docPartPr>
      <w:docPartBody>
        <w:p w:rsidR="00AF46EA" w:rsidRDefault="00CC3BDD" w:rsidP="00CC3BDD">
          <w:pPr>
            <w:pStyle w:val="CB8DE101C3834D189CF153BB2A88264E"/>
          </w:pPr>
          <w:r w:rsidRPr="00C4043A">
            <w:rPr>
              <w:rFonts w:cstheme="minorHAnsi"/>
              <w:szCs w:val="20"/>
            </w:rPr>
            <w:t xml:space="preserve">Select </w:t>
          </w:r>
          <w:r>
            <w:rPr>
              <w:rFonts w:cstheme="minorHAnsi"/>
              <w:szCs w:val="20"/>
            </w:rPr>
            <w:t>employee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0F3"/>
    <w:rsid w:val="00070924"/>
    <w:rsid w:val="000823BC"/>
    <w:rsid w:val="000A37D3"/>
    <w:rsid w:val="000F35B2"/>
    <w:rsid w:val="000F7AA6"/>
    <w:rsid w:val="0012543E"/>
    <w:rsid w:val="001E44EA"/>
    <w:rsid w:val="002B15A9"/>
    <w:rsid w:val="00353008"/>
    <w:rsid w:val="00374DDD"/>
    <w:rsid w:val="003F43FE"/>
    <w:rsid w:val="00433241"/>
    <w:rsid w:val="00457CEE"/>
    <w:rsid w:val="00505522"/>
    <w:rsid w:val="005922F2"/>
    <w:rsid w:val="005C60F3"/>
    <w:rsid w:val="00655A69"/>
    <w:rsid w:val="006A75EB"/>
    <w:rsid w:val="006C6883"/>
    <w:rsid w:val="00781D7C"/>
    <w:rsid w:val="007877B7"/>
    <w:rsid w:val="007E7421"/>
    <w:rsid w:val="009F23C3"/>
    <w:rsid w:val="00A03029"/>
    <w:rsid w:val="00A61B7E"/>
    <w:rsid w:val="00A9096D"/>
    <w:rsid w:val="00AB61E5"/>
    <w:rsid w:val="00AE5D16"/>
    <w:rsid w:val="00AF206E"/>
    <w:rsid w:val="00AF46EA"/>
    <w:rsid w:val="00B1334D"/>
    <w:rsid w:val="00B14C81"/>
    <w:rsid w:val="00B61F0C"/>
    <w:rsid w:val="00BC593A"/>
    <w:rsid w:val="00C14BBA"/>
    <w:rsid w:val="00C17929"/>
    <w:rsid w:val="00C61036"/>
    <w:rsid w:val="00CC3BDD"/>
    <w:rsid w:val="00D42E4D"/>
    <w:rsid w:val="00D502D5"/>
    <w:rsid w:val="00DB7046"/>
    <w:rsid w:val="00DE7447"/>
    <w:rsid w:val="00E5189F"/>
    <w:rsid w:val="00E833F5"/>
    <w:rsid w:val="00F121BA"/>
    <w:rsid w:val="00F122C1"/>
    <w:rsid w:val="00F60DA6"/>
    <w:rsid w:val="00F701AF"/>
    <w:rsid w:val="00FB796C"/>
    <w:rsid w:val="00FE05E4"/>
    <w:rsid w:val="00FE4A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13FBC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BDD"/>
    <w:rPr>
      <w:color w:val="808080"/>
    </w:rPr>
  </w:style>
  <w:style w:type="paragraph" w:customStyle="1" w:styleId="5A717AFCE1F54206B256F057A0579FC8">
    <w:name w:val="5A717AFCE1F54206B256F057A0579FC8"/>
    <w:rsid w:val="00CC3BDD"/>
    <w:pPr>
      <w:spacing w:after="160" w:line="259" w:lineRule="auto"/>
    </w:pPr>
  </w:style>
  <w:style w:type="paragraph" w:customStyle="1" w:styleId="8F6A6E33F61F4DE39FD0043B6361C461">
    <w:name w:val="8F6A6E33F61F4DE39FD0043B6361C461"/>
    <w:rsid w:val="00CC3BDD"/>
    <w:pPr>
      <w:spacing w:after="160" w:line="259" w:lineRule="auto"/>
    </w:pPr>
  </w:style>
  <w:style w:type="paragraph" w:customStyle="1" w:styleId="0210B25520E34B39947CAF28F2DE7A49">
    <w:name w:val="0210B25520E34B39947CAF28F2DE7A49"/>
    <w:rsid w:val="00CC3BDD"/>
    <w:pPr>
      <w:spacing w:after="160" w:line="259" w:lineRule="auto"/>
    </w:pPr>
  </w:style>
  <w:style w:type="paragraph" w:customStyle="1" w:styleId="CB8DE101C3834D189CF153BB2A88264E">
    <w:name w:val="CB8DE101C3834D189CF153BB2A88264E"/>
    <w:rsid w:val="00CC3BD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uncorpGroup">
  <a:themeElements>
    <a:clrScheme name="Suncorp New Palette">
      <a:dk1>
        <a:sysClr val="windowText" lastClr="000000"/>
      </a:dk1>
      <a:lt1>
        <a:sysClr val="window" lastClr="FFFFFF"/>
      </a:lt1>
      <a:dk2>
        <a:srgbClr val="DDAD6E"/>
      </a:dk2>
      <a:lt2>
        <a:srgbClr val="F2F2F2"/>
      </a:lt2>
      <a:accent1>
        <a:srgbClr val="006F66"/>
      </a:accent1>
      <a:accent2>
        <a:srgbClr val="9D9489"/>
      </a:accent2>
      <a:accent3>
        <a:srgbClr val="EB6411"/>
      </a:accent3>
      <a:accent4>
        <a:srgbClr val="FFCA3D"/>
      </a:accent4>
      <a:accent5>
        <a:srgbClr val="6A931B"/>
      </a:accent5>
      <a:accent6>
        <a:srgbClr val="7FB7B2"/>
      </a:accent6>
      <a:hlink>
        <a:srgbClr val="FF5919"/>
      </a:hlink>
      <a:folHlink>
        <a:srgbClr val="DDAD6E"/>
      </a:folHlink>
    </a:clrScheme>
    <a:fontScheme name="Suncorp">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a:headEnd type="none" w="med" len="med"/>
          <a:tailEnd type="none" w="med" len="med"/>
        </a:ln>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smtClean="0">
            <a:ln>
              <a:noFill/>
            </a:ln>
            <a:solidFill>
              <a:schemeClr val="tx1"/>
            </a:solidFill>
            <a:effectLst/>
            <a:latin typeface="Arial" charset="0"/>
            <a:ea typeface="ＭＳ Ｐゴシック" pitchFamily="1" charset="-128"/>
          </a:defRPr>
        </a:defPPr>
      </a:lstStyle>
      <a:style>
        <a:lnRef idx="3">
          <a:schemeClr val="lt1"/>
        </a:lnRef>
        <a:fillRef idx="1">
          <a:schemeClr val="accent1"/>
        </a:fillRef>
        <a:effectRef idx="1">
          <a:schemeClr val="accent1"/>
        </a:effectRef>
        <a:fontRef idx="minor">
          <a:schemeClr val="lt1"/>
        </a:fontRef>
      </a:style>
    </a:spDef>
    <a:txDef>
      <a:spPr>
        <a:noFill/>
      </a:spPr>
      <a:bodyPr wrap="square" rtlCol="0">
        <a:spAutoFit/>
      </a:bodyPr>
      <a:lstStyle>
        <a:defPPr>
          <a:defRPr smtClean="0">
            <a:solidFill>
              <a:srgbClr val="919195"/>
            </a:solidFill>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2C6ED5364A24FB1F87AF8650DF3E1" ma:contentTypeVersion="22" ma:contentTypeDescription="Create a new document." ma:contentTypeScope="" ma:versionID="567b46e13bb7227d4407eeb6466ba052">
  <xsd:schema xmlns:xsd="http://www.w3.org/2001/XMLSchema" xmlns:xs="http://www.w3.org/2001/XMLSchema" xmlns:p="http://schemas.microsoft.com/office/2006/metadata/properties" xmlns:ns1="http://schemas.microsoft.com/sharepoint/v3" xmlns:ns2="303e1713-de80-4f4e-ae60-c78e7f37df43" xmlns:ns3="963de077-5c2e-46d7-be94-3dbc0a025082" targetNamespace="http://schemas.microsoft.com/office/2006/metadata/properties" ma:root="true" ma:fieldsID="3afe3dad372535c6ad04d89a05c754ff" ns1:_="" ns2:_="" ns3:_="">
    <xsd:import namespace="http://schemas.microsoft.com/sharepoint/v3"/>
    <xsd:import namespace="303e1713-de80-4f4e-ae60-c78e7f37df43"/>
    <xsd:import namespace="963de077-5c2e-46d7-be94-3dbc0a0250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tatus"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Checked" minOccurs="0"/>
                <xsd:element ref="ns1:_ip_UnifiedCompliancePolicyProperties" minOccurs="0"/>
                <xsd:element ref="ns1:_ip_UnifiedCompliancePolicyUIActio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e1713-de80-4f4e-ae60-c78e7f37df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6f43f2d-c555-46bb-9a9b-bedd5c5cb224}" ma:internalName="TaxCatchAll" ma:showField="CatchAllData" ma:web="303e1713-de80-4f4e-ae60-c78e7f37d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de077-5c2e-46d7-be94-3dbc0a0250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2" nillable="true" ma:displayName="Status" ma:internalName="Status">
      <xsd:simpleType>
        <xsd:restriction base="dms:Text">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hecked" ma:index="20" nillable="true" ma:displayName="Checked" ma:default="0" ma:format="Dropdown" ma:internalName="Checked">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0ed7c2b-67fe-4538-a565-484b7203b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303e1713-de80-4f4e-ae60-c78e7f37df43"/>
    <_ip_UnifiedCompliancePolicyUIAction xmlns="http://schemas.microsoft.com/sharepoint/v3" xsi:nil="true"/>
    <Status xmlns="963de077-5c2e-46d7-be94-3dbc0a025082" xsi:nil="true"/>
    <_ip_UnifiedCompliancePolicyProperties xmlns="http://schemas.microsoft.com/sharepoint/v3" xsi:nil="true"/>
    <Checked xmlns="963de077-5c2e-46d7-be94-3dbc0a025082">false</Checked>
    <lcf76f155ced4ddcb4097134ff3c332f xmlns="963de077-5c2e-46d7-be94-3dbc0a0250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707FC2-67E2-4E39-8184-E5ED45D4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e1713-de80-4f4e-ae60-c78e7f37df43"/>
    <ds:schemaRef ds:uri="963de077-5c2e-46d7-be94-3dbc0a025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6F1B3-6527-443A-8CCF-1FE673A4CC8A}">
  <ds:schemaRefs>
    <ds:schemaRef ds:uri="http://schemas.openxmlformats.org/officeDocument/2006/bibliography"/>
  </ds:schemaRefs>
</ds:datastoreItem>
</file>

<file path=customXml/itemProps3.xml><?xml version="1.0" encoding="utf-8"?>
<ds:datastoreItem xmlns:ds="http://schemas.openxmlformats.org/officeDocument/2006/customXml" ds:itemID="{6C1E08FF-0AB6-4E53-BDA5-CADF8458C420}">
  <ds:schemaRefs>
    <ds:schemaRef ds:uri="http://schemas.microsoft.com/sharepoint/v3/contenttype/forms"/>
  </ds:schemaRefs>
</ds:datastoreItem>
</file>

<file path=customXml/itemProps4.xml><?xml version="1.0" encoding="utf-8"?>
<ds:datastoreItem xmlns:ds="http://schemas.openxmlformats.org/officeDocument/2006/customXml" ds:itemID="{3B0E8AB7-BD39-4A28-B9BC-F2659EFBBF9C}">
  <ds:schemaRefs>
    <ds:schemaRef ds:uri="http://schemas.microsoft.com/office/2006/metadata/properties"/>
    <ds:schemaRef ds:uri="303e1713-de80-4f4e-ae60-c78e7f37df43"/>
    <ds:schemaRef ds:uri="http://schemas.microsoft.com/sharepoint/v3"/>
    <ds:schemaRef ds:uri="963de077-5c2e-46d7-be94-3dbc0a02508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Fry</dc:creator>
  <cp:keywords/>
  <cp:lastModifiedBy>DEAN, Brett</cp:lastModifiedBy>
  <cp:revision>11</cp:revision>
  <cp:lastPrinted>2017-03-20T11:36:00Z</cp:lastPrinted>
  <dcterms:created xsi:type="dcterms:W3CDTF">2024-09-11T23:18:00Z</dcterms:created>
  <dcterms:modified xsi:type="dcterms:W3CDTF">2024-09-11T23:25:00Z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0x0101007CC2C6ED5364A24FB1F87AF8650DF3E1</vt:lpwstr>
  </property>
  <property fmtid="{D5CDD505-2E9C-101B-9397-08002B2CF9AE}" pid="3" name="_dlc_DocIdItemGuid">
    <vt:lpwstr>5708fe9d-8d87-4f25-ae48-ea5cf2310fef</vt:lpwstr>
  </property>
  <property fmtid="{D5CDD505-2E9C-101B-9397-08002B2CF9AE}" pid="4" name="MSIP_Label_0398bece-4cad-4176-a27c-6d014ddc78e7_Enabled">
    <vt:lpwstr>true</vt:lpwstr>
  </property>
  <property fmtid="{D5CDD505-2E9C-101B-9397-08002B2CF9AE}" pid="5" name="MSIP_Label_0398bece-4cad-4176-a27c-6d014ddc78e7_SetDate">
    <vt:lpwstr>2021-10-07T03:16:10Z</vt:lpwstr>
  </property>
  <property fmtid="{D5CDD505-2E9C-101B-9397-08002B2CF9AE}" pid="6" name="MSIP_Label_0398bece-4cad-4176-a27c-6d014ddc78e7_Method">
    <vt:lpwstr>Privileged</vt:lpwstr>
  </property>
  <property fmtid="{D5CDD505-2E9C-101B-9397-08002B2CF9AE}" pid="7" name="MSIP_Label_0398bece-4cad-4176-a27c-6d014ddc78e7_Name">
    <vt:lpwstr>Group Use Only</vt:lpwstr>
  </property>
  <property fmtid="{D5CDD505-2E9C-101B-9397-08002B2CF9AE}" pid="8" name="MSIP_Label_0398bece-4cad-4176-a27c-6d014ddc78e7_SiteId">
    <vt:lpwstr>43f93f8a-55a8-4263-bd84-e03688a2ab2d</vt:lpwstr>
  </property>
  <property fmtid="{D5CDD505-2E9C-101B-9397-08002B2CF9AE}" pid="9" name="MSIP_Label_0398bece-4cad-4176-a27c-6d014ddc78e7_ActionId">
    <vt:lpwstr>6da324c2-319c-4cb1-9189-09c29c8ff047</vt:lpwstr>
  </property>
  <property fmtid="{D5CDD505-2E9C-101B-9397-08002B2CF9AE}" pid="10" name="MSIP_Label_0398bece-4cad-4176-a27c-6d014ddc78e7_ContentBits">
    <vt:lpwstr>0</vt:lpwstr>
  </property>
  <property fmtid="{D5CDD505-2E9C-101B-9397-08002B2CF9AE}" pid="11" name="MediaServiceImageTags">
    <vt:lpwstr/>
  </property>
</Properties>
</file>