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8E2D7C">
      <w:pPr>
        <w:pStyle w:val="TasGovDepartmentName"/>
      </w:pPr>
      <w:r w:rsidRPr="007B65A4">
        <w:t>DEPARTMENT OF HEALTH</w:t>
      </w:r>
    </w:p>
    <w:p w14:paraId="11F14877" w14:textId="36289792" w:rsidR="004B1E48" w:rsidRPr="00562FA9" w:rsidRDefault="00E91AB6" w:rsidP="008E2D7C">
      <w:pPr>
        <w:pStyle w:val="Title"/>
        <w:tabs>
          <w:tab w:val="right" w:pos="10198"/>
        </w:tabs>
      </w:pPr>
      <w:r w:rsidRPr="007B65A4">
        <w:t>Statement of Duties</w:t>
      </w:r>
      <w:r w:rsidR="00E87BDF">
        <w:tab/>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8E2D7C">
            <w:pPr>
              <w:spacing w:after="120"/>
              <w:rPr>
                <w:b/>
                <w:bCs/>
              </w:rPr>
            </w:pPr>
            <w:r w:rsidRPr="00405739">
              <w:rPr>
                <w:b/>
                <w:bCs/>
              </w:rPr>
              <w:t xml:space="preserve">Position Title: </w:t>
            </w:r>
          </w:p>
        </w:tc>
        <w:tc>
          <w:tcPr>
            <w:tcW w:w="7438" w:type="dxa"/>
          </w:tcPr>
          <w:p w14:paraId="6EFA568F" w14:textId="4C2FCEE7" w:rsidR="003C0450" w:rsidRPr="007708FA" w:rsidRDefault="008C053F" w:rsidP="008E2D7C">
            <w:pPr>
              <w:spacing w:after="120"/>
              <w:rPr>
                <w:rFonts w:ascii="Gill Sans MT" w:hAnsi="Gill Sans MT" w:cs="Gill Sans"/>
              </w:rPr>
            </w:pPr>
            <w:r>
              <w:rPr>
                <w:rStyle w:val="InformationBlockChar"/>
                <w:rFonts w:eastAsiaTheme="minorHAnsi"/>
                <w:b w:val="0"/>
                <w:bCs/>
              </w:rPr>
              <w:t>Cook</w:t>
            </w:r>
          </w:p>
        </w:tc>
      </w:tr>
      <w:tr w:rsidR="003C0450" w:rsidRPr="007708FA" w14:paraId="2E887702" w14:textId="77777777" w:rsidTr="008B7413">
        <w:tc>
          <w:tcPr>
            <w:tcW w:w="2802" w:type="dxa"/>
          </w:tcPr>
          <w:p w14:paraId="30C627FC" w14:textId="77777777" w:rsidR="003C0450" w:rsidRPr="00405739" w:rsidRDefault="003C0450" w:rsidP="008E2D7C">
            <w:pPr>
              <w:spacing w:after="120"/>
              <w:rPr>
                <w:b/>
                <w:bCs/>
              </w:rPr>
            </w:pPr>
            <w:r w:rsidRPr="00405739">
              <w:rPr>
                <w:b/>
                <w:bCs/>
              </w:rPr>
              <w:t>Position Number:</w:t>
            </w:r>
          </w:p>
        </w:tc>
        <w:tc>
          <w:tcPr>
            <w:tcW w:w="7438" w:type="dxa"/>
          </w:tcPr>
          <w:p w14:paraId="3CF8C41E" w14:textId="60F8FD2B" w:rsidR="003C0450" w:rsidRPr="007708FA" w:rsidRDefault="008C053F" w:rsidP="008E2D7C">
            <w:pPr>
              <w:spacing w:after="120"/>
              <w:rPr>
                <w:rFonts w:ascii="Gill Sans MT" w:hAnsi="Gill Sans MT" w:cs="Gill Sans"/>
              </w:rPr>
            </w:pPr>
            <w:r>
              <w:rPr>
                <w:rStyle w:val="InformationBlockChar"/>
                <w:rFonts w:eastAsiaTheme="minorHAnsi"/>
                <w:b w:val="0"/>
                <w:bCs/>
              </w:rPr>
              <w:t>Generic</w:t>
            </w:r>
          </w:p>
        </w:tc>
      </w:tr>
      <w:tr w:rsidR="003C0450" w:rsidRPr="007708FA" w14:paraId="0C1FC87E" w14:textId="77777777" w:rsidTr="008B7413">
        <w:trPr>
          <w:trHeight w:val="406"/>
        </w:trPr>
        <w:tc>
          <w:tcPr>
            <w:tcW w:w="2802" w:type="dxa"/>
          </w:tcPr>
          <w:p w14:paraId="444A65D6" w14:textId="77777777" w:rsidR="003C0450" w:rsidRPr="00405739" w:rsidRDefault="003C0450" w:rsidP="008E2D7C">
            <w:pPr>
              <w:spacing w:after="120"/>
              <w:rPr>
                <w:b/>
                <w:bCs/>
              </w:rPr>
            </w:pPr>
            <w:r w:rsidRPr="00405739">
              <w:rPr>
                <w:b/>
                <w:bCs/>
              </w:rPr>
              <w:t xml:space="preserve">Classification: </w:t>
            </w:r>
          </w:p>
        </w:tc>
        <w:tc>
          <w:tcPr>
            <w:tcW w:w="7438" w:type="dxa"/>
          </w:tcPr>
          <w:p w14:paraId="7531A1F9" w14:textId="4E75582F" w:rsidR="003C0450" w:rsidRPr="007708FA" w:rsidRDefault="008C053F" w:rsidP="008E2D7C">
            <w:pPr>
              <w:spacing w:after="120"/>
              <w:rPr>
                <w:rFonts w:ascii="Gill Sans MT" w:hAnsi="Gill Sans MT" w:cs="Gill Sans"/>
              </w:rPr>
            </w:pPr>
            <w:r>
              <w:rPr>
                <w:rStyle w:val="InformationBlockChar"/>
                <w:rFonts w:eastAsiaTheme="minorHAnsi"/>
                <w:b w:val="0"/>
                <w:bCs/>
              </w:rPr>
              <w:t>General Stream Band 3</w:t>
            </w:r>
          </w:p>
        </w:tc>
      </w:tr>
      <w:tr w:rsidR="003C0450" w:rsidRPr="007708FA" w14:paraId="52BE7DB1" w14:textId="77777777" w:rsidTr="008B7413">
        <w:tc>
          <w:tcPr>
            <w:tcW w:w="2802" w:type="dxa"/>
          </w:tcPr>
          <w:p w14:paraId="3A5B4724" w14:textId="77777777" w:rsidR="003C0450" w:rsidRPr="00405739" w:rsidRDefault="003C0450" w:rsidP="008E2D7C">
            <w:pPr>
              <w:spacing w:after="120"/>
              <w:rPr>
                <w:b/>
                <w:bCs/>
              </w:rPr>
            </w:pPr>
            <w:r w:rsidRPr="00405739">
              <w:rPr>
                <w:b/>
                <w:bCs/>
              </w:rPr>
              <w:t xml:space="preserve">Award/Agreement: </w:t>
            </w:r>
          </w:p>
        </w:tc>
        <w:tc>
          <w:tcPr>
            <w:tcW w:w="7438" w:type="dxa"/>
          </w:tcPr>
          <w:p w14:paraId="5AC500D9" w14:textId="48141D6C" w:rsidR="003C0450" w:rsidRPr="007708FA" w:rsidRDefault="00A05B09" w:rsidP="008E2D7C">
            <w:pPr>
              <w:spacing w:after="120"/>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Visiting Medical Practitioners (Public Sector) Agreement" w:value="Visiting Medical Practitioners (Public Sector) Agreement"/>
                </w:dropDownList>
              </w:sdtPr>
              <w:sdtEndPr/>
              <w:sdtContent>
                <w:r w:rsidR="008C053F">
                  <w:rPr>
                    <w:rFonts w:ascii="Gill Sans MT" w:hAnsi="Gill Sans MT" w:cs="Gill Sans"/>
                  </w:rPr>
                  <w:t>Health and Human Services (Tasmanian State Service) Award</w:t>
                </w:r>
              </w:sdtContent>
            </w:sdt>
          </w:p>
        </w:tc>
      </w:tr>
      <w:tr w:rsidR="003C0450" w:rsidRPr="007708FA" w14:paraId="1B0928FB" w14:textId="77777777" w:rsidTr="008B7413">
        <w:tc>
          <w:tcPr>
            <w:tcW w:w="2802" w:type="dxa"/>
          </w:tcPr>
          <w:p w14:paraId="70E8C89D" w14:textId="77777777" w:rsidR="003C0450" w:rsidRPr="00405739" w:rsidRDefault="00AF0C6B" w:rsidP="008E2D7C">
            <w:pPr>
              <w:spacing w:after="120"/>
              <w:rPr>
                <w:b/>
                <w:bCs/>
              </w:rPr>
            </w:pPr>
            <w:r w:rsidRPr="00405739">
              <w:rPr>
                <w:b/>
                <w:bCs/>
              </w:rPr>
              <w:t>Group/Section</w:t>
            </w:r>
            <w:r w:rsidR="003C0450" w:rsidRPr="00405739">
              <w:rPr>
                <w:b/>
                <w:bCs/>
              </w:rPr>
              <w:t>:</w:t>
            </w:r>
          </w:p>
        </w:tc>
        <w:tc>
          <w:tcPr>
            <w:tcW w:w="7438" w:type="dxa"/>
          </w:tcPr>
          <w:p w14:paraId="37F9BF75" w14:textId="56E7A18E" w:rsidR="003C0450" w:rsidRDefault="008C053F" w:rsidP="008E2D7C">
            <w:pPr>
              <w:spacing w:after="0"/>
              <w:rPr>
                <w:rStyle w:val="InformationBlockChar"/>
                <w:rFonts w:eastAsiaTheme="minorHAnsi"/>
                <w:b w:val="0"/>
                <w:bCs/>
              </w:rPr>
            </w:pPr>
            <w:r>
              <w:rPr>
                <w:rStyle w:val="InformationBlockChar"/>
                <w:rFonts w:eastAsiaTheme="minorHAnsi"/>
                <w:b w:val="0"/>
                <w:bCs/>
              </w:rPr>
              <w:t xml:space="preserve">Hospitals South </w:t>
            </w:r>
            <w:r w:rsidR="008E2D7C">
              <w:rPr>
                <w:rStyle w:val="InformationBlockChar"/>
                <w:rFonts w:eastAsiaTheme="minorHAnsi"/>
                <w:b w:val="0"/>
                <w:bCs/>
              </w:rPr>
              <w:t>-</w:t>
            </w:r>
            <w:r>
              <w:rPr>
                <w:rStyle w:val="InformationBlockChar"/>
                <w:rFonts w:eastAsiaTheme="minorHAnsi"/>
                <w:b w:val="0"/>
                <w:bCs/>
              </w:rPr>
              <w:t xml:space="preserve"> Hospital Support Services</w:t>
            </w:r>
          </w:p>
          <w:p w14:paraId="2D651CA8" w14:textId="103CB61D" w:rsidR="008C053F" w:rsidRPr="007708FA" w:rsidRDefault="008C053F" w:rsidP="008E2D7C">
            <w:pPr>
              <w:spacing w:after="120"/>
              <w:rPr>
                <w:rFonts w:ascii="Gill Sans MT" w:hAnsi="Gill Sans MT" w:cs="Gill Sans"/>
              </w:rPr>
            </w:pPr>
            <w:r>
              <w:rPr>
                <w:rFonts w:ascii="Gill Sans MT" w:hAnsi="Gill Sans MT" w:cs="Gill Sans"/>
              </w:rPr>
              <w:t>Cambridge Production Centre</w:t>
            </w:r>
          </w:p>
        </w:tc>
      </w:tr>
      <w:tr w:rsidR="003C0450" w:rsidRPr="007708FA" w14:paraId="3B8D1731" w14:textId="77777777" w:rsidTr="008B7413">
        <w:tc>
          <w:tcPr>
            <w:tcW w:w="2802" w:type="dxa"/>
          </w:tcPr>
          <w:p w14:paraId="4975F7C1" w14:textId="77777777" w:rsidR="003C0450" w:rsidRPr="00727CD6" w:rsidRDefault="003C0450" w:rsidP="008E2D7C">
            <w:pPr>
              <w:spacing w:after="120"/>
              <w:rPr>
                <w:b/>
                <w:bCs/>
              </w:rPr>
            </w:pPr>
            <w:r w:rsidRPr="00727CD6">
              <w:rPr>
                <w:b/>
                <w:bCs/>
              </w:rPr>
              <w:t xml:space="preserve">Position Type: </w:t>
            </w:r>
          </w:p>
        </w:tc>
        <w:tc>
          <w:tcPr>
            <w:tcW w:w="7438" w:type="dxa"/>
          </w:tcPr>
          <w:p w14:paraId="4DAE8765" w14:textId="5756E0FF" w:rsidR="003C0450" w:rsidRPr="00727CD6" w:rsidRDefault="00A05B09" w:rsidP="008E2D7C">
            <w:pPr>
              <w:spacing w:after="120"/>
            </w:pPr>
            <w:sdt>
              <w:sdtPr>
                <w:id w:val="86980238"/>
                <w:placeholder>
                  <w:docPart w:val="58374FE1025C4FC291FE71C991CEDDA2"/>
                </w:placeholder>
                <w:comboBox>
                  <w:listItem w:value="Choose an item."/>
                  <w:listItem w:displayText="Casual" w:value="Casual"/>
                  <w:listItem w:displayText="Fixed-Term/Casual, Full Time/Part Time/Casual" w:value="Fixed-Term/Casual, Full Time/Part Time/Casual"/>
                  <w:listItem w:displayText="Fixed-Term, Full Time" w:value="Fixed-Term, Full Time"/>
                  <w:listItem w:displayText="Fixed-Term, Full Time/Part Time" w:value="Fixed-Term, Full Time/Part Time"/>
                  <w:listItem w:displayText="Fixed-Term, Part Time" w:value="Fixed-Term, Part Time"/>
                  <w:listItem w:displayText="Permanent/Casual, Full Time/Part Time/Casual" w:value="Permanent/Casual, Full Time/Part Time/Casual"/>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8C053F">
                  <w:t>Permanent/Fixed-Term/Casual, Full Time/Part Time/Casual</w:t>
                </w:r>
              </w:sdtContent>
            </w:sdt>
          </w:p>
        </w:tc>
      </w:tr>
      <w:tr w:rsidR="003C0450" w:rsidRPr="007708FA" w14:paraId="74361BA2" w14:textId="77777777" w:rsidTr="008B7413">
        <w:tc>
          <w:tcPr>
            <w:tcW w:w="2802" w:type="dxa"/>
          </w:tcPr>
          <w:p w14:paraId="2EBF830D" w14:textId="77777777" w:rsidR="003C0450" w:rsidRPr="00727CD6" w:rsidRDefault="003C0450" w:rsidP="008E2D7C">
            <w:pPr>
              <w:spacing w:after="120"/>
              <w:rPr>
                <w:b/>
                <w:bCs/>
              </w:rPr>
            </w:pPr>
            <w:r w:rsidRPr="00727CD6">
              <w:rPr>
                <w:b/>
                <w:bCs/>
              </w:rPr>
              <w:t xml:space="preserve">Location: </w:t>
            </w:r>
          </w:p>
        </w:tc>
        <w:tc>
          <w:tcPr>
            <w:tcW w:w="7438" w:type="dxa"/>
          </w:tcPr>
          <w:p w14:paraId="041351CF" w14:textId="6B33E0DD" w:rsidR="003C0450" w:rsidRPr="00727CD6" w:rsidRDefault="00A05B09" w:rsidP="008E2D7C">
            <w:pPr>
              <w:spacing w:after="120"/>
            </w:pPr>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8C053F">
                  <w:t>South</w:t>
                </w:r>
              </w:sdtContent>
            </w:sdt>
          </w:p>
        </w:tc>
      </w:tr>
      <w:tr w:rsidR="003C0450" w:rsidRPr="007708FA" w14:paraId="585024CF" w14:textId="77777777" w:rsidTr="008B7413">
        <w:tc>
          <w:tcPr>
            <w:tcW w:w="2802" w:type="dxa"/>
          </w:tcPr>
          <w:p w14:paraId="5ACF00D9" w14:textId="77777777" w:rsidR="003C0450" w:rsidRPr="00727CD6" w:rsidRDefault="003C0450" w:rsidP="008E2D7C">
            <w:pPr>
              <w:spacing w:after="120"/>
              <w:rPr>
                <w:b/>
                <w:bCs/>
              </w:rPr>
            </w:pPr>
            <w:r w:rsidRPr="00727CD6">
              <w:rPr>
                <w:b/>
                <w:bCs/>
              </w:rPr>
              <w:t xml:space="preserve">Reports to: </w:t>
            </w:r>
          </w:p>
        </w:tc>
        <w:tc>
          <w:tcPr>
            <w:tcW w:w="7438" w:type="dxa"/>
          </w:tcPr>
          <w:p w14:paraId="52606D5B" w14:textId="330C6030" w:rsidR="003C0450" w:rsidRPr="00727CD6" w:rsidRDefault="008C053F" w:rsidP="008E2D7C">
            <w:pPr>
              <w:spacing w:after="120"/>
              <w:rPr>
                <w:rFonts w:ascii="Gill Sans MT" w:hAnsi="Gill Sans MT" w:cs="Gill Sans"/>
              </w:rPr>
            </w:pPr>
            <w:r>
              <w:rPr>
                <w:rStyle w:val="InformationBlockChar"/>
                <w:rFonts w:eastAsiaTheme="minorHAnsi"/>
                <w:b w:val="0"/>
                <w:bCs/>
              </w:rPr>
              <w:t>Executive Chef</w:t>
            </w:r>
          </w:p>
        </w:tc>
      </w:tr>
      <w:tr w:rsidR="004B1E48" w:rsidRPr="007708FA" w14:paraId="05BDB172" w14:textId="77777777" w:rsidTr="008B7413">
        <w:tc>
          <w:tcPr>
            <w:tcW w:w="2802" w:type="dxa"/>
          </w:tcPr>
          <w:p w14:paraId="15A0F07E" w14:textId="77777777" w:rsidR="004B1E48" w:rsidRPr="00727CD6" w:rsidRDefault="004B1E48" w:rsidP="008E2D7C">
            <w:pPr>
              <w:spacing w:after="120"/>
              <w:rPr>
                <w:b/>
                <w:bCs/>
              </w:rPr>
            </w:pPr>
            <w:r w:rsidRPr="00727CD6">
              <w:rPr>
                <w:b/>
                <w:bCs/>
              </w:rPr>
              <w:t>Effective Date</w:t>
            </w:r>
            <w:r w:rsidR="00540344" w:rsidRPr="00727CD6">
              <w:rPr>
                <w:b/>
                <w:bCs/>
              </w:rPr>
              <w:t>:</w:t>
            </w:r>
          </w:p>
        </w:tc>
        <w:tc>
          <w:tcPr>
            <w:tcW w:w="7438" w:type="dxa"/>
          </w:tcPr>
          <w:p w14:paraId="5A36DCB3" w14:textId="4ABBA5F3" w:rsidR="004B1E48" w:rsidRPr="00727CD6" w:rsidRDefault="008C053F" w:rsidP="008E2D7C">
            <w:pPr>
              <w:spacing w:after="120"/>
              <w:rPr>
                <w:rFonts w:ascii="Gill Sans MT" w:hAnsi="Gill Sans MT" w:cs="Gill Sans"/>
              </w:rPr>
            </w:pPr>
            <w:r>
              <w:rPr>
                <w:rStyle w:val="InformationBlockChar"/>
                <w:rFonts w:eastAsiaTheme="minorHAnsi"/>
                <w:b w:val="0"/>
                <w:bCs/>
              </w:rPr>
              <w:t>February 2020</w:t>
            </w:r>
          </w:p>
        </w:tc>
      </w:tr>
      <w:tr w:rsidR="00540344" w:rsidRPr="007708FA" w14:paraId="330F6A72" w14:textId="77777777" w:rsidTr="008B7413">
        <w:tc>
          <w:tcPr>
            <w:tcW w:w="2802" w:type="dxa"/>
          </w:tcPr>
          <w:p w14:paraId="594D23E6" w14:textId="77777777" w:rsidR="00540344" w:rsidRPr="00727CD6" w:rsidRDefault="00540344" w:rsidP="008E2D7C">
            <w:pPr>
              <w:spacing w:after="120"/>
              <w:rPr>
                <w:b/>
                <w:bCs/>
              </w:rPr>
            </w:pPr>
            <w:r w:rsidRPr="00727CD6">
              <w:rPr>
                <w:b/>
                <w:bCs/>
              </w:rPr>
              <w:t>Check Type:</w:t>
            </w:r>
          </w:p>
        </w:tc>
        <w:tc>
          <w:tcPr>
            <w:tcW w:w="7438" w:type="dxa"/>
          </w:tcPr>
          <w:p w14:paraId="7F672550" w14:textId="1FACF51F" w:rsidR="00540344" w:rsidRPr="00727CD6" w:rsidRDefault="00A05B09" w:rsidP="008E2D7C">
            <w:pPr>
              <w:spacing w:after="120"/>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8C053F">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8E2D7C">
            <w:pPr>
              <w:spacing w:after="120"/>
              <w:rPr>
                <w:b/>
                <w:bCs/>
              </w:rPr>
            </w:pPr>
            <w:r w:rsidRPr="00727CD6">
              <w:rPr>
                <w:b/>
                <w:bCs/>
              </w:rPr>
              <w:t>Check Frequency:</w:t>
            </w:r>
          </w:p>
        </w:tc>
        <w:tc>
          <w:tcPr>
            <w:tcW w:w="7438" w:type="dxa"/>
          </w:tcPr>
          <w:p w14:paraId="720F3BD7" w14:textId="603EA1CB" w:rsidR="00540344" w:rsidRPr="00727CD6" w:rsidRDefault="00A05B09" w:rsidP="008E2D7C">
            <w:pPr>
              <w:spacing w:after="120"/>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8C053F">
                  <w:rPr>
                    <w:rStyle w:val="InformationBlockChar"/>
                    <w:rFonts w:eastAsiaTheme="minorHAnsi"/>
                    <w:b w:val="0"/>
                    <w:bCs/>
                  </w:rPr>
                  <w:t>Pre-employment</w:t>
                </w:r>
              </w:sdtContent>
            </w:sdt>
          </w:p>
        </w:tc>
      </w:tr>
      <w:tr w:rsidR="008B7413" w:rsidRPr="007708FA" w14:paraId="06DDBCD6" w14:textId="77777777" w:rsidTr="008B7413">
        <w:tc>
          <w:tcPr>
            <w:tcW w:w="2802" w:type="dxa"/>
          </w:tcPr>
          <w:p w14:paraId="7DC58835" w14:textId="77777777" w:rsidR="008B7413" w:rsidRPr="00483880" w:rsidRDefault="008B7413" w:rsidP="008E2D7C">
            <w:pPr>
              <w:spacing w:after="120"/>
              <w:rPr>
                <w:b/>
                <w:bCs/>
              </w:rPr>
            </w:pPr>
            <w:r w:rsidRPr="00483880">
              <w:rPr>
                <w:b/>
                <w:bCs/>
              </w:rPr>
              <w:t xml:space="preserve">Essential Requirements: </w:t>
            </w:r>
          </w:p>
        </w:tc>
        <w:tc>
          <w:tcPr>
            <w:tcW w:w="7438" w:type="dxa"/>
          </w:tcPr>
          <w:p w14:paraId="56056138" w14:textId="4D2E4B4F" w:rsidR="008171E9" w:rsidRDefault="008C053F" w:rsidP="008E2D7C">
            <w:pPr>
              <w:spacing w:after="120"/>
              <w:ind w:left="567" w:hanging="567"/>
            </w:pPr>
            <w:r>
              <w:t>Relevant Trade Qualification*</w:t>
            </w:r>
          </w:p>
          <w:p w14:paraId="5A0B3740" w14:textId="78E98D7E" w:rsidR="008C053F" w:rsidRDefault="008C053F" w:rsidP="008E2D7C">
            <w:pPr>
              <w:pStyle w:val="BulletedListLevel1"/>
              <w:keepLines w:val="0"/>
              <w:widowControl w:val="0"/>
              <w:numPr>
                <w:ilvl w:val="0"/>
                <w:numId w:val="0"/>
              </w:numPr>
              <w:jc w:val="left"/>
              <w:rPr>
                <w:i/>
              </w:rPr>
            </w:pPr>
            <w:r>
              <w:t>*</w:t>
            </w:r>
            <w:r w:rsidRPr="00044119">
              <w:t xml:space="preserve"> </w:t>
            </w:r>
            <w:r w:rsidRPr="00044119">
              <w:rPr>
                <w:i/>
              </w:rPr>
              <w:t>Trade Certificate in Commercial Cookery</w:t>
            </w:r>
          </w:p>
          <w:p w14:paraId="4D350A6C" w14:textId="26C7B1FD" w:rsidR="00562FA9" w:rsidRPr="00483880" w:rsidRDefault="00400E85" w:rsidP="008E2D7C">
            <w:pPr>
              <w:spacing w:before="120" w:after="240"/>
              <w:rPr>
                <w:rFonts w:ascii="Gill Sans MT" w:hAnsi="Gill Sans MT"/>
                <w:i/>
                <w:iCs/>
                <w:szCs w:val="22"/>
              </w:rPr>
            </w:pPr>
            <w:r w:rsidRPr="00483880">
              <w:rPr>
                <w:rFonts w:ascii="Gill Sans MT" w:hAnsi="Gill Sans MT"/>
                <w:i/>
                <w:iCs/>
                <w:szCs w:val="22"/>
              </w:rPr>
              <w:t xml:space="preserve">*Registration/licences that are essential requirements of this role must </w:t>
            </w:r>
            <w:proofErr w:type="gramStart"/>
            <w:r w:rsidRPr="00483880">
              <w:rPr>
                <w:rFonts w:ascii="Gill Sans MT" w:hAnsi="Gill Sans MT"/>
                <w:i/>
                <w:iCs/>
                <w:szCs w:val="22"/>
              </w:rPr>
              <w:t>remain current and valid at all times</w:t>
            </w:r>
            <w:proofErr w:type="gramEnd"/>
            <w:r w:rsidRPr="00483880">
              <w:rPr>
                <w:rFonts w:ascii="Gill Sans MT" w:hAnsi="Gill Sans MT"/>
                <w:i/>
                <w:iCs/>
                <w:szCs w:val="22"/>
              </w:rPr>
              <w:t xml:space="preserve"> whilst employed in this role and the status of these may be checked at any time during employment. It is the employee’s responsibility to ensure that registration/licences remain current and to advise the Employer if their circumstances change.</w:t>
            </w:r>
            <w:r w:rsidR="00996960" w:rsidRPr="00483880">
              <w:rPr>
                <w:rFonts w:ascii="Gill Sans MT" w:hAnsi="Gill Sans MT"/>
                <w:i/>
                <w:iCs/>
                <w:szCs w:val="22"/>
              </w:rPr>
              <w:t xml:space="preserve"> This includes notifying the </w:t>
            </w:r>
            <w:r w:rsidR="00B97D5F" w:rsidRPr="00483880">
              <w:rPr>
                <w:rFonts w:ascii="Gill Sans MT" w:hAnsi="Gill Sans MT"/>
                <w:i/>
                <w:iCs/>
                <w:szCs w:val="22"/>
              </w:rPr>
              <w:t xml:space="preserve">Employer </w:t>
            </w:r>
            <w:r w:rsidR="00996960" w:rsidRPr="00483880">
              <w:rPr>
                <w:rFonts w:ascii="Gill Sans MT" w:hAnsi="Gill Sans MT"/>
                <w:i/>
                <w:iCs/>
                <w:szCs w:val="22"/>
              </w:rPr>
              <w:t xml:space="preserve">if a registration/licence is revoked, </w:t>
            </w:r>
            <w:proofErr w:type="gramStart"/>
            <w:r w:rsidR="00996960" w:rsidRPr="00483880">
              <w:rPr>
                <w:rFonts w:ascii="Gill Sans MT" w:hAnsi="Gill Sans MT"/>
                <w:i/>
                <w:iCs/>
                <w:szCs w:val="22"/>
              </w:rPr>
              <w:t>cancelled</w:t>
            </w:r>
            <w:proofErr w:type="gramEnd"/>
            <w:r w:rsidR="00996960" w:rsidRPr="00483880">
              <w:rPr>
                <w:rFonts w:ascii="Gill Sans MT" w:hAnsi="Gill Sans MT"/>
                <w:i/>
                <w:iCs/>
                <w:szCs w:val="22"/>
              </w:rPr>
              <w:t xml:space="preserve"> or has its conditions altered.</w:t>
            </w:r>
          </w:p>
        </w:tc>
      </w:tr>
    </w:tbl>
    <w:p w14:paraId="3CD21A76" w14:textId="77777777" w:rsidR="008E2D7C" w:rsidRPr="001950B0" w:rsidRDefault="008E2D7C" w:rsidP="008E2D7C">
      <w:pPr>
        <w:pStyle w:val="Caption"/>
        <w:rPr>
          <w:sz w:val="20"/>
          <w:szCs w:val="20"/>
        </w:rPr>
      </w:pPr>
      <w:r w:rsidRPr="001950B0">
        <w:rPr>
          <w:sz w:val="20"/>
          <w:szCs w:val="20"/>
        </w:rPr>
        <w:t>N</w:t>
      </w:r>
      <w:r>
        <w:rPr>
          <w:sz w:val="20"/>
          <w:szCs w:val="20"/>
        </w:rPr>
        <w:t>B</w:t>
      </w:r>
      <w:r w:rsidRPr="001950B0">
        <w:rPr>
          <w:sz w:val="20"/>
          <w:szCs w:val="20"/>
        </w:rPr>
        <w:t>: The above details in relation to Location, Position Type and Work Pattern may differ when this position is advertised – please refer to these details within the actual advert. The remainder of the content of this Statement of Duties applies to all advertised positions.</w:t>
      </w:r>
    </w:p>
    <w:p w14:paraId="2307F8D4" w14:textId="1178FCF1" w:rsidR="003C0450" w:rsidRDefault="003C0450" w:rsidP="008E2D7C">
      <w:pPr>
        <w:pStyle w:val="Heading3"/>
        <w:spacing w:before="360"/>
      </w:pPr>
      <w:r w:rsidRPr="00405739">
        <w:t xml:space="preserve">Primary Purpose: </w:t>
      </w:r>
    </w:p>
    <w:p w14:paraId="23C25A18" w14:textId="77777777" w:rsidR="008C053F" w:rsidRPr="003C2758" w:rsidRDefault="008C053F" w:rsidP="008E2D7C">
      <w:r w:rsidRPr="003C2758">
        <w:t xml:space="preserve">In accordance with Hospital policies, </w:t>
      </w:r>
      <w:proofErr w:type="gramStart"/>
      <w:r w:rsidRPr="003C2758">
        <w:t>guidelines</w:t>
      </w:r>
      <w:proofErr w:type="gramEnd"/>
      <w:r w:rsidRPr="003C2758">
        <w:t xml:space="preserve"> and food safety legislation the occupant prepares and produces meals for all clients and assists with cleaning of the facility and its equipment. </w:t>
      </w:r>
    </w:p>
    <w:p w14:paraId="1337879C" w14:textId="77777777" w:rsidR="00F32781" w:rsidRPr="00B806D1" w:rsidRDefault="00F32781" w:rsidP="008E2D7C"/>
    <w:p w14:paraId="04D7A53E" w14:textId="709A24A2" w:rsidR="00E91AB6" w:rsidRPr="00405739" w:rsidRDefault="00E91AB6" w:rsidP="008E2D7C">
      <w:pPr>
        <w:pStyle w:val="Heading3"/>
      </w:pPr>
      <w:r w:rsidRPr="00405739">
        <w:lastRenderedPageBreak/>
        <w:t>Duties:</w:t>
      </w:r>
    </w:p>
    <w:p w14:paraId="7CE3EC98" w14:textId="77777777" w:rsidR="008C053F" w:rsidRPr="003C2758" w:rsidRDefault="008C053F" w:rsidP="008E2D7C">
      <w:pPr>
        <w:pStyle w:val="ListNumbered"/>
      </w:pPr>
      <w:bookmarkStart w:id="0" w:name="_Hlk66960915"/>
      <w:r w:rsidRPr="003C2758">
        <w:t xml:space="preserve">Undertake the preparation, cooking and chilling of all meals, including special dietary requirements, in accordance with standard recipes. </w:t>
      </w:r>
    </w:p>
    <w:p w14:paraId="4EF88B23" w14:textId="00624F1A" w:rsidR="008C053F" w:rsidRPr="003C2758" w:rsidRDefault="008C053F" w:rsidP="008E2D7C">
      <w:pPr>
        <w:pStyle w:val="ListNumbered"/>
      </w:pPr>
      <w:r w:rsidRPr="003C2758">
        <w:t xml:space="preserve">Maintain a high standard of food, personal hygiene and </w:t>
      </w:r>
      <w:r>
        <w:t xml:space="preserve">Work Health </w:t>
      </w:r>
      <w:r w:rsidR="008E2D7C">
        <w:t>and</w:t>
      </w:r>
      <w:r>
        <w:t xml:space="preserve"> Safety </w:t>
      </w:r>
      <w:r w:rsidRPr="003C2758">
        <w:t>in accordance with the relevant Codes of Practice and legislation.</w:t>
      </w:r>
    </w:p>
    <w:p w14:paraId="2FFEAABD" w14:textId="77777777" w:rsidR="008C053F" w:rsidRPr="003C2758" w:rsidRDefault="008C053F" w:rsidP="008E2D7C">
      <w:pPr>
        <w:pStyle w:val="ListNumbered"/>
      </w:pPr>
      <w:r w:rsidRPr="003C2758">
        <w:t>Assist with cleaning of equipment and the workspaces within the facility.</w:t>
      </w:r>
    </w:p>
    <w:p w14:paraId="57E8D326" w14:textId="77777777" w:rsidR="008C053F" w:rsidRPr="003C2758" w:rsidRDefault="008C053F" w:rsidP="008E2D7C">
      <w:pPr>
        <w:pStyle w:val="ListNumbered"/>
      </w:pPr>
      <w:r>
        <w:t>Use</w:t>
      </w:r>
      <w:r w:rsidRPr="003C2758">
        <w:t xml:space="preserve"> equipment in accordance with manufacturer’s standard operating procedures and instructions, reporting any defects to the relevant supervisor immediately.</w:t>
      </w:r>
    </w:p>
    <w:p w14:paraId="5712F7A6" w14:textId="70EA888A" w:rsidR="008803FC" w:rsidRDefault="008C053F" w:rsidP="008E2D7C">
      <w:pPr>
        <w:pStyle w:val="ListNumbered"/>
      </w:pPr>
      <w:r w:rsidRPr="003C2758">
        <w:t>Participate in and contribute to performance development and service delivery improvement activities.</w:t>
      </w:r>
      <w:r w:rsidR="008803FC" w:rsidRPr="004B1E48">
        <w:t xml:space="preserve"> </w:t>
      </w:r>
    </w:p>
    <w:bookmarkEnd w:id="0"/>
    <w:p w14:paraId="5DB0A342" w14:textId="77777777" w:rsidR="00A05B09" w:rsidRDefault="00A05B09" w:rsidP="00A05B09">
      <w:pPr>
        <w:pStyle w:val="ListNumbered"/>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5C7408AC" w14:textId="77777777" w:rsidR="00A05B09" w:rsidRPr="004B1E48" w:rsidRDefault="00A05B09" w:rsidP="00A05B09">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2F1E2E0" w14:textId="77777777" w:rsidR="00E91AB6" w:rsidRDefault="00AF0C6B" w:rsidP="008E2D7C">
      <w:pPr>
        <w:pStyle w:val="Heading3"/>
      </w:pPr>
      <w:r>
        <w:t>Key Accountabilities and Responsibilities:</w:t>
      </w:r>
    </w:p>
    <w:p w14:paraId="381FA9B3" w14:textId="77777777" w:rsidR="008C053F" w:rsidRPr="003C2758" w:rsidRDefault="008C053F" w:rsidP="008E2D7C">
      <w:pPr>
        <w:pStyle w:val="ListParagraph"/>
      </w:pPr>
      <w:r w:rsidRPr="003C2758">
        <w:t xml:space="preserve">Reports to the Executive Chef and receives guidance and direction from the Floor Supervisor. The Cook provides guidance to Food Service Officers in their area and is responsible for the efficient and effective production of food requirements for patients, visitors’ </w:t>
      </w:r>
      <w:proofErr w:type="gramStart"/>
      <w:r w:rsidRPr="003C2758">
        <w:t>clients</w:t>
      </w:r>
      <w:proofErr w:type="gramEnd"/>
      <w:r w:rsidRPr="003C2758">
        <w:t xml:space="preserve"> and staff. </w:t>
      </w:r>
    </w:p>
    <w:p w14:paraId="31BDFE89" w14:textId="77777777" w:rsidR="008C053F" w:rsidRPr="003C2758" w:rsidRDefault="008C053F" w:rsidP="008E2D7C">
      <w:pPr>
        <w:pStyle w:val="ListParagraph"/>
      </w:pPr>
      <w:r w:rsidRPr="003C2758">
        <w:t xml:space="preserve">Prepare and produce food in the Food Production Centre whilst ensuring cleanliness, hygiene and safety standards are maintained. </w:t>
      </w:r>
    </w:p>
    <w:p w14:paraId="60DAA4AF" w14:textId="5A699A00" w:rsidR="008C053F" w:rsidRPr="003C2758" w:rsidRDefault="008C053F" w:rsidP="008E2D7C">
      <w:pPr>
        <w:pStyle w:val="ListParagraph"/>
      </w:pPr>
      <w:r w:rsidRPr="003C2758">
        <w:t xml:space="preserve">Exercise care in the efficient, </w:t>
      </w:r>
      <w:proofErr w:type="gramStart"/>
      <w:r w:rsidRPr="003C2758">
        <w:t>effective</w:t>
      </w:r>
      <w:proofErr w:type="gramEnd"/>
      <w:r w:rsidRPr="003C2758">
        <w:t xml:space="preserve"> and safe performance of duties consistent with the relevant </w:t>
      </w:r>
      <w:r w:rsidR="008E2D7C">
        <w:t xml:space="preserve">Work Health and Safety </w:t>
      </w:r>
      <w:r w:rsidRPr="003C2758">
        <w:t>legislation.</w:t>
      </w:r>
    </w:p>
    <w:p w14:paraId="3EECC263" w14:textId="0E8216B0" w:rsidR="008C053F" w:rsidRPr="003C2758" w:rsidRDefault="008C053F" w:rsidP="008E2D7C">
      <w:pPr>
        <w:pStyle w:val="ListParagraph"/>
      </w:pPr>
      <w:r w:rsidRPr="003C2758">
        <w:t xml:space="preserve">Perform all duties in accordance with established legislation, food standard regulations, workplace </w:t>
      </w:r>
      <w:r>
        <w:t>guidelines</w:t>
      </w:r>
      <w:r w:rsidRPr="003C2758">
        <w:t xml:space="preserve"> and policies. </w:t>
      </w:r>
    </w:p>
    <w:p w14:paraId="1BEA30A0" w14:textId="77777777" w:rsidR="008C053F" w:rsidRPr="003C2758" w:rsidRDefault="008C053F" w:rsidP="008E2D7C">
      <w:pPr>
        <w:pStyle w:val="ListParagraph"/>
      </w:pPr>
      <w:r w:rsidRPr="003C2758">
        <w:t xml:space="preserve">Attend relevant ongoing training sessions to maintain and develop an adequate skill base to meet required performance standards. </w:t>
      </w:r>
    </w:p>
    <w:p w14:paraId="5A7F0687" w14:textId="77777777" w:rsidR="00A05B09" w:rsidRPr="00F256F0" w:rsidRDefault="00A05B09" w:rsidP="00A05B09">
      <w:pPr>
        <w:pStyle w:val="ListParagraph"/>
        <w:rPr>
          <w:rFonts w:cs="Calibri"/>
        </w:rPr>
      </w:pPr>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562A590F" w14:textId="77777777" w:rsidR="00A05B09" w:rsidRDefault="00A05B09" w:rsidP="00A05B09">
      <w:pPr>
        <w:pStyle w:val="ListParagraph"/>
      </w:pPr>
      <w:r>
        <w:t>Where applicable, e</w:t>
      </w:r>
      <w:r w:rsidRPr="004B0994">
        <w:t xml:space="preserve">xercise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31A7837F" w14:textId="77777777" w:rsidR="00A05B09" w:rsidRDefault="00A05B09" w:rsidP="00A05B09">
      <w:pPr>
        <w:pStyle w:val="ListParagraph"/>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p>
    <w:p w14:paraId="2057BE6C" w14:textId="5CBB5966" w:rsidR="008E2D7C" w:rsidRDefault="008E2D7C" w:rsidP="008E2D7C">
      <w:pPr>
        <w:rPr>
          <w:rFonts w:cs="Times New Roman"/>
          <w:sz w:val="20"/>
        </w:rPr>
      </w:pPr>
    </w:p>
    <w:p w14:paraId="3FB457FF" w14:textId="77777777" w:rsidR="00E91AB6" w:rsidRDefault="00AF0C6B" w:rsidP="008E2D7C">
      <w:pPr>
        <w:pStyle w:val="Heading3"/>
      </w:pPr>
      <w:r>
        <w:lastRenderedPageBreak/>
        <w:t>Pre-employment Conditions</w:t>
      </w:r>
      <w:r w:rsidR="00E91AB6">
        <w:t>:</w:t>
      </w:r>
    </w:p>
    <w:p w14:paraId="239FD054" w14:textId="77777777" w:rsidR="00996960" w:rsidRPr="00996960" w:rsidRDefault="00B97D5F" w:rsidP="008E2D7C">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4507F856" w14:textId="77777777" w:rsidR="00E91AB6" w:rsidRDefault="00E91AB6" w:rsidP="008E2D7C">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8E2D7C">
      <w:pPr>
        <w:pStyle w:val="ListNumbered"/>
        <w:numPr>
          <w:ilvl w:val="0"/>
          <w:numId w:val="16"/>
        </w:numPr>
      </w:pPr>
      <w:r>
        <w:t>Conviction checks in the following areas:</w:t>
      </w:r>
    </w:p>
    <w:p w14:paraId="64D6C105" w14:textId="77777777" w:rsidR="00E91AB6" w:rsidRDefault="00E91AB6" w:rsidP="008E2D7C">
      <w:pPr>
        <w:pStyle w:val="ListNumbered"/>
        <w:numPr>
          <w:ilvl w:val="1"/>
          <w:numId w:val="13"/>
        </w:numPr>
      </w:pPr>
      <w:r>
        <w:t>crimes of violence</w:t>
      </w:r>
    </w:p>
    <w:p w14:paraId="1DB7CFAF" w14:textId="77777777" w:rsidR="00E91AB6" w:rsidRDefault="00E91AB6" w:rsidP="008E2D7C">
      <w:pPr>
        <w:pStyle w:val="ListNumbered"/>
        <w:numPr>
          <w:ilvl w:val="1"/>
          <w:numId w:val="13"/>
        </w:numPr>
      </w:pPr>
      <w:r>
        <w:t>sex related offences</w:t>
      </w:r>
    </w:p>
    <w:p w14:paraId="2FA73182" w14:textId="77777777" w:rsidR="00E91AB6" w:rsidRDefault="00E91AB6" w:rsidP="008E2D7C">
      <w:pPr>
        <w:pStyle w:val="ListNumbered"/>
        <w:numPr>
          <w:ilvl w:val="1"/>
          <w:numId w:val="13"/>
        </w:numPr>
      </w:pPr>
      <w:r>
        <w:t>serious drug offences</w:t>
      </w:r>
    </w:p>
    <w:p w14:paraId="3C232643" w14:textId="77777777" w:rsidR="00405739" w:rsidRDefault="00E91AB6" w:rsidP="008E2D7C">
      <w:pPr>
        <w:pStyle w:val="ListNumbered"/>
        <w:numPr>
          <w:ilvl w:val="1"/>
          <w:numId w:val="13"/>
        </w:numPr>
      </w:pPr>
      <w:r>
        <w:t>crimes involving dishonesty</w:t>
      </w:r>
    </w:p>
    <w:p w14:paraId="5CA70319" w14:textId="77777777" w:rsidR="00E91AB6" w:rsidRDefault="00E91AB6" w:rsidP="008E2D7C">
      <w:pPr>
        <w:pStyle w:val="ListNumbered"/>
      </w:pPr>
      <w:r>
        <w:t>Identification check</w:t>
      </w:r>
    </w:p>
    <w:p w14:paraId="0E2EB94A" w14:textId="77777777" w:rsidR="00E91AB6" w:rsidRPr="008803FC" w:rsidRDefault="00E91AB6" w:rsidP="008E2D7C">
      <w:pPr>
        <w:pStyle w:val="ListNumbered"/>
      </w:pPr>
      <w:r>
        <w:t>Disciplinary action in previous employment check.</w:t>
      </w:r>
    </w:p>
    <w:p w14:paraId="3187123E" w14:textId="77777777" w:rsidR="00E91AB6" w:rsidRDefault="00E91AB6" w:rsidP="008E2D7C">
      <w:pPr>
        <w:pStyle w:val="Heading3"/>
      </w:pPr>
      <w:r>
        <w:t>Selection Criteria:</w:t>
      </w:r>
    </w:p>
    <w:p w14:paraId="157C5C45" w14:textId="77777777" w:rsidR="008C053F" w:rsidRPr="008E2D7C" w:rsidRDefault="008C053F" w:rsidP="008E2D7C">
      <w:pPr>
        <w:pStyle w:val="Default"/>
        <w:widowControl w:val="0"/>
        <w:numPr>
          <w:ilvl w:val="0"/>
          <w:numId w:val="21"/>
        </w:numPr>
        <w:spacing w:before="120" w:line="300" w:lineRule="atLeast"/>
        <w:rPr>
          <w:sz w:val="22"/>
          <w:szCs w:val="22"/>
        </w:rPr>
      </w:pPr>
      <w:r w:rsidRPr="008E2D7C">
        <w:rPr>
          <w:sz w:val="22"/>
          <w:szCs w:val="22"/>
        </w:rPr>
        <w:t>Thorough knowledge and experience in large-scale food preparation, production and cooking operations, including a demonstrated knowledge and the ability to comply with Food Safety Standards.</w:t>
      </w:r>
    </w:p>
    <w:p w14:paraId="5EEC836E" w14:textId="77777777" w:rsidR="008C053F" w:rsidRPr="008E2D7C" w:rsidRDefault="008C053F" w:rsidP="008E2D7C">
      <w:pPr>
        <w:pStyle w:val="NumberedList"/>
        <w:keepLines w:val="0"/>
        <w:widowControl w:val="0"/>
        <w:numPr>
          <w:ilvl w:val="0"/>
          <w:numId w:val="21"/>
        </w:numPr>
        <w:spacing w:before="120" w:after="0"/>
      </w:pPr>
      <w:r w:rsidRPr="008E2D7C">
        <w:t xml:space="preserve">Demonstrated understanding of special dietary requirements including therapeutic diet procedures. </w:t>
      </w:r>
    </w:p>
    <w:p w14:paraId="327B04EE" w14:textId="77777777" w:rsidR="008C053F" w:rsidRPr="008E2D7C" w:rsidRDefault="008C053F" w:rsidP="008E2D7C">
      <w:pPr>
        <w:pStyle w:val="NumberedList"/>
        <w:keepLines w:val="0"/>
        <w:widowControl w:val="0"/>
        <w:numPr>
          <w:ilvl w:val="0"/>
          <w:numId w:val="21"/>
        </w:numPr>
        <w:spacing w:before="120" w:after="0"/>
      </w:pPr>
      <w:r w:rsidRPr="008E2D7C">
        <w:t xml:space="preserve">Effective written and oral communication skills and the demonstrated ability to comply with codes of practice and procedures.  </w:t>
      </w:r>
    </w:p>
    <w:p w14:paraId="3478DC81" w14:textId="77777777" w:rsidR="008C053F" w:rsidRPr="008E2D7C" w:rsidRDefault="008C053F" w:rsidP="008E2D7C">
      <w:pPr>
        <w:pStyle w:val="NumberedList"/>
        <w:keepLines w:val="0"/>
        <w:widowControl w:val="0"/>
        <w:numPr>
          <w:ilvl w:val="0"/>
          <w:numId w:val="21"/>
        </w:numPr>
        <w:spacing w:before="120" w:after="0"/>
      </w:pPr>
      <w:r w:rsidRPr="008E2D7C">
        <w:t>Demonstrated ability to effectively follow standard recipes and production schedules.</w:t>
      </w:r>
    </w:p>
    <w:p w14:paraId="4D430B7E" w14:textId="70DAD1DC" w:rsidR="00E91AB6" w:rsidRPr="008E2D7C" w:rsidRDefault="008C053F" w:rsidP="008E2D7C">
      <w:pPr>
        <w:pStyle w:val="NumberedList"/>
        <w:keepLines w:val="0"/>
        <w:widowControl w:val="0"/>
        <w:numPr>
          <w:ilvl w:val="0"/>
          <w:numId w:val="21"/>
        </w:numPr>
        <w:spacing w:before="120" w:after="0"/>
      </w:pPr>
      <w:r w:rsidRPr="008E2D7C">
        <w:t>Practical knowledge and understanding of W</w:t>
      </w:r>
      <w:r w:rsidR="008E2D7C">
        <w:t>ork Health and Safety</w:t>
      </w:r>
      <w:r w:rsidRPr="008E2D7C">
        <w:t xml:space="preserve"> legislation and codes of practice.</w:t>
      </w:r>
    </w:p>
    <w:p w14:paraId="201CCDCC" w14:textId="77777777" w:rsidR="00E91AB6" w:rsidRDefault="00E91AB6" w:rsidP="008E2D7C">
      <w:pPr>
        <w:pStyle w:val="Heading3"/>
      </w:pPr>
      <w:r>
        <w:t>Working Environment:</w:t>
      </w:r>
    </w:p>
    <w:p w14:paraId="508DF573" w14:textId="77777777" w:rsidR="00A05B09" w:rsidRDefault="00A05B09" w:rsidP="00A05B09">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710E2F0A" w14:textId="77777777" w:rsidR="00A05B09" w:rsidRDefault="00A05B09" w:rsidP="00A05B09">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482F92E9" w14:textId="77777777" w:rsidR="00A05B09" w:rsidRDefault="00A05B09" w:rsidP="00A05B09">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6423CD48" w14:textId="77777777" w:rsidR="00A05B09" w:rsidRPr="004B0994" w:rsidRDefault="00A05B09" w:rsidP="00A05B09">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w:t>
      </w:r>
      <w:r>
        <w:lastRenderedPageBreak/>
        <w:t xml:space="preserve">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Pr="00686107">
          <w:rPr>
            <w:rStyle w:val="Hyperlink"/>
          </w:rPr>
          <w:t>Consumer and Community Engagement Principles</w:t>
        </w:r>
      </w:hyperlink>
      <w:r>
        <w:t>.</w:t>
      </w:r>
    </w:p>
    <w:p w14:paraId="603EBC93" w14:textId="41C57E60" w:rsidR="000D5AF4" w:rsidRPr="004B0994" w:rsidRDefault="000D5AF4" w:rsidP="00A05B09"/>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1D73E" w14:textId="77777777" w:rsidR="00E915C1" w:rsidRDefault="00E915C1" w:rsidP="00F420E2">
      <w:pPr>
        <w:spacing w:after="0" w:line="240" w:lineRule="auto"/>
      </w:pPr>
      <w:r>
        <w:separator/>
      </w:r>
    </w:p>
  </w:endnote>
  <w:endnote w:type="continuationSeparator" w:id="0">
    <w:p w14:paraId="6E5B3BCA" w14:textId="77777777" w:rsidR="00E915C1" w:rsidRDefault="00E915C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D9EAF" w14:textId="77777777" w:rsidR="00E915C1" w:rsidRDefault="00E915C1" w:rsidP="00F420E2">
      <w:pPr>
        <w:spacing w:after="0" w:line="240" w:lineRule="auto"/>
      </w:pPr>
      <w:r>
        <w:separator/>
      </w:r>
    </w:p>
  </w:footnote>
  <w:footnote w:type="continuationSeparator" w:id="0">
    <w:p w14:paraId="6B9D8A07" w14:textId="77777777" w:rsidR="00E915C1" w:rsidRDefault="00E915C1"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97E1E8F"/>
    <w:multiLevelType w:val="hybridMultilevel"/>
    <w:tmpl w:val="1854AF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312F0917"/>
    <w:multiLevelType w:val="hybridMultilevel"/>
    <w:tmpl w:val="62246F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2"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3"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7"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799301663">
    <w:abstractNumId w:val="20"/>
  </w:num>
  <w:num w:numId="2" w16cid:durableId="422995675">
    <w:abstractNumId w:val="3"/>
  </w:num>
  <w:num w:numId="3" w16cid:durableId="1517883662">
    <w:abstractNumId w:val="1"/>
  </w:num>
  <w:num w:numId="4" w16cid:durableId="1265386818">
    <w:abstractNumId w:val="9"/>
  </w:num>
  <w:num w:numId="5" w16cid:durableId="507673176">
    <w:abstractNumId w:val="15"/>
  </w:num>
  <w:num w:numId="6" w16cid:durableId="501621930">
    <w:abstractNumId w:val="11"/>
  </w:num>
  <w:num w:numId="7" w16cid:durableId="709575115">
    <w:abstractNumId w:val="18"/>
  </w:num>
  <w:num w:numId="8" w16cid:durableId="2042899967">
    <w:abstractNumId w:val="0"/>
  </w:num>
  <w:num w:numId="9" w16cid:durableId="1717772508">
    <w:abstractNumId w:val="19"/>
  </w:num>
  <w:num w:numId="10" w16cid:durableId="602878603">
    <w:abstractNumId w:val="16"/>
  </w:num>
  <w:num w:numId="11" w16cid:durableId="27530661">
    <w:abstractNumId w:val="6"/>
  </w:num>
  <w:num w:numId="12" w16cid:durableId="152064623">
    <w:abstractNumId w:val="8"/>
  </w:num>
  <w:num w:numId="13" w16cid:durableId="816069441">
    <w:abstractNumId w:val="10"/>
  </w:num>
  <w:num w:numId="14" w16cid:durableId="18978865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060254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08605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08245">
    <w:abstractNumId w:val="12"/>
  </w:num>
  <w:num w:numId="18" w16cid:durableId="1064252975">
    <w:abstractNumId w:val="2"/>
  </w:num>
  <w:num w:numId="19" w16cid:durableId="1365060602">
    <w:abstractNumId w:val="14"/>
  </w:num>
  <w:num w:numId="20" w16cid:durableId="299196037">
    <w:abstractNumId w:val="17"/>
  </w:num>
  <w:num w:numId="21" w16cid:durableId="1598321746">
    <w:abstractNumId w:val="13"/>
  </w:num>
  <w:num w:numId="22" w16cid:durableId="1095323558">
    <w:abstractNumId w:val="5"/>
  </w:num>
  <w:num w:numId="23" w16cid:durableId="1081023120">
    <w:abstractNumId w:val="7"/>
  </w:num>
  <w:num w:numId="24" w16cid:durableId="1653563478">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74560"/>
    <w:rsid w:val="00176952"/>
    <w:rsid w:val="0017718A"/>
    <w:rsid w:val="00193494"/>
    <w:rsid w:val="001950B0"/>
    <w:rsid w:val="00197D66"/>
    <w:rsid w:val="001A0ED9"/>
    <w:rsid w:val="001A1485"/>
    <w:rsid w:val="001A5403"/>
    <w:rsid w:val="001B46F1"/>
    <w:rsid w:val="001C5696"/>
    <w:rsid w:val="001D302E"/>
    <w:rsid w:val="001E2C1B"/>
    <w:rsid w:val="001E6799"/>
    <w:rsid w:val="001F41B0"/>
    <w:rsid w:val="001F59C6"/>
    <w:rsid w:val="00203813"/>
    <w:rsid w:val="00232BE5"/>
    <w:rsid w:val="00254DA2"/>
    <w:rsid w:val="002610EB"/>
    <w:rsid w:val="002629D9"/>
    <w:rsid w:val="00275F14"/>
    <w:rsid w:val="00284040"/>
    <w:rsid w:val="002A134E"/>
    <w:rsid w:val="002B144A"/>
    <w:rsid w:val="002D25CE"/>
    <w:rsid w:val="002D72E4"/>
    <w:rsid w:val="002E27F7"/>
    <w:rsid w:val="002E2FDC"/>
    <w:rsid w:val="00324C8F"/>
    <w:rsid w:val="00325022"/>
    <w:rsid w:val="00326F12"/>
    <w:rsid w:val="0033673B"/>
    <w:rsid w:val="00341FBA"/>
    <w:rsid w:val="003470A1"/>
    <w:rsid w:val="003506C1"/>
    <w:rsid w:val="0036283E"/>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698F"/>
    <w:rsid w:val="005A1A8E"/>
    <w:rsid w:val="005A52A6"/>
    <w:rsid w:val="005B0392"/>
    <w:rsid w:val="005D732D"/>
    <w:rsid w:val="005E7936"/>
    <w:rsid w:val="005F02A4"/>
    <w:rsid w:val="005F3D0B"/>
    <w:rsid w:val="006043D9"/>
    <w:rsid w:val="00620B2E"/>
    <w:rsid w:val="00624C62"/>
    <w:rsid w:val="006431AC"/>
    <w:rsid w:val="00653F82"/>
    <w:rsid w:val="00671C5D"/>
    <w:rsid w:val="00685C17"/>
    <w:rsid w:val="00686099"/>
    <w:rsid w:val="00686107"/>
    <w:rsid w:val="00686647"/>
    <w:rsid w:val="00687D33"/>
    <w:rsid w:val="006A04DB"/>
    <w:rsid w:val="006B029D"/>
    <w:rsid w:val="006C21D8"/>
    <w:rsid w:val="006D31AA"/>
    <w:rsid w:val="006E2EF8"/>
    <w:rsid w:val="006E3EFC"/>
    <w:rsid w:val="006F254C"/>
    <w:rsid w:val="00720B7D"/>
    <w:rsid w:val="00724132"/>
    <w:rsid w:val="00727CD6"/>
    <w:rsid w:val="00734F23"/>
    <w:rsid w:val="007356C9"/>
    <w:rsid w:val="00741EF2"/>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D6A1B"/>
    <w:rsid w:val="007E4B28"/>
    <w:rsid w:val="007F4833"/>
    <w:rsid w:val="008171E9"/>
    <w:rsid w:val="00824FEC"/>
    <w:rsid w:val="00845E63"/>
    <w:rsid w:val="00853A32"/>
    <w:rsid w:val="008803FC"/>
    <w:rsid w:val="008841BB"/>
    <w:rsid w:val="00890AD9"/>
    <w:rsid w:val="00897131"/>
    <w:rsid w:val="008A0C04"/>
    <w:rsid w:val="008A6FEB"/>
    <w:rsid w:val="008B2484"/>
    <w:rsid w:val="008B73AB"/>
    <w:rsid w:val="008B7413"/>
    <w:rsid w:val="008C053F"/>
    <w:rsid w:val="008C760C"/>
    <w:rsid w:val="008D0D52"/>
    <w:rsid w:val="008D2FB8"/>
    <w:rsid w:val="008D441B"/>
    <w:rsid w:val="008D560D"/>
    <w:rsid w:val="008E2969"/>
    <w:rsid w:val="008E2D7C"/>
    <w:rsid w:val="008E4732"/>
    <w:rsid w:val="008F007F"/>
    <w:rsid w:val="008F4C51"/>
    <w:rsid w:val="009022D4"/>
    <w:rsid w:val="009075D0"/>
    <w:rsid w:val="00912EDC"/>
    <w:rsid w:val="009259E8"/>
    <w:rsid w:val="00926CA3"/>
    <w:rsid w:val="00936443"/>
    <w:rsid w:val="00947B32"/>
    <w:rsid w:val="00956EAD"/>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B09"/>
    <w:rsid w:val="00A05FF5"/>
    <w:rsid w:val="00A27DDD"/>
    <w:rsid w:val="00A4011B"/>
    <w:rsid w:val="00A425DF"/>
    <w:rsid w:val="00A461AE"/>
    <w:rsid w:val="00A55A29"/>
    <w:rsid w:val="00A74970"/>
    <w:rsid w:val="00A931F8"/>
    <w:rsid w:val="00AA3525"/>
    <w:rsid w:val="00AA6DBD"/>
    <w:rsid w:val="00AB446C"/>
    <w:rsid w:val="00AB66FF"/>
    <w:rsid w:val="00AC199F"/>
    <w:rsid w:val="00AC23EA"/>
    <w:rsid w:val="00AC412D"/>
    <w:rsid w:val="00AF0C6B"/>
    <w:rsid w:val="00B06327"/>
    <w:rsid w:val="00B077F7"/>
    <w:rsid w:val="00B231B2"/>
    <w:rsid w:val="00B47CD5"/>
    <w:rsid w:val="00B55A2A"/>
    <w:rsid w:val="00B806D1"/>
    <w:rsid w:val="00B81424"/>
    <w:rsid w:val="00B90EB3"/>
    <w:rsid w:val="00B914E4"/>
    <w:rsid w:val="00B91A23"/>
    <w:rsid w:val="00B97D5F"/>
    <w:rsid w:val="00BA6397"/>
    <w:rsid w:val="00BB12B9"/>
    <w:rsid w:val="00BB4E0E"/>
    <w:rsid w:val="00BC6DC6"/>
    <w:rsid w:val="00BF2032"/>
    <w:rsid w:val="00C21404"/>
    <w:rsid w:val="00C265E8"/>
    <w:rsid w:val="00C32D2A"/>
    <w:rsid w:val="00C36B19"/>
    <w:rsid w:val="00C43FDA"/>
    <w:rsid w:val="00C45805"/>
    <w:rsid w:val="00C53A5E"/>
    <w:rsid w:val="00C6443D"/>
    <w:rsid w:val="00C726D0"/>
    <w:rsid w:val="00C82806"/>
    <w:rsid w:val="00C82F58"/>
    <w:rsid w:val="00CA2025"/>
    <w:rsid w:val="00CB66AF"/>
    <w:rsid w:val="00CC6E00"/>
    <w:rsid w:val="00CD13C8"/>
    <w:rsid w:val="00CD2D3B"/>
    <w:rsid w:val="00CE2BFE"/>
    <w:rsid w:val="00CF1329"/>
    <w:rsid w:val="00CF4C44"/>
    <w:rsid w:val="00D07979"/>
    <w:rsid w:val="00D3031F"/>
    <w:rsid w:val="00D46C41"/>
    <w:rsid w:val="00D46F55"/>
    <w:rsid w:val="00D55EDF"/>
    <w:rsid w:val="00D6474A"/>
    <w:rsid w:val="00D66105"/>
    <w:rsid w:val="00DA3AF3"/>
    <w:rsid w:val="00DA5474"/>
    <w:rsid w:val="00DA5A1E"/>
    <w:rsid w:val="00DA77CB"/>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87BDF"/>
    <w:rsid w:val="00E915C1"/>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2781"/>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customStyle="1" w:styleId="Default">
    <w:name w:val="Default"/>
    <w:rsid w:val="008C053F"/>
    <w:pPr>
      <w:autoSpaceDE w:val="0"/>
      <w:autoSpaceDN w:val="0"/>
      <w:adjustRightInd w:val="0"/>
    </w:pPr>
    <w:rPr>
      <w:rFonts w:ascii="Gill Sans MT" w:hAnsi="Gill Sans MT" w:cs="Gill Sans MT"/>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0E120A"/>
    <w:rsid w:val="00116A15"/>
    <w:rsid w:val="00223460"/>
    <w:rsid w:val="002F26CA"/>
    <w:rsid w:val="00400D27"/>
    <w:rsid w:val="00497E2A"/>
    <w:rsid w:val="005256DB"/>
    <w:rsid w:val="006E4BAF"/>
    <w:rsid w:val="007637B0"/>
    <w:rsid w:val="00831BA8"/>
    <w:rsid w:val="008F6D05"/>
    <w:rsid w:val="00A778EB"/>
    <w:rsid w:val="00B34CFF"/>
    <w:rsid w:val="00B56F0D"/>
    <w:rsid w:val="00C96AFA"/>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C81BAB7E-D1C9-4F80-AA3A-BA30D7EE348A}"/>
</file>

<file path=customXml/itemProps3.xml><?xml version="1.0" encoding="utf-8"?>
<ds:datastoreItem xmlns:ds="http://schemas.openxmlformats.org/officeDocument/2006/customXml" ds:itemID="{99F39A00-6017-4119-B9CA-E01BE8DBBCDE}"/>
</file>

<file path=customXml/itemProps4.xml><?xml version="1.0" encoding="utf-8"?>
<ds:datastoreItem xmlns:ds="http://schemas.openxmlformats.org/officeDocument/2006/customXml" ds:itemID="{A4A602E4-7079-43CF-B8EF-8C666BBF41E2}"/>
</file>

<file path=docProps/app.xml><?xml version="1.0" encoding="utf-8"?>
<Properties xmlns="http://schemas.openxmlformats.org/officeDocument/2006/extended-properties" xmlns:vt="http://schemas.openxmlformats.org/officeDocument/2006/docPropsVTypes">
  <Template>Normal.dotm</Template>
  <TotalTime>0</TotalTime>
  <Pages>4</Pages>
  <Words>1043</Words>
  <Characters>6198</Characters>
  <Application>Microsoft Office Word</Application>
  <DocSecurity>0</DocSecurity>
  <Lines>116</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Segovia, Jess</cp:lastModifiedBy>
  <cp:revision>2</cp:revision>
  <cp:lastPrinted>2023-03-28T06:14:00Z</cp:lastPrinted>
  <dcterms:created xsi:type="dcterms:W3CDTF">2023-07-11T03:51:00Z</dcterms:created>
  <dcterms:modified xsi:type="dcterms:W3CDTF">2023-07-11T03:51:00Z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