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0466" w14:textId="43014F3F" w:rsidR="002943C7" w:rsidRDefault="002943C7" w:rsidP="002943C7">
      <w:pPr>
        <w:pStyle w:val="Heading1"/>
        <w:jc w:val="center"/>
      </w:pPr>
      <w:bookmarkStart w:id="0" w:name="_Toc160358825"/>
      <w:r>
        <w:t>Tasmania Prison Service</w:t>
      </w:r>
    </w:p>
    <w:p w14:paraId="16034843" w14:textId="77CDA906" w:rsidR="003C79F5" w:rsidRPr="0064198D" w:rsidRDefault="003C79F5" w:rsidP="003E6943">
      <w:pPr>
        <w:pStyle w:val="Subtitle"/>
        <w:spacing w:before="400"/>
        <w:ind w:left="720" w:hanging="720"/>
      </w:pPr>
    </w:p>
    <w:p w14:paraId="16F7E332" w14:textId="6D560481" w:rsidR="0064198D" w:rsidRPr="0064198D" w:rsidRDefault="002943C7" w:rsidP="0064198D">
      <w:pPr>
        <w:pStyle w:val="Title"/>
        <w:spacing w:after="400"/>
        <w:contextualSpacing w:val="0"/>
      </w:pPr>
      <w:r>
        <w:t xml:space="preserve">Recruitment Manager </w:t>
      </w:r>
      <w:r w:rsidR="003E6943" w:rsidRPr="003E6943">
        <w:t>–</w:t>
      </w:r>
      <w:r>
        <w:t xml:space="preserve"> </w:t>
      </w:r>
      <w:r w:rsidR="0064198D" w:rsidRPr="0064198D">
        <w:t>Statement of Duties</w:t>
      </w:r>
    </w:p>
    <w:bookmarkEnd w:id="0"/>
    <w:p w14:paraId="3ED3B920" w14:textId="77777777" w:rsidR="00FB2A98" w:rsidRPr="00D40F47" w:rsidRDefault="00D40F47" w:rsidP="00D40F47">
      <w:pPr>
        <w:pStyle w:val="Heading1"/>
      </w:pPr>
      <w:r w:rsidRPr="00D40F47">
        <w:t>Objective</w:t>
      </w:r>
    </w:p>
    <w:p w14:paraId="3500C0E5" w14:textId="77777777" w:rsidR="002943C7" w:rsidRPr="00474FC8" w:rsidRDefault="002943C7" w:rsidP="002943C7">
      <w:r w:rsidRPr="00474FC8">
        <w:t xml:space="preserve">The position </w:t>
      </w:r>
      <w:r>
        <w:t xml:space="preserve">manages the </w:t>
      </w:r>
      <w:r w:rsidRPr="00474FC8">
        <w:t xml:space="preserve">delivery of end-to-end recruitment services </w:t>
      </w:r>
      <w:r>
        <w:t>and</w:t>
      </w:r>
      <w:r w:rsidRPr="00474FC8">
        <w:t xml:space="preserve"> strategic recruitment planning, </w:t>
      </w:r>
      <w:proofErr w:type="gramStart"/>
      <w:r w:rsidRPr="00474FC8">
        <w:t>policies</w:t>
      </w:r>
      <w:proofErr w:type="gramEnd"/>
      <w:r>
        <w:t xml:space="preserve"> and programs, for the Tasmania</w:t>
      </w:r>
      <w:r w:rsidRPr="00474FC8">
        <w:t xml:space="preserve"> Prison Service (TPS).  </w:t>
      </w:r>
    </w:p>
    <w:p w14:paraId="38640996" w14:textId="77777777" w:rsidR="00D40F47" w:rsidRPr="007E4689" w:rsidRDefault="00D40F47" w:rsidP="00D40F47">
      <w:pPr>
        <w:pStyle w:val="Heading1"/>
      </w:pPr>
      <w:r>
        <w:t>Duties</w:t>
      </w:r>
    </w:p>
    <w:p w14:paraId="05FF126C" w14:textId="77777777" w:rsidR="002943C7" w:rsidRPr="00474FC8" w:rsidRDefault="002943C7" w:rsidP="002943C7">
      <w:pPr>
        <w:pStyle w:val="BulletL1"/>
      </w:pPr>
      <w:r w:rsidRPr="00474FC8">
        <w:t xml:space="preserve">Facilitate the delivery of end-to-end recruitment services </w:t>
      </w:r>
      <w:r>
        <w:t xml:space="preserve">for all roles in </w:t>
      </w:r>
      <w:r w:rsidRPr="00474FC8">
        <w:t xml:space="preserve">the TPS, including the identification, attraction, </w:t>
      </w:r>
      <w:r>
        <w:t xml:space="preserve">conducting </w:t>
      </w:r>
      <w:r w:rsidRPr="00474FC8">
        <w:t>assessment</w:t>
      </w:r>
      <w:r>
        <w:t xml:space="preserve"> centres, </w:t>
      </w:r>
      <w:proofErr w:type="gramStart"/>
      <w:r>
        <w:t>interviews</w:t>
      </w:r>
      <w:proofErr w:type="gramEnd"/>
      <w:r w:rsidRPr="00474FC8">
        <w:t xml:space="preserve"> and selection of candidates</w:t>
      </w:r>
      <w:r>
        <w:t>.</w:t>
      </w:r>
    </w:p>
    <w:p w14:paraId="25726A64" w14:textId="77777777" w:rsidR="002943C7" w:rsidRPr="00474FC8" w:rsidRDefault="002943C7" w:rsidP="002943C7">
      <w:pPr>
        <w:pStyle w:val="BulletL1"/>
      </w:pPr>
      <w:r>
        <w:t>Manage</w:t>
      </w:r>
      <w:r w:rsidRPr="00474FC8">
        <w:t xml:space="preserve"> the development</w:t>
      </w:r>
      <w:r>
        <w:t xml:space="preserve"> and </w:t>
      </w:r>
      <w:r w:rsidRPr="00474FC8">
        <w:t>implementation of strategic TPS recruitment plans, in line with the DoJ Recruitment and Selection Policy and the Tasmanian State Service employment framework</w:t>
      </w:r>
      <w:r>
        <w:t>.</w:t>
      </w:r>
    </w:p>
    <w:p w14:paraId="316837CD" w14:textId="77777777" w:rsidR="002943C7" w:rsidRPr="00474FC8" w:rsidRDefault="002943C7" w:rsidP="002943C7">
      <w:pPr>
        <w:pStyle w:val="BulletL1"/>
      </w:pPr>
      <w:r>
        <w:t>Develop and d</w:t>
      </w:r>
      <w:r w:rsidRPr="00474FC8">
        <w:t>rive a continuous improvement approach by ensuring that recruitment processes undertaken are contemporary, best fit, and continue to meet requirements set out within recruitment and workforce plans</w:t>
      </w:r>
      <w:r>
        <w:t>.</w:t>
      </w:r>
    </w:p>
    <w:p w14:paraId="0631732A" w14:textId="77777777" w:rsidR="002943C7" w:rsidRPr="00474FC8" w:rsidRDefault="002943C7" w:rsidP="002943C7">
      <w:pPr>
        <w:pStyle w:val="BulletL1"/>
      </w:pPr>
      <w:r>
        <w:t>Utilise a variety of recruitment and selection tools for allocated recruitment activities which focus on delivery and alignment to recruitment strategies and policies.</w:t>
      </w:r>
    </w:p>
    <w:p w14:paraId="321BD4DF" w14:textId="77777777" w:rsidR="002943C7" w:rsidRPr="00474FC8" w:rsidRDefault="002943C7" w:rsidP="002943C7">
      <w:pPr>
        <w:pStyle w:val="BulletL1"/>
      </w:pPr>
      <w:r w:rsidRPr="00474FC8">
        <w:t>Build knowledge and awareness of best fit recruitment and selection across the TPS, by coaching</w:t>
      </w:r>
      <w:r>
        <w:t xml:space="preserve">, enabling, </w:t>
      </w:r>
      <w:r w:rsidRPr="00474FC8">
        <w:t xml:space="preserve">and supporting Hiring Managers </w:t>
      </w:r>
      <w:r>
        <w:t xml:space="preserve">to assist </w:t>
      </w:r>
      <w:r w:rsidRPr="00474FC8">
        <w:t>in the delivery of recruitment and selection processes</w:t>
      </w:r>
      <w:r>
        <w:t xml:space="preserve"> including advice on complex recruitment issues.</w:t>
      </w:r>
    </w:p>
    <w:p w14:paraId="70C234D8" w14:textId="77777777" w:rsidR="002943C7" w:rsidRPr="00474FC8" w:rsidRDefault="002943C7" w:rsidP="002943C7">
      <w:pPr>
        <w:pStyle w:val="BulletL1"/>
      </w:pPr>
      <w:r w:rsidRPr="00474FC8">
        <w:t>Lead and manage change processes, including to undertake effective stakeholder engagement and consultation, associated with the implementation of new recruitment and selection initiatives</w:t>
      </w:r>
      <w:r>
        <w:t>.</w:t>
      </w:r>
      <w:r w:rsidRPr="00474FC8">
        <w:t xml:space="preserve"> </w:t>
      </w:r>
    </w:p>
    <w:p w14:paraId="65722765" w14:textId="77777777" w:rsidR="002943C7" w:rsidRDefault="002943C7" w:rsidP="002943C7">
      <w:pPr>
        <w:pStyle w:val="BulletL1"/>
      </w:pPr>
      <w:r w:rsidRPr="00474FC8">
        <w:t xml:space="preserve">Work collaboratively with TPS Hiring Managers and HR Recruitment and Organisational Development and Design teams </w:t>
      </w:r>
      <w:r>
        <w:t xml:space="preserve">in the Human Resources Branch </w:t>
      </w:r>
      <w:r w:rsidRPr="00474FC8">
        <w:t>to design and evaluate TPS roles and team structures, in line with relevant classification standards</w:t>
      </w:r>
      <w:r>
        <w:t>.</w:t>
      </w:r>
    </w:p>
    <w:p w14:paraId="675E414E" w14:textId="663A5896" w:rsidR="002943C7" w:rsidRDefault="002943C7" w:rsidP="002943C7">
      <w:pPr>
        <w:pStyle w:val="BulletL1"/>
      </w:pPr>
      <w:r>
        <w:t xml:space="preserve">Coordinate the maintenance and updates as required of the TPS </w:t>
      </w:r>
      <w:r w:rsidR="000A3501">
        <w:t>E</w:t>
      </w:r>
      <w:r>
        <w:t>stablishment list in conjunction with Department</w:t>
      </w:r>
      <w:r w:rsidR="000A3501">
        <w:t>’</w:t>
      </w:r>
      <w:r>
        <w:t>s HR team.</w:t>
      </w:r>
    </w:p>
    <w:p w14:paraId="5AC6B147" w14:textId="11043615" w:rsidR="003E6943" w:rsidRDefault="002943C7" w:rsidP="003E6943">
      <w:pPr>
        <w:pStyle w:val="BulletL1"/>
      </w:pPr>
      <w:r w:rsidRPr="00474FC8">
        <w:lastRenderedPageBreak/>
        <w:t>P</w:t>
      </w:r>
      <w:r w:rsidR="003E6943" w:rsidRPr="00AB4AD8">
        <w:t>erform other assigned duties within the knowledge, skills and experience expected at the classification level.</w:t>
      </w:r>
    </w:p>
    <w:p w14:paraId="0CB40DC5" w14:textId="77777777" w:rsidR="00EA6A91" w:rsidRPr="007E4689" w:rsidRDefault="00D40F47" w:rsidP="00D40F47">
      <w:pPr>
        <w:pStyle w:val="Heading1"/>
      </w:pPr>
      <w:r>
        <w:t>Level of responsibility</w:t>
      </w:r>
    </w:p>
    <w:p w14:paraId="373BC130" w14:textId="5A651EBF" w:rsidR="003E6943" w:rsidRPr="003E6943" w:rsidRDefault="003E6943" w:rsidP="003E6943">
      <w:pPr>
        <w:pStyle w:val="ListBullet"/>
        <w:numPr>
          <w:ilvl w:val="0"/>
          <w:numId w:val="0"/>
        </w:numPr>
        <w:rPr>
          <w:szCs w:val="24"/>
        </w:rPr>
      </w:pPr>
      <w:r w:rsidRPr="003E6943">
        <w:rPr>
          <w:szCs w:val="24"/>
        </w:rPr>
        <w:t>This position is responsible for:</w:t>
      </w:r>
    </w:p>
    <w:p w14:paraId="081E0072" w14:textId="3BE329B5" w:rsidR="002943C7" w:rsidRPr="00474FC8" w:rsidRDefault="002943C7" w:rsidP="002943C7">
      <w:pPr>
        <w:pStyle w:val="ListBullet"/>
        <w:numPr>
          <w:ilvl w:val="0"/>
          <w:numId w:val="21"/>
        </w:numPr>
      </w:pPr>
      <w:r>
        <w:t>T</w:t>
      </w:r>
      <w:r w:rsidRPr="00474FC8">
        <w:t xml:space="preserve">he delivery of efficient and quality end-to-end recruitment services </w:t>
      </w:r>
      <w:r>
        <w:t xml:space="preserve">and </w:t>
      </w:r>
      <w:r w:rsidRPr="00474FC8">
        <w:t>the effective design and implementation of strategic recruitment plans across the TPS</w:t>
      </w:r>
      <w:r>
        <w:t>.</w:t>
      </w:r>
      <w:r w:rsidRPr="00474FC8">
        <w:t xml:space="preserve"> </w:t>
      </w:r>
    </w:p>
    <w:p w14:paraId="13D09410" w14:textId="2D761ED4" w:rsidR="00CB7042" w:rsidRDefault="00CB7042" w:rsidP="00CB7042">
      <w:pPr>
        <w:pStyle w:val="ListParagraph"/>
        <w:numPr>
          <w:ilvl w:val="0"/>
          <w:numId w:val="26"/>
        </w:numPr>
        <w:spacing w:after="0" w:line="276" w:lineRule="auto"/>
        <w:rPr>
          <w:rFonts w:ascii="Arial" w:eastAsia="Times New Roman" w:hAnsi="Arial" w:cs="Arial"/>
          <w:i/>
          <w:iCs/>
          <w:sz w:val="24"/>
          <w:lang w:val="en-US"/>
        </w:rPr>
      </w:pPr>
      <w:r w:rsidRPr="00CB7042">
        <w:rPr>
          <w:rFonts w:ascii="Arial" w:hAnsi="Arial" w:cs="Arial"/>
          <w:sz w:val="24"/>
          <w:szCs w:val="24"/>
        </w:rPr>
        <w:t>Managing WHS for the work area in accordance with the WHS Act, including to:</w:t>
      </w:r>
    </w:p>
    <w:p w14:paraId="43CCEB73" w14:textId="55C1D942" w:rsidR="00CB7042" w:rsidRPr="00CB7042" w:rsidRDefault="00CB7042" w:rsidP="00CB7042">
      <w:pPr>
        <w:pStyle w:val="ListParagraph"/>
        <w:numPr>
          <w:ilvl w:val="1"/>
          <w:numId w:val="26"/>
        </w:numPr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val="en-US"/>
        </w:rPr>
      </w:pPr>
      <w:r w:rsidRPr="00CB7042">
        <w:rPr>
          <w:rFonts w:ascii="Arial" w:eastAsia="Times New Roman" w:hAnsi="Arial" w:cs="Arial"/>
          <w:sz w:val="24"/>
          <w:szCs w:val="24"/>
          <w:lang w:val="en-US"/>
        </w:rPr>
        <w:t xml:space="preserve">Periodically review the work area with </w:t>
      </w:r>
      <w:r>
        <w:rPr>
          <w:rFonts w:ascii="Arial" w:eastAsia="Times New Roman" w:hAnsi="Arial" w:cs="Arial"/>
          <w:sz w:val="24"/>
          <w:szCs w:val="24"/>
          <w:lang w:val="en-US"/>
        </w:rPr>
        <w:t>other staff</w:t>
      </w:r>
      <w:r w:rsidRPr="00CB7042">
        <w:rPr>
          <w:rFonts w:ascii="Arial" w:eastAsia="Times New Roman" w:hAnsi="Arial" w:cs="Arial"/>
          <w:sz w:val="24"/>
          <w:szCs w:val="24"/>
          <w:lang w:val="en-US"/>
        </w:rPr>
        <w:t xml:space="preserve"> to assess WHS, including to regularly monitor any processes that relate to the safety or safeguarding of children, young or vulnerable </w:t>
      </w:r>
      <w:proofErr w:type="gramStart"/>
      <w:r w:rsidRPr="00CB7042">
        <w:rPr>
          <w:rFonts w:ascii="Arial" w:eastAsia="Times New Roman" w:hAnsi="Arial" w:cs="Arial"/>
          <w:sz w:val="24"/>
          <w:szCs w:val="24"/>
          <w:lang w:val="en-US"/>
        </w:rPr>
        <w:t>people;</w:t>
      </w:r>
      <w:proofErr w:type="gramEnd"/>
      <w:r w:rsidRPr="00CB70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2771791D" w14:textId="77777777" w:rsidR="00CB7042" w:rsidRPr="00CB7042" w:rsidRDefault="00CB7042" w:rsidP="00CB7042">
      <w:pPr>
        <w:pStyle w:val="ListParagraph"/>
        <w:numPr>
          <w:ilvl w:val="1"/>
          <w:numId w:val="26"/>
        </w:numPr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val="en-US"/>
        </w:rPr>
      </w:pPr>
      <w:r w:rsidRPr="00CB7042">
        <w:rPr>
          <w:rFonts w:ascii="Arial" w:eastAsia="Times New Roman" w:hAnsi="Arial" w:cs="Arial"/>
          <w:sz w:val="24"/>
          <w:szCs w:val="24"/>
          <w:lang w:val="en-US"/>
        </w:rPr>
        <w:t xml:space="preserve">reviewing hazards and incident reports and actioning in a timely and effective manner; and </w:t>
      </w:r>
    </w:p>
    <w:p w14:paraId="47401B50" w14:textId="77777777" w:rsidR="00CB7042" w:rsidRPr="00CB7042" w:rsidRDefault="00CB7042" w:rsidP="00CB7042">
      <w:pPr>
        <w:pStyle w:val="ListParagraph"/>
        <w:numPr>
          <w:ilvl w:val="1"/>
          <w:numId w:val="26"/>
        </w:numPr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val="en-US"/>
        </w:rPr>
      </w:pPr>
      <w:r w:rsidRPr="00CB7042">
        <w:rPr>
          <w:rFonts w:ascii="Arial" w:eastAsia="Times New Roman" w:hAnsi="Arial" w:cs="Arial"/>
          <w:sz w:val="24"/>
          <w:szCs w:val="24"/>
          <w:lang w:val="en-US"/>
        </w:rPr>
        <w:t>assessing and managing risk for work activities undertaken</w:t>
      </w:r>
    </w:p>
    <w:p w14:paraId="6A405710" w14:textId="439789B1" w:rsidR="003E6943" w:rsidRPr="00CB7042" w:rsidRDefault="00CB7042" w:rsidP="00CB7042">
      <w:pPr>
        <w:pStyle w:val="BulletL1"/>
        <w:rPr>
          <w:rFonts w:ascii="Arial" w:hAnsi="Arial" w:cs="Arial"/>
          <w:szCs w:val="24"/>
        </w:rPr>
      </w:pPr>
      <w:r w:rsidRPr="00CB7042">
        <w:rPr>
          <w:rFonts w:ascii="Arial" w:hAnsi="Arial" w:cs="Arial"/>
          <w:szCs w:val="24"/>
        </w:rPr>
        <w:t xml:space="preserve">Contributing to </w:t>
      </w:r>
      <w:r w:rsidR="000A3501">
        <w:rPr>
          <w:rFonts w:ascii="Arial" w:hAnsi="Arial" w:cs="Arial"/>
          <w:szCs w:val="24"/>
        </w:rPr>
        <w:t xml:space="preserve">the Department’s </w:t>
      </w:r>
      <w:r w:rsidRPr="00CB7042">
        <w:rPr>
          <w:rFonts w:ascii="Arial" w:hAnsi="Arial" w:cs="Arial"/>
          <w:szCs w:val="24"/>
        </w:rPr>
        <w:t>values-based culture by demonstrating values of Integrity, Respect, Accountability, Inclusive and Collaborative, and leading your team in a values-based manner, including to ensure team members uphold and role model the values.</w:t>
      </w:r>
    </w:p>
    <w:p w14:paraId="79B6707E" w14:textId="40FAC3AA" w:rsidR="00D40F47" w:rsidRPr="003E6943" w:rsidRDefault="003E6943" w:rsidP="003E6943">
      <w:pPr>
        <w:pStyle w:val="BulletL1"/>
        <w:rPr>
          <w:szCs w:val="24"/>
        </w:rPr>
      </w:pPr>
      <w:r w:rsidRPr="003E6943">
        <w:rPr>
          <w:rFonts w:ascii="Arial" w:hAnsi="Arial" w:cs="Arial"/>
          <w:szCs w:val="24"/>
        </w:rPr>
        <w:t>Demonstrat</w:t>
      </w:r>
      <w:r w:rsidR="000A3501">
        <w:rPr>
          <w:rFonts w:ascii="Arial" w:hAnsi="Arial" w:cs="Arial"/>
          <w:szCs w:val="24"/>
        </w:rPr>
        <w:t>ing</w:t>
      </w:r>
      <w:r w:rsidRPr="003E6943">
        <w:rPr>
          <w:rFonts w:ascii="Arial" w:hAnsi="Arial" w:cs="Arial"/>
          <w:szCs w:val="24"/>
        </w:rPr>
        <w:t xml:space="preserve"> emotional </w:t>
      </w:r>
      <w:r w:rsidR="00CB7042" w:rsidRPr="003E6943">
        <w:rPr>
          <w:rFonts w:ascii="Arial" w:hAnsi="Arial" w:cs="Arial"/>
          <w:szCs w:val="24"/>
        </w:rPr>
        <w:t>intelligence and</w:t>
      </w:r>
      <w:r w:rsidRPr="003E6943">
        <w:rPr>
          <w:rFonts w:ascii="Arial" w:hAnsi="Arial" w:cs="Arial"/>
          <w:szCs w:val="24"/>
        </w:rPr>
        <w:t xml:space="preserve"> be aware of the impact you have on the people you manage/lead.</w:t>
      </w:r>
    </w:p>
    <w:p w14:paraId="5BBC0E1E" w14:textId="506EB995" w:rsidR="00D40F47" w:rsidRPr="003E6943" w:rsidRDefault="00D40F47" w:rsidP="00D40F47">
      <w:pPr>
        <w:pStyle w:val="BulletL1"/>
        <w:rPr>
          <w:szCs w:val="24"/>
        </w:rPr>
      </w:pPr>
      <w:r w:rsidRPr="003E6943">
        <w:rPr>
          <w:szCs w:val="24"/>
        </w:rPr>
        <w:t>Ensur</w:t>
      </w:r>
      <w:r w:rsidR="000A3501">
        <w:rPr>
          <w:szCs w:val="24"/>
        </w:rPr>
        <w:t>ing</w:t>
      </w:r>
      <w:r w:rsidRPr="003E6943">
        <w:rPr>
          <w:szCs w:val="24"/>
        </w:rPr>
        <w:t xml:space="preserve"> efficient and effective management of work health, </w:t>
      </w:r>
      <w:proofErr w:type="gramStart"/>
      <w:r w:rsidRPr="003E6943">
        <w:rPr>
          <w:szCs w:val="24"/>
        </w:rPr>
        <w:t>wellbeing</w:t>
      </w:r>
      <w:proofErr w:type="gramEnd"/>
      <w:r w:rsidRPr="003E6943">
        <w:rPr>
          <w:szCs w:val="24"/>
        </w:rPr>
        <w:t xml:space="preserve"> and safety for the areas of responsibility in accordance with the WHS requirements in the WHS Act.</w:t>
      </w:r>
    </w:p>
    <w:p w14:paraId="5C03DC69" w14:textId="77777777" w:rsidR="000221A3" w:rsidRPr="007E4689" w:rsidRDefault="000221A3" w:rsidP="000221A3">
      <w:pPr>
        <w:pStyle w:val="Heading1"/>
      </w:pPr>
      <w:r>
        <w:t xml:space="preserve">Direction and supervision </w:t>
      </w:r>
      <w:proofErr w:type="gramStart"/>
      <w:r>
        <w:t>received</w:t>
      </w:r>
      <w:proofErr w:type="gramEnd"/>
    </w:p>
    <w:p w14:paraId="654B1491" w14:textId="77777777" w:rsidR="00CB7042" w:rsidRPr="00CB7042" w:rsidRDefault="00CB7042" w:rsidP="00CB7042">
      <w:pPr>
        <w:pStyle w:val="BulletL1"/>
        <w:ind w:left="284" w:hanging="284"/>
        <w:rPr>
          <w:szCs w:val="24"/>
        </w:rPr>
      </w:pPr>
      <w:r w:rsidRPr="00CB7042">
        <w:rPr>
          <w:szCs w:val="24"/>
        </w:rPr>
        <w:t>This position works with a significant degree of autonomy in day-to-day activities and receives occasional general guidance from the Assistant Director HR, TPS.</w:t>
      </w:r>
    </w:p>
    <w:p w14:paraId="0C60F032" w14:textId="77777777" w:rsidR="00CB7042" w:rsidRPr="00CB7042" w:rsidRDefault="00CB7042" w:rsidP="00CB7042">
      <w:pPr>
        <w:pStyle w:val="BulletL1"/>
        <w:ind w:left="284" w:hanging="284"/>
        <w:rPr>
          <w:szCs w:val="24"/>
        </w:rPr>
      </w:pPr>
      <w:r w:rsidRPr="00CB7042">
        <w:rPr>
          <w:szCs w:val="24"/>
        </w:rPr>
        <w:t>The occupant is expected to work with considerable independence to determine priorities, approach, and to achieve objectives in a complex, specialised environment.</w:t>
      </w:r>
    </w:p>
    <w:p w14:paraId="125BC2C1" w14:textId="11D63E54" w:rsidR="00CB7042" w:rsidRPr="009C78BF" w:rsidRDefault="00CB7042" w:rsidP="009C78BF">
      <w:pPr>
        <w:pStyle w:val="BulletL1"/>
        <w:ind w:left="284" w:hanging="284"/>
        <w:rPr>
          <w:szCs w:val="24"/>
        </w:rPr>
      </w:pPr>
      <w:r w:rsidRPr="00CB7042">
        <w:rPr>
          <w:szCs w:val="24"/>
        </w:rPr>
        <w:t>The occupant is expected to work closely with the</w:t>
      </w:r>
      <w:r w:rsidR="009C78BF">
        <w:rPr>
          <w:szCs w:val="24"/>
        </w:rPr>
        <w:t xml:space="preserve"> </w:t>
      </w:r>
      <w:r w:rsidRPr="00CB7042">
        <w:rPr>
          <w:szCs w:val="24"/>
        </w:rPr>
        <w:t xml:space="preserve">Recruitment </w:t>
      </w:r>
      <w:r w:rsidR="009C78BF">
        <w:rPr>
          <w:szCs w:val="24"/>
        </w:rPr>
        <w:t xml:space="preserve">and Staffing Services </w:t>
      </w:r>
      <w:r w:rsidRPr="00CB7042">
        <w:rPr>
          <w:szCs w:val="24"/>
        </w:rPr>
        <w:t xml:space="preserve">and Organisational Development and Design teams of the </w:t>
      </w:r>
      <w:r w:rsidR="009C78BF">
        <w:rPr>
          <w:szCs w:val="24"/>
        </w:rPr>
        <w:t>Department’s</w:t>
      </w:r>
      <w:r w:rsidRPr="009C78BF">
        <w:rPr>
          <w:szCs w:val="24"/>
        </w:rPr>
        <w:t xml:space="preserve"> Human Resources Branch.</w:t>
      </w:r>
    </w:p>
    <w:p w14:paraId="72AD099C" w14:textId="77777777" w:rsidR="000221A3" w:rsidRPr="007E4689" w:rsidRDefault="000221A3" w:rsidP="000221A3">
      <w:pPr>
        <w:pStyle w:val="Heading1"/>
      </w:pPr>
      <w:r>
        <w:lastRenderedPageBreak/>
        <w:t>Selection criteria</w:t>
      </w:r>
    </w:p>
    <w:p w14:paraId="62297C73" w14:textId="77777777" w:rsidR="009C78BF" w:rsidRPr="00474FC8" w:rsidRDefault="009C78BF" w:rsidP="009C78BF">
      <w:pPr>
        <w:pStyle w:val="ListNumber"/>
      </w:pPr>
      <w:r w:rsidRPr="00474FC8">
        <w:t xml:space="preserve">Significant experience in </w:t>
      </w:r>
      <w:r>
        <w:t xml:space="preserve">managing and conducting </w:t>
      </w:r>
      <w:r w:rsidRPr="00474FC8">
        <w:t xml:space="preserve">contemporary recruitment and </w:t>
      </w:r>
      <w:r>
        <w:t xml:space="preserve">complex </w:t>
      </w:r>
      <w:r w:rsidRPr="00474FC8">
        <w:t>selection practices</w:t>
      </w:r>
      <w:r>
        <w:t>.</w:t>
      </w:r>
    </w:p>
    <w:p w14:paraId="6C983DC9" w14:textId="77777777" w:rsidR="009C78BF" w:rsidRPr="00474FC8" w:rsidRDefault="009C78BF" w:rsidP="009C78BF">
      <w:pPr>
        <w:pStyle w:val="ListNumber"/>
      </w:pPr>
      <w:r w:rsidRPr="00474FC8">
        <w:t xml:space="preserve">Significant experience in contemporary human resource management, including the application of relevant human resources legislation, industrial instruments, </w:t>
      </w:r>
      <w:proofErr w:type="gramStart"/>
      <w:r w:rsidRPr="00474FC8">
        <w:t>policies</w:t>
      </w:r>
      <w:proofErr w:type="gramEnd"/>
      <w:r w:rsidRPr="00474FC8">
        <w:t xml:space="preserve"> and procedures</w:t>
      </w:r>
      <w:r>
        <w:t>.</w:t>
      </w:r>
    </w:p>
    <w:p w14:paraId="27874B72" w14:textId="77777777" w:rsidR="009C78BF" w:rsidRPr="00752120" w:rsidRDefault="009C78BF" w:rsidP="009C78BF">
      <w:pPr>
        <w:pStyle w:val="ListNumber"/>
      </w:pPr>
      <w:r w:rsidRPr="00752120">
        <w:t xml:space="preserve">High level communication and interpersonal skills including consultation, negotiation, liaison and conflict resolution skills and the ability to gain the cooperation of a diverse range of stakeholders in an environment of change. </w:t>
      </w:r>
    </w:p>
    <w:p w14:paraId="0C661EF9" w14:textId="77777777" w:rsidR="009C78BF" w:rsidRPr="00474FC8" w:rsidRDefault="009C78BF" w:rsidP="009C78BF">
      <w:pPr>
        <w:pStyle w:val="ListNumber"/>
      </w:pPr>
      <w:r w:rsidRPr="00474FC8">
        <w:t>Demonstrated high level conceptual, analytical and research skills, including the ability to identify relevant issues and priorities, and provide recommendations and solutions</w:t>
      </w:r>
      <w:r>
        <w:t>.</w:t>
      </w:r>
    </w:p>
    <w:p w14:paraId="44BEDFAB" w14:textId="77777777" w:rsidR="009C78BF" w:rsidRPr="00474FC8" w:rsidRDefault="009C78BF" w:rsidP="009C78BF">
      <w:pPr>
        <w:pStyle w:val="ListNumber"/>
      </w:pPr>
      <w:r w:rsidRPr="00474FC8">
        <w:t xml:space="preserve">Demonstrated ability to produce clear, concise written documents such as reports, </w:t>
      </w:r>
      <w:proofErr w:type="gramStart"/>
      <w:r w:rsidRPr="00474FC8">
        <w:t>policies</w:t>
      </w:r>
      <w:proofErr w:type="gramEnd"/>
      <w:r w:rsidRPr="00474FC8">
        <w:t xml:space="preserve"> and associated documentation</w:t>
      </w:r>
      <w:r>
        <w:t>.</w:t>
      </w:r>
    </w:p>
    <w:p w14:paraId="69977936" w14:textId="77777777" w:rsidR="009C78BF" w:rsidRDefault="009C78BF" w:rsidP="009C78BF">
      <w:pPr>
        <w:pStyle w:val="ListNumber"/>
      </w:pPr>
      <w:r w:rsidRPr="00474FC8">
        <w:t>Proven self-management skills, including a demonstrated capacity to work to deadlines and coordinate a variety of tasks with competing priorities</w:t>
      </w:r>
      <w:r>
        <w:t>.</w:t>
      </w:r>
    </w:p>
    <w:p w14:paraId="4EF0DB3E" w14:textId="0CAB610E" w:rsidR="000221A3" w:rsidRDefault="009C78BF" w:rsidP="009C78BF">
      <w:pPr>
        <w:pStyle w:val="ListNumber"/>
      </w:pPr>
      <w:r w:rsidRPr="001D3BE5">
        <w:t xml:space="preserve"> </w:t>
      </w:r>
      <w:r w:rsidRPr="00474FC8">
        <w:t xml:space="preserve">Demonstrated ability </w:t>
      </w:r>
      <w:r>
        <w:t>to understand and apply the requirements of relevant WHS legislation in areas of responsibility</w:t>
      </w:r>
      <w:r>
        <w:t>.</w:t>
      </w:r>
      <w:r w:rsidR="000221A3">
        <w:t xml:space="preserve"> </w:t>
      </w:r>
    </w:p>
    <w:p w14:paraId="0917B5B0" w14:textId="77777777" w:rsidR="000221A3" w:rsidRPr="007E4689" w:rsidRDefault="000221A3" w:rsidP="000221A3">
      <w:pPr>
        <w:pStyle w:val="Heading1"/>
      </w:pPr>
      <w:r>
        <w:t>Essential requirements</w:t>
      </w:r>
    </w:p>
    <w:p w14:paraId="6DA1E472" w14:textId="6EECCCCC" w:rsidR="000221A3" w:rsidRDefault="003E6943" w:rsidP="000221A3">
      <w:pPr>
        <w:pStyle w:val="BulletL1"/>
      </w:pPr>
      <w:r>
        <w:t>Nil</w:t>
      </w:r>
    </w:p>
    <w:p w14:paraId="76C5DC80" w14:textId="77777777" w:rsidR="000221A3" w:rsidRPr="007E4689" w:rsidRDefault="000221A3" w:rsidP="000221A3">
      <w:pPr>
        <w:pStyle w:val="Heading1"/>
      </w:pPr>
      <w:r>
        <w:t>Desirable requirements</w:t>
      </w:r>
    </w:p>
    <w:p w14:paraId="0C04F425" w14:textId="77777777" w:rsidR="003E6943" w:rsidRPr="009C78BF" w:rsidRDefault="003E6943" w:rsidP="009C78BF">
      <w:pPr>
        <w:pStyle w:val="BulletL1"/>
      </w:pPr>
      <w:r w:rsidRPr="009C78BF">
        <w:t>Tertiary qualifications in Human Resources or a related discipline.</w:t>
      </w:r>
    </w:p>
    <w:p w14:paraId="24E615BA" w14:textId="29DC45A8" w:rsidR="009C78BF" w:rsidRPr="009C78BF" w:rsidRDefault="009C78BF" w:rsidP="009C78BF">
      <w:pPr>
        <w:pStyle w:val="BulletL1"/>
      </w:pPr>
      <w:r w:rsidRPr="009C78BF">
        <w:t>Current driver’s licence</w:t>
      </w:r>
    </w:p>
    <w:p w14:paraId="35723D23" w14:textId="10AE7E19" w:rsidR="000221A3" w:rsidRPr="007E4689" w:rsidRDefault="000221A3" w:rsidP="000221A3">
      <w:pPr>
        <w:pStyle w:val="Heading1"/>
      </w:pPr>
      <w:r w:rsidRPr="000221A3">
        <w:t xml:space="preserve">Pre-employment Checks </w:t>
      </w:r>
    </w:p>
    <w:p w14:paraId="7AA04812" w14:textId="77777777" w:rsidR="00DF363A" w:rsidRDefault="00DF363A" w:rsidP="00DF363A">
      <w:r>
        <w:t xml:space="preserve">The Head of State Service has determined that the person nominated for this vacancy is to satisfy a pre-employment check before taking up the appointment, promotion or transfer. </w:t>
      </w:r>
    </w:p>
    <w:p w14:paraId="71F9CB01" w14:textId="77777777" w:rsidR="00DF363A" w:rsidRDefault="00DF363A" w:rsidP="00DF363A">
      <w:r>
        <w:t>The following checks are to be conducted:</w:t>
      </w:r>
    </w:p>
    <w:p w14:paraId="16EDD7EE" w14:textId="77777777" w:rsidR="00DF363A" w:rsidRPr="00DF363A" w:rsidRDefault="00DF363A" w:rsidP="00DF363A">
      <w:pPr>
        <w:pStyle w:val="ListNumber"/>
        <w:numPr>
          <w:ilvl w:val="0"/>
          <w:numId w:val="18"/>
        </w:numPr>
        <w:ind w:left="426" w:hanging="426"/>
      </w:pPr>
      <w:r w:rsidRPr="00DF363A">
        <w:t>Pre-employment checks</w:t>
      </w:r>
    </w:p>
    <w:p w14:paraId="3D8194F6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Arson and fire setting</w:t>
      </w:r>
    </w:p>
    <w:p w14:paraId="2F3C707E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Violent crimes and crimes against the person</w:t>
      </w:r>
    </w:p>
    <w:p w14:paraId="3CB4646B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Sex-related offences</w:t>
      </w:r>
    </w:p>
    <w:p w14:paraId="6F7D441F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lastRenderedPageBreak/>
        <w:t>Drug and alcohol related offences</w:t>
      </w:r>
    </w:p>
    <w:p w14:paraId="33AB3EA4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Crimes involving dishonesty</w:t>
      </w:r>
    </w:p>
    <w:p w14:paraId="4B8EEA47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Crimes involving deception</w:t>
      </w:r>
    </w:p>
    <w:p w14:paraId="44BE7152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Making false declarations</w:t>
      </w:r>
    </w:p>
    <w:p w14:paraId="590E3439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Malicious damage and destruction to property</w:t>
      </w:r>
    </w:p>
    <w:p w14:paraId="10F65BF5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Serious traffic offences</w:t>
      </w:r>
    </w:p>
    <w:p w14:paraId="56327309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Crimes against public order or relating to the Administration of Law and Justice</w:t>
      </w:r>
    </w:p>
    <w:p w14:paraId="6874007A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Crimes against Executive or the Legislative Power</w:t>
      </w:r>
    </w:p>
    <w:p w14:paraId="45432ADA" w14:textId="77777777" w:rsidR="00DF363A" w:rsidRPr="00DF363A" w:rsidRDefault="00DF363A" w:rsidP="00DF363A">
      <w:pPr>
        <w:pStyle w:val="BulletL1"/>
        <w:ind w:left="709"/>
      </w:pPr>
      <w:r w:rsidRPr="00DF363A">
        <w:t>Crimes involving Conspiracy</w:t>
      </w:r>
    </w:p>
    <w:p w14:paraId="3CCFC191" w14:textId="77777777" w:rsidR="00DF363A" w:rsidRDefault="00DF363A" w:rsidP="00DF363A">
      <w:pPr>
        <w:pStyle w:val="ListNumber"/>
      </w:pPr>
      <w:r>
        <w:t>Disciplinary action in previous employment.</w:t>
      </w:r>
    </w:p>
    <w:p w14:paraId="09419F63" w14:textId="77777777" w:rsidR="000221A3" w:rsidRDefault="00DF363A" w:rsidP="00DF363A">
      <w:pPr>
        <w:pStyle w:val="ListNumber"/>
      </w:pPr>
      <w:r>
        <w:t>Identification check.</w:t>
      </w:r>
    </w:p>
    <w:p w14:paraId="358C45EC" w14:textId="77777777" w:rsidR="00F37264" w:rsidRDefault="00F37264" w:rsidP="00F37264">
      <w:pPr>
        <w:pStyle w:val="Heading1"/>
      </w:pPr>
      <w:r>
        <w:t>Position Summary</w:t>
      </w:r>
    </w:p>
    <w:tbl>
      <w:tblPr>
        <w:tblW w:w="9070" w:type="dxa"/>
        <w:tblBorders>
          <w:insideH w:val="single" w:sz="4" w:space="0" w:color="FFFFFF"/>
          <w:insideV w:val="single" w:sz="4" w:space="0" w:color="FFFFFF"/>
        </w:tblBorders>
        <w:shd w:val="clear" w:color="auto" w:fill="F2F2F2" w:themeFill="background1" w:themeFillShade="F2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40"/>
        <w:gridCol w:w="5830"/>
      </w:tblGrid>
      <w:tr w:rsidR="00F37264" w:rsidRPr="00005DBB" w14:paraId="2BD6C02B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16347F9" w14:textId="77777777" w:rsidR="00F37264" w:rsidRPr="00B9618A" w:rsidRDefault="00F37264" w:rsidP="00F37264">
            <w:pPr>
              <w:pStyle w:val="Tableheadingblack"/>
            </w:pPr>
            <w:r w:rsidRPr="00B9618A">
              <w:t>Title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38CD021C" w14:textId="0F208E78" w:rsidR="00F37264" w:rsidRPr="00005DBB" w:rsidRDefault="009C78BF" w:rsidP="00F37264">
            <w:pPr>
              <w:pStyle w:val="Tablecopy"/>
            </w:pPr>
            <w:r>
              <w:rPr>
                <w:rFonts w:ascii="Arial" w:hAnsi="Arial" w:cs="Arial"/>
              </w:rPr>
              <w:t>Recruitment Manager</w:t>
            </w:r>
          </w:p>
        </w:tc>
      </w:tr>
      <w:tr w:rsidR="00F37264" w:rsidRPr="00005DBB" w14:paraId="534A01D8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896FCD9" w14:textId="77777777" w:rsidR="00F37264" w:rsidRPr="00B9618A" w:rsidRDefault="00F37264" w:rsidP="00F37264">
            <w:pPr>
              <w:pStyle w:val="Tableheadingblack"/>
            </w:pPr>
            <w:r w:rsidRPr="00B9618A">
              <w:t>Number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036EF8C3" w14:textId="5CE7FED4" w:rsidR="00F37264" w:rsidRPr="00005DBB" w:rsidRDefault="003E6943" w:rsidP="00F37264">
            <w:pPr>
              <w:pStyle w:val="Tablecopy"/>
            </w:pPr>
            <w:r>
              <w:t>357</w:t>
            </w:r>
            <w:r w:rsidR="009C78BF">
              <w:t>668</w:t>
            </w:r>
          </w:p>
        </w:tc>
      </w:tr>
      <w:tr w:rsidR="00E9291B" w:rsidRPr="00005DBB" w14:paraId="37EB427E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59358D5D" w14:textId="77777777" w:rsidR="00E9291B" w:rsidRPr="00B9618A" w:rsidRDefault="00E9291B" w:rsidP="00E9291B">
            <w:pPr>
              <w:pStyle w:val="Tableheadingblack"/>
            </w:pPr>
            <w:r w:rsidRPr="00B9618A">
              <w:t>Award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767D1714" w14:textId="1A8909F4" w:rsidR="00E9291B" w:rsidRPr="00005DBB" w:rsidRDefault="00E9291B" w:rsidP="00E9291B">
            <w:pPr>
              <w:pStyle w:val="Tablecopy"/>
            </w:pPr>
            <w:r w:rsidRPr="00AB4AD8">
              <w:rPr>
                <w:rFonts w:ascii="Arial" w:hAnsi="Arial" w:cs="Arial"/>
              </w:rPr>
              <w:t>Tasmanian State Service Award</w:t>
            </w:r>
          </w:p>
        </w:tc>
      </w:tr>
      <w:tr w:rsidR="00E9291B" w:rsidRPr="00005DBB" w14:paraId="4C3DE8F3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5762A8B9" w14:textId="77777777" w:rsidR="00E9291B" w:rsidRPr="00B9618A" w:rsidRDefault="00E9291B" w:rsidP="00E9291B">
            <w:pPr>
              <w:pStyle w:val="Tableheadingblack"/>
            </w:pPr>
            <w:r w:rsidRPr="00B9618A">
              <w:t>Classification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7EEFAFF3" w14:textId="5FA2C90D" w:rsidR="00E9291B" w:rsidRPr="00005DBB" w:rsidRDefault="00E9291B" w:rsidP="00E9291B">
            <w:pPr>
              <w:pStyle w:val="Tablecopy"/>
            </w:pPr>
            <w:r w:rsidRPr="00AB4AD8">
              <w:rPr>
                <w:rFonts w:ascii="Arial" w:hAnsi="Arial" w:cs="Arial"/>
              </w:rPr>
              <w:t xml:space="preserve">General Stream, Band </w:t>
            </w:r>
            <w:r w:rsidR="009C78BF">
              <w:rPr>
                <w:rFonts w:ascii="Arial" w:hAnsi="Arial" w:cs="Arial"/>
              </w:rPr>
              <w:t>6</w:t>
            </w:r>
          </w:p>
        </w:tc>
      </w:tr>
      <w:tr w:rsidR="00E9291B" w:rsidRPr="00005DBB" w14:paraId="5864D956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E1E8CDD" w14:textId="77777777" w:rsidR="00E9291B" w:rsidRPr="00B9618A" w:rsidRDefault="00E9291B" w:rsidP="00E9291B">
            <w:pPr>
              <w:pStyle w:val="Tableheadingblack"/>
            </w:pPr>
            <w:r>
              <w:t>Division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750EEB46" w14:textId="3612E4D2" w:rsidR="00E9291B" w:rsidRPr="00005DBB" w:rsidRDefault="009C78BF" w:rsidP="00E9291B">
            <w:pPr>
              <w:pStyle w:val="Tablecopy"/>
            </w:pPr>
            <w:r>
              <w:rPr>
                <w:rFonts w:ascii="Arial" w:hAnsi="Arial" w:cs="Arial"/>
              </w:rPr>
              <w:t>Tasmania Prison Service</w:t>
            </w:r>
          </w:p>
        </w:tc>
      </w:tr>
      <w:tr w:rsidR="00E9291B" w:rsidRPr="00005DBB" w14:paraId="2B32BBBC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2FF28A4A" w14:textId="77777777" w:rsidR="00E9291B" w:rsidRPr="00B9618A" w:rsidRDefault="00E9291B" w:rsidP="00E9291B">
            <w:pPr>
              <w:pStyle w:val="Tableheadingblack"/>
            </w:pPr>
            <w:r w:rsidRPr="00B9618A">
              <w:t>Full Time Equivalent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06B00EC1" w14:textId="0F2CAA74" w:rsidR="00E9291B" w:rsidRPr="00005DBB" w:rsidRDefault="00E9291B" w:rsidP="00E9291B">
            <w:pPr>
              <w:pStyle w:val="Tablecopy"/>
            </w:pPr>
            <w:r w:rsidRPr="00AB4AD8">
              <w:rPr>
                <w:rFonts w:ascii="Arial" w:hAnsi="Arial" w:cs="Arial"/>
              </w:rPr>
              <w:t>1.0</w:t>
            </w:r>
          </w:p>
        </w:tc>
      </w:tr>
      <w:tr w:rsidR="00E9291B" w:rsidRPr="00005DBB" w14:paraId="19EF702E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5458E8EC" w14:textId="77777777" w:rsidR="00E9291B" w:rsidRPr="00B9618A" w:rsidRDefault="00E9291B" w:rsidP="00E9291B">
            <w:pPr>
              <w:pStyle w:val="Tableheadingblack"/>
            </w:pPr>
            <w:r>
              <w:t>Output Group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71EC8677" w14:textId="4E90F92B" w:rsidR="00E9291B" w:rsidRPr="00005DBB" w:rsidRDefault="009C78BF" w:rsidP="00E9291B">
            <w:pPr>
              <w:pStyle w:val="Tablecopy"/>
            </w:pPr>
            <w:r>
              <w:rPr>
                <w:rFonts w:ascii="Arial" w:hAnsi="Arial" w:cs="Arial"/>
              </w:rPr>
              <w:t>Tasmania Prison Service</w:t>
            </w:r>
          </w:p>
        </w:tc>
      </w:tr>
      <w:tr w:rsidR="00E9291B" w:rsidRPr="00005DBB" w14:paraId="0BF6D471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11AF4C63" w14:textId="77777777" w:rsidR="00E9291B" w:rsidRPr="00B9618A" w:rsidRDefault="00E9291B" w:rsidP="00E9291B">
            <w:pPr>
              <w:pStyle w:val="Tableheadingblack"/>
            </w:pPr>
            <w:r w:rsidRPr="00B9618A">
              <w:t>Branch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0D1223DF" w14:textId="26E3768A" w:rsidR="00E9291B" w:rsidRPr="00005DBB" w:rsidRDefault="009C78BF" w:rsidP="00E9291B">
            <w:pPr>
              <w:pStyle w:val="Tablecopy"/>
            </w:pPr>
            <w:r w:rsidRPr="00AB4AD8">
              <w:rPr>
                <w:rFonts w:ascii="Arial" w:hAnsi="Arial" w:cs="Arial"/>
              </w:rPr>
              <w:t>Human Resources</w:t>
            </w:r>
            <w:r>
              <w:rPr>
                <w:rFonts w:ascii="Arial" w:hAnsi="Arial" w:cs="Arial"/>
              </w:rPr>
              <w:t xml:space="preserve"> and Staff Training Unit</w:t>
            </w:r>
          </w:p>
        </w:tc>
      </w:tr>
      <w:tr w:rsidR="00E9291B" w:rsidRPr="00005DBB" w14:paraId="0CA3AC35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1740AFE5" w14:textId="77777777" w:rsidR="00E9291B" w:rsidRPr="00B9618A" w:rsidRDefault="00E9291B" w:rsidP="00E9291B">
            <w:pPr>
              <w:pStyle w:val="Tableheadingblack"/>
            </w:pPr>
            <w:r w:rsidRPr="00B9618A">
              <w:t>Supervisor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27A8AA8D" w14:textId="7FE649F1" w:rsidR="00E9291B" w:rsidRPr="00EE50F8" w:rsidRDefault="009C78BF" w:rsidP="00E9291B">
            <w:pPr>
              <w:pStyle w:val="Tablecopy"/>
              <w:rPr>
                <w:rFonts w:cs="Arial"/>
              </w:rPr>
            </w:pPr>
            <w:r>
              <w:rPr>
                <w:rFonts w:ascii="Arial" w:hAnsi="Arial" w:cs="Arial"/>
              </w:rPr>
              <w:t xml:space="preserve">Assistant </w:t>
            </w:r>
            <w:r w:rsidR="00E9291B" w:rsidRPr="00AB4AD8">
              <w:rPr>
                <w:rFonts w:ascii="Arial" w:hAnsi="Arial" w:cs="Arial"/>
              </w:rPr>
              <w:t>Director, Human Resources</w:t>
            </w:r>
            <w:r>
              <w:rPr>
                <w:rFonts w:ascii="Arial" w:hAnsi="Arial" w:cs="Arial"/>
              </w:rPr>
              <w:t>, TPS</w:t>
            </w:r>
          </w:p>
        </w:tc>
      </w:tr>
      <w:tr w:rsidR="00E9291B" w:rsidRPr="00005DBB" w14:paraId="2F31EF4B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E121D94" w14:textId="77777777" w:rsidR="00E9291B" w:rsidRPr="00B9618A" w:rsidRDefault="00E9291B" w:rsidP="00E9291B">
            <w:pPr>
              <w:pStyle w:val="Tableheadingblack"/>
            </w:pPr>
            <w:r w:rsidRPr="00B9618A">
              <w:t>Direct Reports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1805BD0A" w14:textId="2CBE9AF7" w:rsidR="00E9291B" w:rsidRPr="00EE50F8" w:rsidRDefault="009C78BF" w:rsidP="00E9291B">
            <w:pPr>
              <w:pStyle w:val="Tablecopy"/>
              <w:rPr>
                <w:rFonts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9291B" w:rsidRPr="00005DBB" w14:paraId="3D809C0E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29B5CEBD" w14:textId="77777777" w:rsidR="00E9291B" w:rsidRPr="00B9618A" w:rsidRDefault="00E9291B" w:rsidP="00E9291B">
            <w:pPr>
              <w:pStyle w:val="Tableheadingblack"/>
            </w:pPr>
            <w:r w:rsidRPr="00B9618A">
              <w:t>Location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3EC8EEDE" w14:textId="5DC6B6C0" w:rsidR="00E9291B" w:rsidRPr="00EE50F8" w:rsidRDefault="009C78BF" w:rsidP="00E9291B">
            <w:pPr>
              <w:pStyle w:val="Tablecopy"/>
              <w:rPr>
                <w:rFonts w:cs="Arial"/>
              </w:rPr>
            </w:pPr>
            <w:r>
              <w:rPr>
                <w:rFonts w:ascii="Arial" w:hAnsi="Arial" w:cs="Arial"/>
              </w:rPr>
              <w:t>Risdon Prison Site</w:t>
            </w:r>
          </w:p>
        </w:tc>
      </w:tr>
      <w:tr w:rsidR="00E9291B" w:rsidRPr="00005DBB" w14:paraId="09D46E86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09EFA406" w14:textId="77777777" w:rsidR="00E9291B" w:rsidRPr="00B9618A" w:rsidRDefault="00E9291B" w:rsidP="00E9291B">
            <w:pPr>
              <w:pStyle w:val="Tableheadingblack"/>
            </w:pPr>
            <w:r w:rsidRPr="00B9618A">
              <w:t>Position category and funding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497432FA" w14:textId="49EFFC4B" w:rsidR="00E9291B" w:rsidRPr="00995F4A" w:rsidRDefault="009C78BF" w:rsidP="00E9291B">
            <w:pPr>
              <w:pStyle w:val="Tablecopy"/>
            </w:pPr>
            <w:r>
              <w:rPr>
                <w:rFonts w:ascii="Arial" w:hAnsi="Arial" w:cs="Arial"/>
              </w:rPr>
              <w:t>A271</w:t>
            </w:r>
          </w:p>
        </w:tc>
      </w:tr>
    </w:tbl>
    <w:p w14:paraId="35A0CC05" w14:textId="77777777" w:rsidR="00F37264" w:rsidRPr="00F37264" w:rsidRDefault="00F37264" w:rsidP="00F37264"/>
    <w:p w14:paraId="74BF9E46" w14:textId="77777777" w:rsidR="00F37264" w:rsidRPr="00F37264" w:rsidRDefault="00F37264" w:rsidP="00F37264">
      <w:pPr>
        <w:pStyle w:val="ListContinue"/>
        <w:ind w:left="0"/>
      </w:pPr>
    </w:p>
    <w:sectPr w:rsidR="00F37264" w:rsidRPr="00F37264" w:rsidSect="0087234C">
      <w:footerReference w:type="default" r:id="rId8"/>
      <w:headerReference w:type="first" r:id="rId9"/>
      <w:footerReference w:type="first" r:id="rId10"/>
      <w:pgSz w:w="11906" w:h="16838" w:code="9"/>
      <w:pgMar w:top="1560" w:right="1418" w:bottom="1418" w:left="1418" w:header="568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6855" w14:textId="77777777" w:rsidR="006E12FC" w:rsidRDefault="006E12FC" w:rsidP="004438C9">
      <w:r>
        <w:separator/>
      </w:r>
    </w:p>
    <w:p w14:paraId="2D8F5401" w14:textId="77777777" w:rsidR="006E12FC" w:rsidRDefault="006E12FC"/>
  </w:endnote>
  <w:endnote w:type="continuationSeparator" w:id="0">
    <w:p w14:paraId="1E469CFB" w14:textId="77777777" w:rsidR="006E12FC" w:rsidRDefault="006E12FC" w:rsidP="004438C9">
      <w:r>
        <w:continuationSeparator/>
      </w:r>
    </w:p>
    <w:p w14:paraId="1601085A" w14:textId="77777777" w:rsidR="006E12FC" w:rsidRDefault="006E1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29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51DEF" w14:textId="77777777" w:rsidR="00A02FA7" w:rsidRDefault="00A02FA7" w:rsidP="00A02FA7">
        <w:pPr>
          <w:pStyle w:val="Caption"/>
          <w:tabs>
            <w:tab w:val="right" w:pos="9070"/>
          </w:tabs>
        </w:pPr>
      </w:p>
      <w:p w14:paraId="455A274D" w14:textId="5E586ED4" w:rsidR="00BD0AF7" w:rsidRPr="00F16B4E" w:rsidRDefault="00A02FA7" w:rsidP="00A02FA7">
        <w:pPr>
          <w:pStyle w:val="Caption"/>
          <w:tabs>
            <w:tab w:val="right" w:pos="9070"/>
          </w:tabs>
        </w:pPr>
        <w:r>
          <w:t xml:space="preserve">Last </w:t>
        </w:r>
        <w:r w:rsidRPr="00456BC0">
          <w:t xml:space="preserve">review date: </w:t>
        </w:r>
        <w:r w:rsidR="009C78BF">
          <w:t>November</w:t>
        </w:r>
        <w:r w:rsidR="00E9291B">
          <w:t xml:space="preserve"> 2024</w:t>
        </w:r>
        <w:r>
          <w:tab/>
        </w:r>
        <w:r w:rsidR="003A54FA">
          <w:fldChar w:fldCharType="begin"/>
        </w:r>
        <w:r w:rsidR="003A54FA">
          <w:instrText xml:space="preserve"> PAGE   \* MERGEFORMAT </w:instrText>
        </w:r>
        <w:r w:rsidR="003A54FA">
          <w:fldChar w:fldCharType="separate"/>
        </w:r>
        <w:r w:rsidR="009527E4">
          <w:rPr>
            <w:noProof/>
          </w:rPr>
          <w:t>2</w:t>
        </w:r>
        <w:r w:rsidR="003A54FA">
          <w:rPr>
            <w:noProof/>
          </w:rPr>
          <w:fldChar w:fldCharType="end"/>
        </w:r>
      </w:p>
    </w:sdtContent>
  </w:sdt>
  <w:p w14:paraId="2EA287C5" w14:textId="77777777" w:rsidR="00CF3CBC" w:rsidRDefault="00CF3C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81D3" w14:textId="12ACF35E" w:rsidR="00A02FA7" w:rsidRPr="00F16B4E" w:rsidRDefault="00A02FA7" w:rsidP="00A02FA7">
    <w:pPr>
      <w:pStyle w:val="Caption"/>
      <w:tabs>
        <w:tab w:val="right" w:pos="9070"/>
      </w:tabs>
    </w:pPr>
    <w:r>
      <w:t xml:space="preserve">Last </w:t>
    </w:r>
    <w:r w:rsidRPr="00456BC0">
      <w:t xml:space="preserve">review date: </w:t>
    </w:r>
    <w:r w:rsidR="00E9291B">
      <w:t>October 2024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  <w:p w14:paraId="368E5A70" w14:textId="77777777" w:rsidR="00A02FA7" w:rsidRDefault="00A02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56E0" w14:textId="77777777" w:rsidR="006E12FC" w:rsidRDefault="006E12FC" w:rsidP="004438C9">
      <w:r>
        <w:separator/>
      </w:r>
    </w:p>
    <w:p w14:paraId="15F5D13B" w14:textId="77777777" w:rsidR="006E12FC" w:rsidRDefault="006E12FC"/>
  </w:footnote>
  <w:footnote w:type="continuationSeparator" w:id="0">
    <w:p w14:paraId="4B90C58B" w14:textId="77777777" w:rsidR="006E12FC" w:rsidRDefault="006E12FC" w:rsidP="004438C9">
      <w:r>
        <w:continuationSeparator/>
      </w:r>
    </w:p>
    <w:p w14:paraId="0BF737D9" w14:textId="77777777" w:rsidR="006E12FC" w:rsidRDefault="006E12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5C78" w14:textId="77777777" w:rsidR="00EA6A91" w:rsidRPr="0064198D" w:rsidRDefault="0064198D" w:rsidP="0064198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408C6E56" wp14:editId="554CD58D">
          <wp:simplePos x="0" y="0"/>
          <wp:positionH relativeFrom="margin">
            <wp:posOffset>5334000</wp:posOffset>
          </wp:positionH>
          <wp:positionV relativeFrom="paragraph">
            <wp:posOffset>-92075</wp:posOffset>
          </wp:positionV>
          <wp:extent cx="972820" cy="899795"/>
          <wp:effectExtent l="0" t="0" r="0" b="0"/>
          <wp:wrapNone/>
          <wp:docPr id="33" name="Picture 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Department of 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51AE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29C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3B105F7A"/>
    <w:lvl w:ilvl="0">
      <w:start w:val="1"/>
      <w:numFmt w:val="bullet"/>
      <w:pStyle w:val="ListBullet2"/>
      <w:lvlText w:val=""/>
      <w:lvlJc w:val="left"/>
      <w:pPr>
        <w:ind w:left="814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FFFFFF88"/>
    <w:multiLevelType w:val="singleLevel"/>
    <w:tmpl w:val="0C1A8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6D339C"/>
    <w:multiLevelType w:val="hybridMultilevel"/>
    <w:tmpl w:val="76E4AC94"/>
    <w:lvl w:ilvl="0" w:tplc="5942B51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7512E"/>
    <w:multiLevelType w:val="hybridMultilevel"/>
    <w:tmpl w:val="792E6FEE"/>
    <w:lvl w:ilvl="0" w:tplc="5A944AC8">
      <w:start w:val="1"/>
      <w:numFmt w:val="bullet"/>
      <w:pStyle w:val="BulletsLevel1"/>
      <w:lvlText w:val=""/>
      <w:lvlJc w:val="left"/>
      <w:pPr>
        <w:ind w:left="659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51EA3"/>
    <w:multiLevelType w:val="hybridMultilevel"/>
    <w:tmpl w:val="F4D89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22384"/>
    <w:multiLevelType w:val="hybridMultilevel"/>
    <w:tmpl w:val="FD2AF8DA"/>
    <w:lvl w:ilvl="0" w:tplc="708E8DB6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56D25"/>
    <w:multiLevelType w:val="hybridMultilevel"/>
    <w:tmpl w:val="BD0640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A3C73"/>
    <w:multiLevelType w:val="hybridMultilevel"/>
    <w:tmpl w:val="93361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615E8"/>
    <w:multiLevelType w:val="hybridMultilevel"/>
    <w:tmpl w:val="53D45554"/>
    <w:lvl w:ilvl="0" w:tplc="0B56339A">
      <w:start w:val="1"/>
      <w:numFmt w:val="bullet"/>
      <w:pStyle w:val="BulletL3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156A88"/>
    <w:multiLevelType w:val="multilevel"/>
    <w:tmpl w:val="E5D26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umberlistL2"/>
      <w:lvlText w:val="%1.%2."/>
      <w:lvlJc w:val="left"/>
      <w:pPr>
        <w:ind w:left="792" w:hanging="432"/>
      </w:pPr>
    </w:lvl>
    <w:lvl w:ilvl="2">
      <w:start w:val="1"/>
      <w:numFmt w:val="decimal"/>
      <w:pStyle w:val="Numberlist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2F2809"/>
    <w:multiLevelType w:val="hybridMultilevel"/>
    <w:tmpl w:val="0CC2C09C"/>
    <w:lvl w:ilvl="0" w:tplc="C06A415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30256"/>
    <w:multiLevelType w:val="hybridMultilevel"/>
    <w:tmpl w:val="7C206910"/>
    <w:lvl w:ilvl="0" w:tplc="06BA8182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427F9"/>
    <w:multiLevelType w:val="hybridMultilevel"/>
    <w:tmpl w:val="45287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73F0B"/>
    <w:multiLevelType w:val="hybridMultilevel"/>
    <w:tmpl w:val="8A4E4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87F01"/>
    <w:multiLevelType w:val="hybridMultilevel"/>
    <w:tmpl w:val="33E2E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B58F7"/>
    <w:multiLevelType w:val="hybridMultilevel"/>
    <w:tmpl w:val="9F38B40C"/>
    <w:lvl w:ilvl="0" w:tplc="C4185716">
      <w:start w:val="1"/>
      <w:numFmt w:val="bullet"/>
      <w:pStyle w:val="BulletL2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6B86610"/>
    <w:multiLevelType w:val="multilevel"/>
    <w:tmpl w:val="09B0FB2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7CA72E7"/>
    <w:multiLevelType w:val="hybridMultilevel"/>
    <w:tmpl w:val="CC7C47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Bulletleve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55ED5"/>
    <w:multiLevelType w:val="multilevel"/>
    <w:tmpl w:val="33ACC6A2"/>
    <w:lvl w:ilvl="0">
      <w:start w:val="1"/>
      <w:numFmt w:val="decimal"/>
      <w:pStyle w:val="Numberlist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643989">
    <w:abstractNumId w:val="5"/>
  </w:num>
  <w:num w:numId="2" w16cid:durableId="840971471">
    <w:abstractNumId w:val="8"/>
  </w:num>
  <w:num w:numId="3" w16cid:durableId="1738630552">
    <w:abstractNumId w:val="20"/>
  </w:num>
  <w:num w:numId="4" w16cid:durableId="1956597500">
    <w:abstractNumId w:val="7"/>
  </w:num>
  <w:num w:numId="5" w16cid:durableId="303001286">
    <w:abstractNumId w:val="17"/>
  </w:num>
  <w:num w:numId="6" w16cid:durableId="553349720">
    <w:abstractNumId w:val="10"/>
  </w:num>
  <w:num w:numId="7" w16cid:durableId="1048643758">
    <w:abstractNumId w:val="1"/>
  </w:num>
  <w:num w:numId="8" w16cid:durableId="201139373">
    <w:abstractNumId w:val="18"/>
  </w:num>
  <w:num w:numId="9" w16cid:durableId="286158930">
    <w:abstractNumId w:val="0"/>
  </w:num>
  <w:num w:numId="10" w16cid:durableId="43913803">
    <w:abstractNumId w:val="18"/>
  </w:num>
  <w:num w:numId="11" w16cid:durableId="2125879712">
    <w:abstractNumId w:val="3"/>
  </w:num>
  <w:num w:numId="12" w16cid:durableId="1948462496">
    <w:abstractNumId w:val="18"/>
  </w:num>
  <w:num w:numId="13" w16cid:durableId="6912274">
    <w:abstractNumId w:val="21"/>
  </w:num>
  <w:num w:numId="14" w16cid:durableId="1623803603">
    <w:abstractNumId w:val="11"/>
  </w:num>
  <w:num w:numId="15" w16cid:durableId="1591229665">
    <w:abstractNumId w:val="11"/>
  </w:num>
  <w:num w:numId="16" w16cid:durableId="1754278598">
    <w:abstractNumId w:val="4"/>
  </w:num>
  <w:num w:numId="17" w16cid:durableId="212665966">
    <w:abstractNumId w:val="13"/>
  </w:num>
  <w:num w:numId="18" w16cid:durableId="2877120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8871482">
    <w:abstractNumId w:val="12"/>
  </w:num>
  <w:num w:numId="20" w16cid:durableId="899823588">
    <w:abstractNumId w:val="2"/>
  </w:num>
  <w:num w:numId="21" w16cid:durableId="457259997">
    <w:abstractNumId w:val="15"/>
  </w:num>
  <w:num w:numId="22" w16cid:durableId="1048455933">
    <w:abstractNumId w:val="16"/>
  </w:num>
  <w:num w:numId="23" w16cid:durableId="88695172">
    <w:abstractNumId w:val="7"/>
  </w:num>
  <w:num w:numId="24" w16cid:durableId="27730593">
    <w:abstractNumId w:val="19"/>
  </w:num>
  <w:num w:numId="25" w16cid:durableId="320160080">
    <w:abstractNumId w:val="14"/>
  </w:num>
  <w:num w:numId="26" w16cid:durableId="3736106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733848034">
    <w:abstractNumId w:val="7"/>
  </w:num>
  <w:num w:numId="28" w16cid:durableId="149948635">
    <w:abstractNumId w:val="7"/>
  </w:num>
  <w:num w:numId="29" w16cid:durableId="963996500">
    <w:abstractNumId w:val="7"/>
  </w:num>
  <w:num w:numId="30" w16cid:durableId="6816647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43"/>
    <w:rsid w:val="000173D1"/>
    <w:rsid w:val="000221A3"/>
    <w:rsid w:val="00043209"/>
    <w:rsid w:val="000A3501"/>
    <w:rsid w:val="001314BC"/>
    <w:rsid w:val="001507F3"/>
    <w:rsid w:val="002623EA"/>
    <w:rsid w:val="002943C7"/>
    <w:rsid w:val="00297F6C"/>
    <w:rsid w:val="002B3394"/>
    <w:rsid w:val="002C2E68"/>
    <w:rsid w:val="002D12FB"/>
    <w:rsid w:val="002D7078"/>
    <w:rsid w:val="00321351"/>
    <w:rsid w:val="003813E5"/>
    <w:rsid w:val="00386DE1"/>
    <w:rsid w:val="003A54FA"/>
    <w:rsid w:val="003C79F5"/>
    <w:rsid w:val="003E6943"/>
    <w:rsid w:val="00406F5B"/>
    <w:rsid w:val="00421B3F"/>
    <w:rsid w:val="0043635E"/>
    <w:rsid w:val="004438C9"/>
    <w:rsid w:val="00447BD4"/>
    <w:rsid w:val="00456BC0"/>
    <w:rsid w:val="00461775"/>
    <w:rsid w:val="004D1E00"/>
    <w:rsid w:val="004D3811"/>
    <w:rsid w:val="00512870"/>
    <w:rsid w:val="00517409"/>
    <w:rsid w:val="0059331B"/>
    <w:rsid w:val="005B3569"/>
    <w:rsid w:val="005C0BEF"/>
    <w:rsid w:val="005E082F"/>
    <w:rsid w:val="005F2CFF"/>
    <w:rsid w:val="00635C51"/>
    <w:rsid w:val="0064198D"/>
    <w:rsid w:val="00653335"/>
    <w:rsid w:val="006606A4"/>
    <w:rsid w:val="00663B53"/>
    <w:rsid w:val="006653CD"/>
    <w:rsid w:val="006B0F1D"/>
    <w:rsid w:val="006E12FC"/>
    <w:rsid w:val="006E6FA2"/>
    <w:rsid w:val="00740C39"/>
    <w:rsid w:val="00774FCA"/>
    <w:rsid w:val="00781449"/>
    <w:rsid w:val="007C2716"/>
    <w:rsid w:val="007E4689"/>
    <w:rsid w:val="0083141A"/>
    <w:rsid w:val="00863B9D"/>
    <w:rsid w:val="0086711A"/>
    <w:rsid w:val="0087234C"/>
    <w:rsid w:val="008C0033"/>
    <w:rsid w:val="008C5385"/>
    <w:rsid w:val="008C53F1"/>
    <w:rsid w:val="008E090E"/>
    <w:rsid w:val="008E40F0"/>
    <w:rsid w:val="008F2D2F"/>
    <w:rsid w:val="009339A0"/>
    <w:rsid w:val="009423EC"/>
    <w:rsid w:val="00945CE8"/>
    <w:rsid w:val="00950DB8"/>
    <w:rsid w:val="009527E4"/>
    <w:rsid w:val="00952DC6"/>
    <w:rsid w:val="00952E97"/>
    <w:rsid w:val="009720CE"/>
    <w:rsid w:val="00990420"/>
    <w:rsid w:val="00996D62"/>
    <w:rsid w:val="009C09A9"/>
    <w:rsid w:val="009C78BF"/>
    <w:rsid w:val="009E0F6C"/>
    <w:rsid w:val="009E3508"/>
    <w:rsid w:val="009F0C39"/>
    <w:rsid w:val="00A02FA7"/>
    <w:rsid w:val="00A2725B"/>
    <w:rsid w:val="00A31B9D"/>
    <w:rsid w:val="00A36BFD"/>
    <w:rsid w:val="00AB08AB"/>
    <w:rsid w:val="00AB3404"/>
    <w:rsid w:val="00AD1270"/>
    <w:rsid w:val="00AE18EF"/>
    <w:rsid w:val="00AF294A"/>
    <w:rsid w:val="00B2209C"/>
    <w:rsid w:val="00B33B13"/>
    <w:rsid w:val="00B67B16"/>
    <w:rsid w:val="00B90D66"/>
    <w:rsid w:val="00B91D50"/>
    <w:rsid w:val="00B95C38"/>
    <w:rsid w:val="00BD0AF7"/>
    <w:rsid w:val="00C03F27"/>
    <w:rsid w:val="00C21818"/>
    <w:rsid w:val="00CB2738"/>
    <w:rsid w:val="00CB7042"/>
    <w:rsid w:val="00CC4A79"/>
    <w:rsid w:val="00CF3CBC"/>
    <w:rsid w:val="00D00E2A"/>
    <w:rsid w:val="00D06F8C"/>
    <w:rsid w:val="00D40F47"/>
    <w:rsid w:val="00DA6B55"/>
    <w:rsid w:val="00DD0D3B"/>
    <w:rsid w:val="00DF363A"/>
    <w:rsid w:val="00E051F2"/>
    <w:rsid w:val="00E169C2"/>
    <w:rsid w:val="00E4377B"/>
    <w:rsid w:val="00E563CC"/>
    <w:rsid w:val="00E65FE5"/>
    <w:rsid w:val="00E7785D"/>
    <w:rsid w:val="00E9291B"/>
    <w:rsid w:val="00EA6623"/>
    <w:rsid w:val="00EA6A91"/>
    <w:rsid w:val="00EE3F8B"/>
    <w:rsid w:val="00F16B4E"/>
    <w:rsid w:val="00F37264"/>
    <w:rsid w:val="00F513FA"/>
    <w:rsid w:val="00F821C8"/>
    <w:rsid w:val="00F83F2F"/>
    <w:rsid w:val="00F91DD7"/>
    <w:rsid w:val="00FB2A98"/>
    <w:rsid w:val="00FD5680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BF8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4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12 pt RECOMMENDED"/>
    <w:qFormat/>
    <w:rsid w:val="004438C9"/>
    <w:pPr>
      <w:spacing w:after="120" w:line="288" w:lineRule="auto"/>
    </w:pPr>
    <w:rPr>
      <w:color w:val="1A1A1A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F47"/>
    <w:pPr>
      <w:keepNext/>
      <w:keepLines/>
      <w:spacing w:before="400" w:line="240" w:lineRule="auto"/>
      <w:ind w:left="567" w:hanging="567"/>
      <w:outlineLvl w:val="0"/>
    </w:pPr>
    <w:rPr>
      <w:rFonts w:asciiTheme="majorHAnsi" w:eastAsiaTheme="majorEastAsia" w:hAnsiTheme="majorHAnsi" w:cstheme="majorBidi"/>
      <w:b/>
      <w:color w:val="0D0D0D" w:themeColor="tex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8C9"/>
    <w:pPr>
      <w:keepNext/>
      <w:keepLines/>
      <w:spacing w:before="60" w:line="240" w:lineRule="auto"/>
      <w:outlineLvl w:val="1"/>
    </w:pPr>
    <w:rPr>
      <w:rFonts w:asciiTheme="majorHAnsi" w:eastAsiaTheme="majorEastAsia" w:hAnsiTheme="majorHAnsi" w:cstheme="majorBidi"/>
      <w:b/>
      <w:color w:val="39698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F6C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E0F6C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b/>
      <w:iCs/>
      <w:color w:val="0D0D0D" w:themeColor="text1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09A9"/>
    <w:pPr>
      <w:keepNext/>
      <w:keepLines/>
      <w:spacing w:line="240" w:lineRule="auto"/>
      <w:outlineLvl w:val="4"/>
    </w:pPr>
    <w:rPr>
      <w:rFonts w:asciiTheme="majorHAnsi" w:eastAsiaTheme="majorEastAsia" w:hAnsiTheme="majorHAnsi" w:cstheme="majorBidi"/>
      <w:b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0BEF"/>
    <w:pPr>
      <w:keepNext/>
      <w:keepLines/>
      <w:spacing w:after="80" w:line="240" w:lineRule="auto"/>
      <w:outlineLvl w:val="5"/>
    </w:pPr>
    <w:rPr>
      <w:rFonts w:asciiTheme="majorHAnsi" w:eastAsiaTheme="majorEastAsia" w:hAnsiTheme="majorHAnsi" w:cstheme="majorBidi"/>
      <w:b/>
      <w:color w:val="97535A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E4689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E4689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E46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D0D0D" w:themeColor="accent1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35C51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kern w:val="0"/>
      <w:szCs w:val="24"/>
      <w:lang w:val="en-US"/>
    </w:rPr>
  </w:style>
  <w:style w:type="paragraph" w:styleId="Title">
    <w:name w:val="Title"/>
    <w:next w:val="Heading1"/>
    <w:link w:val="TitleChar"/>
    <w:uiPriority w:val="10"/>
    <w:qFormat/>
    <w:rsid w:val="0064198D"/>
    <w:pPr>
      <w:spacing w:before="120" w:after="12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4198D"/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98D"/>
    <w:pPr>
      <w:numPr>
        <w:ilvl w:val="1"/>
      </w:numPr>
      <w:jc w:val="center"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4198D"/>
    <w:rPr>
      <w:rFonts w:eastAsiaTheme="minorEastAsia"/>
      <w:b/>
      <w:color w:val="1A1A1A" w:themeColor="text1"/>
      <w:sz w:val="32"/>
      <w:szCs w:val="32"/>
    </w:rPr>
  </w:style>
  <w:style w:type="paragraph" w:styleId="NoSpacing">
    <w:name w:val="No Spacing"/>
    <w:aliases w:val="Intro text"/>
    <w:uiPriority w:val="1"/>
    <w:qFormat/>
    <w:rsid w:val="007E4689"/>
    <w:pPr>
      <w:spacing w:before="120" w:after="240" w:line="240" w:lineRule="auto"/>
    </w:pPr>
    <w:rPr>
      <w:color w:val="1A1A1A" w:themeColor="text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40F47"/>
    <w:rPr>
      <w:rFonts w:asciiTheme="majorHAnsi" w:eastAsiaTheme="majorEastAsia" w:hAnsiTheme="majorHAnsi" w:cstheme="majorBidi"/>
      <w:b/>
      <w:color w:val="0D0D0D" w:themeColor="tex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8C9"/>
    <w:rPr>
      <w:rFonts w:asciiTheme="majorHAnsi" w:eastAsiaTheme="majorEastAsia" w:hAnsiTheme="majorHAnsi" w:cstheme="majorBidi"/>
      <w:b/>
      <w:color w:val="396984"/>
      <w:sz w:val="36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59331B"/>
    <w:pPr>
      <w:spacing w:line="240" w:lineRule="auto"/>
    </w:pPr>
    <w:rPr>
      <w:iCs/>
      <w:sz w:val="18"/>
      <w:szCs w:val="18"/>
    </w:rPr>
  </w:style>
  <w:style w:type="paragraph" w:customStyle="1" w:styleId="BulletsLevel1">
    <w:name w:val="Bullets Level 1"/>
    <w:basedOn w:val="Normal"/>
    <w:link w:val="BulletsLevel1Char"/>
    <w:rsid w:val="00F83F2F"/>
    <w:pPr>
      <w:numPr>
        <w:numId w:val="1"/>
      </w:numPr>
      <w:spacing w:after="40"/>
      <w:ind w:left="426" w:hanging="426"/>
      <w:contextualSpacing/>
    </w:pPr>
  </w:style>
  <w:style w:type="table" w:styleId="TableGrid">
    <w:name w:val="Table Grid"/>
    <w:basedOn w:val="TableNormal"/>
    <w:uiPriority w:val="39"/>
    <w:rsid w:val="007E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sLevel1Char">
    <w:name w:val="Bullets Level 1 Char"/>
    <w:basedOn w:val="DefaultParagraphFont"/>
    <w:link w:val="BulletsLevel1"/>
    <w:rsid w:val="00F83F2F"/>
    <w:rPr>
      <w:color w:val="1A1A1A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E0F6C"/>
    <w:rPr>
      <w:rFonts w:asciiTheme="majorHAnsi" w:eastAsiaTheme="majorEastAsia" w:hAnsiTheme="majorHAnsi" w:cstheme="majorBidi"/>
      <w:b/>
      <w:color w:val="1A1A1A" w:themeColor="text1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5C0BEF"/>
    <w:rPr>
      <w:rFonts w:asciiTheme="majorHAnsi" w:eastAsiaTheme="majorEastAsia" w:hAnsiTheme="majorHAnsi" w:cstheme="majorBidi"/>
      <w:b/>
      <w:color w:val="97535A"/>
      <w:sz w:val="24"/>
    </w:rPr>
  </w:style>
  <w:style w:type="table" w:styleId="GridTable4">
    <w:name w:val="Grid Table 4"/>
    <w:basedOn w:val="TableNormal"/>
    <w:uiPriority w:val="49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757575" w:themeColor="text1" w:themeTint="99"/>
        <w:left w:val="single" w:sz="4" w:space="0" w:color="757575" w:themeColor="text1" w:themeTint="99"/>
        <w:bottom w:val="single" w:sz="4" w:space="0" w:color="757575" w:themeColor="text1" w:themeTint="99"/>
        <w:right w:val="single" w:sz="4" w:space="0" w:color="757575" w:themeColor="text1" w:themeTint="99"/>
        <w:insideH w:val="single" w:sz="4" w:space="0" w:color="757575" w:themeColor="text1" w:themeTint="99"/>
        <w:insideV w:val="single" w:sz="4" w:space="0" w:color="75757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1A1A" w:themeColor="text1"/>
          <w:left w:val="single" w:sz="4" w:space="0" w:color="1A1A1A" w:themeColor="text1"/>
          <w:bottom w:val="single" w:sz="4" w:space="0" w:color="1A1A1A" w:themeColor="text1"/>
          <w:right w:val="single" w:sz="4" w:space="0" w:color="1A1A1A" w:themeColor="text1"/>
          <w:insideH w:val="nil"/>
          <w:insideV w:val="nil"/>
        </w:tcBorders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paragraph" w:customStyle="1" w:styleId="Bulletlevel2">
    <w:name w:val="Bullet level 2"/>
    <w:basedOn w:val="BulletsLevel1"/>
    <w:link w:val="Bulletlevel2Char"/>
    <w:rsid w:val="002B3394"/>
    <w:pPr>
      <w:numPr>
        <w:ilvl w:val="1"/>
        <w:numId w:val="3"/>
      </w:numPr>
      <w:ind w:left="1135" w:hanging="284"/>
    </w:pPr>
  </w:style>
  <w:style w:type="character" w:customStyle="1" w:styleId="Bulletlevel2Char">
    <w:name w:val="Bullet level 2 Char"/>
    <w:basedOn w:val="BulletsLevel1Char"/>
    <w:link w:val="Bulletlevel2"/>
    <w:rsid w:val="002B3394"/>
    <w:rPr>
      <w:color w:val="1A1A1A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0F6C"/>
    <w:rPr>
      <w:rFonts w:asciiTheme="majorHAnsi" w:eastAsiaTheme="majorEastAsia" w:hAnsiTheme="majorHAnsi" w:cstheme="majorBidi"/>
      <w:b/>
      <w:iCs/>
      <w:color w:val="0D0D0D" w:themeColor="text1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C09A9"/>
    <w:rPr>
      <w:rFonts w:asciiTheme="majorHAnsi" w:eastAsiaTheme="majorEastAsia" w:hAnsiTheme="majorHAnsi" w:cstheme="majorBidi"/>
      <w:b/>
      <w:color w:val="1A1A1A" w:themeColor="text1"/>
      <w:sz w:val="24"/>
      <w:szCs w:val="24"/>
    </w:rPr>
  </w:style>
  <w:style w:type="character" w:styleId="SubtleReference">
    <w:name w:val="Subtle Reference"/>
    <w:basedOn w:val="DefaultParagraphFont"/>
    <w:uiPriority w:val="31"/>
    <w:rsid w:val="007E4689"/>
    <w:rPr>
      <w:rFonts w:asciiTheme="minorHAnsi" w:hAnsiTheme="minorHAnsi"/>
      <w:smallCaps/>
      <w:color w:val="37393B" w:themeColor="background2" w:themeShade="40"/>
      <w:sz w:val="24"/>
    </w:rPr>
  </w:style>
  <w:style w:type="paragraph" w:customStyle="1" w:styleId="Tableheadingwhite">
    <w:name w:val="Table heading white"/>
    <w:basedOn w:val="Normal"/>
    <w:link w:val="TableheadingwhiteChar"/>
    <w:autoRedefine/>
    <w:qFormat/>
    <w:rsid w:val="007E4689"/>
    <w:pPr>
      <w:spacing w:after="40" w:line="240" w:lineRule="auto"/>
    </w:pPr>
    <w:rPr>
      <w:rFonts w:asciiTheme="majorHAnsi" w:hAnsiTheme="majorHAnsi"/>
      <w:b/>
      <w:bCs/>
      <w:color w:val="FFFFFF" w:themeColor="background1"/>
      <w:sz w:val="20"/>
    </w:rPr>
  </w:style>
  <w:style w:type="character" w:customStyle="1" w:styleId="TableheadingwhiteChar">
    <w:name w:val="Table heading white Char"/>
    <w:basedOn w:val="DefaultParagraphFont"/>
    <w:link w:val="Tableheadingwhite"/>
    <w:rsid w:val="007E4689"/>
    <w:rPr>
      <w:rFonts w:asciiTheme="majorHAnsi" w:hAnsiTheme="majorHAnsi"/>
      <w:b/>
      <w:bCs/>
      <w:color w:val="FFFFFF" w:themeColor="background1"/>
      <w:sz w:val="20"/>
    </w:rPr>
  </w:style>
  <w:style w:type="paragraph" w:customStyle="1" w:styleId="Tablecopy">
    <w:name w:val="Table copy"/>
    <w:next w:val="Normal"/>
    <w:link w:val="TablecopyChar"/>
    <w:autoRedefine/>
    <w:qFormat/>
    <w:rsid w:val="007E4689"/>
    <w:pPr>
      <w:spacing w:after="40" w:line="240" w:lineRule="auto"/>
    </w:pPr>
    <w:rPr>
      <w:color w:val="1A1A1A" w:themeColor="text1"/>
      <w:sz w:val="20"/>
    </w:rPr>
  </w:style>
  <w:style w:type="character" w:customStyle="1" w:styleId="TablecopyChar">
    <w:name w:val="Table copy Char"/>
    <w:basedOn w:val="DefaultParagraphFont"/>
    <w:link w:val="Tablecopy"/>
    <w:rsid w:val="007E4689"/>
    <w:rPr>
      <w:color w:val="1A1A1A" w:themeColor="text1"/>
      <w:sz w:val="20"/>
    </w:rPr>
  </w:style>
  <w:style w:type="paragraph" w:styleId="Header">
    <w:name w:val="header"/>
    <w:link w:val="HeaderChar"/>
    <w:autoRedefine/>
    <w:uiPriority w:val="99"/>
    <w:unhideWhenUsed/>
    <w:qFormat/>
    <w:rsid w:val="0064198D"/>
    <w:pPr>
      <w:tabs>
        <w:tab w:val="center" w:pos="4513"/>
        <w:tab w:val="right" w:pos="9026"/>
      </w:tabs>
      <w:spacing w:before="400" w:after="120" w:line="240" w:lineRule="auto"/>
    </w:pPr>
    <w:rPr>
      <w:b/>
      <w:color w:val="1A1A1A" w:themeColor="text1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4198D"/>
    <w:rPr>
      <w:b/>
      <w:color w:val="1A1A1A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7E4689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E4689"/>
    <w:rPr>
      <w:color w:val="1A1A1A" w:themeColor="text1"/>
      <w:sz w:val="16"/>
    </w:rPr>
  </w:style>
  <w:style w:type="paragraph" w:styleId="TOC1">
    <w:name w:val="toc 1"/>
    <w:basedOn w:val="Normal"/>
    <w:next w:val="Normal"/>
    <w:uiPriority w:val="39"/>
    <w:unhideWhenUsed/>
    <w:qFormat/>
    <w:rsid w:val="007E4689"/>
  </w:style>
  <w:style w:type="paragraph" w:styleId="TOC2">
    <w:name w:val="toc 2"/>
    <w:next w:val="Normal"/>
    <w:autoRedefine/>
    <w:uiPriority w:val="39"/>
    <w:unhideWhenUsed/>
    <w:rsid w:val="007E4689"/>
    <w:pPr>
      <w:spacing w:after="120" w:line="312" w:lineRule="auto"/>
      <w:ind w:left="284"/>
    </w:pPr>
    <w:rPr>
      <w:color w:val="1A1A1A" w:themeColor="text1"/>
      <w:sz w:val="24"/>
    </w:rPr>
  </w:style>
  <w:style w:type="paragraph" w:styleId="TOC3">
    <w:name w:val="toc 3"/>
    <w:next w:val="Normal"/>
    <w:autoRedefine/>
    <w:uiPriority w:val="39"/>
    <w:unhideWhenUsed/>
    <w:rsid w:val="007E4689"/>
    <w:pPr>
      <w:spacing w:after="120" w:line="312" w:lineRule="auto"/>
      <w:ind w:left="567"/>
    </w:pPr>
    <w:rPr>
      <w:color w:val="1A1A1A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7E4689"/>
    <w:rPr>
      <w:color w:val="0D0D0D" w:themeColor="accent1" w:themeShade="80"/>
      <w:u w:val="single"/>
    </w:rPr>
  </w:style>
  <w:style w:type="character" w:styleId="BookTitle">
    <w:name w:val="Book Title"/>
    <w:basedOn w:val="DefaultParagraphFont"/>
    <w:uiPriority w:val="33"/>
    <w:rsid w:val="007E4689"/>
    <w:rPr>
      <w:rFonts w:asciiTheme="minorHAnsi" w:hAnsiTheme="minorHAnsi"/>
      <w:b w:val="0"/>
      <w:bCs/>
      <w:i w:val="0"/>
      <w:iCs/>
      <w:spacing w:val="5"/>
      <w:sz w:val="24"/>
    </w:rPr>
  </w:style>
  <w:style w:type="paragraph" w:customStyle="1" w:styleId="BulletL1">
    <w:name w:val="Bullet L1"/>
    <w:link w:val="BulletL1Char"/>
    <w:qFormat/>
    <w:rsid w:val="00AB3404"/>
    <w:pPr>
      <w:numPr>
        <w:numId w:val="4"/>
      </w:numPr>
      <w:spacing w:after="80" w:line="312" w:lineRule="auto"/>
      <w:contextualSpacing/>
    </w:pPr>
    <w:rPr>
      <w:color w:val="1A1A1A" w:themeColor="text1"/>
      <w:sz w:val="24"/>
    </w:rPr>
  </w:style>
  <w:style w:type="character" w:customStyle="1" w:styleId="BulletL1Char">
    <w:name w:val="Bullet L1 Char"/>
    <w:basedOn w:val="DefaultParagraphFont"/>
    <w:link w:val="BulletL1"/>
    <w:rsid w:val="00AB3404"/>
    <w:rPr>
      <w:color w:val="1A1A1A" w:themeColor="text1"/>
      <w:sz w:val="24"/>
    </w:rPr>
  </w:style>
  <w:style w:type="paragraph" w:customStyle="1" w:styleId="BulletL2">
    <w:name w:val="Bullet L2"/>
    <w:link w:val="BulletL2Char"/>
    <w:autoRedefine/>
    <w:qFormat/>
    <w:rsid w:val="00AB3404"/>
    <w:pPr>
      <w:numPr>
        <w:numId w:val="5"/>
      </w:numPr>
      <w:spacing w:after="80" w:line="312" w:lineRule="auto"/>
      <w:ind w:left="567" w:hanging="284"/>
    </w:pPr>
    <w:rPr>
      <w:color w:val="1A1A1A" w:themeColor="text1"/>
      <w:sz w:val="24"/>
    </w:rPr>
  </w:style>
  <w:style w:type="character" w:customStyle="1" w:styleId="BulletL2Char">
    <w:name w:val="Bullet L2 Char"/>
    <w:basedOn w:val="BulletL1Char"/>
    <w:link w:val="BulletL2"/>
    <w:rsid w:val="00AB3404"/>
    <w:rPr>
      <w:color w:val="1A1A1A" w:themeColor="text1"/>
      <w:sz w:val="24"/>
    </w:rPr>
  </w:style>
  <w:style w:type="paragraph" w:customStyle="1" w:styleId="BulletL3">
    <w:name w:val="Bullet L3"/>
    <w:basedOn w:val="BulletL1"/>
    <w:autoRedefine/>
    <w:qFormat/>
    <w:rsid w:val="00AB3404"/>
    <w:pPr>
      <w:numPr>
        <w:numId w:val="6"/>
      </w:numPr>
      <w:ind w:left="851" w:hanging="284"/>
    </w:pPr>
  </w:style>
  <w:style w:type="character" w:styleId="Emphasis">
    <w:name w:val="Emphasis"/>
    <w:basedOn w:val="DefaultParagraphFont"/>
    <w:uiPriority w:val="20"/>
    <w:rsid w:val="007E4689"/>
    <w:rPr>
      <w:rFonts w:asciiTheme="minorHAnsi" w:hAnsiTheme="minorHAnsi"/>
      <w:b w:val="0"/>
      <w:i w:val="0"/>
      <w:iCs/>
      <w:sz w:val="28"/>
    </w:rPr>
  </w:style>
  <w:style w:type="character" w:styleId="EndnoteReference">
    <w:name w:val="endnote reference"/>
    <w:basedOn w:val="DefaultParagraphFont"/>
    <w:uiPriority w:val="99"/>
    <w:semiHidden/>
    <w:unhideWhenUsed/>
    <w:rsid w:val="007E468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E4689"/>
    <w:rPr>
      <w:color w:val="CE372F" w:themeColor="followedHyperlink"/>
      <w:u w:val="single"/>
    </w:rPr>
  </w:style>
  <w:style w:type="paragraph" w:customStyle="1" w:styleId="FooterDepartmentdivisionunitnameCover">
    <w:name w:val="Footer Department/division/unit name (Cover)"/>
    <w:qFormat/>
    <w:rsid w:val="007E4689"/>
    <w:pPr>
      <w:spacing w:after="0" w:line="240" w:lineRule="auto"/>
    </w:pPr>
    <w:rPr>
      <w:rFonts w:asciiTheme="majorHAnsi" w:eastAsiaTheme="majorEastAsia" w:hAnsiTheme="majorHAnsi" w:cstheme="majorBidi"/>
      <w:b/>
      <w:iCs/>
      <w:noProof/>
      <w:color w:val="1A1A1A" w:themeColor="text1"/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7E4689"/>
    <w:rPr>
      <w:rFonts w:asciiTheme="minorHAnsi" w:hAnsiTheme="minorHAnsi"/>
      <w:color w:val="1A1A1A" w:themeColor="text1"/>
      <w:sz w:val="16"/>
      <w:szCs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46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4689"/>
    <w:rPr>
      <w:color w:val="1A1A1A" w:themeColor="text1"/>
      <w:sz w:val="20"/>
      <w:szCs w:val="20"/>
    </w:rPr>
  </w:style>
  <w:style w:type="table" w:styleId="GridTable2">
    <w:name w:val="Grid Table 2"/>
    <w:basedOn w:val="TableNormal"/>
    <w:uiPriority w:val="47"/>
    <w:rsid w:val="007E4689"/>
    <w:pPr>
      <w:spacing w:after="0" w:line="240" w:lineRule="auto"/>
    </w:pPr>
    <w:tblPr>
      <w:tblStyleRowBandSize w:val="1"/>
      <w:tblStyleColBandSize w:val="1"/>
      <w:tblBorders>
        <w:top w:val="single" w:sz="2" w:space="0" w:color="757575" w:themeColor="text1" w:themeTint="99"/>
        <w:bottom w:val="single" w:sz="2" w:space="0" w:color="757575" w:themeColor="text1" w:themeTint="99"/>
        <w:insideH w:val="single" w:sz="2" w:space="0" w:color="757575" w:themeColor="text1" w:themeTint="99"/>
        <w:insideV w:val="single" w:sz="2" w:space="0" w:color="75757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757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757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7E4689"/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24"/>
      <w:szCs w:val="21"/>
    </w:rPr>
  </w:style>
  <w:style w:type="character" w:customStyle="1" w:styleId="Instructionaltext">
    <w:name w:val="Instructional text"/>
    <w:basedOn w:val="DefaultParagraphFont"/>
    <w:uiPriority w:val="1"/>
    <w:qFormat/>
    <w:rsid w:val="000221A3"/>
    <w:rPr>
      <w:color w:val="005A96" w:themeColor="accent2"/>
    </w:rPr>
  </w:style>
  <w:style w:type="character" w:styleId="IntenseEmphasis">
    <w:name w:val="Intense Emphasis"/>
    <w:basedOn w:val="DefaultParagraphFont"/>
    <w:uiPriority w:val="21"/>
    <w:rsid w:val="007E4689"/>
    <w:rPr>
      <w:rFonts w:asciiTheme="minorHAnsi" w:hAnsiTheme="minorHAnsi"/>
      <w:b w:val="0"/>
      <w:i w:val="0"/>
      <w:iCs/>
      <w:color w:val="0D0D0D" w:themeColor="accent1" w:themeShade="80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rsid w:val="007E4689"/>
    <w:pPr>
      <w:pBdr>
        <w:top w:val="single" w:sz="4" w:space="6" w:color="1A1A1A" w:themeColor="accent1"/>
        <w:bottom w:val="single" w:sz="4" w:space="6" w:color="1A1A1A" w:themeColor="accent1"/>
      </w:pBdr>
      <w:spacing w:before="240" w:after="240"/>
      <w:ind w:left="851" w:right="851"/>
    </w:pPr>
    <w:rPr>
      <w:iCs/>
      <w:color w:val="0D0D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689"/>
    <w:rPr>
      <w:iCs/>
      <w:color w:val="0D0D0D" w:themeColor="accent1" w:themeShade="80"/>
      <w:sz w:val="24"/>
    </w:rPr>
  </w:style>
  <w:style w:type="character" w:styleId="IntenseReference">
    <w:name w:val="Intense Reference"/>
    <w:basedOn w:val="DefaultParagraphFont"/>
    <w:uiPriority w:val="32"/>
    <w:rsid w:val="007E4689"/>
    <w:rPr>
      <w:rFonts w:asciiTheme="minorHAnsi" w:hAnsiTheme="minorHAnsi"/>
      <w:b w:val="0"/>
      <w:bCs/>
      <w:smallCaps/>
      <w:color w:val="0D0D0D" w:themeColor="accent1" w:themeShade="80"/>
      <w:spacing w:val="5"/>
      <w:sz w:val="24"/>
    </w:rPr>
  </w:style>
  <w:style w:type="paragraph" w:styleId="ListContinue">
    <w:name w:val="List Continue"/>
    <w:basedOn w:val="Normal"/>
    <w:uiPriority w:val="4"/>
    <w:qFormat/>
    <w:rsid w:val="007E4689"/>
    <w:pPr>
      <w:ind w:left="284"/>
      <w:contextualSpacing/>
    </w:pPr>
    <w:rPr>
      <w:color w:val="auto"/>
      <w:spacing w:val="-2"/>
      <w:kern w:val="0"/>
      <w:sz w:val="22"/>
      <w14:ligatures w14:val="none"/>
    </w:rPr>
  </w:style>
  <w:style w:type="paragraph" w:styleId="ListNumber2">
    <w:name w:val="List Number 2"/>
    <w:aliases w:val="List Number L2"/>
    <w:basedOn w:val="Normal"/>
    <w:autoRedefine/>
    <w:uiPriority w:val="4"/>
    <w:qFormat/>
    <w:rsid w:val="00AB3404"/>
    <w:pPr>
      <w:numPr>
        <w:ilvl w:val="1"/>
        <w:numId w:val="12"/>
      </w:numPr>
      <w:ind w:left="851" w:hanging="567"/>
      <w:contextualSpacing/>
    </w:pPr>
    <w:rPr>
      <w:color w:val="auto"/>
      <w:spacing w:val="-2"/>
      <w:kern w:val="0"/>
      <w14:ligatures w14:val="none"/>
    </w:rPr>
  </w:style>
  <w:style w:type="paragraph" w:styleId="ListNumber3">
    <w:name w:val="List Number 3"/>
    <w:aliases w:val="List Number L3"/>
    <w:basedOn w:val="Normal"/>
    <w:uiPriority w:val="4"/>
    <w:qFormat/>
    <w:rsid w:val="00AB3404"/>
    <w:pPr>
      <w:numPr>
        <w:ilvl w:val="2"/>
        <w:numId w:val="12"/>
      </w:numPr>
      <w:ind w:left="1701" w:hanging="851"/>
      <w:contextualSpacing/>
    </w:pPr>
    <w:rPr>
      <w:color w:val="auto"/>
      <w:spacing w:val="-2"/>
      <w:kern w:val="0"/>
      <w14:ligatures w14:val="none"/>
    </w:rPr>
  </w:style>
  <w:style w:type="paragraph" w:styleId="ListNumber">
    <w:name w:val="List Number"/>
    <w:aliases w:val="List Number L1"/>
    <w:basedOn w:val="Normal"/>
    <w:next w:val="ListContinue"/>
    <w:uiPriority w:val="4"/>
    <w:qFormat/>
    <w:rsid w:val="00DF363A"/>
    <w:pPr>
      <w:numPr>
        <w:numId w:val="8"/>
      </w:numPr>
      <w:ind w:left="426" w:hanging="426"/>
    </w:pPr>
    <w:rPr>
      <w:color w:val="auto"/>
      <w:spacing w:val="-2"/>
      <w:kern w:val="0"/>
      <w14:ligatures w14:val="none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7E4689"/>
    <w:pPr>
      <w:ind w:left="720"/>
      <w:contextualSpacing/>
    </w:pPr>
    <w:rPr>
      <w:color w:val="auto"/>
      <w:sz w:val="22"/>
    </w:rPr>
  </w:style>
  <w:style w:type="table" w:styleId="ListTable3">
    <w:name w:val="List Table 3"/>
    <w:basedOn w:val="TableNormal"/>
    <w:uiPriority w:val="48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1A1A1A" w:themeColor="text1"/>
        <w:left w:val="single" w:sz="4" w:space="0" w:color="1A1A1A" w:themeColor="text1"/>
        <w:bottom w:val="single" w:sz="4" w:space="0" w:color="1A1A1A" w:themeColor="text1"/>
        <w:right w:val="single" w:sz="4" w:space="0" w:color="1A1A1A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1A1A" w:themeColor="text1"/>
          <w:right w:val="single" w:sz="4" w:space="0" w:color="1A1A1A" w:themeColor="text1"/>
        </w:tcBorders>
      </w:tcPr>
    </w:tblStylePr>
    <w:tblStylePr w:type="band1Horz">
      <w:tblPr/>
      <w:tcPr>
        <w:tcBorders>
          <w:top w:val="single" w:sz="4" w:space="0" w:color="1A1A1A" w:themeColor="text1"/>
          <w:bottom w:val="single" w:sz="4" w:space="0" w:color="1A1A1A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1A1A" w:themeColor="text1"/>
          <w:left w:val="nil"/>
        </w:tcBorders>
      </w:tcPr>
    </w:tblStylePr>
    <w:tblStylePr w:type="swCell">
      <w:tblPr/>
      <w:tcPr>
        <w:tcBorders>
          <w:top w:val="double" w:sz="4" w:space="0" w:color="1A1A1A" w:themeColor="text1"/>
          <w:right w:val="nil"/>
        </w:tcBorders>
      </w:tcPr>
    </w:tblStylePr>
  </w:style>
  <w:style w:type="paragraph" w:customStyle="1" w:styleId="NumberlistL1">
    <w:name w:val="Number list L1"/>
    <w:link w:val="NumberlistL1Char"/>
    <w:autoRedefine/>
    <w:rsid w:val="007E4689"/>
    <w:pPr>
      <w:numPr>
        <w:numId w:val="13"/>
      </w:numPr>
      <w:spacing w:after="60" w:line="312" w:lineRule="auto"/>
    </w:pPr>
    <w:rPr>
      <w:color w:val="1A1A1A" w:themeColor="text1"/>
      <w:sz w:val="24"/>
    </w:rPr>
  </w:style>
  <w:style w:type="character" w:customStyle="1" w:styleId="NumberlistL1Char">
    <w:name w:val="Number list L1 Char"/>
    <w:basedOn w:val="DefaultParagraphFont"/>
    <w:link w:val="NumberlistL1"/>
    <w:rsid w:val="007E4689"/>
    <w:rPr>
      <w:color w:val="1A1A1A" w:themeColor="text1"/>
      <w:sz w:val="24"/>
    </w:rPr>
  </w:style>
  <w:style w:type="paragraph" w:customStyle="1" w:styleId="NumberlistL2">
    <w:name w:val="Number list L2"/>
    <w:basedOn w:val="NumberlistL1"/>
    <w:link w:val="NumberlistL2Char"/>
    <w:autoRedefine/>
    <w:rsid w:val="007E4689"/>
    <w:pPr>
      <w:numPr>
        <w:ilvl w:val="1"/>
        <w:numId w:val="15"/>
      </w:numPr>
    </w:pPr>
  </w:style>
  <w:style w:type="character" w:customStyle="1" w:styleId="NumberlistL2Char">
    <w:name w:val="Number list L2 Char"/>
    <w:basedOn w:val="NumberlistL1Char"/>
    <w:link w:val="NumberlistL2"/>
    <w:rsid w:val="007E4689"/>
    <w:rPr>
      <w:color w:val="1A1A1A" w:themeColor="text1"/>
      <w:sz w:val="24"/>
    </w:rPr>
  </w:style>
  <w:style w:type="paragraph" w:customStyle="1" w:styleId="NumberlistL3">
    <w:name w:val="Number list L3"/>
    <w:basedOn w:val="NumberlistL2"/>
    <w:link w:val="NumberlistL3Char"/>
    <w:rsid w:val="007E4689"/>
    <w:pPr>
      <w:numPr>
        <w:ilvl w:val="2"/>
      </w:numPr>
    </w:pPr>
  </w:style>
  <w:style w:type="character" w:customStyle="1" w:styleId="NumberlistL3Char">
    <w:name w:val="Number list L3 Char"/>
    <w:basedOn w:val="NumberlistL2Char"/>
    <w:link w:val="NumberlistL3"/>
    <w:rsid w:val="007E4689"/>
    <w:rPr>
      <w:color w:val="1A1A1A" w:themeColor="text1"/>
      <w:sz w:val="24"/>
    </w:rPr>
  </w:style>
  <w:style w:type="paragraph" w:styleId="Quote">
    <w:name w:val="Quote"/>
    <w:basedOn w:val="Normal"/>
    <w:next w:val="Normal"/>
    <w:link w:val="QuoteChar"/>
    <w:autoRedefine/>
    <w:uiPriority w:val="29"/>
    <w:rsid w:val="007E4689"/>
    <w:pPr>
      <w:pBdr>
        <w:top w:val="single" w:sz="8" w:space="6" w:color="auto"/>
        <w:bottom w:val="single" w:sz="8" w:space="6" w:color="auto"/>
      </w:pBdr>
      <w:spacing w:before="240" w:after="240"/>
      <w:ind w:left="851" w:right="851"/>
    </w:pPr>
    <w:rPr>
      <w:iCs/>
      <w:color w:val="37393B" w:themeColor="background2" w:themeShade="40"/>
    </w:rPr>
  </w:style>
  <w:style w:type="character" w:customStyle="1" w:styleId="QuoteChar">
    <w:name w:val="Quote Char"/>
    <w:basedOn w:val="DefaultParagraphFont"/>
    <w:link w:val="Quote"/>
    <w:uiPriority w:val="29"/>
    <w:rsid w:val="007E4689"/>
    <w:rPr>
      <w:iCs/>
      <w:color w:val="37393B" w:themeColor="background2" w:themeShade="40"/>
      <w:sz w:val="24"/>
    </w:rPr>
  </w:style>
  <w:style w:type="character" w:styleId="SubtleEmphasis">
    <w:name w:val="Subtle Emphasis"/>
    <w:basedOn w:val="DefaultParagraphFont"/>
    <w:uiPriority w:val="19"/>
    <w:rsid w:val="007E4689"/>
    <w:rPr>
      <w:rFonts w:asciiTheme="minorHAnsi" w:hAnsiTheme="minorHAnsi"/>
      <w:i/>
      <w:iCs/>
      <w:color w:val="37393B" w:themeColor="background2" w:themeShade="40"/>
      <w:sz w:val="24"/>
    </w:rPr>
  </w:style>
  <w:style w:type="paragraph" w:customStyle="1" w:styleId="Tablebullet">
    <w:name w:val="Table bullet"/>
    <w:basedOn w:val="Tablecopy"/>
    <w:qFormat/>
    <w:rsid w:val="007E4689"/>
    <w:pPr>
      <w:numPr>
        <w:numId w:val="16"/>
      </w:numPr>
    </w:pPr>
  </w:style>
  <w:style w:type="paragraph" w:customStyle="1" w:styleId="Tableheadingblack">
    <w:name w:val="Table heading black"/>
    <w:basedOn w:val="Tableheadingwhite"/>
    <w:next w:val="Normal"/>
    <w:autoRedefine/>
    <w:qFormat/>
    <w:rsid w:val="00F37264"/>
    <w:rPr>
      <w:color w:val="1A1A1A" w:themeColor="text1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7E4689"/>
    <w:pPr>
      <w:spacing w:after="240"/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689"/>
    <w:rPr>
      <w:rFonts w:asciiTheme="minorHAnsi" w:hAnsiTheme="minorHAnsi"/>
      <w:color w:val="C00000"/>
      <w:sz w:val="24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221A3"/>
    <w:rPr>
      <w:color w:val="605E5C"/>
      <w:shd w:val="clear" w:color="auto" w:fill="E1DFDD"/>
    </w:rPr>
  </w:style>
  <w:style w:type="paragraph" w:customStyle="1" w:styleId="Heading3table">
    <w:name w:val="Heading 3+table"/>
    <w:basedOn w:val="Heading3"/>
    <w:qFormat/>
    <w:rsid w:val="00F37264"/>
    <w:pPr>
      <w:spacing w:before="60" w:after="60"/>
    </w:pPr>
    <w:rPr>
      <w:rFonts w:ascii="Gill Sans MT" w:eastAsia="Times New Roman" w:hAnsi="Gill Sans MT" w:cs="Times New Roman"/>
      <w:bCs/>
      <w:color w:val="1F497D"/>
      <w:kern w:val="0"/>
      <w:sz w:val="22"/>
      <w:szCs w:val="24"/>
      <w14:ligatures w14:val="none"/>
    </w:rPr>
  </w:style>
  <w:style w:type="paragraph" w:customStyle="1" w:styleId="Normaltable">
    <w:name w:val="Normal+table"/>
    <w:basedOn w:val="Normal"/>
    <w:qFormat/>
    <w:rsid w:val="00F37264"/>
    <w:pPr>
      <w:spacing w:before="60" w:after="60" w:line="240" w:lineRule="auto"/>
    </w:pPr>
    <w:rPr>
      <w:rFonts w:ascii="Gill Sans MT" w:eastAsia="Times New Roman" w:hAnsi="Gill Sans MT" w:cs="Times New Roman"/>
      <w:color w:val="auto"/>
      <w:kern w:val="0"/>
      <w:sz w:val="22"/>
      <w:szCs w:val="24"/>
      <w14:ligatures w14:val="none"/>
    </w:rPr>
  </w:style>
  <w:style w:type="paragraph" w:styleId="ListBullet">
    <w:name w:val="List Bullet"/>
    <w:basedOn w:val="Normal"/>
    <w:autoRedefine/>
    <w:qFormat/>
    <w:rsid w:val="003E6943"/>
    <w:pPr>
      <w:numPr>
        <w:numId w:val="19"/>
      </w:numPr>
      <w:spacing w:after="60" w:line="240" w:lineRule="auto"/>
    </w:pPr>
    <w:rPr>
      <w:rFonts w:ascii="Arial" w:eastAsia="Times New Roman" w:hAnsi="Arial" w:cs="Arial"/>
      <w:color w:val="auto"/>
      <w:kern w:val="0"/>
      <w14:ligatures w14:val="none"/>
    </w:rPr>
  </w:style>
  <w:style w:type="paragraph" w:styleId="ListBullet2">
    <w:name w:val="List Bullet 2"/>
    <w:basedOn w:val="Normal"/>
    <w:qFormat/>
    <w:rsid w:val="003E6943"/>
    <w:pPr>
      <w:numPr>
        <w:numId w:val="20"/>
      </w:numPr>
      <w:tabs>
        <w:tab w:val="left" w:pos="1208"/>
      </w:tabs>
      <w:spacing w:line="240" w:lineRule="auto"/>
      <w:contextualSpacing/>
    </w:pPr>
    <w:rPr>
      <w:rFonts w:ascii="Gill Sans MT" w:eastAsia="Times New Roman" w:hAnsi="Gill Sans MT" w:cs="Times New Roman"/>
      <w:color w:val="auto"/>
      <w:kern w:val="0"/>
      <w:szCs w:val="24"/>
      <w14:ligatures w14:val="none"/>
    </w:rPr>
  </w:style>
  <w:style w:type="character" w:styleId="CommentReference">
    <w:name w:val="annotation reference"/>
    <w:basedOn w:val="DefaultParagraphFont"/>
    <w:rsid w:val="003E6943"/>
    <w:rPr>
      <w:sz w:val="16"/>
      <w:szCs w:val="16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3E6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A1A1A"/>
      </a:dk1>
      <a:lt1>
        <a:srgbClr val="FFFFFF"/>
      </a:lt1>
      <a:dk2>
        <a:srgbClr val="333333"/>
      </a:dk2>
      <a:lt2>
        <a:srgbClr val="E4E5E6"/>
      </a:lt2>
      <a:accent1>
        <a:srgbClr val="1A1A1A"/>
      </a:accent1>
      <a:accent2>
        <a:srgbClr val="005A96"/>
      </a:accent2>
      <a:accent3>
        <a:srgbClr val="535353"/>
      </a:accent3>
      <a:accent4>
        <a:srgbClr val="8C8C8C"/>
      </a:accent4>
      <a:accent5>
        <a:srgbClr val="20416F"/>
      </a:accent5>
      <a:accent6>
        <a:srgbClr val="6A96D3"/>
      </a:accent6>
      <a:hlink>
        <a:srgbClr val="2B5794"/>
      </a:hlink>
      <a:folHlink>
        <a:srgbClr val="CE372F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B5648-5B5B-48A5-926F-2AD318FA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5237</Characters>
  <Application>Microsoft Office Word</Application>
  <DocSecurity>0</DocSecurity>
  <Lines>130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2024-11-08T04:20:00Z</dcterms:created>
  <dcterms:modified xsi:type="dcterms:W3CDTF">2024-11-08T04:52:00Z</dcterms:modified>
</cp:coreProperties>
</file>