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208"/>
        <w:gridCol w:w="2033"/>
      </w:tblGrid>
      <w:tr w:rsidR="004966A3" w14:paraId="6C45662F" w14:textId="77777777" w:rsidTr="000B4D7A">
        <w:trPr>
          <w:cantSplit/>
          <w:trHeight w:val="1540"/>
        </w:trPr>
        <w:tc>
          <w:tcPr>
            <w:tcW w:w="3900" w:type="pct"/>
          </w:tcPr>
          <w:p w14:paraId="61041853" w14:textId="0AF7DE3F" w:rsidR="002C0991" w:rsidRDefault="000B4D7A" w:rsidP="005619F2">
            <w:pPr>
              <w:pStyle w:val="DepartmentTitle"/>
              <w:ind w:left="-247"/>
              <w:jc w:val="center"/>
              <w:rPr>
                <w:caps/>
              </w:rPr>
            </w:pPr>
            <w:bookmarkStart w:id="0" w:name="bmTop"/>
            <w:bookmarkEnd w:id="0"/>
            <w:r>
              <w:t xml:space="preserve">                      </w:t>
            </w:r>
            <w:r w:rsidR="00027DEB" w:rsidRPr="005619F2">
              <w:rPr>
                <w:sz w:val="32"/>
                <w:szCs w:val="28"/>
              </w:rPr>
              <w:t xml:space="preserve">Department of Health </w:t>
            </w:r>
          </w:p>
          <w:p w14:paraId="75260822" w14:textId="4505B3EF" w:rsidR="00DD6876" w:rsidRDefault="00DD6876" w:rsidP="00DD6876">
            <w:pPr>
              <w:pStyle w:val="Sub-branch"/>
              <w:spacing w:before="40" w:after="120"/>
              <w:jc w:val="center"/>
              <w:rPr>
                <w:caps w:val="0"/>
                <w:w w:val="100"/>
                <w:sz w:val="8"/>
                <w:szCs w:val="24"/>
              </w:rPr>
            </w:pPr>
          </w:p>
          <w:p w14:paraId="06D4B257" w14:textId="77777777" w:rsidR="005619F2" w:rsidRPr="00DD6876" w:rsidRDefault="005619F2" w:rsidP="00DD6876">
            <w:pPr>
              <w:pStyle w:val="Sub-branch"/>
              <w:spacing w:before="40" w:after="120"/>
              <w:jc w:val="center"/>
              <w:rPr>
                <w:caps w:val="0"/>
                <w:w w:val="100"/>
                <w:sz w:val="8"/>
                <w:szCs w:val="24"/>
              </w:rPr>
            </w:pPr>
          </w:p>
          <w:p w14:paraId="4F12F45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25348E57" w14:textId="77777777" w:rsidR="004966A3" w:rsidRDefault="0021438D">
            <w:pPr>
              <w:pStyle w:val="Logo"/>
            </w:pPr>
            <w:r>
              <w:rPr>
                <w:noProof/>
                <w:lang w:eastAsia="en-AU"/>
              </w:rPr>
              <w:drawing>
                <wp:inline distT="0" distB="0" distL="0" distR="0" wp14:anchorId="4D715C6F" wp14:editId="10F3E00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467C38E" w14:textId="77777777" w:rsidTr="005713D6">
        <w:tblPrEx>
          <w:tblLook w:val="01E0" w:firstRow="1" w:lastRow="1" w:firstColumn="1" w:lastColumn="1" w:noHBand="0" w:noVBand="0"/>
        </w:tblPrEx>
        <w:tc>
          <w:tcPr>
            <w:tcW w:w="5000" w:type="pct"/>
            <w:gridSpan w:val="2"/>
          </w:tcPr>
          <w:p w14:paraId="3D6E1D53"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BC60696"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428"/>
        <w:gridCol w:w="2413"/>
      </w:tblGrid>
      <w:tr w:rsidR="005713D6" w14:paraId="14C6FB81" w14:textId="77777777" w:rsidTr="005619F2">
        <w:tc>
          <w:tcPr>
            <w:tcW w:w="2378" w:type="pct"/>
            <w:tcBorders>
              <w:top w:val="single" w:sz="4" w:space="0" w:color="auto"/>
              <w:left w:val="single" w:sz="4" w:space="0" w:color="auto"/>
              <w:bottom w:val="single" w:sz="4" w:space="0" w:color="auto"/>
              <w:right w:val="single" w:sz="4" w:space="0" w:color="auto"/>
            </w:tcBorders>
          </w:tcPr>
          <w:p w14:paraId="56F786D3" w14:textId="34CC01A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3C738C">
              <w:rPr>
                <w:rFonts w:cs="Arial"/>
                <w:iCs/>
                <w:kern w:val="36"/>
                <w:lang w:eastAsia="en-AU"/>
              </w:rPr>
              <w:t>Allied Health Professional Co-morbidity</w:t>
            </w:r>
            <w:r w:rsidR="00A93086">
              <w:rPr>
                <w:rFonts w:cs="Arial"/>
                <w:iCs/>
                <w:kern w:val="36"/>
                <w:lang w:eastAsia="en-AU"/>
              </w:rPr>
              <w:fldChar w:fldCharType="end"/>
            </w:r>
          </w:p>
        </w:tc>
        <w:tc>
          <w:tcPr>
            <w:tcW w:w="1315" w:type="pct"/>
            <w:tcBorders>
              <w:top w:val="single" w:sz="4" w:space="0" w:color="auto"/>
              <w:left w:val="single" w:sz="4" w:space="0" w:color="auto"/>
              <w:bottom w:val="single" w:sz="4" w:space="0" w:color="auto"/>
              <w:right w:val="single" w:sz="4" w:space="0" w:color="auto"/>
            </w:tcBorders>
          </w:tcPr>
          <w:p w14:paraId="70FC40CA" w14:textId="666E7403"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B089E" w:rsidRPr="001B089E">
              <w:rPr>
                <w:rFonts w:cs="Arial"/>
                <w:bCs/>
                <w:iCs/>
                <w:kern w:val="36"/>
                <w:lang w:eastAsia="en-AU"/>
              </w:rPr>
              <w:t>525528</w:t>
            </w:r>
            <w:r w:rsidR="00A93086" w:rsidRPr="001B089E">
              <w:rPr>
                <w:rFonts w:cs="Arial"/>
                <w:bCs/>
                <w:iCs/>
                <w:kern w:val="36"/>
                <w:lang w:eastAsia="en-AU"/>
              </w:rPr>
              <w:fldChar w:fldCharType="begin"/>
            </w:r>
            <w:r w:rsidR="00A93086" w:rsidRPr="001B089E">
              <w:rPr>
                <w:rFonts w:cs="Arial"/>
                <w:bCs/>
                <w:iCs/>
                <w:kern w:val="36"/>
                <w:lang w:eastAsia="en-AU"/>
              </w:rPr>
              <w:instrText xml:space="preserve"> DOCPROPERTY  PositionNumber  \* MERGEFORMAT </w:instrText>
            </w:r>
            <w:r w:rsidR="00A93086" w:rsidRPr="001B089E">
              <w:rPr>
                <w:rFonts w:cs="Arial"/>
                <w:bCs/>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14:paraId="184E740E" w14:textId="0A422BA2" w:rsidR="005713D6" w:rsidRPr="001B089E"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1B089E" w:rsidRPr="001B089E">
              <w:rPr>
                <w:rStyle w:val="InformationBlockChar"/>
                <w:b w:val="0"/>
                <w:bCs/>
              </w:rPr>
              <w:t>February 2021</w:t>
            </w:r>
          </w:p>
        </w:tc>
      </w:tr>
      <w:tr w:rsidR="005713D6" w:rsidRPr="005619F2" w14:paraId="353A21F9"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30AB431B" w14:textId="7E2A8697" w:rsidR="005713D6" w:rsidRPr="005619F2" w:rsidRDefault="005713D6" w:rsidP="005619F2">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E73A36" w:rsidRPr="005619F2">
              <w:rPr>
                <w:rStyle w:val="InformationBlockChar"/>
                <w:b w:val="0"/>
                <w:bCs/>
              </w:rPr>
              <w:t>Community,</w:t>
            </w:r>
            <w:r w:rsidR="004B3AD9" w:rsidRPr="005619F2">
              <w:rPr>
                <w:rStyle w:val="InformationBlockChar"/>
                <w:b w:val="0"/>
                <w:bCs/>
              </w:rPr>
              <w:t xml:space="preserve"> </w:t>
            </w:r>
            <w:r w:rsidR="00E73A36" w:rsidRPr="005619F2">
              <w:rPr>
                <w:rStyle w:val="InformationBlockChar"/>
                <w:b w:val="0"/>
                <w:bCs/>
              </w:rPr>
              <w:t>Mental Health and Wellbeing</w:t>
            </w:r>
          </w:p>
        </w:tc>
      </w:tr>
      <w:tr w:rsidR="005713D6" w14:paraId="0E6492A9" w14:textId="77777777" w:rsidTr="005619F2">
        <w:tc>
          <w:tcPr>
            <w:tcW w:w="2378" w:type="pct"/>
            <w:tcBorders>
              <w:top w:val="single" w:sz="4" w:space="0" w:color="auto"/>
              <w:left w:val="single" w:sz="4" w:space="0" w:color="auto"/>
              <w:bottom w:val="single" w:sz="4" w:space="0" w:color="auto"/>
              <w:right w:val="single" w:sz="4" w:space="0" w:color="auto"/>
            </w:tcBorders>
          </w:tcPr>
          <w:p w14:paraId="12362C05" w14:textId="7075C06B"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B089E" w:rsidRPr="001B089E">
              <w:rPr>
                <w:rStyle w:val="InformationBlockChar"/>
                <w:b w:val="0"/>
                <w:bCs/>
              </w:rPr>
              <w:t xml:space="preserve">Statewide </w:t>
            </w:r>
            <w:r w:rsidR="009F6E59" w:rsidRPr="001B089E">
              <w:rPr>
                <w:rStyle w:val="InformationBlockChar"/>
                <w:b w:val="0"/>
                <w:bCs/>
              </w:rPr>
              <w:t xml:space="preserve">Mental Health </w:t>
            </w:r>
            <w:r w:rsidR="001B089E" w:rsidRPr="001B089E">
              <w:rPr>
                <w:rStyle w:val="InformationBlockChar"/>
                <w:b w:val="0"/>
                <w:bCs/>
              </w:rPr>
              <w:t>Services</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622" w:type="pct"/>
            <w:gridSpan w:val="2"/>
            <w:tcBorders>
              <w:top w:val="single" w:sz="4" w:space="0" w:color="auto"/>
              <w:left w:val="single" w:sz="4" w:space="0" w:color="auto"/>
              <w:bottom w:val="single" w:sz="4" w:space="0" w:color="auto"/>
              <w:right w:val="single" w:sz="4" w:space="0" w:color="auto"/>
            </w:tcBorders>
          </w:tcPr>
          <w:p w14:paraId="43437822" w14:textId="3D4E44DC"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3C738C">
              <w:rPr>
                <w:rFonts w:cs="Arial"/>
                <w:iCs/>
                <w:kern w:val="36"/>
                <w:lang w:eastAsia="en-AU"/>
              </w:rPr>
              <w:t>North/ NorthWest</w:t>
            </w:r>
            <w:r w:rsidR="00A93086">
              <w:rPr>
                <w:rFonts w:cs="Arial"/>
                <w:iCs/>
                <w:kern w:val="36"/>
                <w:lang w:eastAsia="en-AU"/>
              </w:rPr>
              <w:fldChar w:fldCharType="end"/>
            </w:r>
          </w:p>
        </w:tc>
      </w:tr>
      <w:tr w:rsidR="005713D6" w14:paraId="512C9D78" w14:textId="77777777" w:rsidTr="005619F2">
        <w:tc>
          <w:tcPr>
            <w:tcW w:w="2378" w:type="pct"/>
            <w:vMerge w:val="restart"/>
            <w:tcBorders>
              <w:top w:val="single" w:sz="4" w:space="0" w:color="auto"/>
              <w:left w:val="single" w:sz="4" w:space="0" w:color="auto"/>
              <w:right w:val="single" w:sz="4" w:space="0" w:color="auto"/>
            </w:tcBorders>
          </w:tcPr>
          <w:p w14:paraId="435B1CDC" w14:textId="6D45E97A"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3C738C">
              <w:rPr>
                <w:rStyle w:val="InformationBlockChar"/>
                <w:b w:val="0"/>
              </w:rPr>
              <w:t>Allied Health Professionals (TPS) Industrial Agreement 2010</w:t>
            </w:r>
            <w:r w:rsidR="00A93086">
              <w:rPr>
                <w:rStyle w:val="InformationBlockChar"/>
                <w:b w:val="0"/>
              </w:rPr>
              <w:fldChar w:fldCharType="end"/>
            </w:r>
            <w:r w:rsidR="001B089E" w:rsidRPr="001B089E">
              <w:rPr>
                <w:rStyle w:val="InformationBlockChar"/>
                <w:b w:val="0"/>
              </w:rPr>
              <w:t>Public Sector Unions Wages Agreement</w:t>
            </w:r>
          </w:p>
        </w:tc>
        <w:tc>
          <w:tcPr>
            <w:tcW w:w="2622" w:type="pct"/>
            <w:gridSpan w:val="2"/>
            <w:tcBorders>
              <w:top w:val="single" w:sz="4" w:space="0" w:color="auto"/>
              <w:left w:val="single" w:sz="4" w:space="0" w:color="auto"/>
              <w:bottom w:val="single" w:sz="4" w:space="0" w:color="auto"/>
              <w:right w:val="single" w:sz="4" w:space="0" w:color="auto"/>
            </w:tcBorders>
          </w:tcPr>
          <w:p w14:paraId="196EF7FE" w14:textId="57C11A53"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3C738C">
              <w:rPr>
                <w:rFonts w:cs="Arial"/>
                <w:iCs/>
                <w:kern w:val="36"/>
                <w:lang w:eastAsia="en-AU"/>
              </w:rPr>
              <w:t>Fixed-Term</w:t>
            </w:r>
            <w:r w:rsidR="00A93086">
              <w:rPr>
                <w:rFonts w:cs="Arial"/>
                <w:iCs/>
                <w:kern w:val="36"/>
                <w:lang w:eastAsia="en-AU"/>
              </w:rPr>
              <w:fldChar w:fldCharType="end"/>
            </w:r>
          </w:p>
        </w:tc>
      </w:tr>
      <w:tr w:rsidR="005713D6" w14:paraId="6F8A287B" w14:textId="77777777" w:rsidTr="005619F2">
        <w:tc>
          <w:tcPr>
            <w:tcW w:w="2378" w:type="pct"/>
            <w:vMerge/>
            <w:tcBorders>
              <w:left w:val="single" w:sz="4" w:space="0" w:color="auto"/>
              <w:bottom w:val="single" w:sz="4" w:space="0" w:color="auto"/>
              <w:right w:val="single" w:sz="4" w:space="0" w:color="auto"/>
            </w:tcBorders>
          </w:tcPr>
          <w:p w14:paraId="37A1E866"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22" w:type="pct"/>
            <w:gridSpan w:val="2"/>
            <w:tcBorders>
              <w:top w:val="single" w:sz="4" w:space="0" w:color="auto"/>
              <w:left w:val="single" w:sz="4" w:space="0" w:color="auto"/>
              <w:bottom w:val="single" w:sz="4" w:space="0" w:color="auto"/>
              <w:right w:val="single" w:sz="4" w:space="0" w:color="auto"/>
            </w:tcBorders>
          </w:tcPr>
          <w:p w14:paraId="595D68CB" w14:textId="13FBCEF0"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3C738C">
              <w:rPr>
                <w:rFonts w:cs="Arial"/>
                <w:iCs/>
                <w:kern w:val="36"/>
                <w:lang w:eastAsia="en-AU"/>
              </w:rPr>
              <w:t>Full Time</w:t>
            </w:r>
            <w:r w:rsidR="00A93086">
              <w:rPr>
                <w:rFonts w:cs="Arial"/>
                <w:iCs/>
                <w:kern w:val="36"/>
                <w:lang w:eastAsia="en-AU"/>
              </w:rPr>
              <w:fldChar w:fldCharType="end"/>
            </w:r>
          </w:p>
        </w:tc>
      </w:tr>
      <w:tr w:rsidR="005713D6" w14:paraId="39260832" w14:textId="77777777" w:rsidTr="005619F2">
        <w:tc>
          <w:tcPr>
            <w:tcW w:w="2378" w:type="pct"/>
            <w:tcBorders>
              <w:top w:val="single" w:sz="4" w:space="0" w:color="auto"/>
              <w:left w:val="single" w:sz="4" w:space="0" w:color="auto"/>
              <w:bottom w:val="single" w:sz="4" w:space="0" w:color="auto"/>
              <w:right w:val="single" w:sz="4" w:space="0" w:color="auto"/>
            </w:tcBorders>
          </w:tcPr>
          <w:p w14:paraId="223FF6BD" w14:textId="09E302FD" w:rsidR="005713D6" w:rsidRPr="001B089E"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1B089E">
              <w:rPr>
                <w:rStyle w:val="InformationBlockChar"/>
                <w:b w:val="0"/>
                <w:bCs/>
              </w:rPr>
              <w:t>3</w:t>
            </w:r>
          </w:p>
        </w:tc>
        <w:tc>
          <w:tcPr>
            <w:tcW w:w="2622" w:type="pct"/>
            <w:gridSpan w:val="2"/>
            <w:tcBorders>
              <w:top w:val="single" w:sz="4" w:space="0" w:color="auto"/>
              <w:left w:val="single" w:sz="4" w:space="0" w:color="auto"/>
              <w:bottom w:val="single" w:sz="4" w:space="0" w:color="auto"/>
              <w:right w:val="single" w:sz="4" w:space="0" w:color="auto"/>
            </w:tcBorders>
          </w:tcPr>
          <w:p w14:paraId="0AE97479" w14:textId="20AB2F95"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B089E">
              <w:rPr>
                <w:rFonts w:cs="Arial"/>
                <w:iCs/>
                <w:kern w:val="36"/>
                <w:lang w:eastAsia="en-AU"/>
              </w:rPr>
              <w:t>Allied Health Professional</w:t>
            </w:r>
          </w:p>
        </w:tc>
      </w:tr>
      <w:tr w:rsidR="00077A9F" w14:paraId="5ECCD47C"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03152F86" w14:textId="7D56BCE3"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sidRPr="001B089E">
              <w:rPr>
                <w:rStyle w:val="InformationBlockChar"/>
                <w:b w:val="0"/>
              </w:rPr>
              <w:fldChar w:fldCharType="begin"/>
            </w:r>
            <w:r w:rsidR="00A93086" w:rsidRPr="001B089E">
              <w:rPr>
                <w:rStyle w:val="InformationBlockChar"/>
                <w:b w:val="0"/>
              </w:rPr>
              <w:instrText xml:space="preserve"> DOCPROPERTY  ReportsTo  \* MERGEFORMAT </w:instrText>
            </w:r>
            <w:r w:rsidR="00A93086" w:rsidRPr="001B089E">
              <w:rPr>
                <w:rStyle w:val="InformationBlockChar"/>
                <w:b w:val="0"/>
              </w:rPr>
              <w:fldChar w:fldCharType="separate"/>
            </w:r>
            <w:r w:rsidR="003C738C">
              <w:rPr>
                <w:rStyle w:val="InformationBlockChar"/>
                <w:b w:val="0"/>
              </w:rPr>
              <w:t>Team Leader ACMHS/CAMHS</w:t>
            </w:r>
            <w:r w:rsidR="00A93086" w:rsidRPr="001B089E">
              <w:rPr>
                <w:rStyle w:val="InformationBlockChar"/>
                <w:b w:val="0"/>
              </w:rPr>
              <w:fldChar w:fldCharType="end"/>
            </w:r>
          </w:p>
        </w:tc>
      </w:tr>
      <w:tr w:rsidR="00171E96" w14:paraId="1B4759B6" w14:textId="77777777" w:rsidTr="005619F2">
        <w:tc>
          <w:tcPr>
            <w:tcW w:w="2378" w:type="pct"/>
            <w:tcBorders>
              <w:top w:val="single" w:sz="4" w:space="0" w:color="auto"/>
              <w:left w:val="single" w:sz="4" w:space="0" w:color="auto"/>
              <w:bottom w:val="single" w:sz="4" w:space="0" w:color="auto"/>
              <w:right w:val="single" w:sz="4" w:space="0" w:color="auto"/>
            </w:tcBorders>
          </w:tcPr>
          <w:p w14:paraId="73008AB6" w14:textId="28CA43B3"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3C738C">
              <w:rPr>
                <w:rStyle w:val="InformationBlockChar"/>
                <w:b w:val="0"/>
              </w:rPr>
              <w:t>Annulled</w:t>
            </w:r>
            <w:r w:rsidR="00A93086">
              <w:rPr>
                <w:rStyle w:val="InformationBlockChar"/>
                <w:b w:val="0"/>
              </w:rPr>
              <w:fldChar w:fldCharType="end"/>
            </w:r>
          </w:p>
        </w:tc>
        <w:tc>
          <w:tcPr>
            <w:tcW w:w="2622" w:type="pct"/>
            <w:gridSpan w:val="2"/>
            <w:tcBorders>
              <w:top w:val="single" w:sz="4" w:space="0" w:color="auto"/>
              <w:left w:val="single" w:sz="4" w:space="0" w:color="auto"/>
              <w:bottom w:val="single" w:sz="4" w:space="0" w:color="auto"/>
              <w:right w:val="single" w:sz="4" w:space="0" w:color="auto"/>
            </w:tcBorders>
          </w:tcPr>
          <w:p w14:paraId="76D66E03" w14:textId="2FE175CD"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3C738C">
              <w:rPr>
                <w:rStyle w:val="InformationBlockChar"/>
                <w:b w:val="0"/>
              </w:rPr>
              <w:t>Pre-employment</w:t>
            </w:r>
            <w:r w:rsidR="00A93086">
              <w:rPr>
                <w:rStyle w:val="InformationBlockChar"/>
                <w:b w:val="0"/>
              </w:rPr>
              <w:fldChar w:fldCharType="end"/>
            </w:r>
          </w:p>
        </w:tc>
      </w:tr>
    </w:tbl>
    <w:p w14:paraId="66646E5F" w14:textId="77777777" w:rsidR="009F6E59" w:rsidRPr="0093173C" w:rsidRDefault="009F6E59" w:rsidP="005619F2">
      <w:pPr>
        <w:pStyle w:val="Heading4"/>
        <w:spacing w:before="360" w:after="120" w:line="280" w:lineRule="atLeast"/>
        <w:rPr>
          <w:szCs w:val="24"/>
        </w:rPr>
      </w:pPr>
      <w:r w:rsidRPr="0093173C">
        <w:rPr>
          <w:szCs w:val="24"/>
        </w:rPr>
        <w:t>Focus of Duties:</w:t>
      </w:r>
    </w:p>
    <w:p w14:paraId="35EB21C8" w14:textId="027A6801" w:rsidR="009F6E59" w:rsidRPr="0093173C" w:rsidRDefault="009F6E59" w:rsidP="005619F2">
      <w:pPr>
        <w:pStyle w:val="BodyTextIndent"/>
        <w:spacing w:before="120" w:after="120" w:line="280" w:lineRule="atLeast"/>
        <w:ind w:left="0"/>
        <w:rPr>
          <w:szCs w:val="24"/>
        </w:rPr>
      </w:pPr>
      <w:r w:rsidRPr="0093173C">
        <w:rPr>
          <w:szCs w:val="24"/>
        </w:rPr>
        <w:t>In accordance with primary health care principles, Agency policy and directions, legal requirement</w:t>
      </w:r>
      <w:r>
        <w:rPr>
          <w:szCs w:val="24"/>
        </w:rPr>
        <w:t>s</w:t>
      </w:r>
      <w:r w:rsidR="001B089E">
        <w:rPr>
          <w:szCs w:val="24"/>
        </w:rPr>
        <w:t>,</w:t>
      </w:r>
      <w:r>
        <w:rPr>
          <w:szCs w:val="24"/>
        </w:rPr>
        <w:t xml:space="preserve"> and professional competencies the occupant will:</w:t>
      </w:r>
    </w:p>
    <w:p w14:paraId="187BC562" w14:textId="2CF49C5F" w:rsidR="009F6E59" w:rsidRPr="00BB72B5" w:rsidRDefault="009F6E59" w:rsidP="005619F2">
      <w:pPr>
        <w:keepLines w:val="0"/>
        <w:numPr>
          <w:ilvl w:val="0"/>
          <w:numId w:val="35"/>
        </w:numPr>
        <w:tabs>
          <w:tab w:val="clear" w:pos="567"/>
          <w:tab w:val="left" w:pos="1505"/>
        </w:tabs>
        <w:spacing w:before="120" w:after="120" w:line="280" w:lineRule="atLeast"/>
        <w:ind w:left="567"/>
        <w:rPr>
          <w:szCs w:val="24"/>
        </w:rPr>
      </w:pPr>
      <w:r w:rsidRPr="00BB72B5">
        <w:rPr>
          <w:szCs w:val="24"/>
        </w:rPr>
        <w:t>Provide specialist</w:t>
      </w:r>
      <w:r>
        <w:rPr>
          <w:szCs w:val="24"/>
        </w:rPr>
        <w:t xml:space="preserve"> clinical expertise, </w:t>
      </w:r>
      <w:r w:rsidRPr="005706E1">
        <w:rPr>
          <w:szCs w:val="24"/>
        </w:rPr>
        <w:t>consultation</w:t>
      </w:r>
      <w:r w:rsidR="001B089E">
        <w:rPr>
          <w:szCs w:val="24"/>
        </w:rPr>
        <w:t>,</w:t>
      </w:r>
      <w:r w:rsidRPr="005706E1">
        <w:rPr>
          <w:szCs w:val="24"/>
        </w:rPr>
        <w:t xml:space="preserve"> and liaison</w:t>
      </w:r>
      <w:r w:rsidRPr="00BB72B5">
        <w:rPr>
          <w:szCs w:val="24"/>
        </w:rPr>
        <w:t xml:space="preserve"> regarding</w:t>
      </w:r>
      <w:r>
        <w:rPr>
          <w:szCs w:val="24"/>
        </w:rPr>
        <w:t xml:space="preserve"> </w:t>
      </w:r>
      <w:bookmarkStart w:id="2" w:name="_Hlk25918465"/>
      <w:bookmarkStart w:id="3" w:name="_Hlk25918848"/>
      <w:r w:rsidR="00E73A36">
        <w:rPr>
          <w:szCs w:val="24"/>
        </w:rPr>
        <w:t>consumers</w:t>
      </w:r>
      <w:r>
        <w:rPr>
          <w:szCs w:val="24"/>
        </w:rPr>
        <w:t xml:space="preserve"> with a </w:t>
      </w:r>
      <w:bookmarkEnd w:id="2"/>
      <w:r>
        <w:rPr>
          <w:szCs w:val="24"/>
        </w:rPr>
        <w:t>serious mental illness and/or</w:t>
      </w:r>
      <w:r w:rsidRPr="0093173C">
        <w:rPr>
          <w:szCs w:val="24"/>
        </w:rPr>
        <w:t xml:space="preserve"> alcohol and other drug issues</w:t>
      </w:r>
      <w:bookmarkEnd w:id="3"/>
      <w:r w:rsidRPr="0093173C">
        <w:rPr>
          <w:szCs w:val="24"/>
        </w:rPr>
        <w:t xml:space="preserve"> </w:t>
      </w:r>
      <w:r>
        <w:rPr>
          <w:szCs w:val="24"/>
        </w:rPr>
        <w:t>including the</w:t>
      </w:r>
      <w:r w:rsidRPr="00BB72B5">
        <w:rPr>
          <w:szCs w:val="24"/>
        </w:rPr>
        <w:t xml:space="preserve"> management of associated issues to </w:t>
      </w:r>
      <w:r w:rsidR="00E73A36">
        <w:rPr>
          <w:szCs w:val="24"/>
        </w:rPr>
        <w:t>Child and Adolescent Mental Health Service (</w:t>
      </w:r>
      <w:r>
        <w:rPr>
          <w:szCs w:val="24"/>
        </w:rPr>
        <w:t>CAMHS</w:t>
      </w:r>
      <w:r w:rsidR="00E73A36">
        <w:rPr>
          <w:szCs w:val="24"/>
        </w:rPr>
        <w:t>)</w:t>
      </w:r>
      <w:r>
        <w:rPr>
          <w:szCs w:val="24"/>
        </w:rPr>
        <w:t>,</w:t>
      </w:r>
      <w:r w:rsidR="00390273">
        <w:rPr>
          <w:szCs w:val="24"/>
        </w:rPr>
        <w:t xml:space="preserve"> </w:t>
      </w:r>
      <w:r w:rsidR="00E73A36">
        <w:rPr>
          <w:szCs w:val="24"/>
        </w:rPr>
        <w:t>Adult Community Mental Health Service (</w:t>
      </w:r>
      <w:r>
        <w:rPr>
          <w:szCs w:val="24"/>
        </w:rPr>
        <w:t>ACMHS</w:t>
      </w:r>
      <w:r w:rsidR="00E73A36">
        <w:rPr>
          <w:szCs w:val="24"/>
        </w:rPr>
        <w:t>)</w:t>
      </w:r>
      <w:r>
        <w:rPr>
          <w:szCs w:val="24"/>
        </w:rPr>
        <w:t xml:space="preserve"> and other relevant stakeholders</w:t>
      </w:r>
      <w:r w:rsidRPr="00BB72B5">
        <w:rPr>
          <w:szCs w:val="24"/>
        </w:rPr>
        <w:t>.</w:t>
      </w:r>
    </w:p>
    <w:p w14:paraId="5F4FFE44" w14:textId="3F1FB039" w:rsidR="009F6E59" w:rsidRPr="0093173C" w:rsidRDefault="009F6E59" w:rsidP="005619F2">
      <w:pPr>
        <w:keepLines w:val="0"/>
        <w:numPr>
          <w:ilvl w:val="0"/>
          <w:numId w:val="35"/>
        </w:numPr>
        <w:tabs>
          <w:tab w:val="clear" w:pos="567"/>
          <w:tab w:val="left" w:pos="1505"/>
        </w:tabs>
        <w:spacing w:before="120" w:after="120" w:line="280" w:lineRule="atLeast"/>
        <w:ind w:left="567"/>
        <w:rPr>
          <w:szCs w:val="24"/>
        </w:rPr>
      </w:pPr>
      <w:r w:rsidRPr="0093173C">
        <w:rPr>
          <w:szCs w:val="24"/>
        </w:rPr>
        <w:t xml:space="preserve">Undertake the </w:t>
      </w:r>
      <w:r>
        <w:rPr>
          <w:szCs w:val="24"/>
        </w:rPr>
        <w:t>d</w:t>
      </w:r>
      <w:r w:rsidRPr="0093173C">
        <w:rPr>
          <w:szCs w:val="24"/>
        </w:rPr>
        <w:t>evelopment, coordination, delivery</w:t>
      </w:r>
      <w:r w:rsidR="001B089E">
        <w:rPr>
          <w:szCs w:val="24"/>
        </w:rPr>
        <w:t>,</w:t>
      </w:r>
      <w:r w:rsidRPr="0093173C">
        <w:rPr>
          <w:szCs w:val="24"/>
        </w:rPr>
        <w:t xml:space="preserve"> and evaluation of programs for </w:t>
      </w:r>
      <w:r w:rsidR="00E73A36">
        <w:rPr>
          <w:szCs w:val="24"/>
        </w:rPr>
        <w:t>consumers</w:t>
      </w:r>
      <w:r>
        <w:rPr>
          <w:szCs w:val="24"/>
        </w:rPr>
        <w:t xml:space="preserve"> with </w:t>
      </w:r>
      <w:r w:rsidRPr="0093173C">
        <w:rPr>
          <w:szCs w:val="24"/>
        </w:rPr>
        <w:t>complex co-morbid diagnoses, specific</w:t>
      </w:r>
      <w:r>
        <w:rPr>
          <w:szCs w:val="24"/>
        </w:rPr>
        <w:t>ally: serious mental illness and</w:t>
      </w:r>
      <w:r w:rsidRPr="0093173C">
        <w:rPr>
          <w:szCs w:val="24"/>
        </w:rPr>
        <w:t xml:space="preserve"> alcohol and other drug issues using research-based principles within a collaborative and multidisciplinary framework</w:t>
      </w:r>
      <w:r>
        <w:rPr>
          <w:szCs w:val="24"/>
        </w:rPr>
        <w:t xml:space="preserve"> and across the service sector</w:t>
      </w:r>
      <w:r w:rsidRPr="0093173C">
        <w:rPr>
          <w:szCs w:val="24"/>
        </w:rPr>
        <w:t>.</w:t>
      </w:r>
    </w:p>
    <w:p w14:paraId="1ADA635A" w14:textId="77777777" w:rsidR="009F6E59" w:rsidRPr="0093173C" w:rsidRDefault="009F6E59" w:rsidP="005619F2">
      <w:pPr>
        <w:keepLines w:val="0"/>
        <w:numPr>
          <w:ilvl w:val="0"/>
          <w:numId w:val="35"/>
        </w:numPr>
        <w:tabs>
          <w:tab w:val="clear" w:pos="567"/>
          <w:tab w:val="left" w:pos="1505"/>
        </w:tabs>
        <w:spacing w:before="120" w:after="240" w:line="280" w:lineRule="atLeast"/>
        <w:ind w:left="567"/>
        <w:rPr>
          <w:szCs w:val="24"/>
        </w:rPr>
      </w:pPr>
      <w:r w:rsidRPr="0093173C">
        <w:rPr>
          <w:szCs w:val="24"/>
        </w:rPr>
        <w:t xml:space="preserve">Provide input into policy for </w:t>
      </w:r>
      <w:r>
        <w:rPr>
          <w:szCs w:val="24"/>
        </w:rPr>
        <w:t xml:space="preserve">the management of </w:t>
      </w:r>
      <w:r w:rsidR="00E73A36">
        <w:rPr>
          <w:szCs w:val="24"/>
        </w:rPr>
        <w:t>consumers</w:t>
      </w:r>
      <w:r>
        <w:rPr>
          <w:szCs w:val="24"/>
        </w:rPr>
        <w:t xml:space="preserve"> with serious mental illness and</w:t>
      </w:r>
      <w:r w:rsidRPr="0093173C">
        <w:rPr>
          <w:szCs w:val="24"/>
        </w:rPr>
        <w:t xml:space="preserve"> drug and alcohol issue</w:t>
      </w:r>
      <w:r>
        <w:rPr>
          <w:szCs w:val="24"/>
        </w:rPr>
        <w:t>s</w:t>
      </w:r>
      <w:r w:rsidRPr="0093173C">
        <w:rPr>
          <w:szCs w:val="24"/>
        </w:rPr>
        <w:t>.</w:t>
      </w:r>
    </w:p>
    <w:p w14:paraId="4367C519" w14:textId="77777777" w:rsidR="001B089E" w:rsidRDefault="009F6E59" w:rsidP="005619F2">
      <w:pPr>
        <w:pStyle w:val="Heading4"/>
        <w:spacing w:before="120" w:after="120" w:line="280" w:lineRule="atLeast"/>
        <w:rPr>
          <w:szCs w:val="24"/>
        </w:rPr>
      </w:pPr>
      <w:r w:rsidRPr="0093173C">
        <w:rPr>
          <w:szCs w:val="24"/>
        </w:rPr>
        <w:t>Duties:</w:t>
      </w:r>
    </w:p>
    <w:p w14:paraId="174960E1" w14:textId="77777777" w:rsidR="001B089E" w:rsidRPr="0093173C" w:rsidRDefault="001B089E" w:rsidP="005619F2">
      <w:pPr>
        <w:pStyle w:val="NumberedList"/>
        <w:numPr>
          <w:ilvl w:val="0"/>
          <w:numId w:val="38"/>
        </w:numPr>
        <w:spacing w:before="120" w:after="120" w:line="280" w:lineRule="atLeast"/>
        <w:ind w:hanging="578"/>
        <w:rPr>
          <w:szCs w:val="24"/>
        </w:rPr>
      </w:pPr>
      <w:r w:rsidRPr="005706E1">
        <w:t>Lead</w:t>
      </w:r>
      <w:r>
        <w:t xml:space="preserve"> and support staff in CAMHS and ACMHS in provision of </w:t>
      </w:r>
      <w:r w:rsidRPr="0093173C">
        <w:rPr>
          <w:szCs w:val="24"/>
        </w:rPr>
        <w:t>comprehensive assessment</w:t>
      </w:r>
      <w:r>
        <w:rPr>
          <w:szCs w:val="24"/>
        </w:rPr>
        <w:t>s</w:t>
      </w:r>
      <w:r w:rsidRPr="0093173C">
        <w:rPr>
          <w:szCs w:val="24"/>
        </w:rPr>
        <w:t xml:space="preserve"> and treatment/intervention</w:t>
      </w:r>
      <w:r>
        <w:rPr>
          <w:szCs w:val="24"/>
        </w:rPr>
        <w:t xml:space="preserve"> and care planning</w:t>
      </w:r>
      <w:r w:rsidRPr="0093173C">
        <w:rPr>
          <w:szCs w:val="24"/>
        </w:rPr>
        <w:t xml:space="preserve"> to those</w:t>
      </w:r>
      <w:r w:rsidRPr="008242D6">
        <w:rPr>
          <w:szCs w:val="24"/>
        </w:rPr>
        <w:t xml:space="preserve"> </w:t>
      </w:r>
      <w:bookmarkStart w:id="4" w:name="_Hlk25919005"/>
      <w:r>
        <w:rPr>
          <w:szCs w:val="24"/>
        </w:rPr>
        <w:t>consumers with a serious mental illness and</w:t>
      </w:r>
      <w:r w:rsidRPr="0093173C">
        <w:rPr>
          <w:szCs w:val="24"/>
        </w:rPr>
        <w:t xml:space="preserve"> alcohol and other drug issues.</w:t>
      </w:r>
    </w:p>
    <w:bookmarkEnd w:id="4"/>
    <w:p w14:paraId="75166489" w14:textId="77777777" w:rsidR="001B089E" w:rsidRPr="00CA05E1" w:rsidRDefault="001B089E" w:rsidP="005619F2">
      <w:pPr>
        <w:pStyle w:val="NumberedList"/>
        <w:numPr>
          <w:ilvl w:val="0"/>
          <w:numId w:val="38"/>
        </w:numPr>
        <w:spacing w:before="120" w:after="120" w:line="280" w:lineRule="atLeast"/>
        <w:ind w:hanging="578"/>
        <w:rPr>
          <w:szCs w:val="24"/>
        </w:rPr>
      </w:pPr>
      <w:r w:rsidRPr="00356345">
        <w:t xml:space="preserve">Provide </w:t>
      </w:r>
      <w:r>
        <w:t xml:space="preserve">discipline specific clinical expertise, training, supervision, support, and advice to workers in ACMHS, CAMHS </w:t>
      </w:r>
      <w:r w:rsidRPr="005706E1">
        <w:t>and stakeholder</w:t>
      </w:r>
      <w:r>
        <w:t xml:space="preserve"> services who provide services to </w:t>
      </w:r>
      <w:r>
        <w:rPr>
          <w:szCs w:val="24"/>
        </w:rPr>
        <w:t>consumers with a serious mental illness and</w:t>
      </w:r>
      <w:r w:rsidRPr="0093173C">
        <w:rPr>
          <w:szCs w:val="24"/>
        </w:rPr>
        <w:t xml:space="preserve"> alcohol and other drug issues.</w:t>
      </w:r>
      <w:r w:rsidRPr="00CA05E1">
        <w:t xml:space="preserve"> </w:t>
      </w:r>
    </w:p>
    <w:p w14:paraId="771BE2F0" w14:textId="77777777" w:rsidR="001B089E" w:rsidRPr="0093173C" w:rsidRDefault="001B089E" w:rsidP="005619F2">
      <w:pPr>
        <w:pStyle w:val="NumberedList"/>
        <w:numPr>
          <w:ilvl w:val="0"/>
          <w:numId w:val="38"/>
        </w:numPr>
        <w:spacing w:before="120" w:after="120" w:line="280" w:lineRule="atLeast"/>
        <w:ind w:hanging="578"/>
        <w:rPr>
          <w:szCs w:val="24"/>
        </w:rPr>
      </w:pPr>
      <w:r w:rsidRPr="00356345">
        <w:t>Develop</w:t>
      </w:r>
      <w:r>
        <w:t xml:space="preserve">, </w:t>
      </w:r>
      <w:r w:rsidRPr="005706E1">
        <w:t>collaborate</w:t>
      </w:r>
      <w:r>
        <w:t>,</w:t>
      </w:r>
      <w:r w:rsidRPr="005706E1">
        <w:t xml:space="preserve"> and maintain appropriate and effective relationships with other stakeholder services</w:t>
      </w:r>
      <w:r>
        <w:t>,</w:t>
      </w:r>
      <w:r w:rsidRPr="005706E1">
        <w:t xml:space="preserve"> government</w:t>
      </w:r>
      <w:r>
        <w:t>,</w:t>
      </w:r>
      <w:r w:rsidRPr="005706E1">
        <w:t xml:space="preserve"> and community sector</w:t>
      </w:r>
      <w:r>
        <w:t>,</w:t>
      </w:r>
      <w:r w:rsidRPr="005706E1">
        <w:t xml:space="preserve"> including clear referral pathways that facilitates seamless transfer of care.</w:t>
      </w:r>
    </w:p>
    <w:p w14:paraId="03DE051B" w14:textId="77777777" w:rsidR="001B089E" w:rsidRPr="00356345" w:rsidRDefault="001B089E" w:rsidP="005619F2">
      <w:pPr>
        <w:pStyle w:val="NumberedList"/>
        <w:numPr>
          <w:ilvl w:val="0"/>
          <w:numId w:val="38"/>
        </w:numPr>
        <w:spacing w:before="120" w:after="120" w:line="280" w:lineRule="atLeast"/>
        <w:ind w:hanging="578"/>
      </w:pPr>
      <w:r w:rsidRPr="00356345">
        <w:t>Monitor needs</w:t>
      </w:r>
      <w:r>
        <w:t xml:space="preserve">, </w:t>
      </w:r>
      <w:r w:rsidRPr="005706E1">
        <w:t>identify gaps</w:t>
      </w:r>
      <w:r>
        <w:t xml:space="preserve">, </w:t>
      </w:r>
      <w:r w:rsidRPr="00356345">
        <w:t xml:space="preserve">and prioritise interventions </w:t>
      </w:r>
      <w:r w:rsidRPr="005706E1">
        <w:t>within existing</w:t>
      </w:r>
      <w:r w:rsidRPr="00356345">
        <w:t xml:space="preserve"> resources</w:t>
      </w:r>
      <w:r>
        <w:t>.</w:t>
      </w:r>
    </w:p>
    <w:p w14:paraId="77769048" w14:textId="77777777" w:rsidR="001B089E" w:rsidRPr="00356345" w:rsidRDefault="001B089E" w:rsidP="005619F2">
      <w:pPr>
        <w:pStyle w:val="NumberedList"/>
        <w:numPr>
          <w:ilvl w:val="0"/>
          <w:numId w:val="38"/>
        </w:numPr>
        <w:spacing w:before="120" w:after="120" w:line="280" w:lineRule="atLeast"/>
        <w:ind w:hanging="578"/>
      </w:pPr>
      <w:r w:rsidRPr="00356345">
        <w:t>Provide written reports</w:t>
      </w:r>
      <w:r>
        <w:t xml:space="preserve">, evaluation, and data as appropriate to </w:t>
      </w:r>
      <w:r w:rsidRPr="005706E1">
        <w:t>identified</w:t>
      </w:r>
      <w:r>
        <w:t xml:space="preserve"> stakeholders</w:t>
      </w:r>
      <w:r w:rsidRPr="00356345">
        <w:t>.</w:t>
      </w:r>
    </w:p>
    <w:p w14:paraId="1A8A1232" w14:textId="77777777" w:rsidR="001B089E" w:rsidRDefault="001B089E" w:rsidP="005619F2">
      <w:pPr>
        <w:pStyle w:val="NumberedList"/>
        <w:numPr>
          <w:ilvl w:val="0"/>
          <w:numId w:val="38"/>
        </w:numPr>
        <w:spacing w:before="120" w:after="120" w:line="280" w:lineRule="atLeast"/>
        <w:ind w:hanging="578"/>
      </w:pPr>
      <w:r w:rsidRPr="005706E1">
        <w:lastRenderedPageBreak/>
        <w:t>Document best practice assessment, interventions</w:t>
      </w:r>
      <w:r>
        <w:t>,</w:t>
      </w:r>
      <w:r w:rsidRPr="00356345">
        <w:t xml:space="preserve"> and specialist reports in accordance with</w:t>
      </w:r>
      <w:r>
        <w:t xml:space="preserve"> </w:t>
      </w:r>
      <w:r w:rsidRPr="00356345">
        <w:t xml:space="preserve">legal and service requirements. </w:t>
      </w:r>
    </w:p>
    <w:p w14:paraId="3DE8BB57" w14:textId="77777777" w:rsidR="001B089E" w:rsidRPr="00356345" w:rsidRDefault="001B089E" w:rsidP="005619F2">
      <w:pPr>
        <w:pStyle w:val="NumberedList"/>
        <w:numPr>
          <w:ilvl w:val="0"/>
          <w:numId w:val="38"/>
        </w:numPr>
        <w:tabs>
          <w:tab w:val="num" w:pos="926"/>
        </w:tabs>
        <w:spacing w:line="280" w:lineRule="atLeast"/>
        <w:ind w:hanging="578"/>
      </w:pPr>
      <w:r>
        <w:t xml:space="preserve">Provide supervision, </w:t>
      </w:r>
      <w:r w:rsidRPr="00356345">
        <w:t>groups</w:t>
      </w:r>
      <w:r>
        <w:t xml:space="preserve"> </w:t>
      </w:r>
      <w:r w:rsidRPr="00356345">
        <w:t>training and consultations</w:t>
      </w:r>
      <w:r>
        <w:t>,</w:t>
      </w:r>
      <w:r w:rsidRPr="00356345">
        <w:t xml:space="preserve"> a</w:t>
      </w:r>
      <w:r>
        <w:t>nd m</w:t>
      </w:r>
      <w:r w:rsidRPr="00356345">
        <w:t xml:space="preserve">aintain </w:t>
      </w:r>
      <w:r>
        <w:t xml:space="preserve">accurate </w:t>
      </w:r>
      <w:r w:rsidRPr="00356345">
        <w:t>documentation</w:t>
      </w:r>
      <w:r>
        <w:t xml:space="preserve"> and data</w:t>
      </w:r>
      <w:r w:rsidRPr="00356345">
        <w:t xml:space="preserve"> </w:t>
      </w:r>
      <w:r>
        <w:t>to support level of activity.</w:t>
      </w:r>
    </w:p>
    <w:p w14:paraId="2467D4C5" w14:textId="77777777" w:rsidR="001B089E" w:rsidRPr="00356345" w:rsidRDefault="001B089E" w:rsidP="005619F2">
      <w:pPr>
        <w:pStyle w:val="NumberedList"/>
        <w:numPr>
          <w:ilvl w:val="0"/>
          <w:numId w:val="38"/>
        </w:numPr>
        <w:spacing w:line="280" w:lineRule="atLeast"/>
        <w:ind w:hanging="578"/>
      </w:pPr>
      <w:r w:rsidRPr="00356345">
        <w:t>Develop</w:t>
      </w:r>
      <w:r>
        <w:t xml:space="preserve"> and maintain</w:t>
      </w:r>
      <w:r w:rsidRPr="00356345">
        <w:t xml:space="preserve"> key performance indicators for outcome measurement.</w:t>
      </w:r>
    </w:p>
    <w:p w14:paraId="3E5A4D14" w14:textId="77777777" w:rsidR="001B089E" w:rsidRPr="005706E1" w:rsidRDefault="001B089E" w:rsidP="005619F2">
      <w:pPr>
        <w:pStyle w:val="NumberedList"/>
        <w:numPr>
          <w:ilvl w:val="0"/>
          <w:numId w:val="38"/>
        </w:numPr>
        <w:tabs>
          <w:tab w:val="num" w:pos="926"/>
        </w:tabs>
        <w:spacing w:line="280" w:lineRule="atLeast"/>
        <w:ind w:hanging="578"/>
      </w:pPr>
      <w:r w:rsidRPr="005706E1">
        <w:t>Participate in research and benchmarking, using best practice knowledge to inform</w:t>
      </w:r>
      <w:r>
        <w:t xml:space="preserve"> </w:t>
      </w:r>
      <w:r w:rsidRPr="005706E1">
        <w:t>assessment, care planning and management of clients with severe mental illness and alcohol and other drug issues.</w:t>
      </w:r>
    </w:p>
    <w:p w14:paraId="294BC4FE" w14:textId="77777777" w:rsidR="001B089E" w:rsidRPr="00356345" w:rsidRDefault="001B089E" w:rsidP="005619F2">
      <w:pPr>
        <w:pStyle w:val="NumberedList"/>
        <w:numPr>
          <w:ilvl w:val="0"/>
          <w:numId w:val="38"/>
        </w:numPr>
        <w:spacing w:line="280" w:lineRule="atLeast"/>
        <w:ind w:hanging="578"/>
      </w:pPr>
      <w:r w:rsidRPr="00356345">
        <w:t>Maintain own professional development through regular review of professional literature</w:t>
      </w:r>
      <w:r>
        <w:t xml:space="preserve"> </w:t>
      </w:r>
      <w:r w:rsidRPr="00356345">
        <w:t>and participation in professional development activities.</w:t>
      </w:r>
    </w:p>
    <w:p w14:paraId="5AD11E1C" w14:textId="7ABD328B" w:rsidR="001B089E" w:rsidRDefault="001B089E" w:rsidP="005619F2">
      <w:pPr>
        <w:pStyle w:val="NumberedList"/>
        <w:numPr>
          <w:ilvl w:val="0"/>
          <w:numId w:val="38"/>
        </w:numPr>
        <w:spacing w:line="280" w:lineRule="atLeast"/>
        <w:ind w:hanging="578"/>
      </w:pPr>
      <w:r w:rsidRPr="00356345">
        <w:t>Actively participate in and contribute to the organisation’s Quality &amp; Safety and Work</w:t>
      </w:r>
      <w:r>
        <w:t xml:space="preserve"> </w:t>
      </w:r>
      <w:r w:rsidRPr="00356345">
        <w:t>Health &amp; Safety processes, including the development and implementation of safety systems, improvement initiatives and related training, ensuring that quality and safety improvement processes are in place and acted upon.</w:t>
      </w:r>
    </w:p>
    <w:p w14:paraId="6AF7114D" w14:textId="237D1036" w:rsidR="001B089E" w:rsidRPr="001B089E" w:rsidRDefault="001B089E" w:rsidP="005619F2">
      <w:pPr>
        <w:pStyle w:val="NumberedList"/>
        <w:numPr>
          <w:ilvl w:val="0"/>
          <w:numId w:val="38"/>
        </w:numPr>
        <w:spacing w:line="280" w:lineRule="atLeast"/>
        <w:ind w:hanging="578"/>
      </w:pPr>
      <w:r w:rsidRPr="001B089E">
        <w:t>The incumbent can expect to be allocated duties, not specifically mentioned in this document, that are within the capacity, qualifications and experience normally expected from persons occupying positions at this classification level.</w:t>
      </w:r>
    </w:p>
    <w:p w14:paraId="560EC5B2" w14:textId="7F012BB7" w:rsidR="009F6E59" w:rsidRPr="0093173C" w:rsidRDefault="009F6E59" w:rsidP="005619F2">
      <w:pPr>
        <w:pStyle w:val="Heading4"/>
        <w:spacing w:line="280" w:lineRule="atLeast"/>
        <w:rPr>
          <w:szCs w:val="24"/>
        </w:rPr>
      </w:pPr>
      <w:r w:rsidRPr="0093173C">
        <w:rPr>
          <w:szCs w:val="24"/>
        </w:rPr>
        <w:t>Scope of Work Performed:</w:t>
      </w:r>
    </w:p>
    <w:p w14:paraId="0FC31AE1" w14:textId="69136C3E" w:rsidR="009F6E59" w:rsidRDefault="001B089E" w:rsidP="005619F2">
      <w:pPr>
        <w:keepLines w:val="0"/>
        <w:tabs>
          <w:tab w:val="clear" w:pos="567"/>
          <w:tab w:val="left" w:pos="1505"/>
        </w:tabs>
        <w:spacing w:line="280" w:lineRule="atLeast"/>
        <w:rPr>
          <w:szCs w:val="24"/>
        </w:rPr>
      </w:pPr>
      <w:r>
        <w:rPr>
          <w:szCs w:val="24"/>
        </w:rPr>
        <w:t>The Allied Health Professional -</w:t>
      </w:r>
      <w:r w:rsidR="00E42D2E">
        <w:rPr>
          <w:szCs w:val="24"/>
        </w:rPr>
        <w:t xml:space="preserve"> </w:t>
      </w:r>
      <w:r>
        <w:rPr>
          <w:szCs w:val="24"/>
        </w:rPr>
        <w:t>Co-Morbidity o</w:t>
      </w:r>
      <w:r w:rsidR="009F6E59" w:rsidRPr="0046227C">
        <w:rPr>
          <w:szCs w:val="24"/>
        </w:rPr>
        <w:t>perate</w:t>
      </w:r>
      <w:r>
        <w:rPr>
          <w:szCs w:val="24"/>
        </w:rPr>
        <w:t>s</w:t>
      </w:r>
      <w:r w:rsidR="009F6E59" w:rsidRPr="0046227C">
        <w:rPr>
          <w:szCs w:val="24"/>
        </w:rPr>
        <w:t xml:space="preserve"> </w:t>
      </w:r>
      <w:r w:rsidR="009F6E59">
        <w:rPr>
          <w:szCs w:val="24"/>
        </w:rPr>
        <w:t xml:space="preserve">as part of a Co-morbidity team across Community Adult </w:t>
      </w:r>
      <w:bookmarkStart w:id="5" w:name="_Hlk25920842"/>
      <w:r w:rsidR="009F6E59">
        <w:rPr>
          <w:szCs w:val="24"/>
        </w:rPr>
        <w:t xml:space="preserve">Mental Health Service </w:t>
      </w:r>
      <w:bookmarkEnd w:id="5"/>
      <w:r w:rsidR="009F6E59">
        <w:rPr>
          <w:szCs w:val="24"/>
        </w:rPr>
        <w:t xml:space="preserve">and Child and Adolescent Mental Health Service across the North and Northwest of the State. </w:t>
      </w:r>
      <w:r>
        <w:rPr>
          <w:szCs w:val="24"/>
        </w:rPr>
        <w:t>The occupant of this role is responsible for:</w:t>
      </w:r>
    </w:p>
    <w:p w14:paraId="4AEADBB7" w14:textId="6C06A5A1" w:rsidR="009F6E59" w:rsidRPr="00EF3881" w:rsidRDefault="009F6E59" w:rsidP="005619F2">
      <w:pPr>
        <w:keepLines w:val="0"/>
        <w:numPr>
          <w:ilvl w:val="0"/>
          <w:numId w:val="35"/>
        </w:numPr>
        <w:tabs>
          <w:tab w:val="clear" w:pos="567"/>
          <w:tab w:val="left" w:pos="1505"/>
        </w:tabs>
        <w:spacing w:line="280" w:lineRule="atLeast"/>
        <w:ind w:left="567"/>
        <w:rPr>
          <w:szCs w:val="24"/>
        </w:rPr>
      </w:pPr>
      <w:r>
        <w:rPr>
          <w:szCs w:val="24"/>
        </w:rPr>
        <w:t>Provid</w:t>
      </w:r>
      <w:r w:rsidR="001B089E">
        <w:rPr>
          <w:szCs w:val="24"/>
        </w:rPr>
        <w:t>ing</w:t>
      </w:r>
      <w:r>
        <w:rPr>
          <w:szCs w:val="24"/>
        </w:rPr>
        <w:t xml:space="preserve"> </w:t>
      </w:r>
      <w:r w:rsidRPr="00EF3881">
        <w:rPr>
          <w:szCs w:val="24"/>
        </w:rPr>
        <w:t xml:space="preserve">clinical education to </w:t>
      </w:r>
      <w:r>
        <w:rPr>
          <w:szCs w:val="24"/>
        </w:rPr>
        <w:t xml:space="preserve">internal and external service providers </w:t>
      </w:r>
      <w:r w:rsidRPr="00EF3881">
        <w:rPr>
          <w:szCs w:val="24"/>
        </w:rPr>
        <w:t>in the field o</w:t>
      </w:r>
      <w:r>
        <w:rPr>
          <w:szCs w:val="24"/>
        </w:rPr>
        <w:t>f</w:t>
      </w:r>
      <w:r w:rsidRPr="004B36AB">
        <w:rPr>
          <w:szCs w:val="24"/>
        </w:rPr>
        <w:t xml:space="preserve"> </w:t>
      </w:r>
      <w:r>
        <w:rPr>
          <w:szCs w:val="24"/>
        </w:rPr>
        <w:t>mental illness and</w:t>
      </w:r>
      <w:r w:rsidRPr="0093173C">
        <w:rPr>
          <w:szCs w:val="24"/>
        </w:rPr>
        <w:t xml:space="preserve"> </w:t>
      </w:r>
      <w:r>
        <w:rPr>
          <w:szCs w:val="24"/>
        </w:rPr>
        <w:t>a</w:t>
      </w:r>
      <w:r w:rsidRPr="00EF3881">
        <w:rPr>
          <w:szCs w:val="24"/>
        </w:rPr>
        <w:t xml:space="preserve">lcohol and </w:t>
      </w:r>
      <w:r>
        <w:rPr>
          <w:szCs w:val="24"/>
        </w:rPr>
        <w:t>o</w:t>
      </w:r>
      <w:r w:rsidRPr="00EF3881">
        <w:rPr>
          <w:szCs w:val="24"/>
        </w:rPr>
        <w:t xml:space="preserve">ther </w:t>
      </w:r>
      <w:r>
        <w:rPr>
          <w:szCs w:val="24"/>
        </w:rPr>
        <w:t>d</w:t>
      </w:r>
      <w:r w:rsidRPr="00EF3881">
        <w:rPr>
          <w:szCs w:val="24"/>
        </w:rPr>
        <w:t>rug</w:t>
      </w:r>
      <w:r>
        <w:rPr>
          <w:szCs w:val="24"/>
        </w:rPr>
        <w:t>s.</w:t>
      </w:r>
      <w:r w:rsidRPr="00EF3881">
        <w:rPr>
          <w:szCs w:val="24"/>
        </w:rPr>
        <w:t xml:space="preserve"> </w:t>
      </w:r>
    </w:p>
    <w:p w14:paraId="2EFBDB3D" w14:textId="0F5B61DE" w:rsidR="009F6E59" w:rsidRPr="00EF3881" w:rsidRDefault="009F6E59" w:rsidP="005619F2">
      <w:pPr>
        <w:keepLines w:val="0"/>
        <w:numPr>
          <w:ilvl w:val="0"/>
          <w:numId w:val="35"/>
        </w:numPr>
        <w:tabs>
          <w:tab w:val="clear" w:pos="567"/>
          <w:tab w:val="left" w:pos="1505"/>
        </w:tabs>
        <w:spacing w:line="280" w:lineRule="atLeast"/>
        <w:ind w:left="567"/>
        <w:rPr>
          <w:szCs w:val="24"/>
        </w:rPr>
      </w:pPr>
      <w:r w:rsidRPr="00EF3881">
        <w:rPr>
          <w:szCs w:val="24"/>
        </w:rPr>
        <w:t>Accept</w:t>
      </w:r>
      <w:r w:rsidR="001B089E">
        <w:rPr>
          <w:szCs w:val="24"/>
        </w:rPr>
        <w:t>ing</w:t>
      </w:r>
      <w:r w:rsidRPr="00EF3881">
        <w:rPr>
          <w:szCs w:val="24"/>
        </w:rPr>
        <w:t xml:space="preserve"> accountability and responsibility for agreed outcomes in the provision of efficient and reflective </w:t>
      </w:r>
      <w:r>
        <w:rPr>
          <w:szCs w:val="24"/>
        </w:rPr>
        <w:t xml:space="preserve">clinical </w:t>
      </w:r>
      <w:r w:rsidRPr="00EF3881">
        <w:rPr>
          <w:szCs w:val="24"/>
        </w:rPr>
        <w:t xml:space="preserve">care, and for recognising and maintaining own professional development needs as well as contributing to performance development for other </w:t>
      </w:r>
      <w:r>
        <w:rPr>
          <w:szCs w:val="24"/>
        </w:rPr>
        <w:t xml:space="preserve">clinical </w:t>
      </w:r>
      <w:r w:rsidRPr="00EF3881">
        <w:rPr>
          <w:szCs w:val="24"/>
        </w:rPr>
        <w:t>staff.</w:t>
      </w:r>
    </w:p>
    <w:p w14:paraId="0F16923F" w14:textId="4F4C2221" w:rsidR="009F6E59" w:rsidRDefault="009F6E59" w:rsidP="005619F2">
      <w:pPr>
        <w:keepLines w:val="0"/>
        <w:numPr>
          <w:ilvl w:val="0"/>
          <w:numId w:val="35"/>
        </w:numPr>
        <w:tabs>
          <w:tab w:val="clear" w:pos="567"/>
          <w:tab w:val="left" w:pos="1505"/>
        </w:tabs>
        <w:spacing w:line="280" w:lineRule="atLeast"/>
        <w:ind w:left="567"/>
        <w:rPr>
          <w:szCs w:val="24"/>
        </w:rPr>
      </w:pPr>
      <w:r w:rsidRPr="0093173C">
        <w:rPr>
          <w:szCs w:val="24"/>
        </w:rPr>
        <w:t>Accept</w:t>
      </w:r>
      <w:r w:rsidR="001B089E">
        <w:rPr>
          <w:szCs w:val="24"/>
        </w:rPr>
        <w:t>ing</w:t>
      </w:r>
      <w:r w:rsidRPr="0093173C">
        <w:rPr>
          <w:szCs w:val="24"/>
        </w:rPr>
        <w:t xml:space="preserve"> and act</w:t>
      </w:r>
      <w:r w:rsidR="001B089E">
        <w:rPr>
          <w:szCs w:val="24"/>
        </w:rPr>
        <w:t>ing</w:t>
      </w:r>
      <w:r w:rsidRPr="0093173C">
        <w:rPr>
          <w:szCs w:val="24"/>
        </w:rPr>
        <w:t xml:space="preserve"> upon referrals from health professionals</w:t>
      </w:r>
      <w:r>
        <w:rPr>
          <w:szCs w:val="24"/>
        </w:rPr>
        <w:t xml:space="preserve">. </w:t>
      </w:r>
    </w:p>
    <w:p w14:paraId="36C6242E" w14:textId="0DEFDC64" w:rsidR="001B089E" w:rsidRDefault="001B089E" w:rsidP="005619F2">
      <w:pPr>
        <w:keepLines w:val="0"/>
        <w:numPr>
          <w:ilvl w:val="0"/>
          <w:numId w:val="35"/>
        </w:numPr>
        <w:tabs>
          <w:tab w:val="clear" w:pos="567"/>
          <w:tab w:val="left" w:pos="1505"/>
        </w:tabs>
        <w:spacing w:line="280" w:lineRule="atLeast"/>
        <w:ind w:left="567"/>
        <w:rPr>
          <w:szCs w:val="24"/>
        </w:rPr>
      </w:pPr>
      <w:r>
        <w:rPr>
          <w:szCs w:val="24"/>
        </w:rPr>
        <w:t>Undertaking the role of a Mental Health Officer under the Mental Health Act 2013.</w:t>
      </w:r>
    </w:p>
    <w:p w14:paraId="6FF5419E" w14:textId="4FF68881" w:rsidR="009F6E59" w:rsidRDefault="009F6E59" w:rsidP="005619F2">
      <w:pPr>
        <w:keepLines w:val="0"/>
        <w:numPr>
          <w:ilvl w:val="0"/>
          <w:numId w:val="35"/>
        </w:numPr>
        <w:tabs>
          <w:tab w:val="clear" w:pos="567"/>
          <w:tab w:val="left" w:pos="1505"/>
        </w:tabs>
        <w:spacing w:line="280" w:lineRule="atLeast"/>
        <w:ind w:left="567"/>
        <w:rPr>
          <w:szCs w:val="24"/>
        </w:rPr>
      </w:pPr>
      <w:r w:rsidRPr="0093173C">
        <w:rPr>
          <w:szCs w:val="24"/>
        </w:rPr>
        <w:t>Comply</w:t>
      </w:r>
      <w:r w:rsidR="001B089E">
        <w:rPr>
          <w:szCs w:val="24"/>
        </w:rPr>
        <w:t>ing</w:t>
      </w:r>
      <w:r w:rsidRPr="0093173C">
        <w:rPr>
          <w:szCs w:val="24"/>
        </w:rPr>
        <w:t xml:space="preserve"> </w:t>
      </w:r>
      <w:r w:rsidRPr="0093173C">
        <w:rPr>
          <w:iCs/>
          <w:szCs w:val="24"/>
        </w:rPr>
        <w:t>at all times with policy and protocol requirements, in particular those relating to mandatory education, training and assessment</w:t>
      </w:r>
      <w:r w:rsidRPr="0093173C">
        <w:rPr>
          <w:szCs w:val="24"/>
        </w:rPr>
        <w:t>.</w:t>
      </w:r>
    </w:p>
    <w:p w14:paraId="5DA3EADE" w14:textId="77777777" w:rsidR="009F6E59" w:rsidRPr="0093173C" w:rsidRDefault="009F6E59" w:rsidP="005619F2">
      <w:pPr>
        <w:pStyle w:val="Heading4"/>
        <w:spacing w:line="280" w:lineRule="atLeast"/>
        <w:rPr>
          <w:szCs w:val="24"/>
        </w:rPr>
      </w:pPr>
      <w:r w:rsidRPr="0093173C">
        <w:rPr>
          <w:szCs w:val="24"/>
        </w:rPr>
        <w:t>Essential Requirements:</w:t>
      </w:r>
    </w:p>
    <w:p w14:paraId="74762F65" w14:textId="77777777" w:rsidR="009F6E59" w:rsidRDefault="009F6E59" w:rsidP="005619F2">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5053358" w14:textId="77777777" w:rsidR="009F6E59" w:rsidRDefault="009F6E59" w:rsidP="005619F2">
      <w:pPr>
        <w:keepLines w:val="0"/>
        <w:numPr>
          <w:ilvl w:val="0"/>
          <w:numId w:val="37"/>
        </w:numPr>
        <w:tabs>
          <w:tab w:val="clear" w:pos="567"/>
        </w:tabs>
        <w:spacing w:after="125" w:line="280" w:lineRule="atLeast"/>
        <w:ind w:left="567" w:hanging="567"/>
      </w:pPr>
      <w:r>
        <w:t xml:space="preserve">Registered with Occupational Therapy Board of Australia; or </w:t>
      </w:r>
    </w:p>
    <w:p w14:paraId="638FA855" w14:textId="77777777" w:rsidR="009F6E59" w:rsidRDefault="009F6E59" w:rsidP="005619F2">
      <w:pPr>
        <w:keepLines w:val="0"/>
        <w:numPr>
          <w:ilvl w:val="0"/>
          <w:numId w:val="37"/>
        </w:numPr>
        <w:tabs>
          <w:tab w:val="clear" w:pos="567"/>
        </w:tabs>
        <w:spacing w:after="163" w:line="280" w:lineRule="atLeast"/>
        <w:ind w:left="567" w:hanging="567"/>
      </w:pPr>
      <w:r>
        <w:t xml:space="preserve">Degree in Social Work giving eligibility for membership of the Australian Association of Social Workers; or </w:t>
      </w:r>
    </w:p>
    <w:p w14:paraId="1939BE57" w14:textId="4835C225" w:rsidR="009F6E59" w:rsidRDefault="009F6E59" w:rsidP="005619F2">
      <w:pPr>
        <w:keepLines w:val="0"/>
        <w:numPr>
          <w:ilvl w:val="0"/>
          <w:numId w:val="37"/>
        </w:numPr>
        <w:tabs>
          <w:tab w:val="clear" w:pos="567"/>
        </w:tabs>
        <w:spacing w:after="125" w:line="280" w:lineRule="atLeast"/>
        <w:ind w:left="567" w:hanging="567"/>
      </w:pPr>
      <w:r>
        <w:t xml:space="preserve">Registered with the Psychology Board of Australia. </w:t>
      </w:r>
    </w:p>
    <w:p w14:paraId="5165CE7F" w14:textId="66A867C5" w:rsidR="001B089E" w:rsidRDefault="001B089E" w:rsidP="005619F2">
      <w:pPr>
        <w:keepLines w:val="0"/>
        <w:numPr>
          <w:ilvl w:val="0"/>
          <w:numId w:val="37"/>
        </w:numPr>
        <w:tabs>
          <w:tab w:val="clear" w:pos="567"/>
        </w:tabs>
        <w:spacing w:after="120" w:line="264" w:lineRule="auto"/>
        <w:ind w:left="567" w:hanging="567"/>
      </w:pPr>
      <w:r>
        <w:lastRenderedPageBreak/>
        <w:t>Current Tasmanian Working with Children Registration.</w:t>
      </w:r>
    </w:p>
    <w:p w14:paraId="799A9133" w14:textId="77777777" w:rsidR="009F6E59" w:rsidRDefault="009F6E59" w:rsidP="005619F2">
      <w:pPr>
        <w:pStyle w:val="BulletedListLevel1"/>
        <w:numPr>
          <w:ilvl w:val="0"/>
          <w:numId w:val="37"/>
        </w:numPr>
        <w:spacing w:after="120"/>
        <w:ind w:left="567" w:hanging="567"/>
      </w:pPr>
      <w:r>
        <w:t>The Head of the State Service has determined that the person nominated for this job is to satisfy a pre</w:t>
      </w:r>
      <w:r>
        <w:noBreakHyphen/>
        <w:t>employment check before taking up the appointment, on promotion or transfer. The following checks are to be conducted:</w:t>
      </w:r>
    </w:p>
    <w:p w14:paraId="39C14AC3" w14:textId="77777777" w:rsidR="009F6E59" w:rsidRDefault="009F6E59" w:rsidP="009F6E59">
      <w:pPr>
        <w:pStyle w:val="BulletedListLevel1"/>
        <w:numPr>
          <w:ilvl w:val="0"/>
          <w:numId w:val="32"/>
        </w:numPr>
      </w:pPr>
      <w:r>
        <w:t>Conviction checks in the following areas:</w:t>
      </w:r>
    </w:p>
    <w:p w14:paraId="475DF0C8" w14:textId="77777777" w:rsidR="009F6E59" w:rsidRDefault="009F6E59" w:rsidP="009F6E59">
      <w:pPr>
        <w:pStyle w:val="BulletedListLevel1"/>
        <w:numPr>
          <w:ilvl w:val="1"/>
          <w:numId w:val="31"/>
        </w:numPr>
        <w:tabs>
          <w:tab w:val="num" w:pos="1287"/>
          <w:tab w:val="num" w:pos="1701"/>
        </w:tabs>
        <w:ind w:left="1701" w:hanging="567"/>
      </w:pPr>
      <w:r>
        <w:t>crimes of violence</w:t>
      </w:r>
    </w:p>
    <w:p w14:paraId="79EB0F9B" w14:textId="77777777" w:rsidR="009F6E59" w:rsidRDefault="009F6E59" w:rsidP="009F6E59">
      <w:pPr>
        <w:pStyle w:val="BulletedListLevel1"/>
        <w:numPr>
          <w:ilvl w:val="1"/>
          <w:numId w:val="31"/>
        </w:numPr>
        <w:tabs>
          <w:tab w:val="num" w:pos="1287"/>
          <w:tab w:val="num" w:pos="1701"/>
        </w:tabs>
        <w:ind w:left="1701" w:hanging="567"/>
      </w:pPr>
      <w:r>
        <w:t>sex related offences</w:t>
      </w:r>
    </w:p>
    <w:p w14:paraId="49C29D2D" w14:textId="77777777" w:rsidR="009F6E59" w:rsidRDefault="009F6E59" w:rsidP="009F6E59">
      <w:pPr>
        <w:pStyle w:val="BulletedListLevel1"/>
        <w:numPr>
          <w:ilvl w:val="1"/>
          <w:numId w:val="31"/>
        </w:numPr>
        <w:tabs>
          <w:tab w:val="num" w:pos="1287"/>
          <w:tab w:val="num" w:pos="1701"/>
        </w:tabs>
        <w:ind w:left="1701" w:hanging="567"/>
      </w:pPr>
      <w:r>
        <w:t>serious drug offences</w:t>
      </w:r>
    </w:p>
    <w:p w14:paraId="4A14A888" w14:textId="77777777" w:rsidR="009F6E59" w:rsidRDefault="009F6E59" w:rsidP="009F6E59">
      <w:pPr>
        <w:pStyle w:val="BulletedListLevel1"/>
        <w:numPr>
          <w:ilvl w:val="1"/>
          <w:numId w:val="31"/>
        </w:numPr>
        <w:tabs>
          <w:tab w:val="num" w:pos="1287"/>
          <w:tab w:val="num" w:pos="1701"/>
        </w:tabs>
        <w:ind w:left="1701" w:hanging="567"/>
      </w:pPr>
      <w:r>
        <w:t>crimes involving dishonesty</w:t>
      </w:r>
    </w:p>
    <w:p w14:paraId="15923370" w14:textId="77777777" w:rsidR="009F6E59" w:rsidRDefault="009F6E59" w:rsidP="009F6E59">
      <w:pPr>
        <w:pStyle w:val="BulletedListLevel1"/>
        <w:numPr>
          <w:ilvl w:val="0"/>
          <w:numId w:val="32"/>
        </w:numPr>
      </w:pPr>
      <w:r>
        <w:t>Identification check</w:t>
      </w:r>
    </w:p>
    <w:p w14:paraId="44489569" w14:textId="77777777" w:rsidR="009F6E59" w:rsidRDefault="009F6E59" w:rsidP="009F6E59">
      <w:pPr>
        <w:pStyle w:val="BulletedListLevel1"/>
        <w:numPr>
          <w:ilvl w:val="0"/>
          <w:numId w:val="32"/>
        </w:numPr>
      </w:pPr>
      <w:r>
        <w:t>Disciplinary action in previous employment check.</w:t>
      </w:r>
    </w:p>
    <w:p w14:paraId="0E9A0B47" w14:textId="77777777" w:rsidR="009F6E59" w:rsidRPr="0093173C" w:rsidRDefault="009F6E59" w:rsidP="009F6E59">
      <w:pPr>
        <w:pStyle w:val="Heading4"/>
        <w:spacing w:line="240" w:lineRule="auto"/>
        <w:rPr>
          <w:szCs w:val="24"/>
        </w:rPr>
      </w:pPr>
      <w:r w:rsidRPr="0093173C">
        <w:rPr>
          <w:szCs w:val="24"/>
        </w:rPr>
        <w:t>Desirable Requirements:</w:t>
      </w:r>
    </w:p>
    <w:p w14:paraId="46AF5512" w14:textId="3F58AB08" w:rsidR="00E73A36" w:rsidRDefault="00E73A36" w:rsidP="009F6E59">
      <w:pPr>
        <w:pStyle w:val="BulletedListLevel1"/>
        <w:spacing w:line="240" w:lineRule="auto"/>
      </w:pPr>
      <w:r>
        <w:t xml:space="preserve">Extensive relevant </w:t>
      </w:r>
      <w:r w:rsidR="00121A6A">
        <w:t>m</w:t>
      </w:r>
      <w:r>
        <w:t xml:space="preserve">ental </w:t>
      </w:r>
      <w:r w:rsidR="00121A6A">
        <w:t>h</w:t>
      </w:r>
      <w:r>
        <w:t xml:space="preserve">ealth and/or </w:t>
      </w:r>
      <w:r w:rsidR="00121A6A">
        <w:t>a</w:t>
      </w:r>
      <w:r>
        <w:t xml:space="preserve">lcohol and </w:t>
      </w:r>
      <w:r w:rsidR="00121A6A">
        <w:t>d</w:t>
      </w:r>
      <w:r>
        <w:t xml:space="preserve">rug </w:t>
      </w:r>
      <w:r w:rsidR="00121A6A">
        <w:t>experience</w:t>
      </w:r>
      <w:r w:rsidR="001B089E">
        <w:t>.</w:t>
      </w:r>
    </w:p>
    <w:p w14:paraId="4F5F68CF" w14:textId="77777777" w:rsidR="00121A6A" w:rsidRDefault="00121A6A" w:rsidP="00121A6A">
      <w:pPr>
        <w:pStyle w:val="BulletedListLevel1"/>
      </w:pPr>
      <w:r>
        <w:t xml:space="preserve">Holds or is working towards relevant tertiary qualifications.  </w:t>
      </w:r>
    </w:p>
    <w:p w14:paraId="1A449BCD" w14:textId="1C52AEC3" w:rsidR="00121A6A" w:rsidRDefault="00121A6A" w:rsidP="00121A6A">
      <w:pPr>
        <w:pStyle w:val="BulletedListLevel1"/>
        <w:spacing w:line="240" w:lineRule="auto"/>
      </w:pPr>
      <w:r w:rsidRPr="0093173C">
        <w:t>Evidence of</w:t>
      </w:r>
      <w:r w:rsidR="00E70421">
        <w:t>,</w:t>
      </w:r>
      <w:r w:rsidRPr="0093173C">
        <w:t xml:space="preserve"> </w:t>
      </w:r>
      <w:r>
        <w:t>or progress toward</w:t>
      </w:r>
      <w:r w:rsidR="00E70421">
        <w:t>,</w:t>
      </w:r>
      <w:r>
        <w:t xml:space="preserve"> </w:t>
      </w:r>
      <w:r w:rsidRPr="0093173C">
        <w:t xml:space="preserve">post graduate qualifications in </w:t>
      </w:r>
      <w:r>
        <w:t xml:space="preserve">Mental Health and/or </w:t>
      </w:r>
      <w:r w:rsidRPr="0093173C">
        <w:t xml:space="preserve">Alcohol and </w:t>
      </w:r>
      <w:r>
        <w:t xml:space="preserve">Other </w:t>
      </w:r>
      <w:r w:rsidRPr="0093173C">
        <w:t>Drug</w:t>
      </w:r>
      <w:r>
        <w:t>s</w:t>
      </w:r>
      <w:r w:rsidRPr="0093173C">
        <w:t>.</w:t>
      </w:r>
    </w:p>
    <w:p w14:paraId="5519CFB4" w14:textId="77777777" w:rsidR="009F6E59" w:rsidRPr="0093173C" w:rsidRDefault="009F6E59" w:rsidP="009F6E59">
      <w:pPr>
        <w:pStyle w:val="Heading4"/>
        <w:spacing w:line="240" w:lineRule="auto"/>
        <w:rPr>
          <w:szCs w:val="24"/>
        </w:rPr>
      </w:pPr>
      <w:r w:rsidRPr="0093173C">
        <w:rPr>
          <w:szCs w:val="24"/>
        </w:rPr>
        <w:t>Selection Criteria:</w:t>
      </w:r>
    </w:p>
    <w:p w14:paraId="5A420A20" w14:textId="47A63077" w:rsidR="009F6E59" w:rsidRPr="0093173C" w:rsidRDefault="009F6E59" w:rsidP="009F6E59">
      <w:pPr>
        <w:pStyle w:val="NumberedList"/>
        <w:numPr>
          <w:ilvl w:val="0"/>
          <w:numId w:val="36"/>
        </w:numPr>
        <w:tabs>
          <w:tab w:val="num" w:pos="1492"/>
        </w:tabs>
        <w:ind w:left="567" w:hanging="567"/>
      </w:pPr>
      <w:r>
        <w:t>Extensive k</w:t>
      </w:r>
      <w:r w:rsidRPr="0093173C">
        <w:t xml:space="preserve">nowledge and </w:t>
      </w:r>
      <w:r>
        <w:t xml:space="preserve">understanding of </w:t>
      </w:r>
      <w:r w:rsidRPr="0093173C">
        <w:t xml:space="preserve">the provision of </w:t>
      </w:r>
      <w:r>
        <w:t xml:space="preserve">Mental Health and </w:t>
      </w:r>
      <w:r w:rsidRPr="0093173C">
        <w:t xml:space="preserve">Alcohol and </w:t>
      </w:r>
      <w:r>
        <w:t>O</w:t>
      </w:r>
      <w:r w:rsidRPr="0093173C">
        <w:t xml:space="preserve">ther Drug Services </w:t>
      </w:r>
      <w:r>
        <w:t>underpinned by contemporary evidence-based practice, relevant legislation</w:t>
      </w:r>
      <w:r w:rsidR="001B089E">
        <w:t>,</w:t>
      </w:r>
      <w:r>
        <w:t xml:space="preserve"> and competency standards.</w:t>
      </w:r>
    </w:p>
    <w:p w14:paraId="328B5062" w14:textId="77777777" w:rsidR="009F6E59" w:rsidRDefault="009F6E59" w:rsidP="009F6E59">
      <w:pPr>
        <w:pStyle w:val="NumberedList"/>
        <w:numPr>
          <w:ilvl w:val="0"/>
          <w:numId w:val="36"/>
        </w:numPr>
        <w:tabs>
          <w:tab w:val="num" w:pos="1492"/>
        </w:tabs>
        <w:ind w:left="567" w:hanging="567"/>
      </w:pPr>
      <w:r>
        <w:t>S</w:t>
      </w:r>
      <w:r w:rsidRPr="0093173C">
        <w:t xml:space="preserve">elf-management </w:t>
      </w:r>
      <w:r>
        <w:t xml:space="preserve">and leadership </w:t>
      </w:r>
      <w:r w:rsidRPr="0093173C">
        <w:t xml:space="preserve">skills including the ability to plan, </w:t>
      </w:r>
      <w:r>
        <w:t xml:space="preserve">delegate, </w:t>
      </w:r>
      <w:r w:rsidRPr="0093173C">
        <w:t>organise</w:t>
      </w:r>
      <w:r>
        <w:t xml:space="preserve"> </w:t>
      </w:r>
      <w:r w:rsidRPr="0093173C">
        <w:t>prioritise</w:t>
      </w:r>
      <w:r>
        <w:t xml:space="preserve"> and coordinate</w:t>
      </w:r>
      <w:r w:rsidRPr="0093173C">
        <w:t xml:space="preserve"> workloads, while demonstrating adaptability and flexibility in an environment subject to pressure and change.</w:t>
      </w:r>
    </w:p>
    <w:p w14:paraId="25978284" w14:textId="4D9E27E9" w:rsidR="009F6E59" w:rsidRPr="006402E6" w:rsidRDefault="009F6E59" w:rsidP="009F6E59">
      <w:pPr>
        <w:pStyle w:val="NumberedList"/>
        <w:numPr>
          <w:ilvl w:val="0"/>
          <w:numId w:val="36"/>
        </w:numPr>
        <w:tabs>
          <w:tab w:val="num" w:pos="1492"/>
        </w:tabs>
        <w:ind w:left="567" w:hanging="567"/>
      </w:pPr>
      <w:r w:rsidRPr="006402E6">
        <w:t>Highly developed interpersonal, communication, collaboration, negotiation</w:t>
      </w:r>
      <w:r w:rsidR="001B089E">
        <w:t>,</w:t>
      </w:r>
      <w:r w:rsidRPr="006402E6">
        <w:t xml:space="preserve"> and conflict resolution skills, including the capacity to liaise with all relevant stakeholders in a solution focussed and professional manner.</w:t>
      </w:r>
    </w:p>
    <w:p w14:paraId="4076BD4C" w14:textId="77777777" w:rsidR="009F6E59" w:rsidRPr="0093173C" w:rsidRDefault="009F6E59" w:rsidP="009F6E59">
      <w:pPr>
        <w:pStyle w:val="NumberedList"/>
        <w:numPr>
          <w:ilvl w:val="0"/>
          <w:numId w:val="36"/>
        </w:numPr>
        <w:tabs>
          <w:tab w:val="num" w:pos="1492"/>
        </w:tabs>
        <w:ind w:left="567" w:hanging="567"/>
      </w:pPr>
      <w:r w:rsidRPr="0093173C">
        <w:t xml:space="preserve">Demonstrated </w:t>
      </w:r>
      <w:r>
        <w:t xml:space="preserve">person centred and recovery focused approach to service provision with an </w:t>
      </w:r>
      <w:r w:rsidRPr="0093173C">
        <w:t xml:space="preserve">ability to relate to, and understand the issues affecting </w:t>
      </w:r>
      <w:r>
        <w:t xml:space="preserve">clients </w:t>
      </w:r>
      <w:r w:rsidRPr="0093173C">
        <w:t xml:space="preserve">in a non-judgemental and empathetic manner, and willingness to </w:t>
      </w:r>
      <w:r>
        <w:t xml:space="preserve">appropriately </w:t>
      </w:r>
      <w:r w:rsidRPr="0093173C">
        <w:t>advocate on their behalf.</w:t>
      </w:r>
    </w:p>
    <w:p w14:paraId="2648E10E" w14:textId="77777777" w:rsidR="009F6E59" w:rsidRPr="0093173C" w:rsidRDefault="009F6E59" w:rsidP="009F6E59">
      <w:pPr>
        <w:pStyle w:val="NumberedList"/>
        <w:numPr>
          <w:ilvl w:val="0"/>
          <w:numId w:val="36"/>
        </w:numPr>
        <w:tabs>
          <w:tab w:val="num" w:pos="1492"/>
        </w:tabs>
        <w:ind w:left="567" w:hanging="567"/>
      </w:pPr>
      <w:r>
        <w:t>Demonstrated knowledge of and experience in accreditation, risk management, quality standards compliance as this relates to the delivery of quality clinical services.</w:t>
      </w:r>
    </w:p>
    <w:p w14:paraId="406F2C9C" w14:textId="5486BD72" w:rsidR="005619F2" w:rsidRDefault="009F6E59" w:rsidP="005619F2">
      <w:pPr>
        <w:pStyle w:val="NumberedList"/>
        <w:numPr>
          <w:ilvl w:val="0"/>
          <w:numId w:val="36"/>
        </w:numPr>
        <w:tabs>
          <w:tab w:val="num" w:pos="1492"/>
        </w:tabs>
        <w:ind w:left="567" w:hanging="567"/>
      </w:pPr>
      <w:r w:rsidRPr="0093173C">
        <w:t xml:space="preserve">Proven ability to </w:t>
      </w:r>
      <w:r>
        <w:t xml:space="preserve">manage, </w:t>
      </w:r>
      <w:r w:rsidRPr="0093173C">
        <w:t xml:space="preserve">supervise and mentor </w:t>
      </w:r>
      <w:r>
        <w:t xml:space="preserve">all staff including </w:t>
      </w:r>
      <w:r w:rsidRPr="0093173C">
        <w:t>students.</w:t>
      </w:r>
    </w:p>
    <w:p w14:paraId="501EA1EB" w14:textId="77777777" w:rsidR="005619F2" w:rsidRPr="005619F2" w:rsidRDefault="005619F2" w:rsidP="005619F2">
      <w:pPr>
        <w:pStyle w:val="NumberedList"/>
        <w:numPr>
          <w:ilvl w:val="0"/>
          <w:numId w:val="0"/>
        </w:numPr>
        <w:ind w:left="567"/>
      </w:pPr>
    </w:p>
    <w:p w14:paraId="62339C0A" w14:textId="29230B24" w:rsidR="009F6E59" w:rsidRDefault="009F6E59" w:rsidP="005619F2">
      <w:pPr>
        <w:pStyle w:val="Heading4"/>
        <w:tabs>
          <w:tab w:val="left" w:pos="3045"/>
        </w:tabs>
        <w:spacing w:line="280" w:lineRule="atLeast"/>
        <w:rPr>
          <w:szCs w:val="24"/>
        </w:rPr>
      </w:pPr>
      <w:r w:rsidRPr="0093173C">
        <w:rPr>
          <w:szCs w:val="24"/>
        </w:rPr>
        <w:lastRenderedPageBreak/>
        <w:t>Working Environment:</w:t>
      </w:r>
      <w:r w:rsidR="001B089E">
        <w:rPr>
          <w:szCs w:val="24"/>
        </w:rPr>
        <w:tab/>
      </w:r>
    </w:p>
    <w:p w14:paraId="58BE7E4C" w14:textId="77777777" w:rsidR="00EF4FCC" w:rsidRPr="00241A14" w:rsidRDefault="00EF4FCC" w:rsidP="00241A14">
      <w:pPr>
        <w:spacing w:before="120" w:after="120" w:line="280" w:lineRule="atLeast"/>
        <w:rPr>
          <w:bCs/>
        </w:rPr>
      </w:pPr>
      <w:r w:rsidRPr="00241A14">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F00089F" w14:textId="77777777" w:rsidR="00EF4FCC" w:rsidRPr="00241A14" w:rsidRDefault="00EF4FCC" w:rsidP="00241A14">
      <w:pPr>
        <w:spacing w:before="120" w:after="120" w:line="280" w:lineRule="atLeast"/>
        <w:rPr>
          <w:bCs/>
        </w:rPr>
      </w:pPr>
      <w:r w:rsidRPr="00241A14">
        <w:rPr>
          <w:bCs/>
          <w:i/>
          <w:iCs/>
        </w:rPr>
        <w:t>State Service Principles and Code of Conduct:</w:t>
      </w:r>
      <w:r w:rsidRPr="00241A14">
        <w:rPr>
          <w:bCs/>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F577B86" w14:textId="45BA8E89" w:rsidR="00EF4FCC" w:rsidRPr="00241A14" w:rsidRDefault="00EF4FCC" w:rsidP="00241A14">
      <w:pPr>
        <w:spacing w:before="120" w:after="120" w:line="280" w:lineRule="atLeast"/>
        <w:rPr>
          <w:bCs/>
        </w:rPr>
      </w:pPr>
      <w:r w:rsidRPr="00241A14">
        <w:rPr>
          <w:bCs/>
        </w:rPr>
        <w:t xml:space="preserve">The State Service Act 2000 and the Employment Directions can be found on the State Service Management Office’s website at </w:t>
      </w:r>
      <w:hyperlink r:id="rId9" w:history="1">
        <w:r w:rsidRPr="00241A14">
          <w:rPr>
            <w:rStyle w:val="Hyperlink"/>
            <w:bCs/>
          </w:rPr>
          <w:t>http://www.dpac.tas.gov.au/divisions/ssmo</w:t>
        </w:r>
      </w:hyperlink>
      <w:r w:rsidRPr="00241A14">
        <w:rPr>
          <w:bCs/>
        </w:rPr>
        <w:t xml:space="preserve"> </w:t>
      </w:r>
    </w:p>
    <w:p w14:paraId="3A2AB3A0" w14:textId="77777777" w:rsidR="00EF4FCC" w:rsidRPr="00241A14" w:rsidRDefault="00EF4FCC" w:rsidP="00241A14">
      <w:pPr>
        <w:spacing w:before="120" w:after="120" w:line="280" w:lineRule="atLeast"/>
        <w:rPr>
          <w:bCs/>
        </w:rPr>
      </w:pPr>
      <w:r w:rsidRPr="00241A14">
        <w:rPr>
          <w:bCs/>
          <w:i/>
          <w:iCs/>
        </w:rPr>
        <w:t>Fraud Management:</w:t>
      </w:r>
      <w:r w:rsidRPr="00241A14">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339C2D7" w14:textId="77777777" w:rsidR="00EF4FCC" w:rsidRPr="00241A14" w:rsidRDefault="00EF4FCC" w:rsidP="00241A14">
      <w:pPr>
        <w:spacing w:before="120" w:after="120" w:line="280" w:lineRule="atLeast"/>
        <w:rPr>
          <w:bCs/>
        </w:rPr>
      </w:pPr>
      <w:r w:rsidRPr="00241A14">
        <w:rPr>
          <w:bCs/>
          <w:i/>
          <w:iCs/>
        </w:rPr>
        <w:t>Delegations:</w:t>
      </w:r>
      <w:r w:rsidRPr="00241A1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9F4710C" w14:textId="77777777" w:rsidR="00EF4FCC" w:rsidRPr="00241A14" w:rsidRDefault="00EF4FCC" w:rsidP="00241A14">
      <w:pPr>
        <w:spacing w:before="120" w:after="120" w:line="280" w:lineRule="atLeast"/>
        <w:rPr>
          <w:bCs/>
        </w:rPr>
      </w:pPr>
      <w:r w:rsidRPr="00241A14">
        <w:rPr>
          <w:bCs/>
          <w:i/>
          <w:iCs/>
        </w:rPr>
        <w:t>Blood borne viruses and immunisation:</w:t>
      </w:r>
      <w:r w:rsidRPr="00241A14">
        <w:rPr>
          <w:bCs/>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1A1A304" w14:textId="77777777" w:rsidR="00EF4FCC" w:rsidRPr="00241A14" w:rsidRDefault="00EF4FCC" w:rsidP="00241A14">
      <w:pPr>
        <w:spacing w:before="120" w:after="120" w:line="280" w:lineRule="atLeast"/>
        <w:rPr>
          <w:bCs/>
        </w:rPr>
      </w:pPr>
      <w:r w:rsidRPr="00241A14">
        <w:rPr>
          <w:bCs/>
          <w:i/>
          <w:iCs/>
        </w:rPr>
        <w:t>Records and Confidentiality:</w:t>
      </w:r>
      <w:r w:rsidRPr="00241A14">
        <w:rPr>
          <w:bCs/>
        </w:rPr>
        <w:t xml:space="preserve"> Officers and employees of the Department are responsible and accountable for making proper records. Confidentiality must be maintained at all times and information must not be accessed or destroyed without proper authority.</w:t>
      </w:r>
    </w:p>
    <w:p w14:paraId="50F79922" w14:textId="77777777" w:rsidR="00EF4FCC" w:rsidRPr="00241A14" w:rsidRDefault="00EF4FCC" w:rsidP="00241A14">
      <w:pPr>
        <w:spacing w:before="120" w:after="120" w:line="280" w:lineRule="atLeast"/>
        <w:rPr>
          <w:bCs/>
        </w:rPr>
      </w:pPr>
      <w:r w:rsidRPr="00241A14">
        <w:rPr>
          <w:bCs/>
          <w:i/>
          <w:iCs/>
        </w:rPr>
        <w:t>Smoke-free:</w:t>
      </w:r>
      <w:r w:rsidRPr="00241A14">
        <w:rPr>
          <w:bCs/>
        </w:rPr>
        <w:t xml:space="preserve"> DoH and THS workplaces are smoke-free environments. Smoking is prohibited in all State Government workplaces, including vehicles and vessels.</w:t>
      </w:r>
    </w:p>
    <w:p w14:paraId="36286C96" w14:textId="52F9EB23" w:rsidR="001B089E" w:rsidRPr="004B0994" w:rsidRDefault="001B089E" w:rsidP="005619F2">
      <w:pPr>
        <w:spacing w:line="280" w:lineRule="atLeast"/>
        <w:rPr>
          <w:bCs/>
          <w:lang w:val="en-US"/>
        </w:rPr>
      </w:pPr>
    </w:p>
    <w:sectPr w:rsidR="001B089E" w:rsidRPr="004B0994" w:rsidSect="009F6E59">
      <w:headerReference w:type="default" r:id="rId10"/>
      <w:footerReference w:type="default" r:id="rId11"/>
      <w:footerReference w:type="first" r:id="rId12"/>
      <w:pgSz w:w="11907" w:h="16840" w:code="9"/>
      <w:pgMar w:top="907" w:right="1134" w:bottom="1418"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3F16" w14:textId="77777777" w:rsidR="00072784" w:rsidRDefault="00072784">
      <w:r>
        <w:separator/>
      </w:r>
    </w:p>
  </w:endnote>
  <w:endnote w:type="continuationSeparator" w:id="0">
    <w:p w14:paraId="5BEA8E3B" w14:textId="77777777" w:rsidR="00072784" w:rsidRDefault="0007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FFD6"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AC7E"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51306" w14:textId="77777777" w:rsidR="00072784" w:rsidRDefault="00072784">
      <w:r>
        <w:separator/>
      </w:r>
    </w:p>
  </w:footnote>
  <w:footnote w:type="continuationSeparator" w:id="0">
    <w:p w14:paraId="23716E52" w14:textId="77777777" w:rsidR="00072784" w:rsidRDefault="0007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915C"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DB439BC"/>
    <w:multiLevelType w:val="singleLevel"/>
    <w:tmpl w:val="E4DE9A0C"/>
    <w:lvl w:ilvl="0">
      <w:start w:val="1"/>
      <w:numFmt w:val="decimal"/>
      <w:lvlText w:val="%1."/>
      <w:legacy w:legacy="1" w:legacySpace="120" w:legacyIndent="360"/>
      <w:lvlJc w:val="left"/>
      <w:pPr>
        <w:ind w:left="578" w:hanging="360"/>
      </w:p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D3B72"/>
    <w:multiLevelType w:val="hybridMultilevel"/>
    <w:tmpl w:val="62E8F186"/>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7" w15:restartNumberingAfterBreak="0">
    <w:nsid w:val="324C5B5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3F10DA8"/>
    <w:multiLevelType w:val="hybridMultilevel"/>
    <w:tmpl w:val="AED4A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2"/>
  </w:num>
  <w:num w:numId="12">
    <w:abstractNumId w:val="18"/>
  </w:num>
  <w:num w:numId="13">
    <w:abstractNumId w:val="15"/>
  </w:num>
  <w:num w:numId="14">
    <w:abstractNumId w:val="35"/>
  </w:num>
  <w:num w:numId="15">
    <w:abstractNumId w:val="26"/>
  </w:num>
  <w:num w:numId="16">
    <w:abstractNumId w:val="11"/>
  </w:num>
  <w:num w:numId="17">
    <w:abstractNumId w:val="12"/>
  </w:num>
  <w:num w:numId="18">
    <w:abstractNumId w:val="30"/>
  </w:num>
  <w:num w:numId="19">
    <w:abstractNumId w:val="33"/>
  </w:num>
  <w:num w:numId="20">
    <w:abstractNumId w:val="24"/>
  </w:num>
  <w:num w:numId="21">
    <w:abstractNumId w:val="9"/>
  </w:num>
  <w:num w:numId="22">
    <w:abstractNumId w:val="34"/>
  </w:num>
  <w:num w:numId="23">
    <w:abstractNumId w:val="11"/>
  </w:num>
  <w:num w:numId="24">
    <w:abstractNumId w:val="20"/>
  </w:num>
  <w:num w:numId="25">
    <w:abstractNumId w:val="29"/>
  </w:num>
  <w:num w:numId="26">
    <w:abstractNumId w:val="22"/>
  </w:num>
  <w:num w:numId="27">
    <w:abstractNumId w:val="28"/>
  </w:num>
  <w:num w:numId="28">
    <w:abstractNumId w:val="31"/>
  </w:num>
  <w:num w:numId="29">
    <w:abstractNumId w:val="10"/>
  </w:num>
  <w:num w:numId="30">
    <w:abstractNumId w:val="6"/>
  </w:num>
  <w:num w:numId="31">
    <w:abstractNumId w:val="19"/>
  </w:num>
  <w:num w:numId="32">
    <w:abstractNumId w:val="2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5"/>
    <w:lvlOverride w:ilvl="0">
      <w:lvl w:ilvl="0">
        <w:start w:val="1"/>
        <w:numFmt w:val="bullet"/>
        <w:lvlText w:val=""/>
        <w:legacy w:legacy="1" w:legacySpace="120" w:legacyIndent="567"/>
        <w:lvlJc w:val="left"/>
        <w:pPr>
          <w:ind w:left="1276" w:hanging="567"/>
        </w:pPr>
        <w:rPr>
          <w:rFonts w:ascii="Symbol" w:hAnsi="Symbol" w:hint="default"/>
        </w:rPr>
      </w:lvl>
    </w:lvlOverride>
  </w:num>
  <w:num w:numId="36">
    <w:abstractNumId w:val="13"/>
  </w:num>
  <w:num w:numId="37">
    <w:abstractNumId w:val="23"/>
  </w:num>
  <w:num w:numId="3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59"/>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2784"/>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162A4"/>
    <w:rsid w:val="00120E78"/>
    <w:rsid w:val="00121A6A"/>
    <w:rsid w:val="001237BF"/>
    <w:rsid w:val="00124525"/>
    <w:rsid w:val="001265A4"/>
    <w:rsid w:val="001314E7"/>
    <w:rsid w:val="00132582"/>
    <w:rsid w:val="0013547B"/>
    <w:rsid w:val="001377EF"/>
    <w:rsid w:val="00163726"/>
    <w:rsid w:val="00163C4A"/>
    <w:rsid w:val="00163F75"/>
    <w:rsid w:val="00171E96"/>
    <w:rsid w:val="0017368D"/>
    <w:rsid w:val="0017765C"/>
    <w:rsid w:val="0018018B"/>
    <w:rsid w:val="0018541E"/>
    <w:rsid w:val="00193E1E"/>
    <w:rsid w:val="001969A6"/>
    <w:rsid w:val="001B089E"/>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0273"/>
    <w:rsid w:val="003917A0"/>
    <w:rsid w:val="00393BB8"/>
    <w:rsid w:val="003A2EF6"/>
    <w:rsid w:val="003B0137"/>
    <w:rsid w:val="003C386B"/>
    <w:rsid w:val="003C738C"/>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21AC"/>
    <w:rsid w:val="004A572D"/>
    <w:rsid w:val="004B0994"/>
    <w:rsid w:val="004B3AD9"/>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19F2"/>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46BEF"/>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20A7D"/>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9F6E59"/>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26D6D"/>
    <w:rsid w:val="00E42685"/>
    <w:rsid w:val="00E42D2E"/>
    <w:rsid w:val="00E55651"/>
    <w:rsid w:val="00E56B0B"/>
    <w:rsid w:val="00E60B52"/>
    <w:rsid w:val="00E70421"/>
    <w:rsid w:val="00E70680"/>
    <w:rsid w:val="00E706B2"/>
    <w:rsid w:val="00E73A36"/>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4FCC"/>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 w:val="00FF6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DFA59"/>
  <w15:docId w15:val="{A8F72BBF-ED21-4EE8-B3BE-0E24F209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link w:val="BodyTextIndentChar"/>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9F6E59"/>
    <w:rPr>
      <w:rFonts w:ascii="Gill Sans MT" w:hAnsi="Gill Sans MT"/>
      <w:b/>
      <w:bCs/>
      <w:sz w:val="24"/>
      <w:szCs w:val="22"/>
    </w:rPr>
  </w:style>
  <w:style w:type="character" w:customStyle="1" w:styleId="BodyTextIndentChar">
    <w:name w:val="Body Text Indent Char"/>
    <w:basedOn w:val="DefaultParagraphFont"/>
    <w:link w:val="BodyTextIndent"/>
    <w:rsid w:val="009F6E59"/>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50A8-3262-4D3D-AE28-F1677561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5</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11541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rtabor</dc:creator>
  <cp:keywords/>
  <dc:description/>
  <cp:lastModifiedBy>O'Shannessy, Katherine S</cp:lastModifiedBy>
  <cp:revision>5</cp:revision>
  <cp:lastPrinted>2021-06-25T05:53:00Z</cp:lastPrinted>
  <dcterms:created xsi:type="dcterms:W3CDTF">2021-02-18T04:18:00Z</dcterms:created>
  <dcterms:modified xsi:type="dcterms:W3CDTF">2021-06-25T05:53:00Z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North/ NorthWest</vt:lpwstr>
  </property>
  <property fmtid="{D5CDD505-2E9C-101B-9397-08002B2CF9AE}" pid="43" name="Award">
    <vt:lpwstr>Allied Health Professionals (TPS) Industrial Agreement 2010</vt:lpwstr>
  </property>
  <property fmtid="{D5CDD505-2E9C-101B-9397-08002B2CF9AE}" pid="44" name="ReportsTo">
    <vt:lpwstr>Team Leader ACMHS/CAMHS</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Allied Health Professional Co-morbidity</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