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7E57B" w14:textId="4D8A8579" w:rsidR="0083467E" w:rsidRPr="00BB0796" w:rsidRDefault="003957B7" w:rsidP="00BB0796">
      <w:pPr>
        <w:spacing w:before="120"/>
        <w:rPr>
          <w:rFonts w:cs="Arial"/>
          <w:spacing w:val="25"/>
          <w:sz w:val="20"/>
        </w:rPr>
      </w:pPr>
      <w:r>
        <w:rPr>
          <w:rFonts w:asciiTheme="minorBidi" w:hAnsiTheme="minorBidi" w:cstheme="minorBidi"/>
          <w:b/>
          <w:sz w:val="32"/>
        </w:rPr>
        <w:t xml:space="preserve">Aboriginal </w:t>
      </w:r>
      <w:r w:rsidR="00804ACF">
        <w:rPr>
          <w:rFonts w:asciiTheme="minorBidi" w:hAnsiTheme="minorBidi" w:cstheme="minorBidi"/>
          <w:b/>
          <w:sz w:val="32"/>
        </w:rPr>
        <w:t xml:space="preserve">Heritage </w:t>
      </w:r>
      <w:r>
        <w:rPr>
          <w:rFonts w:asciiTheme="minorBidi" w:hAnsiTheme="minorBidi" w:cstheme="minorBidi"/>
          <w:b/>
          <w:sz w:val="32"/>
        </w:rPr>
        <w:t xml:space="preserve">Research </w:t>
      </w:r>
      <w:r w:rsidR="00804ACF">
        <w:rPr>
          <w:rFonts w:asciiTheme="minorBidi" w:hAnsiTheme="minorBidi" w:cstheme="minorBidi"/>
          <w:b/>
          <w:sz w:val="32"/>
        </w:rPr>
        <w:t>Fellow</w:t>
      </w:r>
    </w:p>
    <w:p w14:paraId="334A89F4" w14:textId="6F6CC397" w:rsidR="000479DE" w:rsidRPr="00B65480" w:rsidRDefault="0083467E" w:rsidP="0083467E">
      <w:pPr>
        <w:tabs>
          <w:tab w:val="left" w:pos="2012"/>
        </w:tabs>
        <w:spacing w:before="120"/>
        <w:ind w:left="113" w:right="-20"/>
        <w:rPr>
          <w:rFonts w:asciiTheme="minorBidi" w:hAnsiTheme="minorBidi" w:cstheme="minorBidi"/>
          <w:b/>
          <w:sz w:val="18"/>
        </w:rPr>
      </w:pPr>
      <w:r w:rsidRPr="00B65480">
        <w:rPr>
          <w:rFonts w:asciiTheme="minorBidi" w:hAnsiTheme="minorBidi" w:cstheme="minorBidi"/>
          <w:noProof/>
        </w:rPr>
        <mc:AlternateContent>
          <mc:Choice Requires="wps">
            <w:drawing>
              <wp:anchor distT="0" distB="0" distL="0" distR="0" simplePos="0" relativeHeight="251660800" behindDoc="0" locked="0" layoutInCell="1" allowOverlap="1" wp14:anchorId="431D4AC0" wp14:editId="7F1ECC4B">
                <wp:simplePos x="0" y="0"/>
                <wp:positionH relativeFrom="margin">
                  <wp:align>left</wp:align>
                </wp:positionH>
                <wp:positionV relativeFrom="paragraph">
                  <wp:posOffset>42545</wp:posOffset>
                </wp:positionV>
                <wp:extent cx="65913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12700">
                          <a:solidFill>
                            <a:srgbClr val="E4231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1E3DD" id="Line 2" o:spid="_x0000_s1026" style="position:absolute;z-index:25166080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3.35pt" to="51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" strokecolor="#e42313" strokeweight="1pt">
                <w10:wrap type="topAndBottom" anchorx="margin"/>
              </v:line>
            </w:pict>
          </mc:Fallback>
        </mc:AlternateContent>
      </w:r>
      <w:r w:rsidR="00310226" w:rsidRPr="00B65480">
        <w:rPr>
          <w:rFonts w:asciiTheme="minorBidi" w:hAnsiTheme="minorBidi" w:cstheme="minorBidi"/>
          <w:b/>
          <w:sz w:val="18"/>
        </w:rPr>
        <w:tab/>
      </w:r>
      <w:r w:rsidR="00F8324B" w:rsidRPr="00B65480">
        <w:rPr>
          <w:rFonts w:asciiTheme="minorBidi" w:hAnsiTheme="minorBidi" w:cstheme="minorBidi"/>
          <w:spacing w:val="-4"/>
          <w:sz w:val="18"/>
        </w:rPr>
        <w:t xml:space="preserve">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7"/>
        <w:gridCol w:w="7918"/>
      </w:tblGrid>
      <w:tr w:rsidR="0083467E" w:rsidRPr="00B65480" w14:paraId="78515BDA" w14:textId="77777777" w:rsidTr="0083467E">
        <w:trPr>
          <w:trHeight w:val="419"/>
        </w:trPr>
        <w:tc>
          <w:tcPr>
            <w:tcW w:w="1843" w:type="dxa"/>
            <w:vAlign w:val="center"/>
          </w:tcPr>
          <w:p w14:paraId="3FE8340A" w14:textId="533AE890" w:rsidR="0083467E" w:rsidRPr="00B65480" w:rsidRDefault="0083467E" w:rsidP="00FF7409">
            <w:pPr>
              <w:pStyle w:val="BodyText"/>
              <w:spacing w:before="0"/>
              <w:ind w:left="0"/>
              <w:rPr>
                <w:rFonts w:asciiTheme="minorBidi" w:hAnsiTheme="minorBidi" w:cstheme="minorBidi"/>
                <w:b/>
                <w:bCs/>
                <w:szCs w:val="20"/>
              </w:rPr>
            </w:pPr>
            <w:r w:rsidRPr="00B65480">
              <w:rPr>
                <w:rFonts w:asciiTheme="minorBidi" w:hAnsiTheme="minorBidi" w:cstheme="minorBidi"/>
                <w:b/>
                <w:bCs/>
                <w:szCs w:val="20"/>
              </w:rPr>
              <w:t>College/Division</w:t>
            </w:r>
          </w:p>
        </w:tc>
        <w:tc>
          <w:tcPr>
            <w:tcW w:w="8480" w:type="dxa"/>
            <w:vAlign w:val="center"/>
          </w:tcPr>
          <w:p w14:paraId="4A213DEC" w14:textId="344ED9E6" w:rsidR="0083467E" w:rsidRPr="00B65480" w:rsidRDefault="003957B7" w:rsidP="00FF7409">
            <w:pPr>
              <w:pStyle w:val="BodyText"/>
              <w:spacing w:before="0"/>
              <w:ind w:left="0"/>
              <w:rPr>
                <w:rFonts w:asciiTheme="minorBidi" w:hAnsiTheme="minorBidi" w:cstheme="minorBidi"/>
                <w:szCs w:val="20"/>
              </w:rPr>
            </w:pPr>
            <w:r>
              <w:rPr>
                <w:rFonts w:asciiTheme="minorBidi" w:hAnsiTheme="minorBidi" w:cstheme="minorBidi"/>
                <w:szCs w:val="20"/>
              </w:rPr>
              <w:t xml:space="preserve">College of Arts, </w:t>
            </w:r>
            <w:proofErr w:type="gramStart"/>
            <w:r>
              <w:rPr>
                <w:rFonts w:asciiTheme="minorBidi" w:hAnsiTheme="minorBidi" w:cstheme="minorBidi"/>
                <w:szCs w:val="20"/>
              </w:rPr>
              <w:t>Law</w:t>
            </w:r>
            <w:proofErr w:type="gramEnd"/>
            <w:r>
              <w:rPr>
                <w:rFonts w:asciiTheme="minorBidi" w:hAnsiTheme="minorBidi" w:cstheme="minorBidi"/>
                <w:szCs w:val="20"/>
              </w:rPr>
              <w:t xml:space="preserve"> and Education</w:t>
            </w:r>
          </w:p>
        </w:tc>
      </w:tr>
      <w:tr w:rsidR="0083467E" w:rsidRPr="00B65480" w14:paraId="709B1991" w14:textId="77777777" w:rsidTr="0083467E">
        <w:trPr>
          <w:trHeight w:val="419"/>
        </w:trPr>
        <w:tc>
          <w:tcPr>
            <w:tcW w:w="1843" w:type="dxa"/>
            <w:vAlign w:val="center"/>
          </w:tcPr>
          <w:p w14:paraId="643DA138" w14:textId="769308DE" w:rsidR="0083467E" w:rsidRPr="00B65480" w:rsidRDefault="0083467E" w:rsidP="00FF7409">
            <w:pPr>
              <w:pStyle w:val="BodyText"/>
              <w:spacing w:before="0"/>
              <w:ind w:left="0"/>
              <w:rPr>
                <w:rFonts w:asciiTheme="minorBidi" w:hAnsiTheme="minorBidi" w:cstheme="minorBidi"/>
                <w:b/>
                <w:bCs/>
                <w:szCs w:val="20"/>
              </w:rPr>
            </w:pPr>
            <w:r w:rsidRPr="00B65480">
              <w:rPr>
                <w:rFonts w:asciiTheme="minorBidi" w:hAnsiTheme="minorBidi" w:cstheme="minorBidi"/>
                <w:b/>
                <w:bCs/>
                <w:szCs w:val="20"/>
              </w:rPr>
              <w:t>School/Section</w:t>
            </w:r>
          </w:p>
        </w:tc>
        <w:tc>
          <w:tcPr>
            <w:tcW w:w="8480" w:type="dxa"/>
            <w:vAlign w:val="center"/>
          </w:tcPr>
          <w:p w14:paraId="2B5ED842" w14:textId="6070EC82" w:rsidR="0083467E" w:rsidRPr="00B65480" w:rsidRDefault="003957B7" w:rsidP="00FF7409">
            <w:pPr>
              <w:pStyle w:val="BodyText"/>
              <w:spacing w:before="0"/>
              <w:ind w:left="0"/>
              <w:rPr>
                <w:rFonts w:asciiTheme="minorBidi" w:hAnsiTheme="minorBidi" w:cstheme="minorBidi"/>
                <w:szCs w:val="20"/>
              </w:rPr>
            </w:pPr>
            <w:r>
              <w:rPr>
                <w:rFonts w:asciiTheme="minorBidi" w:hAnsiTheme="minorBidi" w:cstheme="minorBidi"/>
                <w:szCs w:val="20"/>
              </w:rPr>
              <w:t>College Office</w:t>
            </w:r>
          </w:p>
        </w:tc>
      </w:tr>
      <w:tr w:rsidR="0083467E" w:rsidRPr="00B65480" w14:paraId="1724541D" w14:textId="77777777" w:rsidTr="00493FD0">
        <w:trPr>
          <w:trHeight w:val="419"/>
        </w:trPr>
        <w:tc>
          <w:tcPr>
            <w:tcW w:w="1843" w:type="dxa"/>
            <w:shd w:val="clear" w:color="auto" w:fill="auto"/>
            <w:vAlign w:val="center"/>
          </w:tcPr>
          <w:p w14:paraId="0930B55B" w14:textId="1F49EB3C" w:rsidR="0083467E" w:rsidRPr="00493FD0" w:rsidRDefault="0083467E" w:rsidP="00FF7409">
            <w:pPr>
              <w:pStyle w:val="BodyText"/>
              <w:spacing w:before="0"/>
              <w:ind w:left="0"/>
              <w:rPr>
                <w:rFonts w:asciiTheme="minorBidi" w:hAnsiTheme="minorBidi" w:cstheme="minorBidi"/>
                <w:b/>
                <w:bCs/>
                <w:szCs w:val="20"/>
              </w:rPr>
            </w:pPr>
            <w:r w:rsidRPr="00493FD0">
              <w:rPr>
                <w:rFonts w:asciiTheme="minorBidi" w:hAnsiTheme="minorBidi" w:cstheme="minorBidi"/>
                <w:b/>
                <w:bCs/>
                <w:szCs w:val="20"/>
              </w:rPr>
              <w:t>Location</w:t>
            </w:r>
          </w:p>
        </w:tc>
        <w:tc>
          <w:tcPr>
            <w:tcW w:w="8480" w:type="dxa"/>
            <w:shd w:val="clear" w:color="auto" w:fill="auto"/>
            <w:vAlign w:val="center"/>
          </w:tcPr>
          <w:p w14:paraId="2CAA2A45" w14:textId="702BC100" w:rsidR="0083467E" w:rsidRPr="00493FD0" w:rsidRDefault="00E957A2" w:rsidP="00FF7409">
            <w:pPr>
              <w:pStyle w:val="BodyText"/>
              <w:spacing w:before="0"/>
              <w:ind w:left="0"/>
              <w:rPr>
                <w:rFonts w:asciiTheme="minorBidi" w:hAnsiTheme="minorBidi" w:cstheme="minorBidi"/>
                <w:szCs w:val="20"/>
              </w:rPr>
            </w:pPr>
            <w:r w:rsidRPr="00493FD0">
              <w:rPr>
                <w:rFonts w:asciiTheme="minorBidi" w:hAnsiTheme="minorBidi" w:cstheme="minorBidi"/>
                <w:szCs w:val="20"/>
              </w:rPr>
              <w:t xml:space="preserve">Burnie/ Launceston/ </w:t>
            </w:r>
            <w:r w:rsidR="0083467E" w:rsidRPr="00493FD0">
              <w:rPr>
                <w:rFonts w:asciiTheme="minorBidi" w:hAnsiTheme="minorBidi" w:cstheme="minorBidi"/>
                <w:szCs w:val="20"/>
              </w:rPr>
              <w:t>Hobart</w:t>
            </w:r>
          </w:p>
        </w:tc>
      </w:tr>
      <w:tr w:rsidR="0083467E" w:rsidRPr="00B65480" w14:paraId="0D5BF6CC" w14:textId="77777777" w:rsidTr="0083467E">
        <w:trPr>
          <w:trHeight w:val="419"/>
        </w:trPr>
        <w:tc>
          <w:tcPr>
            <w:tcW w:w="1843" w:type="dxa"/>
            <w:vAlign w:val="center"/>
          </w:tcPr>
          <w:p w14:paraId="67BB951B" w14:textId="0423DB68" w:rsidR="0083467E" w:rsidRPr="00B65480" w:rsidRDefault="0083467E" w:rsidP="00FF7409">
            <w:pPr>
              <w:pStyle w:val="BodyText"/>
              <w:spacing w:before="0"/>
              <w:ind w:left="0"/>
              <w:rPr>
                <w:rFonts w:asciiTheme="minorBidi" w:hAnsiTheme="minorBidi" w:cstheme="minorBidi"/>
                <w:b/>
                <w:bCs/>
                <w:szCs w:val="20"/>
              </w:rPr>
            </w:pPr>
            <w:r w:rsidRPr="00B65480">
              <w:rPr>
                <w:rFonts w:asciiTheme="minorBidi" w:hAnsiTheme="minorBidi" w:cstheme="minorBidi"/>
                <w:b/>
                <w:bCs/>
                <w:szCs w:val="20"/>
              </w:rPr>
              <w:t>Classification</w:t>
            </w:r>
          </w:p>
        </w:tc>
        <w:tc>
          <w:tcPr>
            <w:tcW w:w="8480" w:type="dxa"/>
            <w:vAlign w:val="center"/>
          </w:tcPr>
          <w:p w14:paraId="22540BF8" w14:textId="105A21D8" w:rsidR="0083467E" w:rsidRPr="00B65480" w:rsidRDefault="0020020F" w:rsidP="00FF7409">
            <w:pPr>
              <w:pStyle w:val="BodyText"/>
              <w:spacing w:before="0"/>
              <w:ind w:left="0"/>
              <w:rPr>
                <w:rFonts w:asciiTheme="minorBidi" w:hAnsiTheme="minorBidi" w:cstheme="minorBidi"/>
                <w:szCs w:val="20"/>
              </w:rPr>
            </w:pPr>
            <w:r>
              <w:rPr>
                <w:rFonts w:asciiTheme="minorBidi" w:hAnsiTheme="minorBidi" w:cstheme="minorBidi"/>
                <w:szCs w:val="20"/>
              </w:rPr>
              <w:t xml:space="preserve">Academic </w:t>
            </w:r>
            <w:r w:rsidR="003957B7">
              <w:rPr>
                <w:rFonts w:asciiTheme="minorBidi" w:hAnsiTheme="minorBidi" w:cstheme="minorBidi"/>
                <w:szCs w:val="20"/>
              </w:rPr>
              <w:t xml:space="preserve">Level </w:t>
            </w:r>
            <w:r w:rsidR="00FB5E45">
              <w:rPr>
                <w:rFonts w:asciiTheme="minorBidi" w:hAnsiTheme="minorBidi" w:cstheme="minorBidi"/>
                <w:szCs w:val="20"/>
              </w:rPr>
              <w:t>B</w:t>
            </w:r>
          </w:p>
        </w:tc>
      </w:tr>
      <w:tr w:rsidR="0083467E" w:rsidRPr="00B65480" w14:paraId="7FAF5657" w14:textId="77777777" w:rsidTr="0083467E">
        <w:trPr>
          <w:trHeight w:val="419"/>
        </w:trPr>
        <w:tc>
          <w:tcPr>
            <w:tcW w:w="1843" w:type="dxa"/>
            <w:vAlign w:val="center"/>
          </w:tcPr>
          <w:p w14:paraId="62E21D40" w14:textId="37E13C28" w:rsidR="0083467E" w:rsidRPr="00B65480" w:rsidRDefault="0083467E" w:rsidP="00FF7409">
            <w:pPr>
              <w:pStyle w:val="BodyText"/>
              <w:spacing w:before="0"/>
              <w:ind w:left="0"/>
              <w:rPr>
                <w:rFonts w:asciiTheme="minorBidi" w:hAnsiTheme="minorBidi" w:cstheme="minorBidi"/>
                <w:b/>
                <w:bCs/>
                <w:szCs w:val="20"/>
              </w:rPr>
            </w:pPr>
            <w:r w:rsidRPr="00B65480">
              <w:rPr>
                <w:rFonts w:asciiTheme="minorBidi" w:hAnsiTheme="minorBidi" w:cstheme="minorBidi"/>
                <w:b/>
                <w:bCs/>
                <w:szCs w:val="20"/>
              </w:rPr>
              <w:t>Reporting line</w:t>
            </w:r>
          </w:p>
        </w:tc>
        <w:tc>
          <w:tcPr>
            <w:tcW w:w="8480" w:type="dxa"/>
            <w:vAlign w:val="center"/>
          </w:tcPr>
          <w:p w14:paraId="17890C73" w14:textId="2986389D" w:rsidR="0083467E" w:rsidRPr="00B65480" w:rsidRDefault="003957B7" w:rsidP="00FF7409">
            <w:pPr>
              <w:pStyle w:val="BodyText"/>
              <w:spacing w:before="0"/>
              <w:ind w:left="0"/>
              <w:rPr>
                <w:rFonts w:asciiTheme="minorBidi" w:hAnsiTheme="minorBidi" w:cstheme="minorBidi"/>
                <w:szCs w:val="20"/>
              </w:rPr>
            </w:pPr>
            <w:r>
              <w:rPr>
                <w:rFonts w:asciiTheme="minorBidi" w:hAnsiTheme="minorBidi" w:cstheme="minorBidi"/>
                <w:szCs w:val="20"/>
              </w:rPr>
              <w:t>UNESCO Chair in Communication, Environment and Heritage</w:t>
            </w:r>
          </w:p>
        </w:tc>
      </w:tr>
    </w:tbl>
    <w:p w14:paraId="23E655FD" w14:textId="193331D6" w:rsidR="00461319" w:rsidRPr="00B65480" w:rsidRDefault="00461319" w:rsidP="0083467E">
      <w:pPr>
        <w:pStyle w:val="BodyText"/>
        <w:spacing w:before="120"/>
        <w:ind w:left="0"/>
        <w:rPr>
          <w:rFonts w:asciiTheme="minorBidi" w:hAnsiTheme="minorBidi" w:cstheme="minorBidi"/>
          <w:szCs w:val="20"/>
        </w:rPr>
      </w:pPr>
    </w:p>
    <w:p w14:paraId="0B849D59" w14:textId="5418F1A4" w:rsidR="00581D3D" w:rsidRPr="00581D3D" w:rsidRDefault="00122DEA" w:rsidP="00032C41">
      <w:pPr>
        <w:pStyle w:val="Heading1"/>
        <w:spacing w:before="120" w:after="120"/>
        <w:ind w:left="0"/>
        <w:rPr>
          <w:rStyle w:val="Strong"/>
          <w:rFonts w:asciiTheme="minorBidi" w:hAnsiTheme="minorBidi" w:cstheme="minorBidi"/>
          <w:b/>
          <w:bCs/>
        </w:rPr>
      </w:pPr>
      <w:bookmarkStart w:id="0" w:name="_Hlk529270289"/>
      <w:r w:rsidRPr="00B65480">
        <w:rPr>
          <w:rFonts w:asciiTheme="minorBidi" w:hAnsiTheme="minorBidi" w:cstheme="minorBidi"/>
        </w:rPr>
        <w:t>Position Summary</w:t>
      </w:r>
    </w:p>
    <w:p w14:paraId="7C6CEBE4" w14:textId="77777777" w:rsidR="009C3FE2" w:rsidRDefault="00581D3D" w:rsidP="00032C41">
      <w:pPr>
        <w:pStyle w:val="s8"/>
        <w:spacing w:before="120" w:beforeAutospacing="0" w:after="120" w:afterAutospacing="0"/>
        <w:rPr>
          <w:rFonts w:asciiTheme="minorBidi" w:hAnsiTheme="minorBidi" w:cstheme="minorBidi"/>
          <w:sz w:val="20"/>
          <w:szCs w:val="20"/>
        </w:rPr>
      </w:pPr>
      <w:r w:rsidRPr="00581D3D">
        <w:rPr>
          <w:rFonts w:asciiTheme="minorBidi" w:eastAsia="Malgun Gothic" w:hAnsiTheme="minorBidi" w:cstheme="minorBidi"/>
          <w:bCs/>
          <w:sz w:val="20"/>
          <w:szCs w:val="20"/>
          <w:lang w:eastAsia="ko-KR"/>
        </w:rPr>
        <w:t xml:space="preserve">The University of Tasmania is building a vision of a place-based University with a mission to enhance the intellectual, economic, social and culture future of Tasmania, and from Tasmania, contribute to the world in areas of distinctive </w:t>
      </w:r>
      <w:r w:rsidRPr="009C3FE2">
        <w:rPr>
          <w:rFonts w:asciiTheme="minorBidi" w:eastAsia="Malgun Gothic" w:hAnsiTheme="minorBidi" w:cstheme="minorBidi"/>
          <w:bCs/>
          <w:sz w:val="20"/>
          <w:szCs w:val="20"/>
          <w:lang w:eastAsia="ko-KR"/>
        </w:rPr>
        <w:t xml:space="preserve">advantage.  </w:t>
      </w:r>
      <w:r w:rsidRPr="009C3FE2">
        <w:rPr>
          <w:rFonts w:asciiTheme="minorBidi" w:hAnsiTheme="minorBidi" w:cstheme="minorBidi"/>
          <w:sz w:val="20"/>
          <w:szCs w:val="20"/>
        </w:rPr>
        <w:t>The University recognises that achieving this vision is dependent on the people we employ as well as creating a people-centred University that is values-based, relational, diverse, and development-focused.</w:t>
      </w:r>
    </w:p>
    <w:p w14:paraId="22CC07E6" w14:textId="562F5CE8" w:rsidR="00032C41" w:rsidRDefault="00581D3D" w:rsidP="00032C41">
      <w:pPr>
        <w:pStyle w:val="s8"/>
        <w:spacing w:before="120" w:beforeAutospacing="0" w:after="120" w:afterAutospacing="0"/>
        <w:rPr>
          <w:rFonts w:asciiTheme="minorBidi" w:eastAsia="Malgun Gothic" w:hAnsiTheme="minorBidi" w:cstheme="minorBidi"/>
          <w:bCs/>
          <w:iCs/>
          <w:sz w:val="20"/>
          <w:szCs w:val="20"/>
          <w:lang w:eastAsia="ko-KR"/>
        </w:rPr>
      </w:pPr>
      <w:r w:rsidRPr="009C3FE2">
        <w:rPr>
          <w:rFonts w:asciiTheme="minorBidi" w:eastAsia="Malgun Gothic" w:hAnsiTheme="minorBidi" w:cstheme="minorBidi"/>
          <w:bCs/>
          <w:sz w:val="20"/>
          <w:szCs w:val="20"/>
          <w:lang w:eastAsia="ko-KR"/>
        </w:rPr>
        <w:t>We are seeking to appoint a</w:t>
      </w:r>
      <w:r w:rsidR="003957B7">
        <w:rPr>
          <w:rFonts w:asciiTheme="minorBidi" w:eastAsia="Malgun Gothic" w:hAnsiTheme="minorBidi" w:cstheme="minorBidi"/>
          <w:bCs/>
          <w:sz w:val="20"/>
          <w:szCs w:val="20"/>
          <w:lang w:eastAsia="ko-KR"/>
        </w:rPr>
        <w:t xml:space="preserve">n Aboriginal </w:t>
      </w:r>
      <w:r w:rsidR="00804ACF">
        <w:rPr>
          <w:rFonts w:asciiTheme="minorBidi" w:eastAsia="Malgun Gothic" w:hAnsiTheme="minorBidi" w:cstheme="minorBidi"/>
          <w:bCs/>
          <w:sz w:val="20"/>
          <w:szCs w:val="20"/>
          <w:lang w:eastAsia="ko-KR"/>
        </w:rPr>
        <w:t xml:space="preserve">Heritage </w:t>
      </w:r>
      <w:r w:rsidR="003957B7">
        <w:rPr>
          <w:rFonts w:asciiTheme="minorBidi" w:eastAsia="Malgun Gothic" w:hAnsiTheme="minorBidi" w:cstheme="minorBidi"/>
          <w:bCs/>
          <w:sz w:val="20"/>
          <w:szCs w:val="20"/>
          <w:lang w:eastAsia="ko-KR"/>
        </w:rPr>
        <w:t xml:space="preserve">Research Fellow </w:t>
      </w:r>
      <w:r w:rsidR="003957B7">
        <w:rPr>
          <w:rFonts w:asciiTheme="minorBidi" w:eastAsia="Malgun Gothic" w:hAnsiTheme="minorBidi" w:cstheme="minorBidi"/>
          <w:bCs/>
          <w:iCs/>
          <w:sz w:val="20"/>
          <w:szCs w:val="20"/>
          <w:lang w:eastAsia="ko-KR"/>
        </w:rPr>
        <w:t xml:space="preserve">as part of the UNESCO Chair </w:t>
      </w:r>
      <w:r w:rsidR="008B239A">
        <w:rPr>
          <w:rFonts w:asciiTheme="minorBidi" w:eastAsia="Malgun Gothic" w:hAnsiTheme="minorBidi" w:cstheme="minorBidi"/>
          <w:bCs/>
          <w:iCs/>
          <w:sz w:val="20"/>
          <w:szCs w:val="20"/>
          <w:lang w:eastAsia="ko-KR"/>
        </w:rPr>
        <w:t>P</w:t>
      </w:r>
      <w:r w:rsidR="003957B7">
        <w:rPr>
          <w:rFonts w:asciiTheme="minorBidi" w:eastAsia="Malgun Gothic" w:hAnsiTheme="minorBidi" w:cstheme="minorBidi"/>
          <w:bCs/>
          <w:iCs/>
          <w:sz w:val="20"/>
          <w:szCs w:val="20"/>
          <w:lang w:eastAsia="ko-KR"/>
        </w:rPr>
        <w:t xml:space="preserve">rogram in Communication, Environment and Heritage in the College of Arts, </w:t>
      </w:r>
      <w:proofErr w:type="gramStart"/>
      <w:r w:rsidR="003957B7">
        <w:rPr>
          <w:rFonts w:asciiTheme="minorBidi" w:eastAsia="Malgun Gothic" w:hAnsiTheme="minorBidi" w:cstheme="minorBidi"/>
          <w:bCs/>
          <w:iCs/>
          <w:sz w:val="20"/>
          <w:szCs w:val="20"/>
          <w:lang w:eastAsia="ko-KR"/>
        </w:rPr>
        <w:t>Law</w:t>
      </w:r>
      <w:proofErr w:type="gramEnd"/>
      <w:r w:rsidR="003957B7">
        <w:rPr>
          <w:rFonts w:asciiTheme="minorBidi" w:eastAsia="Malgun Gothic" w:hAnsiTheme="minorBidi" w:cstheme="minorBidi"/>
          <w:bCs/>
          <w:iCs/>
          <w:sz w:val="20"/>
          <w:szCs w:val="20"/>
          <w:lang w:eastAsia="ko-KR"/>
        </w:rPr>
        <w:t xml:space="preserve"> and Education, in liaison with the Office of the Pro Vice</w:t>
      </w:r>
      <w:r w:rsidR="00FB548A">
        <w:rPr>
          <w:rFonts w:asciiTheme="minorBidi" w:eastAsia="Malgun Gothic" w:hAnsiTheme="minorBidi" w:cstheme="minorBidi"/>
          <w:bCs/>
          <w:iCs/>
          <w:sz w:val="20"/>
          <w:szCs w:val="20"/>
          <w:lang w:eastAsia="ko-KR"/>
        </w:rPr>
        <w:t>-</w:t>
      </w:r>
      <w:r w:rsidR="003957B7">
        <w:rPr>
          <w:rFonts w:asciiTheme="minorBidi" w:eastAsia="Malgun Gothic" w:hAnsiTheme="minorBidi" w:cstheme="minorBidi"/>
          <w:bCs/>
          <w:iCs/>
          <w:sz w:val="20"/>
          <w:szCs w:val="20"/>
          <w:lang w:eastAsia="ko-KR"/>
        </w:rPr>
        <w:t>Chancellor Indigenous Leadership.</w:t>
      </w:r>
    </w:p>
    <w:p w14:paraId="07732041" w14:textId="5E93B4F9" w:rsidR="00032C41" w:rsidRDefault="00804ACF" w:rsidP="00032C41">
      <w:pPr>
        <w:pStyle w:val="s8"/>
        <w:spacing w:before="120" w:beforeAutospacing="0" w:after="120" w:afterAutospacing="0"/>
        <w:rPr>
          <w:rFonts w:asciiTheme="minorBidi" w:hAnsiTheme="minorBidi" w:cstheme="minorBidi"/>
          <w:sz w:val="20"/>
          <w:szCs w:val="20"/>
          <w:lang w:val="en-US"/>
        </w:rPr>
      </w:pPr>
      <w:r w:rsidRPr="00804ACF">
        <w:rPr>
          <w:rFonts w:asciiTheme="minorBidi" w:hAnsiTheme="minorBidi" w:cstheme="minorBidi"/>
          <w:sz w:val="20"/>
          <w:szCs w:val="20"/>
        </w:rPr>
        <w:t xml:space="preserve">The </w:t>
      </w:r>
      <w:r w:rsidRPr="00804ACF">
        <w:rPr>
          <w:rFonts w:asciiTheme="minorBidi" w:hAnsiTheme="minorBidi" w:cstheme="minorBidi"/>
          <w:bCs/>
          <w:sz w:val="20"/>
          <w:szCs w:val="20"/>
        </w:rPr>
        <w:t>Aboriginal Heritage Research Fellow</w:t>
      </w:r>
      <w:r w:rsidR="00097F9D">
        <w:rPr>
          <w:rFonts w:asciiTheme="minorBidi" w:hAnsiTheme="minorBidi" w:cstheme="minorBidi"/>
          <w:bCs/>
          <w:sz w:val="20"/>
          <w:szCs w:val="20"/>
        </w:rPr>
        <w:t xml:space="preserve"> </w:t>
      </w:r>
      <w:r w:rsidR="00097F9D">
        <w:rPr>
          <w:rFonts w:asciiTheme="minorBidi" w:hAnsiTheme="minorBidi" w:cstheme="minorBidi"/>
          <w:sz w:val="20"/>
          <w:szCs w:val="20"/>
          <w:lang w:val="en-US"/>
        </w:rPr>
        <w:t xml:space="preserve">will work with researchers, </w:t>
      </w:r>
      <w:r w:rsidR="00097F9D" w:rsidRPr="003957B7">
        <w:rPr>
          <w:rFonts w:asciiTheme="minorBidi" w:hAnsiTheme="minorBidi" w:cstheme="minorBidi"/>
          <w:sz w:val="20"/>
          <w:szCs w:val="20"/>
        </w:rPr>
        <w:t xml:space="preserve">Aboriginal </w:t>
      </w:r>
      <w:r w:rsidR="00B13120">
        <w:rPr>
          <w:rFonts w:asciiTheme="minorBidi" w:hAnsiTheme="minorBidi" w:cstheme="minorBidi"/>
          <w:sz w:val="20"/>
          <w:szCs w:val="20"/>
        </w:rPr>
        <w:t xml:space="preserve">people </w:t>
      </w:r>
      <w:r w:rsidR="00097F9D">
        <w:rPr>
          <w:rFonts w:asciiTheme="minorBidi" w:hAnsiTheme="minorBidi" w:cstheme="minorBidi"/>
          <w:sz w:val="20"/>
          <w:szCs w:val="20"/>
        </w:rPr>
        <w:t>and organisations,</w:t>
      </w:r>
      <w:r w:rsidR="00097F9D" w:rsidRPr="003957B7">
        <w:rPr>
          <w:rFonts w:asciiTheme="minorBidi" w:hAnsiTheme="minorBidi" w:cstheme="minorBidi"/>
          <w:sz w:val="20"/>
          <w:szCs w:val="20"/>
        </w:rPr>
        <w:t xml:space="preserve"> and relevant government agencies</w:t>
      </w:r>
      <w:r w:rsidR="00097F9D">
        <w:rPr>
          <w:rFonts w:asciiTheme="minorBidi" w:hAnsiTheme="minorBidi" w:cstheme="minorBidi"/>
          <w:sz w:val="20"/>
          <w:szCs w:val="20"/>
          <w:lang w:val="en-US"/>
        </w:rPr>
        <w:t xml:space="preserve"> </w:t>
      </w:r>
      <w:r w:rsidR="003957B7" w:rsidRPr="003957B7">
        <w:rPr>
          <w:rFonts w:asciiTheme="minorBidi" w:hAnsiTheme="minorBidi" w:cstheme="minorBidi"/>
          <w:sz w:val="20"/>
          <w:szCs w:val="20"/>
        </w:rPr>
        <w:t>to co-design</w:t>
      </w:r>
      <w:r w:rsidR="00097F9D">
        <w:rPr>
          <w:rFonts w:asciiTheme="minorBidi" w:hAnsiTheme="minorBidi" w:cstheme="minorBidi"/>
          <w:sz w:val="20"/>
          <w:szCs w:val="20"/>
        </w:rPr>
        <w:t xml:space="preserve">, coordinate and conduct </w:t>
      </w:r>
      <w:r w:rsidR="003957B7" w:rsidRPr="003957B7">
        <w:rPr>
          <w:rFonts w:asciiTheme="minorBidi" w:hAnsiTheme="minorBidi" w:cstheme="minorBidi"/>
          <w:sz w:val="20"/>
          <w:szCs w:val="20"/>
        </w:rPr>
        <w:t>research and training</w:t>
      </w:r>
      <w:r w:rsidR="008B239A">
        <w:rPr>
          <w:rFonts w:asciiTheme="minorBidi" w:hAnsiTheme="minorBidi" w:cstheme="minorBidi"/>
          <w:sz w:val="20"/>
          <w:szCs w:val="20"/>
        </w:rPr>
        <w:t xml:space="preserve"> </w:t>
      </w:r>
      <w:r w:rsidR="008B239A" w:rsidRPr="003957B7">
        <w:rPr>
          <w:rFonts w:asciiTheme="minorBidi" w:hAnsiTheme="minorBidi" w:cstheme="minorBidi"/>
          <w:sz w:val="20"/>
          <w:szCs w:val="20"/>
          <w:lang w:val="en-US"/>
        </w:rPr>
        <w:t xml:space="preserve">in </w:t>
      </w:r>
      <w:r w:rsidR="008B239A">
        <w:rPr>
          <w:rFonts w:asciiTheme="minorBidi" w:hAnsiTheme="minorBidi" w:cstheme="minorBidi"/>
          <w:sz w:val="20"/>
          <w:szCs w:val="20"/>
          <w:lang w:val="en-US"/>
        </w:rPr>
        <w:t xml:space="preserve">Aboriginal </w:t>
      </w:r>
      <w:r w:rsidR="008B4C20">
        <w:rPr>
          <w:rFonts w:asciiTheme="minorBidi" w:hAnsiTheme="minorBidi" w:cstheme="minorBidi"/>
          <w:sz w:val="20"/>
          <w:szCs w:val="20"/>
          <w:lang w:val="en-US"/>
        </w:rPr>
        <w:t>h</w:t>
      </w:r>
      <w:r w:rsidR="008B239A" w:rsidRPr="003957B7">
        <w:rPr>
          <w:rFonts w:asciiTheme="minorBidi" w:hAnsiTheme="minorBidi" w:cstheme="minorBidi"/>
          <w:sz w:val="20"/>
          <w:szCs w:val="20"/>
          <w:lang w:val="en-US"/>
        </w:rPr>
        <w:t>eritage management and protection in Tasmania</w:t>
      </w:r>
    </w:p>
    <w:p w14:paraId="7F40BCD6" w14:textId="60C9B64F" w:rsidR="001C0E42" w:rsidRDefault="001C0E42" w:rsidP="00032C41">
      <w:pPr>
        <w:pStyle w:val="s8"/>
        <w:spacing w:before="120" w:beforeAutospacing="0" w:after="120" w:afterAutospacing="0"/>
        <w:rPr>
          <w:rFonts w:asciiTheme="minorBidi" w:hAnsiTheme="minorBidi" w:cstheme="minorBidi"/>
          <w:sz w:val="20"/>
          <w:szCs w:val="20"/>
          <w:lang w:val="en-US"/>
        </w:rPr>
      </w:pPr>
      <w:r w:rsidRPr="00FB5E45">
        <w:rPr>
          <w:rFonts w:ascii="Arial" w:hAnsi="Arial" w:cs="Arial"/>
          <w:color w:val="000000" w:themeColor="text1"/>
          <w:sz w:val="20"/>
          <w:szCs w:val="20"/>
        </w:rPr>
        <w:t xml:space="preserve">The </w:t>
      </w:r>
      <w:r w:rsidR="000A0826" w:rsidRPr="00FB5E45">
        <w:rPr>
          <w:rFonts w:ascii="Arial" w:hAnsi="Arial" w:cs="Arial"/>
          <w:sz w:val="20"/>
          <w:szCs w:val="20"/>
        </w:rPr>
        <w:t>Research</w:t>
      </w:r>
      <w:r w:rsidRPr="00FB5E45">
        <w:rPr>
          <w:rFonts w:ascii="Arial" w:hAnsi="Arial" w:cs="Arial"/>
          <w:sz w:val="20"/>
          <w:szCs w:val="20"/>
        </w:rPr>
        <w:t xml:space="preserve"> Fellow</w:t>
      </w:r>
      <w:r w:rsidRPr="00FB5E45">
        <w:rPr>
          <w:rFonts w:ascii="Arial" w:hAnsi="Arial" w:cs="Arial"/>
          <w:color w:val="000000" w:themeColor="text1"/>
          <w:sz w:val="20"/>
          <w:szCs w:val="20"/>
        </w:rPr>
        <w:t xml:space="preserve"> participates in a </w:t>
      </w:r>
      <w:r w:rsidR="00FB5E45" w:rsidRPr="00FB5E45">
        <w:rPr>
          <w:rFonts w:ascii="Arial" w:hAnsi="Arial" w:cs="Arial"/>
          <w:color w:val="000000" w:themeColor="text1"/>
          <w:sz w:val="20"/>
          <w:szCs w:val="20"/>
        </w:rPr>
        <w:t>two</w:t>
      </w:r>
      <w:r w:rsidRPr="00FB5E45">
        <w:rPr>
          <w:rFonts w:ascii="Arial" w:hAnsi="Arial" w:cs="Arial"/>
          <w:color w:val="000000" w:themeColor="text1"/>
          <w:sz w:val="20"/>
          <w:szCs w:val="20"/>
        </w:rPr>
        <w:t xml:space="preserve">-year, </w:t>
      </w:r>
      <w:r w:rsidRPr="00FB5E45">
        <w:rPr>
          <w:rFonts w:ascii="Arial" w:hAnsi="Arial" w:cs="Arial"/>
          <w:sz w:val="20"/>
          <w:szCs w:val="20"/>
        </w:rPr>
        <w:t>individually tailored academic development program in support of developing their academic profile</w:t>
      </w:r>
      <w:r w:rsidR="00FB5E45" w:rsidRPr="00FB5E45">
        <w:rPr>
          <w:rFonts w:ascii="Arial" w:hAnsi="Arial" w:cs="Arial"/>
          <w:sz w:val="20"/>
          <w:szCs w:val="20"/>
        </w:rPr>
        <w:t xml:space="preserve">. </w:t>
      </w:r>
      <w:r w:rsidRPr="00FB5E45">
        <w:rPr>
          <w:rFonts w:ascii="Arial" w:hAnsi="Arial" w:cs="Arial"/>
          <w:sz w:val="20"/>
          <w:szCs w:val="20"/>
        </w:rPr>
        <w:t>The development plan includes engagement with a senior mentor in the School, access to development opportunities, and funding and other support through the Office of the Pro</w:t>
      </w:r>
      <w:r w:rsidR="008B4C20" w:rsidRPr="00FB5E45">
        <w:rPr>
          <w:rFonts w:ascii="Arial" w:hAnsi="Arial" w:cs="Arial"/>
          <w:sz w:val="20"/>
          <w:szCs w:val="20"/>
        </w:rPr>
        <w:t xml:space="preserve"> </w:t>
      </w:r>
      <w:r w:rsidRPr="00FB5E45">
        <w:rPr>
          <w:rFonts w:ascii="Arial" w:hAnsi="Arial" w:cs="Arial"/>
          <w:sz w:val="20"/>
          <w:szCs w:val="20"/>
        </w:rPr>
        <w:t>Vice</w:t>
      </w:r>
      <w:r w:rsidR="008B4C20" w:rsidRPr="00FB5E45">
        <w:rPr>
          <w:rFonts w:ascii="Arial" w:hAnsi="Arial" w:cs="Arial"/>
          <w:sz w:val="20"/>
          <w:szCs w:val="20"/>
        </w:rPr>
        <w:t>-</w:t>
      </w:r>
      <w:r w:rsidRPr="00FB5E45">
        <w:rPr>
          <w:rFonts w:ascii="Arial" w:hAnsi="Arial" w:cs="Arial"/>
          <w:sz w:val="20"/>
          <w:szCs w:val="20"/>
        </w:rPr>
        <w:t>Chancellor Aboriginal Leadership</w:t>
      </w:r>
      <w:r w:rsidR="002A7617">
        <w:rPr>
          <w:rFonts w:ascii="Arial" w:hAnsi="Arial" w:cs="Arial"/>
          <w:sz w:val="20"/>
          <w:szCs w:val="20"/>
        </w:rPr>
        <w:t>.</w:t>
      </w:r>
    </w:p>
    <w:p w14:paraId="34732B9A" w14:textId="12622A07" w:rsidR="003957B7" w:rsidRDefault="003957B7" w:rsidP="00032C41">
      <w:pPr>
        <w:pStyle w:val="s8"/>
        <w:spacing w:before="120" w:beforeAutospacing="0" w:after="120" w:afterAutospacing="0"/>
        <w:rPr>
          <w:rFonts w:asciiTheme="minorBidi" w:hAnsiTheme="minorBidi" w:cstheme="minorBidi"/>
          <w:sz w:val="20"/>
          <w:szCs w:val="20"/>
        </w:rPr>
      </w:pPr>
      <w:r>
        <w:rPr>
          <w:rFonts w:asciiTheme="minorBidi" w:hAnsiTheme="minorBidi" w:cstheme="minorBidi"/>
          <w:sz w:val="20"/>
          <w:szCs w:val="20"/>
        </w:rPr>
        <w:t>Th</w:t>
      </w:r>
      <w:r w:rsidR="00097F9D">
        <w:rPr>
          <w:rFonts w:asciiTheme="minorBidi" w:hAnsiTheme="minorBidi" w:cstheme="minorBidi"/>
          <w:sz w:val="20"/>
          <w:szCs w:val="20"/>
        </w:rPr>
        <w:t xml:space="preserve">e position </w:t>
      </w:r>
      <w:r>
        <w:rPr>
          <w:rFonts w:asciiTheme="minorBidi" w:hAnsiTheme="minorBidi" w:cstheme="minorBidi"/>
          <w:sz w:val="20"/>
          <w:szCs w:val="20"/>
        </w:rPr>
        <w:t xml:space="preserve">will </w:t>
      </w:r>
      <w:r w:rsidR="00097F9D">
        <w:rPr>
          <w:rFonts w:asciiTheme="minorBidi" w:hAnsiTheme="minorBidi" w:cstheme="minorBidi"/>
          <w:sz w:val="20"/>
          <w:szCs w:val="20"/>
        </w:rPr>
        <w:t xml:space="preserve">report to </w:t>
      </w:r>
      <w:r>
        <w:rPr>
          <w:rFonts w:asciiTheme="minorBidi" w:hAnsiTheme="minorBidi" w:cstheme="minorBidi"/>
          <w:sz w:val="20"/>
          <w:szCs w:val="20"/>
        </w:rPr>
        <w:t>the UNESCO Chair</w:t>
      </w:r>
      <w:r w:rsidR="00097F9D">
        <w:rPr>
          <w:rFonts w:asciiTheme="minorBidi" w:hAnsiTheme="minorBidi" w:cstheme="minorBidi"/>
          <w:sz w:val="20"/>
          <w:szCs w:val="20"/>
        </w:rPr>
        <w:t xml:space="preserve"> in liaison with </w:t>
      </w:r>
      <w:r>
        <w:rPr>
          <w:rFonts w:asciiTheme="minorBidi" w:hAnsiTheme="minorBidi" w:cstheme="minorBidi"/>
          <w:sz w:val="20"/>
          <w:szCs w:val="20"/>
        </w:rPr>
        <w:t>the Office of the Pro Vice</w:t>
      </w:r>
      <w:r w:rsidR="008B4C20">
        <w:rPr>
          <w:rFonts w:asciiTheme="minorBidi" w:hAnsiTheme="minorBidi" w:cstheme="minorBidi"/>
          <w:sz w:val="20"/>
          <w:szCs w:val="20"/>
        </w:rPr>
        <w:t>-</w:t>
      </w:r>
      <w:r>
        <w:rPr>
          <w:rFonts w:asciiTheme="minorBidi" w:hAnsiTheme="minorBidi" w:cstheme="minorBidi"/>
          <w:sz w:val="20"/>
          <w:szCs w:val="20"/>
        </w:rPr>
        <w:t>Chancellor Aboriginal Leadership</w:t>
      </w:r>
      <w:r w:rsidR="001450AE">
        <w:rPr>
          <w:rFonts w:asciiTheme="minorBidi" w:hAnsiTheme="minorBidi" w:cstheme="minorBidi"/>
          <w:sz w:val="20"/>
          <w:szCs w:val="20"/>
        </w:rPr>
        <w:t xml:space="preserve"> </w:t>
      </w:r>
      <w:r w:rsidR="00097F9D">
        <w:rPr>
          <w:rFonts w:asciiTheme="minorBidi" w:hAnsiTheme="minorBidi" w:cstheme="minorBidi"/>
          <w:sz w:val="20"/>
          <w:szCs w:val="20"/>
        </w:rPr>
        <w:t xml:space="preserve">and the </w:t>
      </w:r>
      <w:r w:rsidR="001450AE">
        <w:rPr>
          <w:rFonts w:asciiTheme="minorBidi" w:hAnsiTheme="minorBidi" w:cstheme="minorBidi"/>
          <w:sz w:val="20"/>
          <w:szCs w:val="20"/>
        </w:rPr>
        <w:t xml:space="preserve">Executive Dean, </w:t>
      </w:r>
      <w:r w:rsidR="00097F9D">
        <w:rPr>
          <w:rFonts w:asciiTheme="minorBidi" w:hAnsiTheme="minorBidi" w:cstheme="minorBidi"/>
          <w:sz w:val="20"/>
          <w:szCs w:val="20"/>
        </w:rPr>
        <w:t>College of Arts, Law and Education</w:t>
      </w:r>
      <w:r w:rsidRPr="003957B7">
        <w:rPr>
          <w:rFonts w:asciiTheme="minorBidi" w:hAnsiTheme="minorBidi" w:cstheme="minorBidi"/>
          <w:sz w:val="20"/>
          <w:szCs w:val="20"/>
        </w:rPr>
        <w:t>. </w:t>
      </w:r>
    </w:p>
    <w:p w14:paraId="2E5F5F07" w14:textId="67F4BC6E" w:rsidR="00FB548A" w:rsidRPr="003957B7" w:rsidRDefault="00FB548A" w:rsidP="00032C41">
      <w:pPr>
        <w:pStyle w:val="s8"/>
        <w:spacing w:before="120" w:beforeAutospacing="0" w:after="120" w:afterAutospacing="0"/>
        <w:rPr>
          <w:rFonts w:asciiTheme="minorBidi" w:hAnsiTheme="minorBidi" w:cstheme="minorBidi"/>
          <w:sz w:val="20"/>
          <w:szCs w:val="20"/>
        </w:rPr>
      </w:pPr>
      <w:r>
        <w:rPr>
          <w:rFonts w:asciiTheme="minorBidi" w:hAnsiTheme="minorBidi" w:cstheme="minorBidi"/>
          <w:sz w:val="20"/>
          <w:szCs w:val="20"/>
        </w:rPr>
        <w:t xml:space="preserve">This is an Identified position. The appointee will be an Aboriginal and/or Torres Strait Islander person. The University of Tasmania </w:t>
      </w:r>
      <w:hyperlink r:id="rId11" w:history="1">
        <w:r w:rsidRPr="00FB548A">
          <w:rPr>
            <w:rStyle w:val="Hyperlink"/>
            <w:rFonts w:asciiTheme="minorBidi" w:hAnsiTheme="minorBidi" w:cstheme="minorBidi"/>
            <w:sz w:val="20"/>
            <w:szCs w:val="20"/>
          </w:rPr>
          <w:t>Identified Position Guidelines</w:t>
        </w:r>
      </w:hyperlink>
      <w:r>
        <w:rPr>
          <w:rFonts w:asciiTheme="minorBidi" w:hAnsiTheme="minorBidi" w:cstheme="minorBidi"/>
          <w:sz w:val="20"/>
          <w:szCs w:val="20"/>
        </w:rPr>
        <w:t xml:space="preserve"> provide the requirements for confirmation of identity.</w:t>
      </w:r>
    </w:p>
    <w:p w14:paraId="38AF8704" w14:textId="0976EC3C" w:rsidR="00581D3D" w:rsidRPr="009C3FE2" w:rsidRDefault="00581D3D" w:rsidP="00032C41">
      <w:pPr>
        <w:pStyle w:val="s8"/>
        <w:spacing w:before="120" w:beforeAutospacing="0" w:after="120" w:afterAutospacing="0"/>
        <w:rPr>
          <w:rFonts w:asciiTheme="minorBidi" w:hAnsiTheme="minorBidi" w:cstheme="minorBidi"/>
          <w:sz w:val="20"/>
          <w:szCs w:val="20"/>
        </w:rPr>
      </w:pPr>
      <w:r w:rsidRPr="002F2CA7">
        <w:rPr>
          <w:rStyle w:val="Strong"/>
          <w:rFonts w:ascii="Arial" w:hAnsi="Arial" w:cs="Arial"/>
          <w:color w:val="000000"/>
          <w:sz w:val="20"/>
          <w:szCs w:val="20"/>
          <w:shd w:val="clear" w:color="auto" w:fill="FFFFFF"/>
        </w:rPr>
        <w:t>We are an inclusive workplace committed to ‘working from the strength that diversity brings’</w:t>
      </w:r>
      <w:r w:rsidR="002F2CA7">
        <w:rPr>
          <w:rStyle w:val="Strong"/>
          <w:rFonts w:ascii="Arial" w:hAnsi="Arial" w:cs="Arial"/>
          <w:color w:val="000000"/>
          <w:sz w:val="20"/>
          <w:szCs w:val="20"/>
          <w:shd w:val="clear" w:color="auto" w:fill="FFFFFF"/>
        </w:rPr>
        <w:t xml:space="preserve"> </w:t>
      </w:r>
      <w:r w:rsidRPr="002F2CA7">
        <w:rPr>
          <w:rStyle w:val="Strong"/>
          <w:rFonts w:ascii="Arial" w:hAnsi="Arial" w:cs="Arial"/>
          <w:color w:val="000000"/>
          <w:sz w:val="20"/>
          <w:szCs w:val="20"/>
          <w:shd w:val="clear" w:color="auto" w:fill="FFFFFF"/>
        </w:rPr>
        <w:t xml:space="preserve">reflected in our Statement of Values. We are dedicated to attracting, retaining and developing our people and are committed to </w:t>
      </w:r>
      <w:r w:rsidRPr="009C3FE2">
        <w:rPr>
          <w:rStyle w:val="Strong"/>
          <w:rFonts w:ascii="Arial" w:hAnsi="Arial" w:cs="Arial"/>
          <w:color w:val="000000"/>
          <w:sz w:val="20"/>
          <w:szCs w:val="20"/>
          <w:shd w:val="clear" w:color="auto" w:fill="FFFFFF"/>
        </w:rPr>
        <w:t xml:space="preserve">inclusive principles. We celebrate the range of diverse assets that gender identity, ethnicity, sexual orientation, disability, age and life course </w:t>
      </w:r>
      <w:r w:rsidRPr="009C3FE2">
        <w:rPr>
          <w:rStyle w:val="Strong"/>
          <w:rFonts w:ascii="Arial" w:hAnsi="Arial" w:cs="Arial"/>
          <w:sz w:val="20"/>
          <w:szCs w:val="20"/>
          <w:shd w:val="clear" w:color="auto" w:fill="FFFFFF"/>
        </w:rPr>
        <w:t>bring.  Applications are encouraged from all sectors of the community</w:t>
      </w:r>
      <w:r w:rsidRPr="009C3FE2">
        <w:rPr>
          <w:rStyle w:val="Strong"/>
          <w:rFonts w:ascii="Arial" w:hAnsi="Arial" w:cs="Arial"/>
          <w:b w:val="0"/>
          <w:bCs w:val="0"/>
          <w:sz w:val="20"/>
          <w:szCs w:val="20"/>
          <w:shd w:val="clear" w:color="auto" w:fill="FFFFFF"/>
        </w:rPr>
        <w:t>.</w:t>
      </w:r>
      <w:r w:rsidR="009C3FE2" w:rsidRPr="009C3FE2">
        <w:rPr>
          <w:rStyle w:val="Strong"/>
          <w:rFonts w:ascii="Arial" w:hAnsi="Arial" w:cs="Arial"/>
          <w:b w:val="0"/>
          <w:bCs w:val="0"/>
          <w:sz w:val="20"/>
          <w:szCs w:val="20"/>
          <w:shd w:val="clear" w:color="auto" w:fill="FFFFFF"/>
        </w:rPr>
        <w:t xml:space="preserve"> </w:t>
      </w:r>
      <w:r w:rsidR="002F2CA7" w:rsidRPr="009C3FE2">
        <w:rPr>
          <w:rFonts w:asciiTheme="minorBidi" w:hAnsiTheme="minorBidi" w:cstheme="minorBidi"/>
          <w:b/>
          <w:bCs/>
          <w:sz w:val="20"/>
          <w:szCs w:val="20"/>
        </w:rPr>
        <w:t>Tell us how we can make this job work for you.</w:t>
      </w:r>
    </w:p>
    <w:p w14:paraId="3EA2DF44" w14:textId="77777777" w:rsidR="00581D3D" w:rsidRPr="009C3FE2" w:rsidRDefault="00581D3D" w:rsidP="00032C41">
      <w:pPr>
        <w:pStyle w:val="BodyText"/>
        <w:spacing w:before="120" w:after="120"/>
        <w:ind w:left="0"/>
        <w:rPr>
          <w:rFonts w:asciiTheme="minorBidi" w:hAnsiTheme="minorBidi" w:cstheme="minorBidi"/>
          <w:szCs w:val="20"/>
        </w:rPr>
      </w:pPr>
    </w:p>
    <w:p w14:paraId="7C938D7F" w14:textId="77777777" w:rsidR="00122DEA" w:rsidRPr="00B65480" w:rsidRDefault="00122DEA" w:rsidP="00032C41">
      <w:pPr>
        <w:pStyle w:val="Heading1"/>
        <w:spacing w:before="120" w:after="120"/>
        <w:ind w:left="0"/>
        <w:rPr>
          <w:rFonts w:asciiTheme="minorBidi" w:hAnsiTheme="minorBidi" w:cstheme="minorBidi"/>
        </w:rPr>
      </w:pPr>
      <w:r w:rsidRPr="00B65480">
        <w:rPr>
          <w:rFonts w:asciiTheme="minorBidi" w:hAnsiTheme="minorBidi" w:cstheme="minorBidi"/>
        </w:rPr>
        <w:t>What You’ll Do</w:t>
      </w:r>
    </w:p>
    <w:p w14:paraId="5AECE7DF" w14:textId="525A2FE7" w:rsidR="00097F9D" w:rsidRPr="00804ACF" w:rsidRDefault="00804ACF" w:rsidP="00032C41">
      <w:pPr>
        <w:pStyle w:val="CommentText"/>
        <w:numPr>
          <w:ilvl w:val="0"/>
          <w:numId w:val="2"/>
        </w:numPr>
        <w:spacing w:after="120"/>
      </w:pPr>
      <w:r w:rsidRPr="00804ACF">
        <w:t>With a focus on working with and for Aboriginal and</w:t>
      </w:r>
      <w:r w:rsidR="008B4C20">
        <w:t>/or</w:t>
      </w:r>
      <w:r w:rsidRPr="00804ACF">
        <w:t xml:space="preserve"> Torres Strait Islander peoples, make an effective and sustained contribution to the University in achieving its strategic objectives and fulfilling its operational responsibilities.</w:t>
      </w:r>
    </w:p>
    <w:p w14:paraId="7D790AC0" w14:textId="473049CA" w:rsidR="00097F9D" w:rsidRPr="00032C41" w:rsidRDefault="00097F9D" w:rsidP="00032C41">
      <w:pPr>
        <w:pStyle w:val="CommentText"/>
        <w:numPr>
          <w:ilvl w:val="0"/>
          <w:numId w:val="2"/>
        </w:numPr>
        <w:spacing w:before="120" w:after="120"/>
      </w:pPr>
      <w:r w:rsidRPr="003957B7">
        <w:rPr>
          <w:lang w:val="en-US"/>
        </w:rPr>
        <w:t>Work with A</w:t>
      </w:r>
      <w:r w:rsidR="00032C41">
        <w:rPr>
          <w:lang w:val="en-US"/>
        </w:rPr>
        <w:t xml:space="preserve">boriginal and land management </w:t>
      </w:r>
      <w:proofErr w:type="spellStart"/>
      <w:r w:rsidR="00032C41">
        <w:rPr>
          <w:lang w:val="en-US"/>
        </w:rPr>
        <w:t>organisations</w:t>
      </w:r>
      <w:proofErr w:type="spellEnd"/>
      <w:r w:rsidRPr="003957B7">
        <w:rPr>
          <w:lang w:val="en-US"/>
        </w:rPr>
        <w:t xml:space="preserve">, when opportunity and expertise allow, to support the </w:t>
      </w:r>
      <w:r w:rsidR="00032C41">
        <w:rPr>
          <w:lang w:val="en-US"/>
        </w:rPr>
        <w:t xml:space="preserve">co-design of </w:t>
      </w:r>
      <w:r w:rsidRPr="003957B7">
        <w:rPr>
          <w:lang w:val="en-US"/>
        </w:rPr>
        <w:t>delivery of projects</w:t>
      </w:r>
      <w:r w:rsidR="00032C41">
        <w:rPr>
          <w:lang w:val="en-US"/>
        </w:rPr>
        <w:t xml:space="preserve"> and open new coll</w:t>
      </w:r>
      <w:r w:rsidR="005C0C66">
        <w:rPr>
          <w:lang w:val="en-US"/>
        </w:rPr>
        <w:t xml:space="preserve">aborative </w:t>
      </w:r>
      <w:r w:rsidR="00032C41">
        <w:rPr>
          <w:lang w:val="en-US"/>
        </w:rPr>
        <w:t>opportunities</w:t>
      </w:r>
      <w:r w:rsidR="007B260B">
        <w:rPr>
          <w:lang w:val="en-US"/>
        </w:rPr>
        <w:t xml:space="preserve"> </w:t>
      </w:r>
      <w:r w:rsidR="007B260B" w:rsidRPr="007B260B">
        <w:t>that recognise and protect diverse Aboriginal values and interests</w:t>
      </w:r>
      <w:r w:rsidRPr="003957B7">
        <w:rPr>
          <w:lang w:val="en-US"/>
        </w:rPr>
        <w:t>.</w:t>
      </w:r>
    </w:p>
    <w:p w14:paraId="42DC8904" w14:textId="77777777" w:rsidR="00A11101" w:rsidRPr="00804ACF" w:rsidRDefault="00A11101" w:rsidP="00A11101">
      <w:pPr>
        <w:pStyle w:val="CommentText"/>
        <w:numPr>
          <w:ilvl w:val="0"/>
          <w:numId w:val="2"/>
        </w:numPr>
        <w:spacing w:after="120"/>
      </w:pPr>
      <w:r w:rsidRPr="00804ACF">
        <w:t>Undertake high-quality research/scholarly activities and publish research findings, either independently or as a member of a team</w:t>
      </w:r>
      <w:r>
        <w:t>, in an area related to Aboriginal heritage and land management in Tasmania</w:t>
      </w:r>
      <w:r w:rsidRPr="00804ACF">
        <w:t>.</w:t>
      </w:r>
    </w:p>
    <w:p w14:paraId="3D41FA78" w14:textId="31834D41" w:rsidR="00032C41" w:rsidRPr="00032C41" w:rsidRDefault="00032C41" w:rsidP="00032C41">
      <w:pPr>
        <w:pStyle w:val="CommentText"/>
        <w:numPr>
          <w:ilvl w:val="0"/>
          <w:numId w:val="2"/>
        </w:numPr>
        <w:spacing w:before="120" w:after="120"/>
      </w:pPr>
      <w:r>
        <w:rPr>
          <w:lang w:val="en-US"/>
        </w:rPr>
        <w:t>Support relevant strategic research initiatives related to Tasmanian Aboriginal heritage within the College of Arts, Law and Education and the University of Tasmania</w:t>
      </w:r>
      <w:r w:rsidR="008B239A">
        <w:rPr>
          <w:lang w:val="en-US"/>
        </w:rPr>
        <w:t>.</w:t>
      </w:r>
    </w:p>
    <w:p w14:paraId="65B1C78C" w14:textId="15A1D6B6" w:rsidR="00032C41" w:rsidRPr="003957B7" w:rsidRDefault="00032C41" w:rsidP="00032C41">
      <w:pPr>
        <w:pStyle w:val="CommentText"/>
        <w:numPr>
          <w:ilvl w:val="0"/>
          <w:numId w:val="2"/>
        </w:numPr>
        <w:spacing w:before="120" w:after="120"/>
      </w:pPr>
      <w:r w:rsidRPr="003957B7">
        <w:rPr>
          <w:lang w:val="en-US"/>
        </w:rPr>
        <w:lastRenderedPageBreak/>
        <w:t xml:space="preserve">Design and provide </w:t>
      </w:r>
      <w:r>
        <w:rPr>
          <w:lang w:val="en-US"/>
        </w:rPr>
        <w:t xml:space="preserve">training </w:t>
      </w:r>
      <w:r w:rsidRPr="003957B7">
        <w:rPr>
          <w:lang w:val="en-US"/>
        </w:rPr>
        <w:t xml:space="preserve">workshops to increase UTAS researchers’ capability to conduct research </w:t>
      </w:r>
      <w:r w:rsidR="001450AE">
        <w:rPr>
          <w:lang w:val="en-US"/>
        </w:rPr>
        <w:t>into</w:t>
      </w:r>
      <w:r w:rsidRPr="003957B7">
        <w:rPr>
          <w:lang w:val="en-US"/>
        </w:rPr>
        <w:t xml:space="preserve"> Aboriginal cultural heritage.</w:t>
      </w:r>
    </w:p>
    <w:p w14:paraId="361786BA" w14:textId="6EB1826B" w:rsidR="003957B7" w:rsidRPr="003957B7" w:rsidRDefault="00097F9D" w:rsidP="00032C41">
      <w:pPr>
        <w:pStyle w:val="CommentText"/>
        <w:numPr>
          <w:ilvl w:val="0"/>
          <w:numId w:val="2"/>
        </w:numPr>
        <w:spacing w:before="120" w:after="120"/>
      </w:pPr>
      <w:r>
        <w:rPr>
          <w:lang w:val="en-US"/>
        </w:rPr>
        <w:t>Work</w:t>
      </w:r>
      <w:r w:rsidR="003957B7" w:rsidRPr="003957B7">
        <w:rPr>
          <w:lang w:val="en-US"/>
        </w:rPr>
        <w:t xml:space="preserve"> </w:t>
      </w:r>
      <w:r w:rsidR="00032C41">
        <w:rPr>
          <w:lang w:val="en-US"/>
        </w:rPr>
        <w:t xml:space="preserve">with </w:t>
      </w:r>
      <w:r w:rsidR="003957B7" w:rsidRPr="003957B7">
        <w:rPr>
          <w:lang w:val="en-US"/>
        </w:rPr>
        <w:t xml:space="preserve">an advisory committee to set and monitor broader and </w:t>
      </w:r>
      <w:proofErr w:type="gramStart"/>
      <w:r w:rsidR="003957B7" w:rsidRPr="003957B7">
        <w:rPr>
          <w:lang w:val="en-US"/>
        </w:rPr>
        <w:t>longer term</w:t>
      </w:r>
      <w:proofErr w:type="gramEnd"/>
      <w:r w:rsidR="003957B7" w:rsidRPr="003957B7">
        <w:rPr>
          <w:lang w:val="en-US"/>
        </w:rPr>
        <w:t xml:space="preserve"> goals related to Aboriginal cultural heritage research and training, including to achieve excellence, translation and impact</w:t>
      </w:r>
      <w:r w:rsidR="008B239A">
        <w:rPr>
          <w:lang w:val="en-US"/>
        </w:rPr>
        <w:t xml:space="preserve">, and </w:t>
      </w:r>
      <w:r w:rsidR="003957B7" w:rsidRPr="003957B7">
        <w:rPr>
          <w:lang w:val="en-US"/>
        </w:rPr>
        <w:t>to align with other partner and University initiatives.</w:t>
      </w:r>
    </w:p>
    <w:p w14:paraId="624F8DB6" w14:textId="244D783E" w:rsidR="00032C41" w:rsidRPr="00804ACF" w:rsidRDefault="00032C41" w:rsidP="00032C41">
      <w:pPr>
        <w:pStyle w:val="CommentText"/>
        <w:numPr>
          <w:ilvl w:val="0"/>
          <w:numId w:val="2"/>
        </w:numPr>
        <w:spacing w:after="120"/>
      </w:pPr>
      <w:r>
        <w:t xml:space="preserve">Where relevant, </w:t>
      </w:r>
      <w:r w:rsidR="008B239A">
        <w:t xml:space="preserve">undertake </w:t>
      </w:r>
      <w:r w:rsidRPr="00804ACF">
        <w:t>undergraduate and</w:t>
      </w:r>
      <w:r>
        <w:t xml:space="preserve"> </w:t>
      </w:r>
      <w:r w:rsidRPr="00804ACF">
        <w:t xml:space="preserve">postgraduate coursework teaching of a high quality and support the University’s commitment to Indigenising the curriculum. </w:t>
      </w:r>
    </w:p>
    <w:p w14:paraId="3F9859EC" w14:textId="658128E3" w:rsidR="003957B7" w:rsidRPr="003957B7" w:rsidRDefault="003957B7" w:rsidP="00032C41">
      <w:pPr>
        <w:pStyle w:val="CommentText"/>
        <w:numPr>
          <w:ilvl w:val="0"/>
          <w:numId w:val="2"/>
        </w:numPr>
        <w:spacing w:before="120" w:after="120"/>
      </w:pPr>
      <w:r w:rsidRPr="003957B7">
        <w:rPr>
          <w:lang w:val="en-US"/>
        </w:rPr>
        <w:t xml:space="preserve">Working with internal and external partners, support the provision of training opportunities for Aboriginal students and HDR candidates in areas of cultural heritage protection, </w:t>
      </w:r>
      <w:proofErr w:type="gramStart"/>
      <w:r w:rsidRPr="003957B7">
        <w:rPr>
          <w:lang w:val="en-US"/>
        </w:rPr>
        <w:t>management</w:t>
      </w:r>
      <w:proofErr w:type="gramEnd"/>
      <w:r w:rsidRPr="003957B7">
        <w:rPr>
          <w:lang w:val="en-US"/>
        </w:rPr>
        <w:t xml:space="preserve"> and interpretation</w:t>
      </w:r>
      <w:r w:rsidR="008B239A">
        <w:rPr>
          <w:lang w:val="en-US"/>
        </w:rPr>
        <w:t>.</w:t>
      </w:r>
    </w:p>
    <w:p w14:paraId="35B31AD4" w14:textId="47DFCC3B" w:rsidR="00122DEA" w:rsidRPr="00DE4FD2" w:rsidRDefault="00032C41" w:rsidP="00DE4FD2">
      <w:pPr>
        <w:pStyle w:val="CommentText"/>
        <w:numPr>
          <w:ilvl w:val="0"/>
          <w:numId w:val="2"/>
        </w:numPr>
        <w:spacing w:after="120"/>
      </w:pPr>
      <w:r w:rsidRPr="00804ACF">
        <w:t>Undertake other duties as reasonably assigned by the supervisor.</w:t>
      </w:r>
    </w:p>
    <w:p w14:paraId="5684E285" w14:textId="425E846F" w:rsidR="00804ACF" w:rsidRPr="00E7314C" w:rsidRDefault="00122DEA" w:rsidP="00E7314C">
      <w:pPr>
        <w:pStyle w:val="Heading1"/>
        <w:spacing w:before="120" w:after="120"/>
        <w:ind w:left="0"/>
        <w:rPr>
          <w:rFonts w:asciiTheme="minorBidi" w:hAnsiTheme="minorBidi" w:cstheme="minorBidi"/>
        </w:rPr>
      </w:pPr>
      <w:r w:rsidRPr="00B65480">
        <w:rPr>
          <w:rFonts w:asciiTheme="minorBidi" w:hAnsiTheme="minorBidi" w:cstheme="minorBidi"/>
        </w:rPr>
        <w:t xml:space="preserve">What We’re </w:t>
      </w:r>
      <w:r w:rsidRPr="009A3A5F">
        <w:rPr>
          <w:rFonts w:asciiTheme="minorBidi" w:hAnsiTheme="minorBidi" w:cstheme="minorBidi"/>
        </w:rPr>
        <w:t>Looking For (success criteria)</w:t>
      </w:r>
      <w:bookmarkEnd w:id="0"/>
    </w:p>
    <w:p w14:paraId="46803F2D" w14:textId="7DAF855E" w:rsidR="008B4C20" w:rsidRPr="00FB5E45" w:rsidRDefault="008B4C20" w:rsidP="00FB5E45">
      <w:pPr>
        <w:pStyle w:val="ListParagraph"/>
        <w:numPr>
          <w:ilvl w:val="0"/>
          <w:numId w:val="2"/>
        </w:numPr>
        <w:spacing w:after="120"/>
        <w:rPr>
          <w:sz w:val="20"/>
          <w:szCs w:val="20"/>
        </w:rPr>
      </w:pPr>
      <w:r w:rsidRPr="008B4C20">
        <w:rPr>
          <w:sz w:val="20"/>
          <w:szCs w:val="20"/>
        </w:rPr>
        <w:t xml:space="preserve">This is an Identified position. The appointee will be an Aboriginal and/or Torres Strait Islander person. The University of Tasmania </w:t>
      </w:r>
      <w:hyperlink r:id="rId12" w:history="1">
        <w:r w:rsidRPr="008B4C20">
          <w:rPr>
            <w:rStyle w:val="Hyperlink"/>
            <w:sz w:val="20"/>
            <w:szCs w:val="20"/>
          </w:rPr>
          <w:t>Identified Position Guidelines</w:t>
        </w:r>
      </w:hyperlink>
      <w:r w:rsidRPr="008B4C20">
        <w:rPr>
          <w:sz w:val="20"/>
          <w:szCs w:val="20"/>
        </w:rPr>
        <w:t xml:space="preserve"> provide the requirements for confirmation of </w:t>
      </w:r>
      <w:r w:rsidR="007B260B">
        <w:rPr>
          <w:sz w:val="20"/>
          <w:szCs w:val="20"/>
        </w:rPr>
        <w:t>eligibility</w:t>
      </w:r>
      <w:r w:rsidRPr="008B4C20">
        <w:rPr>
          <w:sz w:val="20"/>
          <w:szCs w:val="20"/>
        </w:rPr>
        <w:t xml:space="preserve">. </w:t>
      </w:r>
    </w:p>
    <w:p w14:paraId="42F2E17B" w14:textId="606A4731" w:rsidR="00804ACF" w:rsidRPr="00804ACF" w:rsidRDefault="00FB5E45" w:rsidP="00FB5E45">
      <w:pPr>
        <w:pStyle w:val="CommentText"/>
        <w:numPr>
          <w:ilvl w:val="0"/>
          <w:numId w:val="2"/>
        </w:numPr>
        <w:spacing w:after="120"/>
      </w:pPr>
      <w:r>
        <w:t>A</w:t>
      </w:r>
      <w:r w:rsidR="00804ACF" w:rsidRPr="00804ACF">
        <w:t xml:space="preserve"> PhD in a </w:t>
      </w:r>
      <w:r w:rsidR="008B239A">
        <w:t xml:space="preserve">relevant </w:t>
      </w:r>
      <w:r w:rsidR="00804ACF" w:rsidRPr="00804ACF">
        <w:t>field.</w:t>
      </w:r>
    </w:p>
    <w:p w14:paraId="7AC10B5D" w14:textId="5BD07B2E" w:rsidR="00804ACF" w:rsidRPr="00804ACF" w:rsidRDefault="00804ACF" w:rsidP="00FB5E45">
      <w:pPr>
        <w:pStyle w:val="CommentText"/>
        <w:numPr>
          <w:ilvl w:val="0"/>
          <w:numId w:val="2"/>
        </w:numPr>
        <w:spacing w:after="120"/>
      </w:pPr>
      <w:r w:rsidRPr="00804ACF">
        <w:t>Understanding of contemporary Aboriginal and</w:t>
      </w:r>
      <w:r w:rsidR="008B4C20">
        <w:t>/or</w:t>
      </w:r>
      <w:r w:rsidRPr="00804ACF">
        <w:t xml:space="preserve"> Torres Strait Islander issues and the impacts of these issues on Indigenous societies and cultures</w:t>
      </w:r>
      <w:r w:rsidR="008B239A">
        <w:t>,</w:t>
      </w:r>
      <w:r w:rsidRPr="00804ACF">
        <w:t xml:space="preserve"> including Tasmanian Aboriginal </w:t>
      </w:r>
      <w:r w:rsidR="00B13120">
        <w:t>people</w:t>
      </w:r>
      <w:r w:rsidR="008B239A">
        <w:t>,</w:t>
      </w:r>
      <w:r w:rsidRPr="00804ACF">
        <w:t xml:space="preserve"> with capability to apply this understanding in </w:t>
      </w:r>
      <w:r w:rsidR="00032C41">
        <w:t>research</w:t>
      </w:r>
      <w:r w:rsidRPr="00804ACF">
        <w:t xml:space="preserve"> </w:t>
      </w:r>
      <w:r w:rsidR="008B239A">
        <w:t xml:space="preserve">and training </w:t>
      </w:r>
      <w:r w:rsidRPr="00804ACF">
        <w:t>contexts.</w:t>
      </w:r>
    </w:p>
    <w:p w14:paraId="5ADDED43" w14:textId="11A066DC" w:rsidR="00804ACF" w:rsidRPr="00804ACF" w:rsidRDefault="00804ACF" w:rsidP="00032C41">
      <w:pPr>
        <w:pStyle w:val="CommentText"/>
        <w:numPr>
          <w:ilvl w:val="0"/>
          <w:numId w:val="2"/>
        </w:numPr>
        <w:spacing w:before="120" w:after="120"/>
      </w:pPr>
      <w:r w:rsidRPr="00804ACF">
        <w:t xml:space="preserve">A commitment to innovative research that will make </w:t>
      </w:r>
      <w:r w:rsidR="007B260B">
        <w:t>meaningful</w:t>
      </w:r>
      <w:r w:rsidRPr="00804ACF">
        <w:t xml:space="preserve"> contributions </w:t>
      </w:r>
      <w:r w:rsidR="00032C41">
        <w:t>to Aboriginal heritage research</w:t>
      </w:r>
      <w:r w:rsidRPr="00804ACF">
        <w:t>.</w:t>
      </w:r>
    </w:p>
    <w:p w14:paraId="5872001E" w14:textId="0A66D160" w:rsidR="008B239A" w:rsidRPr="00DE4FD2" w:rsidRDefault="00804ACF" w:rsidP="00DE4FD2">
      <w:pPr>
        <w:pStyle w:val="CommentText"/>
        <w:numPr>
          <w:ilvl w:val="0"/>
          <w:numId w:val="2"/>
        </w:numPr>
        <w:spacing w:after="120"/>
      </w:pPr>
      <w:r w:rsidRPr="00804ACF">
        <w:t>A record of contributing to building and maintaining effective and productive links locally and nationally within the discipline, profession, industry, and wider community.</w:t>
      </w:r>
    </w:p>
    <w:p w14:paraId="3600940C" w14:textId="228BA2F3" w:rsidR="00BB0796" w:rsidRPr="009A3A5F" w:rsidRDefault="002F7086" w:rsidP="00032C41">
      <w:pPr>
        <w:widowControl/>
        <w:autoSpaceDE/>
        <w:autoSpaceDN/>
        <w:spacing w:before="120" w:after="120"/>
        <w:rPr>
          <w:rFonts w:eastAsia="Malgun Gothic" w:cs="Arial"/>
          <w:bCs/>
          <w:sz w:val="20"/>
          <w:szCs w:val="20"/>
          <w:lang w:eastAsia="ko-KR"/>
        </w:rPr>
      </w:pPr>
      <w:r w:rsidRPr="009A3A5F">
        <w:rPr>
          <w:rFonts w:asciiTheme="minorBidi" w:hAnsiTheme="minorBidi" w:cstheme="minorBidi"/>
          <w:b/>
          <w:color w:val="E42313"/>
          <w:sz w:val="20"/>
          <w:szCs w:val="20"/>
        </w:rPr>
        <w:t>Other position requirement</w:t>
      </w:r>
      <w:r w:rsidR="00B72B72" w:rsidRPr="009A3A5F">
        <w:rPr>
          <w:rFonts w:asciiTheme="minorBidi" w:hAnsiTheme="minorBidi" w:cstheme="minorBidi"/>
          <w:b/>
          <w:color w:val="E42313"/>
          <w:sz w:val="20"/>
          <w:szCs w:val="20"/>
        </w:rPr>
        <w:t>s</w:t>
      </w:r>
    </w:p>
    <w:p w14:paraId="75B75C4C" w14:textId="77777777" w:rsidR="009A3A5F" w:rsidRPr="009A3A5F" w:rsidRDefault="009A3A5F" w:rsidP="00032C41">
      <w:pPr>
        <w:pStyle w:val="CommentText"/>
        <w:numPr>
          <w:ilvl w:val="0"/>
          <w:numId w:val="2"/>
        </w:numPr>
        <w:spacing w:before="120" w:after="120"/>
        <w:ind w:left="828" w:hanging="357"/>
      </w:pPr>
      <w:r w:rsidRPr="009A3A5F">
        <w:t>Current Working with Vulnerable People registration (or to be obtained)</w:t>
      </w:r>
    </w:p>
    <w:p w14:paraId="7F97C796" w14:textId="530419C4" w:rsidR="009A3A5F" w:rsidRPr="009A3A5F" w:rsidRDefault="009A3A5F" w:rsidP="00032C41">
      <w:pPr>
        <w:pStyle w:val="CommentText"/>
        <w:numPr>
          <w:ilvl w:val="0"/>
          <w:numId w:val="2"/>
        </w:numPr>
        <w:spacing w:before="120" w:after="120"/>
      </w:pPr>
      <w:r w:rsidRPr="009A3A5F">
        <w:rPr>
          <w:rFonts w:eastAsia="Malgun Gothic" w:cstheme="minorHAnsi"/>
          <w:bCs/>
          <w:lang w:eastAsia="ko-KR"/>
        </w:rPr>
        <w:t>Regular intrastate/ interstate/ international travel</w:t>
      </w:r>
      <w:r w:rsidR="00804ACF">
        <w:rPr>
          <w:rFonts w:eastAsia="Malgun Gothic" w:cstheme="minorHAnsi"/>
          <w:bCs/>
          <w:lang w:eastAsia="ko-KR"/>
        </w:rPr>
        <w:t xml:space="preserve"> may be required</w:t>
      </w:r>
    </w:p>
    <w:p w14:paraId="73CFC6E7" w14:textId="7A8D8AD5" w:rsidR="009A3A5F" w:rsidRPr="009A3A5F" w:rsidRDefault="009A3A5F" w:rsidP="00032C41">
      <w:pPr>
        <w:pStyle w:val="CommentText"/>
        <w:numPr>
          <w:ilvl w:val="0"/>
          <w:numId w:val="2"/>
        </w:numPr>
        <w:spacing w:before="120" w:after="120"/>
        <w:rPr>
          <w:rFonts w:asciiTheme="minorBidi" w:hAnsiTheme="minorBidi" w:cstheme="minorBidi"/>
        </w:rPr>
      </w:pPr>
      <w:r w:rsidRPr="009A3A5F">
        <w:rPr>
          <w:rFonts w:asciiTheme="minorBidi" w:hAnsiTheme="minorBidi" w:cstheme="minorBidi"/>
        </w:rPr>
        <w:t xml:space="preserve">Regular travel </w:t>
      </w:r>
      <w:r w:rsidR="00804ACF" w:rsidRPr="009A3A5F">
        <w:rPr>
          <w:rFonts w:asciiTheme="minorBidi" w:hAnsiTheme="minorBidi" w:cstheme="minorBidi"/>
        </w:rPr>
        <w:t>between campus</w:t>
      </w:r>
      <w:r w:rsidR="00804ACF">
        <w:rPr>
          <w:rFonts w:asciiTheme="minorBidi" w:hAnsiTheme="minorBidi" w:cstheme="minorBidi"/>
        </w:rPr>
        <w:t>es</w:t>
      </w:r>
      <w:r w:rsidR="00804ACF" w:rsidRPr="009A3A5F">
        <w:rPr>
          <w:rFonts w:asciiTheme="minorBidi" w:hAnsiTheme="minorBidi" w:cstheme="minorBidi"/>
        </w:rPr>
        <w:t xml:space="preserve"> </w:t>
      </w:r>
      <w:r w:rsidRPr="009A3A5F">
        <w:rPr>
          <w:rFonts w:asciiTheme="minorBidi" w:hAnsiTheme="minorBidi" w:cstheme="minorBidi"/>
        </w:rPr>
        <w:t xml:space="preserve">may be required </w:t>
      </w:r>
    </w:p>
    <w:p w14:paraId="06FC2352" w14:textId="7FBC88A8" w:rsidR="00DE4FD2" w:rsidRPr="00D978B1" w:rsidRDefault="009A3A5F" w:rsidP="00D978B1">
      <w:pPr>
        <w:pStyle w:val="CommentText"/>
        <w:numPr>
          <w:ilvl w:val="0"/>
          <w:numId w:val="2"/>
        </w:numPr>
        <w:spacing w:before="120" w:after="120"/>
      </w:pPr>
      <w:r w:rsidRPr="009A3A5F">
        <w:t>Visiting and working in the field in remote locations</w:t>
      </w:r>
      <w:r w:rsidR="00804ACF">
        <w:t xml:space="preserve"> may be required</w:t>
      </w:r>
    </w:p>
    <w:p w14:paraId="6AD73FD3" w14:textId="7B305DFF" w:rsidR="006A3032" w:rsidRPr="006A3032" w:rsidRDefault="006A3032" w:rsidP="00FB5E45">
      <w:pPr>
        <w:pStyle w:val="NormalWeb"/>
        <w:shd w:val="clear" w:color="auto" w:fill="FFFFFF" w:themeFill="background1"/>
        <w:spacing w:before="0" w:beforeAutospacing="0" w:after="120" w:afterAutospacing="0"/>
        <w:rPr>
          <w:rFonts w:asciiTheme="minorBidi" w:hAnsiTheme="minorBidi" w:cstheme="minorBidi"/>
          <w:b/>
          <w:bCs/>
          <w:color w:val="E42313"/>
          <w:sz w:val="20"/>
          <w:szCs w:val="20"/>
        </w:rPr>
      </w:pPr>
      <w:r w:rsidRPr="006A3032">
        <w:rPr>
          <w:rFonts w:asciiTheme="minorBidi" w:hAnsiTheme="minorBidi" w:cstheme="minorBidi"/>
          <w:b/>
          <w:bCs/>
          <w:color w:val="E42313"/>
          <w:sz w:val="20"/>
          <w:szCs w:val="20"/>
        </w:rPr>
        <w:t>University of Tasmania</w:t>
      </w:r>
    </w:p>
    <w:p w14:paraId="30FC4E1D" w14:textId="6EEF0BC5" w:rsidR="00B65480" w:rsidRPr="00B65480" w:rsidRDefault="00B65480" w:rsidP="00032C41">
      <w:pPr>
        <w:pStyle w:val="NormalWeb"/>
        <w:shd w:val="clear" w:color="auto" w:fill="FFFFFF" w:themeFill="background1"/>
        <w:spacing w:before="0" w:beforeAutospacing="0" w:after="120" w:afterAutospacing="0"/>
        <w:ind w:left="473"/>
        <w:rPr>
          <w:rFonts w:asciiTheme="minorBidi" w:hAnsiTheme="minorBidi" w:cstheme="minorBidi"/>
          <w:sz w:val="20"/>
          <w:szCs w:val="20"/>
        </w:rPr>
      </w:pPr>
      <w:r w:rsidRPr="00B65480">
        <w:rPr>
          <w:rFonts w:asciiTheme="minorBidi" w:hAnsiTheme="minorBidi" w:cstheme="minorBidi"/>
          <w:sz w:val="20"/>
          <w:szCs w:val="20"/>
        </w:rPr>
        <w:t xml:space="preserve">The University of Tasmania is an institution with an enduring commitment to our state and community, and a strong global outlook. We are committed to enhancing the intellectual, economic, </w:t>
      </w:r>
      <w:proofErr w:type="gramStart"/>
      <w:r w:rsidRPr="00B65480">
        <w:rPr>
          <w:rFonts w:asciiTheme="minorBidi" w:hAnsiTheme="minorBidi" w:cstheme="minorBidi"/>
          <w:sz w:val="20"/>
          <w:szCs w:val="20"/>
        </w:rPr>
        <w:t>social</w:t>
      </w:r>
      <w:proofErr w:type="gramEnd"/>
      <w:r w:rsidRPr="00B65480">
        <w:rPr>
          <w:rFonts w:asciiTheme="minorBidi" w:hAnsiTheme="minorBidi" w:cstheme="minorBidi"/>
          <w:sz w:val="20"/>
          <w:szCs w:val="20"/>
        </w:rPr>
        <w:t xml:space="preserve"> and cultural future of Tasmania. Our </w:t>
      </w:r>
      <w:hyperlink r:id="rId13" w:tgtFrame="_blank" w:history="1">
        <w:r w:rsidRPr="00B65480">
          <w:rPr>
            <w:rStyle w:val="Hyperlink"/>
            <w:rFonts w:asciiTheme="minorBidi" w:hAnsiTheme="minorBidi" w:cstheme="minorBidi"/>
            <w:sz w:val="20"/>
            <w:szCs w:val="20"/>
          </w:rPr>
          <w:t>Strategic Direction</w:t>
        </w:r>
      </w:hyperlink>
      <w:r w:rsidRPr="00B65480">
        <w:rPr>
          <w:rFonts w:asciiTheme="minorBidi" w:hAnsiTheme="minorBidi" w:cstheme="minorBidi"/>
          <w:sz w:val="20"/>
          <w:szCs w:val="20"/>
        </w:rPr>
        <w:t xml:space="preserve"> strongly reflects the University community's voice that our University must be place based but globally connected as well as regionally networked and designed to deliver quality access to higher education for the whole State.</w:t>
      </w:r>
    </w:p>
    <w:p w14:paraId="74390C77" w14:textId="785E0917" w:rsidR="001F19AC" w:rsidRDefault="00B65480" w:rsidP="00032C41">
      <w:pPr>
        <w:pStyle w:val="NormalWeb"/>
        <w:shd w:val="clear" w:color="auto" w:fill="FFFFFF" w:themeFill="background1"/>
        <w:spacing w:before="0" w:beforeAutospacing="0" w:after="120" w:afterAutospacing="0"/>
        <w:ind w:left="473"/>
        <w:rPr>
          <w:rFonts w:asciiTheme="minorBidi" w:hAnsiTheme="minorBidi" w:cstheme="minorBidi"/>
          <w:sz w:val="20"/>
          <w:szCs w:val="20"/>
        </w:rPr>
      </w:pPr>
      <w:r w:rsidRPr="00B65480">
        <w:rPr>
          <w:rFonts w:asciiTheme="minorBidi" w:hAnsiTheme="minorBidi" w:cstheme="minorBidi"/>
          <w:sz w:val="20"/>
          <w:szCs w:val="20"/>
        </w:rPr>
        <w:t xml:space="preserve">We believe that from our unique position here in Tasmania we can impact the world through the contributions of our staff, </w:t>
      </w:r>
      <w:proofErr w:type="gramStart"/>
      <w:r w:rsidRPr="00B65480">
        <w:rPr>
          <w:rFonts w:asciiTheme="minorBidi" w:hAnsiTheme="minorBidi" w:cstheme="minorBidi"/>
          <w:sz w:val="20"/>
          <w:szCs w:val="20"/>
        </w:rPr>
        <w:t>students</w:t>
      </w:r>
      <w:proofErr w:type="gramEnd"/>
      <w:r w:rsidRPr="00B65480">
        <w:rPr>
          <w:rFonts w:asciiTheme="minorBidi" w:hAnsiTheme="minorBidi" w:cstheme="minorBidi"/>
          <w:sz w:val="20"/>
          <w:szCs w:val="20"/>
        </w:rPr>
        <w:t xml:space="preserve"> and graduates. </w:t>
      </w:r>
      <w:r w:rsidRPr="00DE49C8">
        <w:rPr>
          <w:rFonts w:asciiTheme="minorBidi" w:hAnsiTheme="minorBidi" w:cstheme="minorBidi"/>
          <w:sz w:val="20"/>
          <w:szCs w:val="20"/>
        </w:rPr>
        <w:t>We recognise that achieving this vision is dependent on the people we employ, as well as creating a university that is values-based, relational, diverse, and development-focused.</w:t>
      </w:r>
      <w:r w:rsidR="00C62D1A">
        <w:rPr>
          <w:rFonts w:asciiTheme="minorBidi" w:hAnsiTheme="minorBidi" w:cstheme="minorBidi"/>
          <w:sz w:val="20"/>
          <w:szCs w:val="20"/>
        </w:rPr>
        <w:t xml:space="preserve"> </w:t>
      </w:r>
    </w:p>
    <w:p w14:paraId="3EE7E5CA" w14:textId="1BB0A0F6" w:rsidR="00B65480" w:rsidRPr="00DE49C8" w:rsidRDefault="00C62D1A" w:rsidP="00032C41">
      <w:pPr>
        <w:pStyle w:val="NormalWeb"/>
        <w:shd w:val="clear" w:color="auto" w:fill="FFFFFF" w:themeFill="background1"/>
        <w:spacing w:before="0" w:beforeAutospacing="0" w:after="120" w:afterAutospacing="0"/>
        <w:ind w:left="473"/>
        <w:rPr>
          <w:rFonts w:asciiTheme="minorBidi" w:hAnsiTheme="minorBidi" w:cstheme="minorBidi"/>
          <w:sz w:val="20"/>
          <w:szCs w:val="20"/>
        </w:rPr>
      </w:pPr>
      <w:r>
        <w:rPr>
          <w:rFonts w:asciiTheme="minorBidi" w:hAnsiTheme="minorBidi" w:cstheme="minorBidi"/>
          <w:sz w:val="20"/>
          <w:szCs w:val="20"/>
        </w:rPr>
        <w:t>Check out more here:</w:t>
      </w:r>
    </w:p>
    <w:p w14:paraId="1B92417B" w14:textId="2B3E06FD" w:rsidR="00DE49C8" w:rsidRPr="00DE49C8" w:rsidRDefault="00B13120" w:rsidP="00032C41">
      <w:pPr>
        <w:pStyle w:val="NormalWeb"/>
        <w:shd w:val="clear" w:color="auto" w:fill="FFFFFF" w:themeFill="background1"/>
        <w:spacing w:before="0" w:beforeAutospacing="0" w:after="120" w:afterAutospacing="0"/>
        <w:ind w:left="473"/>
        <w:rPr>
          <w:rFonts w:asciiTheme="minorBidi" w:hAnsiTheme="minorBidi" w:cstheme="minorBidi"/>
          <w:sz w:val="20"/>
          <w:szCs w:val="20"/>
        </w:rPr>
      </w:pPr>
      <w:hyperlink r:id="rId14" w:history="1">
        <w:r w:rsidR="00DE49C8" w:rsidRPr="00DE49C8">
          <w:rPr>
            <w:rStyle w:val="Hyperlink"/>
            <w:rFonts w:asciiTheme="minorBidi" w:hAnsiTheme="minorBidi" w:cstheme="minorBidi"/>
            <w:sz w:val="20"/>
            <w:szCs w:val="20"/>
          </w:rPr>
          <w:t>https://www.utas.edu.au/jobs</w:t>
        </w:r>
      </w:hyperlink>
    </w:p>
    <w:p w14:paraId="3432E360" w14:textId="711CCE0E" w:rsidR="008E2BCB" w:rsidRPr="00C37282" w:rsidRDefault="009A3A5F" w:rsidP="00032C41">
      <w:pPr>
        <w:pStyle w:val="NormalWeb"/>
        <w:shd w:val="clear" w:color="auto" w:fill="FFFFFF" w:themeFill="background1"/>
        <w:spacing w:before="0" w:beforeAutospacing="0" w:after="120" w:afterAutospacing="0"/>
        <w:ind w:left="473"/>
        <w:rPr>
          <w:rFonts w:asciiTheme="minorBidi" w:hAnsiTheme="minorBidi" w:cstheme="minorBidi"/>
          <w:sz w:val="20"/>
          <w:szCs w:val="20"/>
        </w:rPr>
      </w:pPr>
      <w:r w:rsidRPr="00402F83">
        <w:rPr>
          <w:noProof/>
          <w:sz w:val="18"/>
          <w:szCs w:val="18"/>
        </w:rPr>
        <mc:AlternateContent>
          <mc:Choice Requires="wps">
            <w:drawing>
              <wp:anchor distT="45720" distB="45720" distL="114300" distR="114300" simplePos="0" relativeHeight="251662848" behindDoc="0" locked="0" layoutInCell="1" allowOverlap="1" wp14:anchorId="17E2BC1B" wp14:editId="255E9656">
                <wp:simplePos x="0" y="0"/>
                <wp:positionH relativeFrom="margin">
                  <wp:align>left</wp:align>
                </wp:positionH>
                <wp:positionV relativeFrom="paragraph">
                  <wp:posOffset>4719955</wp:posOffset>
                </wp:positionV>
                <wp:extent cx="4549775" cy="474345"/>
                <wp:effectExtent l="0" t="0" r="2222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775" cy="474345"/>
                        </a:xfrm>
                        <a:prstGeom prst="rect">
                          <a:avLst/>
                        </a:prstGeom>
                        <a:solidFill>
                          <a:srgbClr val="FFFFFF"/>
                        </a:solidFill>
                        <a:ln w="9525">
                          <a:solidFill>
                            <a:srgbClr val="000000"/>
                          </a:solidFill>
                          <a:miter lim="800000"/>
                          <a:headEnd/>
                          <a:tailEnd/>
                        </a:ln>
                      </wps:spPr>
                      <wps:txbx>
                        <w:txbxContent>
                          <w:p w14:paraId="22CAB5DE" w14:textId="77777777" w:rsidR="009A3A5F" w:rsidRPr="00402F83" w:rsidRDefault="009A3A5F" w:rsidP="009A3A5F">
                            <w:pPr>
                              <w:pStyle w:val="NormalWeb"/>
                              <w:spacing w:before="0" w:beforeAutospacing="0" w:after="0" w:afterAutospacing="0"/>
                              <w:ind w:left="113"/>
                              <w:textAlignment w:val="baseline"/>
                              <w:rPr>
                                <w:rFonts w:ascii="Verdana" w:hAnsi="Verdana" w:cs="Arial"/>
                                <w:i/>
                                <w:iCs/>
                                <w:color w:val="131213"/>
                                <w:sz w:val="16"/>
                                <w:szCs w:val="16"/>
                              </w:rPr>
                            </w:pPr>
                            <w:r w:rsidRPr="00402F83">
                              <w:rPr>
                                <w:rFonts w:ascii="Verdana" w:hAnsi="Verdana"/>
                                <w:i/>
                                <w:iCs/>
                                <w:sz w:val="16"/>
                                <w:szCs w:val="16"/>
                              </w:rPr>
                              <w:t>The intention of this position description is to highlight the most important aspects, rather than to limit the scope or accountabilities of this role. Duties above may be altered in accordance with the changing requirements of the position.</w:t>
                            </w:r>
                          </w:p>
                          <w:p w14:paraId="55AFC603" w14:textId="77777777" w:rsidR="009A3A5F" w:rsidRPr="00402F83" w:rsidRDefault="009A3A5F" w:rsidP="009A3A5F">
                            <w:pPr>
                              <w:rPr>
                                <w:i/>
                                <w:iC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E2BC1B" id="_x0000_t202" coordsize="21600,21600" o:spt="202" path="m,l,21600r21600,l21600,xe">
                <v:stroke joinstyle="miter"/>
                <v:path gradientshapeok="t" o:connecttype="rect"/>
              </v:shapetype>
              <v:shape id="Text Box 2" o:spid="_x0000_s1026" type="#_x0000_t202" style="position:absolute;left:0;text-align:left;margin-left:0;margin-top:371.65pt;width:358.25pt;height:37.35pt;z-index:251662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">
                <v:textbox>
                  <w:txbxContent>
                    <w:p w14:paraId="22CAB5DE" w14:textId="77777777" w:rsidR="009A3A5F" w:rsidRPr="00402F83" w:rsidRDefault="009A3A5F" w:rsidP="009A3A5F">
                      <w:pPr>
                        <w:pStyle w:val="NormalWeb"/>
                        <w:spacing w:before="0" w:beforeAutospacing="0" w:after="0" w:afterAutospacing="0"/>
                        <w:ind w:left="113"/>
                        <w:textAlignment w:val="baseline"/>
                        <w:rPr>
                          <w:rFonts w:ascii="Verdana" w:hAnsi="Verdana" w:cs="Arial"/>
                          <w:i/>
                          <w:iCs/>
                          <w:color w:val="131213"/>
                          <w:sz w:val="16"/>
                          <w:szCs w:val="16"/>
                        </w:rPr>
                      </w:pPr>
                      <w:r w:rsidRPr="00402F83">
                        <w:rPr>
                          <w:rFonts w:ascii="Verdana" w:hAnsi="Verdana"/>
                          <w:i/>
                          <w:iCs/>
                          <w:sz w:val="16"/>
                          <w:szCs w:val="16"/>
                        </w:rPr>
                        <w:t>The intention of this position description is to highlight the most important aspects, rather than to limit the scope or accountabilities of this role. Duties above may be altered in accordance with the changing requirements of the position.</w:t>
                      </w:r>
                    </w:p>
                    <w:p w14:paraId="55AFC603" w14:textId="77777777" w:rsidR="009A3A5F" w:rsidRPr="00402F83" w:rsidRDefault="009A3A5F" w:rsidP="009A3A5F">
                      <w:pPr>
                        <w:rPr>
                          <w:i/>
                          <w:iCs/>
                          <w:sz w:val="16"/>
                          <w:szCs w:val="16"/>
                        </w:rPr>
                      </w:pPr>
                    </w:p>
                  </w:txbxContent>
                </v:textbox>
                <w10:wrap type="square" anchorx="margin"/>
              </v:shape>
            </w:pict>
          </mc:Fallback>
        </mc:AlternateContent>
      </w:r>
      <w:hyperlink r:id="rId15" w:history="1">
        <w:r w:rsidR="00B65480" w:rsidRPr="00DE49C8">
          <w:rPr>
            <w:rStyle w:val="Hyperlink"/>
            <w:rFonts w:asciiTheme="minorBidi" w:hAnsiTheme="minorBidi" w:cstheme="minorBidi"/>
            <w:sz w:val="20"/>
            <w:szCs w:val="20"/>
          </w:rPr>
          <w:t>https://www.utas.edu.au/careers/our-people-values-and-behaviours</w:t>
        </w:r>
      </w:hyperlink>
      <w:r w:rsidR="008E2BCB" w:rsidRPr="0083467E">
        <w:rPr>
          <w:rFonts w:cs="Arial"/>
          <w:noProof/>
        </w:rPr>
        <mc:AlternateContent>
          <mc:Choice Requires="wps">
            <w:drawing>
              <wp:anchor distT="0" distB="0" distL="114300" distR="114300" simplePos="0" relativeHeight="251658752" behindDoc="0" locked="0" layoutInCell="1" allowOverlap="1" wp14:anchorId="4537A674" wp14:editId="506C458A">
                <wp:simplePos x="0" y="0"/>
                <wp:positionH relativeFrom="column">
                  <wp:posOffset>819150</wp:posOffset>
                </wp:positionH>
                <wp:positionV relativeFrom="paragraph">
                  <wp:posOffset>8857615</wp:posOffset>
                </wp:positionV>
                <wp:extent cx="5505450" cy="523875"/>
                <wp:effectExtent l="0" t="0" r="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523875"/>
                        </a:xfrm>
                        <a:prstGeom prst="rect">
                          <a:avLst/>
                        </a:prstGeom>
                        <a:solidFill>
                          <a:srgbClr val="FFFFFF"/>
                        </a:solidFill>
                        <a:ln w="9525">
                          <a:solidFill>
                            <a:srgbClr val="000000"/>
                          </a:solidFill>
                          <a:miter lim="800000"/>
                          <a:headEnd/>
                          <a:tailEnd/>
                        </a:ln>
                      </wps:spPr>
                      <wps:txbx>
                        <w:txbxContent>
                          <w:p w14:paraId="6673EEA3" w14:textId="77777777" w:rsidR="00293E89" w:rsidRPr="002847E9" w:rsidRDefault="00293E89" w:rsidP="00293E89">
                            <w:pPr>
                              <w:rPr>
                                <w:i/>
                                <w:sz w:val="18"/>
                                <w:szCs w:val="18"/>
                              </w:rPr>
                            </w:pPr>
                            <w:r w:rsidRPr="002847E9">
                              <w:rPr>
                                <w:i/>
                                <w:sz w:val="18"/>
                                <w:szCs w:val="18"/>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0896DB2E" w14:textId="77777777" w:rsidR="00293E89" w:rsidRDefault="00293E89" w:rsidP="00293E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37A674" id="_x0000_s1027" type="#_x0000_t202" style="position:absolute;left:0;text-align:left;margin-left:64.5pt;margin-top:697.45pt;width:433.5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">
                <v:textbox>
                  <w:txbxContent>
                    <w:p w14:paraId="6673EEA3" w14:textId="77777777" w:rsidR="00293E89" w:rsidRPr="002847E9" w:rsidRDefault="00293E89" w:rsidP="00293E89">
                      <w:pPr>
                        <w:rPr>
                          <w:i/>
                          <w:sz w:val="18"/>
                          <w:szCs w:val="18"/>
                        </w:rPr>
                      </w:pPr>
                      <w:r w:rsidRPr="002847E9">
                        <w:rPr>
                          <w:i/>
                          <w:sz w:val="18"/>
                          <w:szCs w:val="18"/>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0896DB2E" w14:textId="77777777" w:rsidR="00293E89" w:rsidRDefault="00293E89" w:rsidP="00293E89"/>
                  </w:txbxContent>
                </v:textbox>
              </v:shape>
            </w:pict>
          </mc:Fallback>
        </mc:AlternateContent>
      </w:r>
    </w:p>
    <w:sectPr w:rsidR="008E2BCB" w:rsidRPr="00C37282" w:rsidSect="00C37282">
      <w:headerReference w:type="even" r:id="rId16"/>
      <w:headerReference w:type="default" r:id="rId17"/>
      <w:footerReference w:type="default" r:id="rId18"/>
      <w:headerReference w:type="first" r:id="rId19"/>
      <w:type w:val="continuous"/>
      <w:pgSz w:w="11910" w:h="16840"/>
      <w:pgMar w:top="1440" w:right="1080" w:bottom="1440" w:left="1080" w:header="720" w:footer="72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E053F" w14:textId="77777777" w:rsidR="00D64CDD" w:rsidRDefault="00D64CDD" w:rsidP="00310226">
      <w:r>
        <w:separator/>
      </w:r>
    </w:p>
  </w:endnote>
  <w:endnote w:type="continuationSeparator" w:id="0">
    <w:p w14:paraId="33B9602C" w14:textId="77777777" w:rsidR="00D64CDD" w:rsidRDefault="00D64CDD" w:rsidP="00310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F9D2" w14:textId="0C656DFF" w:rsidR="00E84C8E" w:rsidRPr="00A120A9" w:rsidRDefault="00B13120" w:rsidP="00122DEA">
    <w:pPr>
      <w:ind w:right="3240"/>
      <w:rPr>
        <w:i/>
        <w:iCs/>
        <w:sz w:val="16"/>
        <w:szCs w:val="16"/>
      </w:rPr>
    </w:pPr>
    <w:r>
      <w:rPr>
        <w:noProof/>
      </w:rPr>
      <w:pict w14:anchorId="78BCD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632486" o:spid="_x0000_s1026" type="#_x0000_t75" alt="" style="position:absolute;margin-left:296.65pt;margin-top:586.9pt;width:262.5pt;height:205.55pt;z-index:-251656192;mso-wrap-edited:f;mso-width-percent:0;mso-height-percent:0;mso-position-horizontal-relative:margin;mso-position-vertical-relative:margin;mso-width-percent:0;mso-height-percent:0" o:allowincell="f">
          <v:imagedata r:id="rId1" o:title="lion" gain="19661f" blacklevel="22938f"/>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96008" w14:textId="77777777" w:rsidR="00D64CDD" w:rsidRDefault="00D64CDD" w:rsidP="00310226">
      <w:r>
        <w:separator/>
      </w:r>
    </w:p>
  </w:footnote>
  <w:footnote w:type="continuationSeparator" w:id="0">
    <w:p w14:paraId="377F2A08" w14:textId="77777777" w:rsidR="00D64CDD" w:rsidRDefault="00D64CDD" w:rsidP="00310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DA98" w14:textId="5B400655" w:rsidR="00A120A9" w:rsidRDefault="00B13120">
    <w:pPr>
      <w:pStyle w:val="Header"/>
    </w:pPr>
    <w:r>
      <w:rPr>
        <w:noProof/>
      </w:rPr>
      <w:pict w14:anchorId="423FC3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632485" o:spid="_x0000_s1027" type="#_x0000_t75" alt="" style="position:absolute;margin-left:0;margin-top:0;width:258.75pt;height:198.9pt;z-index:-251657216;mso-wrap-edited:f;mso-width-percent:0;mso-height-percent:0;mso-position-horizontal:center;mso-position-horizontal-relative:margin;mso-position-vertical:center;mso-position-vertical-relative:margin;mso-width-percent:0;mso-height-percent:0" o:allowincell="f">
          <v:imagedata r:id="rId1" o:title="li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21C61" w14:textId="718E0068" w:rsidR="00122DEA" w:rsidRDefault="00122DEA">
    <w:pPr>
      <w:pStyle w:val="Header"/>
    </w:pPr>
    <w:r>
      <w:rPr>
        <w:rFonts w:ascii="Times New Roman"/>
        <w:noProof/>
        <w:sz w:val="20"/>
      </w:rPr>
      <w:drawing>
        <wp:anchor distT="0" distB="0" distL="114300" distR="114300" simplePos="0" relativeHeight="251662336" behindDoc="1" locked="0" layoutInCell="1" allowOverlap="1" wp14:anchorId="6FB28100" wp14:editId="2C3D7C12">
          <wp:simplePos x="0" y="0"/>
          <wp:positionH relativeFrom="column">
            <wp:posOffset>5057775</wp:posOffset>
          </wp:positionH>
          <wp:positionV relativeFrom="paragraph">
            <wp:posOffset>0</wp:posOffset>
          </wp:positionV>
          <wp:extent cx="1563275" cy="370793"/>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UniTas_BM_S_Pos_CMYK.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3275" cy="37079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F698D" w14:textId="6F26951A" w:rsidR="00A120A9" w:rsidRDefault="00B13120">
    <w:pPr>
      <w:pStyle w:val="Header"/>
    </w:pPr>
    <w:r>
      <w:rPr>
        <w:noProof/>
      </w:rPr>
      <w:pict w14:anchorId="3632F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632484" o:spid="_x0000_s1025" type="#_x0000_t75" alt="" style="position:absolute;margin-left:0;margin-top:0;width:258.75pt;height:198.9pt;z-index:-251658240;mso-wrap-edited:f;mso-width-percent:0;mso-height-percent:0;mso-position-horizontal:center;mso-position-horizontal-relative:margin;mso-position-vertical:center;mso-position-vertical-relative:margin;mso-width-percent:0;mso-height-percent:0" o:allowincell="f">
          <v:imagedata r:id="rId1" o:title="li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BC5"/>
    <w:multiLevelType w:val="hybridMultilevel"/>
    <w:tmpl w:val="C04A767E"/>
    <w:lvl w:ilvl="0" w:tplc="42B20856">
      <w:start w:val="1"/>
      <w:numFmt w:val="bullet"/>
      <w:lvlText w:val="•"/>
      <w:lvlJc w:val="left"/>
      <w:pPr>
        <w:tabs>
          <w:tab w:val="num" w:pos="720"/>
        </w:tabs>
        <w:ind w:left="720" w:hanging="360"/>
      </w:pPr>
      <w:rPr>
        <w:rFonts w:ascii="Arial" w:hAnsi="Arial" w:hint="default"/>
      </w:rPr>
    </w:lvl>
    <w:lvl w:ilvl="1" w:tplc="3E64D452" w:tentative="1">
      <w:start w:val="1"/>
      <w:numFmt w:val="bullet"/>
      <w:lvlText w:val="•"/>
      <w:lvlJc w:val="left"/>
      <w:pPr>
        <w:tabs>
          <w:tab w:val="num" w:pos="1440"/>
        </w:tabs>
        <w:ind w:left="1440" w:hanging="360"/>
      </w:pPr>
      <w:rPr>
        <w:rFonts w:ascii="Arial" w:hAnsi="Arial" w:hint="default"/>
      </w:rPr>
    </w:lvl>
    <w:lvl w:ilvl="2" w:tplc="0500395C" w:tentative="1">
      <w:start w:val="1"/>
      <w:numFmt w:val="bullet"/>
      <w:lvlText w:val="•"/>
      <w:lvlJc w:val="left"/>
      <w:pPr>
        <w:tabs>
          <w:tab w:val="num" w:pos="2160"/>
        </w:tabs>
        <w:ind w:left="2160" w:hanging="360"/>
      </w:pPr>
      <w:rPr>
        <w:rFonts w:ascii="Arial" w:hAnsi="Arial" w:hint="default"/>
      </w:rPr>
    </w:lvl>
    <w:lvl w:ilvl="3" w:tplc="05BC7CE4" w:tentative="1">
      <w:start w:val="1"/>
      <w:numFmt w:val="bullet"/>
      <w:lvlText w:val="•"/>
      <w:lvlJc w:val="left"/>
      <w:pPr>
        <w:tabs>
          <w:tab w:val="num" w:pos="2880"/>
        </w:tabs>
        <w:ind w:left="2880" w:hanging="360"/>
      </w:pPr>
      <w:rPr>
        <w:rFonts w:ascii="Arial" w:hAnsi="Arial" w:hint="default"/>
      </w:rPr>
    </w:lvl>
    <w:lvl w:ilvl="4" w:tplc="DC66E178" w:tentative="1">
      <w:start w:val="1"/>
      <w:numFmt w:val="bullet"/>
      <w:lvlText w:val="•"/>
      <w:lvlJc w:val="left"/>
      <w:pPr>
        <w:tabs>
          <w:tab w:val="num" w:pos="3600"/>
        </w:tabs>
        <w:ind w:left="3600" w:hanging="360"/>
      </w:pPr>
      <w:rPr>
        <w:rFonts w:ascii="Arial" w:hAnsi="Arial" w:hint="default"/>
      </w:rPr>
    </w:lvl>
    <w:lvl w:ilvl="5" w:tplc="64D6D406" w:tentative="1">
      <w:start w:val="1"/>
      <w:numFmt w:val="bullet"/>
      <w:lvlText w:val="•"/>
      <w:lvlJc w:val="left"/>
      <w:pPr>
        <w:tabs>
          <w:tab w:val="num" w:pos="4320"/>
        </w:tabs>
        <w:ind w:left="4320" w:hanging="360"/>
      </w:pPr>
      <w:rPr>
        <w:rFonts w:ascii="Arial" w:hAnsi="Arial" w:hint="default"/>
      </w:rPr>
    </w:lvl>
    <w:lvl w:ilvl="6" w:tplc="9AE02A74" w:tentative="1">
      <w:start w:val="1"/>
      <w:numFmt w:val="bullet"/>
      <w:lvlText w:val="•"/>
      <w:lvlJc w:val="left"/>
      <w:pPr>
        <w:tabs>
          <w:tab w:val="num" w:pos="5040"/>
        </w:tabs>
        <w:ind w:left="5040" w:hanging="360"/>
      </w:pPr>
      <w:rPr>
        <w:rFonts w:ascii="Arial" w:hAnsi="Arial" w:hint="default"/>
      </w:rPr>
    </w:lvl>
    <w:lvl w:ilvl="7" w:tplc="0A68B3C6" w:tentative="1">
      <w:start w:val="1"/>
      <w:numFmt w:val="bullet"/>
      <w:lvlText w:val="•"/>
      <w:lvlJc w:val="left"/>
      <w:pPr>
        <w:tabs>
          <w:tab w:val="num" w:pos="5760"/>
        </w:tabs>
        <w:ind w:left="5760" w:hanging="360"/>
      </w:pPr>
      <w:rPr>
        <w:rFonts w:ascii="Arial" w:hAnsi="Arial" w:hint="default"/>
      </w:rPr>
    </w:lvl>
    <w:lvl w:ilvl="8" w:tplc="2E6A1F0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CA3323"/>
    <w:multiLevelType w:val="hybridMultilevel"/>
    <w:tmpl w:val="62D05A06"/>
    <w:lvl w:ilvl="0" w:tplc="1D0CC67E">
      <w:start w:val="1"/>
      <w:numFmt w:val="bullet"/>
      <w:lvlText w:val=""/>
      <w:lvlJc w:val="left"/>
      <w:pPr>
        <w:ind w:left="833" w:hanging="360"/>
      </w:pPr>
      <w:rPr>
        <w:rFonts w:ascii="Symbol" w:hAnsi="Symbol" w:hint="default"/>
        <w:color w:val="auto"/>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 w15:restartNumberingAfterBreak="0">
    <w:nsid w:val="131F2F0E"/>
    <w:multiLevelType w:val="hybridMultilevel"/>
    <w:tmpl w:val="C2000870"/>
    <w:lvl w:ilvl="0" w:tplc="11CE509A">
      <w:numFmt w:val="bullet"/>
      <w:lvlText w:val="•"/>
      <w:lvlJc w:val="left"/>
      <w:pPr>
        <w:ind w:left="271" w:hanging="158"/>
      </w:pPr>
      <w:rPr>
        <w:rFonts w:ascii="Verdana" w:eastAsia="Verdana" w:hAnsi="Verdana" w:cs="Verdana" w:hint="default"/>
        <w:w w:val="100"/>
        <w:sz w:val="18"/>
        <w:szCs w:val="18"/>
      </w:rPr>
    </w:lvl>
    <w:lvl w:ilvl="1" w:tplc="7CC64EF4">
      <w:numFmt w:val="bullet"/>
      <w:lvlText w:val="•"/>
      <w:lvlJc w:val="left"/>
      <w:pPr>
        <w:ind w:left="1340" w:hanging="158"/>
      </w:pPr>
      <w:rPr>
        <w:rFonts w:hint="default"/>
      </w:rPr>
    </w:lvl>
    <w:lvl w:ilvl="2" w:tplc="4D54FB14">
      <w:numFmt w:val="bullet"/>
      <w:lvlText w:val="•"/>
      <w:lvlJc w:val="left"/>
      <w:pPr>
        <w:ind w:left="2401" w:hanging="158"/>
      </w:pPr>
      <w:rPr>
        <w:rFonts w:hint="default"/>
      </w:rPr>
    </w:lvl>
    <w:lvl w:ilvl="3" w:tplc="D33C61C0">
      <w:numFmt w:val="bullet"/>
      <w:lvlText w:val="•"/>
      <w:lvlJc w:val="left"/>
      <w:pPr>
        <w:ind w:left="3461" w:hanging="158"/>
      </w:pPr>
      <w:rPr>
        <w:rFonts w:hint="default"/>
      </w:rPr>
    </w:lvl>
    <w:lvl w:ilvl="4" w:tplc="70DAED30">
      <w:numFmt w:val="bullet"/>
      <w:lvlText w:val="•"/>
      <w:lvlJc w:val="left"/>
      <w:pPr>
        <w:ind w:left="4522" w:hanging="158"/>
      </w:pPr>
      <w:rPr>
        <w:rFonts w:hint="default"/>
      </w:rPr>
    </w:lvl>
    <w:lvl w:ilvl="5" w:tplc="F28CAC0A">
      <w:numFmt w:val="bullet"/>
      <w:lvlText w:val="•"/>
      <w:lvlJc w:val="left"/>
      <w:pPr>
        <w:ind w:left="5582" w:hanging="158"/>
      </w:pPr>
      <w:rPr>
        <w:rFonts w:hint="default"/>
      </w:rPr>
    </w:lvl>
    <w:lvl w:ilvl="6" w:tplc="A6BCE9C8">
      <w:numFmt w:val="bullet"/>
      <w:lvlText w:val="•"/>
      <w:lvlJc w:val="left"/>
      <w:pPr>
        <w:ind w:left="6643" w:hanging="158"/>
      </w:pPr>
      <w:rPr>
        <w:rFonts w:hint="default"/>
      </w:rPr>
    </w:lvl>
    <w:lvl w:ilvl="7" w:tplc="5F14EB9E">
      <w:numFmt w:val="bullet"/>
      <w:lvlText w:val="•"/>
      <w:lvlJc w:val="left"/>
      <w:pPr>
        <w:ind w:left="7703" w:hanging="158"/>
      </w:pPr>
      <w:rPr>
        <w:rFonts w:hint="default"/>
      </w:rPr>
    </w:lvl>
    <w:lvl w:ilvl="8" w:tplc="B84E3F96">
      <w:numFmt w:val="bullet"/>
      <w:lvlText w:val="•"/>
      <w:lvlJc w:val="left"/>
      <w:pPr>
        <w:ind w:left="8764" w:hanging="158"/>
      </w:pPr>
      <w:rPr>
        <w:rFonts w:hint="default"/>
      </w:rPr>
    </w:lvl>
  </w:abstractNum>
  <w:abstractNum w:abstractNumId="3" w15:restartNumberingAfterBreak="0">
    <w:nsid w:val="1B4E3398"/>
    <w:multiLevelType w:val="hybridMultilevel"/>
    <w:tmpl w:val="03DE9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AD6726"/>
    <w:multiLevelType w:val="hybridMultilevel"/>
    <w:tmpl w:val="E4B6AB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18476B"/>
    <w:multiLevelType w:val="hybridMultilevel"/>
    <w:tmpl w:val="487C2572"/>
    <w:lvl w:ilvl="0" w:tplc="EE049F08">
      <w:start w:val="1"/>
      <w:numFmt w:val="bullet"/>
      <w:lvlText w:val="•"/>
      <w:lvlJc w:val="left"/>
      <w:pPr>
        <w:tabs>
          <w:tab w:val="num" w:pos="720"/>
        </w:tabs>
        <w:ind w:left="720" w:hanging="360"/>
      </w:pPr>
      <w:rPr>
        <w:rFonts w:ascii="Arial" w:hAnsi="Arial" w:hint="default"/>
      </w:rPr>
    </w:lvl>
    <w:lvl w:ilvl="1" w:tplc="9AC26E22" w:tentative="1">
      <w:start w:val="1"/>
      <w:numFmt w:val="bullet"/>
      <w:lvlText w:val="•"/>
      <w:lvlJc w:val="left"/>
      <w:pPr>
        <w:tabs>
          <w:tab w:val="num" w:pos="1440"/>
        </w:tabs>
        <w:ind w:left="1440" w:hanging="360"/>
      </w:pPr>
      <w:rPr>
        <w:rFonts w:ascii="Arial" w:hAnsi="Arial" w:hint="default"/>
      </w:rPr>
    </w:lvl>
    <w:lvl w:ilvl="2" w:tplc="A3D80506" w:tentative="1">
      <w:start w:val="1"/>
      <w:numFmt w:val="bullet"/>
      <w:lvlText w:val="•"/>
      <w:lvlJc w:val="left"/>
      <w:pPr>
        <w:tabs>
          <w:tab w:val="num" w:pos="2160"/>
        </w:tabs>
        <w:ind w:left="2160" w:hanging="360"/>
      </w:pPr>
      <w:rPr>
        <w:rFonts w:ascii="Arial" w:hAnsi="Arial" w:hint="default"/>
      </w:rPr>
    </w:lvl>
    <w:lvl w:ilvl="3" w:tplc="FA227EBE" w:tentative="1">
      <w:start w:val="1"/>
      <w:numFmt w:val="bullet"/>
      <w:lvlText w:val="•"/>
      <w:lvlJc w:val="left"/>
      <w:pPr>
        <w:tabs>
          <w:tab w:val="num" w:pos="2880"/>
        </w:tabs>
        <w:ind w:left="2880" w:hanging="360"/>
      </w:pPr>
      <w:rPr>
        <w:rFonts w:ascii="Arial" w:hAnsi="Arial" w:hint="default"/>
      </w:rPr>
    </w:lvl>
    <w:lvl w:ilvl="4" w:tplc="D370FF74" w:tentative="1">
      <w:start w:val="1"/>
      <w:numFmt w:val="bullet"/>
      <w:lvlText w:val="•"/>
      <w:lvlJc w:val="left"/>
      <w:pPr>
        <w:tabs>
          <w:tab w:val="num" w:pos="3600"/>
        </w:tabs>
        <w:ind w:left="3600" w:hanging="360"/>
      </w:pPr>
      <w:rPr>
        <w:rFonts w:ascii="Arial" w:hAnsi="Arial" w:hint="default"/>
      </w:rPr>
    </w:lvl>
    <w:lvl w:ilvl="5" w:tplc="B84E2BDA" w:tentative="1">
      <w:start w:val="1"/>
      <w:numFmt w:val="bullet"/>
      <w:lvlText w:val="•"/>
      <w:lvlJc w:val="left"/>
      <w:pPr>
        <w:tabs>
          <w:tab w:val="num" w:pos="4320"/>
        </w:tabs>
        <w:ind w:left="4320" w:hanging="360"/>
      </w:pPr>
      <w:rPr>
        <w:rFonts w:ascii="Arial" w:hAnsi="Arial" w:hint="default"/>
      </w:rPr>
    </w:lvl>
    <w:lvl w:ilvl="6" w:tplc="A06CC4AE" w:tentative="1">
      <w:start w:val="1"/>
      <w:numFmt w:val="bullet"/>
      <w:lvlText w:val="•"/>
      <w:lvlJc w:val="left"/>
      <w:pPr>
        <w:tabs>
          <w:tab w:val="num" w:pos="5040"/>
        </w:tabs>
        <w:ind w:left="5040" w:hanging="360"/>
      </w:pPr>
      <w:rPr>
        <w:rFonts w:ascii="Arial" w:hAnsi="Arial" w:hint="default"/>
      </w:rPr>
    </w:lvl>
    <w:lvl w:ilvl="7" w:tplc="CB900E52" w:tentative="1">
      <w:start w:val="1"/>
      <w:numFmt w:val="bullet"/>
      <w:lvlText w:val="•"/>
      <w:lvlJc w:val="left"/>
      <w:pPr>
        <w:tabs>
          <w:tab w:val="num" w:pos="5760"/>
        </w:tabs>
        <w:ind w:left="5760" w:hanging="360"/>
      </w:pPr>
      <w:rPr>
        <w:rFonts w:ascii="Arial" w:hAnsi="Arial" w:hint="default"/>
      </w:rPr>
    </w:lvl>
    <w:lvl w:ilvl="8" w:tplc="DD269A9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2E131E0"/>
    <w:multiLevelType w:val="hybridMultilevel"/>
    <w:tmpl w:val="19C0342C"/>
    <w:lvl w:ilvl="0" w:tplc="5A4C9134">
      <w:start w:val="1"/>
      <w:numFmt w:val="decimal"/>
      <w:lvlText w:val="%1."/>
      <w:lvlJc w:val="left"/>
      <w:pPr>
        <w:ind w:left="824" w:hanging="360"/>
      </w:pPr>
      <w:rPr>
        <w:rFonts w:hint="default"/>
        <w:color w:val="000000" w:themeColor="text1"/>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7" w15:restartNumberingAfterBreak="0">
    <w:nsid w:val="3AA87478"/>
    <w:multiLevelType w:val="hybridMultilevel"/>
    <w:tmpl w:val="07B05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AE68D2"/>
    <w:multiLevelType w:val="hybridMultilevel"/>
    <w:tmpl w:val="2B48EC04"/>
    <w:lvl w:ilvl="0" w:tplc="F768193A">
      <w:start w:val="1"/>
      <w:numFmt w:val="bullet"/>
      <w:lvlText w:val="•"/>
      <w:lvlJc w:val="left"/>
      <w:pPr>
        <w:tabs>
          <w:tab w:val="num" w:pos="720"/>
        </w:tabs>
        <w:ind w:left="720" w:hanging="360"/>
      </w:pPr>
      <w:rPr>
        <w:rFonts w:ascii="Arial" w:hAnsi="Arial" w:hint="default"/>
      </w:rPr>
    </w:lvl>
    <w:lvl w:ilvl="1" w:tplc="32507440" w:tentative="1">
      <w:start w:val="1"/>
      <w:numFmt w:val="bullet"/>
      <w:lvlText w:val="•"/>
      <w:lvlJc w:val="left"/>
      <w:pPr>
        <w:tabs>
          <w:tab w:val="num" w:pos="1440"/>
        </w:tabs>
        <w:ind w:left="1440" w:hanging="360"/>
      </w:pPr>
      <w:rPr>
        <w:rFonts w:ascii="Arial" w:hAnsi="Arial" w:hint="default"/>
      </w:rPr>
    </w:lvl>
    <w:lvl w:ilvl="2" w:tplc="26BEA13A" w:tentative="1">
      <w:start w:val="1"/>
      <w:numFmt w:val="bullet"/>
      <w:lvlText w:val="•"/>
      <w:lvlJc w:val="left"/>
      <w:pPr>
        <w:tabs>
          <w:tab w:val="num" w:pos="2160"/>
        </w:tabs>
        <w:ind w:left="2160" w:hanging="360"/>
      </w:pPr>
      <w:rPr>
        <w:rFonts w:ascii="Arial" w:hAnsi="Arial" w:hint="default"/>
      </w:rPr>
    </w:lvl>
    <w:lvl w:ilvl="3" w:tplc="A54613B0" w:tentative="1">
      <w:start w:val="1"/>
      <w:numFmt w:val="bullet"/>
      <w:lvlText w:val="•"/>
      <w:lvlJc w:val="left"/>
      <w:pPr>
        <w:tabs>
          <w:tab w:val="num" w:pos="2880"/>
        </w:tabs>
        <w:ind w:left="2880" w:hanging="360"/>
      </w:pPr>
      <w:rPr>
        <w:rFonts w:ascii="Arial" w:hAnsi="Arial" w:hint="default"/>
      </w:rPr>
    </w:lvl>
    <w:lvl w:ilvl="4" w:tplc="AE64AEB8" w:tentative="1">
      <w:start w:val="1"/>
      <w:numFmt w:val="bullet"/>
      <w:lvlText w:val="•"/>
      <w:lvlJc w:val="left"/>
      <w:pPr>
        <w:tabs>
          <w:tab w:val="num" w:pos="3600"/>
        </w:tabs>
        <w:ind w:left="3600" w:hanging="360"/>
      </w:pPr>
      <w:rPr>
        <w:rFonts w:ascii="Arial" w:hAnsi="Arial" w:hint="default"/>
      </w:rPr>
    </w:lvl>
    <w:lvl w:ilvl="5" w:tplc="457638D6" w:tentative="1">
      <w:start w:val="1"/>
      <w:numFmt w:val="bullet"/>
      <w:lvlText w:val="•"/>
      <w:lvlJc w:val="left"/>
      <w:pPr>
        <w:tabs>
          <w:tab w:val="num" w:pos="4320"/>
        </w:tabs>
        <w:ind w:left="4320" w:hanging="360"/>
      </w:pPr>
      <w:rPr>
        <w:rFonts w:ascii="Arial" w:hAnsi="Arial" w:hint="default"/>
      </w:rPr>
    </w:lvl>
    <w:lvl w:ilvl="6" w:tplc="EE76C850" w:tentative="1">
      <w:start w:val="1"/>
      <w:numFmt w:val="bullet"/>
      <w:lvlText w:val="•"/>
      <w:lvlJc w:val="left"/>
      <w:pPr>
        <w:tabs>
          <w:tab w:val="num" w:pos="5040"/>
        </w:tabs>
        <w:ind w:left="5040" w:hanging="360"/>
      </w:pPr>
      <w:rPr>
        <w:rFonts w:ascii="Arial" w:hAnsi="Arial" w:hint="default"/>
      </w:rPr>
    </w:lvl>
    <w:lvl w:ilvl="7" w:tplc="24FA1148" w:tentative="1">
      <w:start w:val="1"/>
      <w:numFmt w:val="bullet"/>
      <w:lvlText w:val="•"/>
      <w:lvlJc w:val="left"/>
      <w:pPr>
        <w:tabs>
          <w:tab w:val="num" w:pos="5760"/>
        </w:tabs>
        <w:ind w:left="5760" w:hanging="360"/>
      </w:pPr>
      <w:rPr>
        <w:rFonts w:ascii="Arial" w:hAnsi="Arial" w:hint="default"/>
      </w:rPr>
    </w:lvl>
    <w:lvl w:ilvl="8" w:tplc="5B64706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A2B7945"/>
    <w:multiLevelType w:val="hybridMultilevel"/>
    <w:tmpl w:val="593005E6"/>
    <w:lvl w:ilvl="0" w:tplc="B14C3D36">
      <w:start w:val="1"/>
      <w:numFmt w:val="bullet"/>
      <w:lvlText w:val="•"/>
      <w:lvlJc w:val="left"/>
      <w:pPr>
        <w:tabs>
          <w:tab w:val="num" w:pos="720"/>
        </w:tabs>
        <w:ind w:left="720" w:hanging="360"/>
      </w:pPr>
      <w:rPr>
        <w:rFonts w:ascii="Arial" w:hAnsi="Arial" w:hint="default"/>
      </w:rPr>
    </w:lvl>
    <w:lvl w:ilvl="1" w:tplc="CE32D81A" w:tentative="1">
      <w:start w:val="1"/>
      <w:numFmt w:val="bullet"/>
      <w:lvlText w:val="•"/>
      <w:lvlJc w:val="left"/>
      <w:pPr>
        <w:tabs>
          <w:tab w:val="num" w:pos="1440"/>
        </w:tabs>
        <w:ind w:left="1440" w:hanging="360"/>
      </w:pPr>
      <w:rPr>
        <w:rFonts w:ascii="Arial" w:hAnsi="Arial" w:hint="default"/>
      </w:rPr>
    </w:lvl>
    <w:lvl w:ilvl="2" w:tplc="11881602" w:tentative="1">
      <w:start w:val="1"/>
      <w:numFmt w:val="bullet"/>
      <w:lvlText w:val="•"/>
      <w:lvlJc w:val="left"/>
      <w:pPr>
        <w:tabs>
          <w:tab w:val="num" w:pos="2160"/>
        </w:tabs>
        <w:ind w:left="2160" w:hanging="360"/>
      </w:pPr>
      <w:rPr>
        <w:rFonts w:ascii="Arial" w:hAnsi="Arial" w:hint="default"/>
      </w:rPr>
    </w:lvl>
    <w:lvl w:ilvl="3" w:tplc="C4465B8E" w:tentative="1">
      <w:start w:val="1"/>
      <w:numFmt w:val="bullet"/>
      <w:lvlText w:val="•"/>
      <w:lvlJc w:val="left"/>
      <w:pPr>
        <w:tabs>
          <w:tab w:val="num" w:pos="2880"/>
        </w:tabs>
        <w:ind w:left="2880" w:hanging="360"/>
      </w:pPr>
      <w:rPr>
        <w:rFonts w:ascii="Arial" w:hAnsi="Arial" w:hint="default"/>
      </w:rPr>
    </w:lvl>
    <w:lvl w:ilvl="4" w:tplc="E1DA1FFC" w:tentative="1">
      <w:start w:val="1"/>
      <w:numFmt w:val="bullet"/>
      <w:lvlText w:val="•"/>
      <w:lvlJc w:val="left"/>
      <w:pPr>
        <w:tabs>
          <w:tab w:val="num" w:pos="3600"/>
        </w:tabs>
        <w:ind w:left="3600" w:hanging="360"/>
      </w:pPr>
      <w:rPr>
        <w:rFonts w:ascii="Arial" w:hAnsi="Arial" w:hint="default"/>
      </w:rPr>
    </w:lvl>
    <w:lvl w:ilvl="5" w:tplc="8904D784" w:tentative="1">
      <w:start w:val="1"/>
      <w:numFmt w:val="bullet"/>
      <w:lvlText w:val="•"/>
      <w:lvlJc w:val="left"/>
      <w:pPr>
        <w:tabs>
          <w:tab w:val="num" w:pos="4320"/>
        </w:tabs>
        <w:ind w:left="4320" w:hanging="360"/>
      </w:pPr>
      <w:rPr>
        <w:rFonts w:ascii="Arial" w:hAnsi="Arial" w:hint="default"/>
      </w:rPr>
    </w:lvl>
    <w:lvl w:ilvl="6" w:tplc="8C4CCD20" w:tentative="1">
      <w:start w:val="1"/>
      <w:numFmt w:val="bullet"/>
      <w:lvlText w:val="•"/>
      <w:lvlJc w:val="left"/>
      <w:pPr>
        <w:tabs>
          <w:tab w:val="num" w:pos="5040"/>
        </w:tabs>
        <w:ind w:left="5040" w:hanging="360"/>
      </w:pPr>
      <w:rPr>
        <w:rFonts w:ascii="Arial" w:hAnsi="Arial" w:hint="default"/>
      </w:rPr>
    </w:lvl>
    <w:lvl w:ilvl="7" w:tplc="D9D447EE" w:tentative="1">
      <w:start w:val="1"/>
      <w:numFmt w:val="bullet"/>
      <w:lvlText w:val="•"/>
      <w:lvlJc w:val="left"/>
      <w:pPr>
        <w:tabs>
          <w:tab w:val="num" w:pos="5760"/>
        </w:tabs>
        <w:ind w:left="5760" w:hanging="360"/>
      </w:pPr>
      <w:rPr>
        <w:rFonts w:ascii="Arial" w:hAnsi="Arial" w:hint="default"/>
      </w:rPr>
    </w:lvl>
    <w:lvl w:ilvl="8" w:tplc="0B9490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C252488"/>
    <w:multiLevelType w:val="hybridMultilevel"/>
    <w:tmpl w:val="556473C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1" w15:restartNumberingAfterBreak="0">
    <w:nsid w:val="6C8C78AD"/>
    <w:multiLevelType w:val="hybridMultilevel"/>
    <w:tmpl w:val="C7E05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AD7523"/>
    <w:multiLevelType w:val="hybridMultilevel"/>
    <w:tmpl w:val="39307A5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3" w15:restartNumberingAfterBreak="0">
    <w:nsid w:val="793F4B35"/>
    <w:multiLevelType w:val="hybridMultilevel"/>
    <w:tmpl w:val="4A4A5102"/>
    <w:lvl w:ilvl="0" w:tplc="29761440">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33115155">
    <w:abstractNumId w:val="2"/>
  </w:num>
  <w:num w:numId="2" w16cid:durableId="1619290192">
    <w:abstractNumId w:val="12"/>
  </w:num>
  <w:num w:numId="3" w16cid:durableId="2010058876">
    <w:abstractNumId w:val="4"/>
  </w:num>
  <w:num w:numId="4" w16cid:durableId="179126490">
    <w:abstractNumId w:val="3"/>
  </w:num>
  <w:num w:numId="5" w16cid:durableId="2146969843">
    <w:abstractNumId w:val="1"/>
  </w:num>
  <w:num w:numId="6" w16cid:durableId="888691319">
    <w:abstractNumId w:val="4"/>
  </w:num>
  <w:num w:numId="7" w16cid:durableId="963927294">
    <w:abstractNumId w:val="11"/>
  </w:num>
  <w:num w:numId="8" w16cid:durableId="1663504288">
    <w:abstractNumId w:val="10"/>
  </w:num>
  <w:num w:numId="9" w16cid:durableId="2142141190">
    <w:abstractNumId w:val="7"/>
  </w:num>
  <w:num w:numId="10" w16cid:durableId="1377775560">
    <w:abstractNumId w:val="13"/>
  </w:num>
  <w:num w:numId="11" w16cid:durableId="2039311646">
    <w:abstractNumId w:val="6"/>
  </w:num>
  <w:num w:numId="12" w16cid:durableId="986323083">
    <w:abstractNumId w:val="8"/>
  </w:num>
  <w:num w:numId="13" w16cid:durableId="1280063212">
    <w:abstractNumId w:val="0"/>
  </w:num>
  <w:num w:numId="14" w16cid:durableId="1558324087">
    <w:abstractNumId w:val="5"/>
  </w:num>
  <w:num w:numId="15" w16cid:durableId="6014978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319"/>
    <w:rsid w:val="00022A0B"/>
    <w:rsid w:val="00032C41"/>
    <w:rsid w:val="000479DE"/>
    <w:rsid w:val="000501ED"/>
    <w:rsid w:val="00056C69"/>
    <w:rsid w:val="00062EC4"/>
    <w:rsid w:val="00073276"/>
    <w:rsid w:val="000740C1"/>
    <w:rsid w:val="00076029"/>
    <w:rsid w:val="00093881"/>
    <w:rsid w:val="00097F9D"/>
    <w:rsid w:val="000A0826"/>
    <w:rsid w:val="000A55FF"/>
    <w:rsid w:val="000D5DC8"/>
    <w:rsid w:val="000E080A"/>
    <w:rsid w:val="000E1AD2"/>
    <w:rsid w:val="000F0D70"/>
    <w:rsid w:val="00107BD8"/>
    <w:rsid w:val="00122DEA"/>
    <w:rsid w:val="001401F0"/>
    <w:rsid w:val="001450AE"/>
    <w:rsid w:val="00157CF1"/>
    <w:rsid w:val="00157E88"/>
    <w:rsid w:val="00184D0C"/>
    <w:rsid w:val="001C0E42"/>
    <w:rsid w:val="001D239B"/>
    <w:rsid w:val="001D6D3D"/>
    <w:rsid w:val="001D6EFA"/>
    <w:rsid w:val="001E1DD8"/>
    <w:rsid w:val="001F125B"/>
    <w:rsid w:val="001F19AC"/>
    <w:rsid w:val="0020020F"/>
    <w:rsid w:val="00212D18"/>
    <w:rsid w:val="002233A2"/>
    <w:rsid w:val="00244563"/>
    <w:rsid w:val="00246378"/>
    <w:rsid w:val="002750A4"/>
    <w:rsid w:val="0028066E"/>
    <w:rsid w:val="00292752"/>
    <w:rsid w:val="00293E89"/>
    <w:rsid w:val="002A7617"/>
    <w:rsid w:val="002C17F6"/>
    <w:rsid w:val="002C6578"/>
    <w:rsid w:val="002C7FEC"/>
    <w:rsid w:val="002E6F21"/>
    <w:rsid w:val="002F2CA7"/>
    <w:rsid w:val="002F7086"/>
    <w:rsid w:val="00310226"/>
    <w:rsid w:val="00313005"/>
    <w:rsid w:val="00323CE0"/>
    <w:rsid w:val="0039067D"/>
    <w:rsid w:val="003957B7"/>
    <w:rsid w:val="003E7235"/>
    <w:rsid w:val="00422877"/>
    <w:rsid w:val="00425E69"/>
    <w:rsid w:val="00432032"/>
    <w:rsid w:val="00461319"/>
    <w:rsid w:val="004634DB"/>
    <w:rsid w:val="00493FD0"/>
    <w:rsid w:val="004B5266"/>
    <w:rsid w:val="004C64AF"/>
    <w:rsid w:val="005314BC"/>
    <w:rsid w:val="005776DB"/>
    <w:rsid w:val="00581D3D"/>
    <w:rsid w:val="0058254B"/>
    <w:rsid w:val="005C0577"/>
    <w:rsid w:val="005C0C66"/>
    <w:rsid w:val="005C1956"/>
    <w:rsid w:val="005E389F"/>
    <w:rsid w:val="005E73C6"/>
    <w:rsid w:val="0060380E"/>
    <w:rsid w:val="00620B45"/>
    <w:rsid w:val="006413C2"/>
    <w:rsid w:val="00663D82"/>
    <w:rsid w:val="006851CB"/>
    <w:rsid w:val="006906EF"/>
    <w:rsid w:val="006A3032"/>
    <w:rsid w:val="006B16ED"/>
    <w:rsid w:val="006F462C"/>
    <w:rsid w:val="007038AA"/>
    <w:rsid w:val="00726D25"/>
    <w:rsid w:val="00765FA3"/>
    <w:rsid w:val="00773FD6"/>
    <w:rsid w:val="007749F8"/>
    <w:rsid w:val="0077551F"/>
    <w:rsid w:val="00785FE6"/>
    <w:rsid w:val="00791CC6"/>
    <w:rsid w:val="00791E39"/>
    <w:rsid w:val="007B0B43"/>
    <w:rsid w:val="007B260B"/>
    <w:rsid w:val="00804ACF"/>
    <w:rsid w:val="00824C2F"/>
    <w:rsid w:val="00830F7B"/>
    <w:rsid w:val="0083467E"/>
    <w:rsid w:val="00852814"/>
    <w:rsid w:val="008B239A"/>
    <w:rsid w:val="008B4C20"/>
    <w:rsid w:val="008E2BCB"/>
    <w:rsid w:val="008F0F1C"/>
    <w:rsid w:val="00902DEC"/>
    <w:rsid w:val="009170D3"/>
    <w:rsid w:val="009515D8"/>
    <w:rsid w:val="009703A2"/>
    <w:rsid w:val="00997200"/>
    <w:rsid w:val="009A3A5F"/>
    <w:rsid w:val="009A4B9D"/>
    <w:rsid w:val="009C3FE2"/>
    <w:rsid w:val="009F3000"/>
    <w:rsid w:val="009F6712"/>
    <w:rsid w:val="00A11101"/>
    <w:rsid w:val="00A120A9"/>
    <w:rsid w:val="00A16F8A"/>
    <w:rsid w:val="00A3146C"/>
    <w:rsid w:val="00A33BE9"/>
    <w:rsid w:val="00A42253"/>
    <w:rsid w:val="00A46432"/>
    <w:rsid w:val="00A67ED4"/>
    <w:rsid w:val="00AA0D76"/>
    <w:rsid w:val="00AA7966"/>
    <w:rsid w:val="00B13120"/>
    <w:rsid w:val="00B33D65"/>
    <w:rsid w:val="00B65480"/>
    <w:rsid w:val="00B72B72"/>
    <w:rsid w:val="00B746CB"/>
    <w:rsid w:val="00B97348"/>
    <w:rsid w:val="00B9753C"/>
    <w:rsid w:val="00BA04C2"/>
    <w:rsid w:val="00BB0796"/>
    <w:rsid w:val="00BE49F9"/>
    <w:rsid w:val="00C020F5"/>
    <w:rsid w:val="00C10ED9"/>
    <w:rsid w:val="00C24AE2"/>
    <w:rsid w:val="00C33A8A"/>
    <w:rsid w:val="00C37282"/>
    <w:rsid w:val="00C62D1A"/>
    <w:rsid w:val="00CB41F1"/>
    <w:rsid w:val="00CD5457"/>
    <w:rsid w:val="00CD6981"/>
    <w:rsid w:val="00CE7A3E"/>
    <w:rsid w:val="00CF39B5"/>
    <w:rsid w:val="00D2423F"/>
    <w:rsid w:val="00D3288F"/>
    <w:rsid w:val="00D34E90"/>
    <w:rsid w:val="00D367F5"/>
    <w:rsid w:val="00D4300E"/>
    <w:rsid w:val="00D578C9"/>
    <w:rsid w:val="00D64CDD"/>
    <w:rsid w:val="00D978B1"/>
    <w:rsid w:val="00DC2FEE"/>
    <w:rsid w:val="00DC7FFA"/>
    <w:rsid w:val="00DE49C8"/>
    <w:rsid w:val="00DE4FD2"/>
    <w:rsid w:val="00E00815"/>
    <w:rsid w:val="00E277EC"/>
    <w:rsid w:val="00E4063A"/>
    <w:rsid w:val="00E475AA"/>
    <w:rsid w:val="00E54176"/>
    <w:rsid w:val="00E7314C"/>
    <w:rsid w:val="00E7402E"/>
    <w:rsid w:val="00E83C60"/>
    <w:rsid w:val="00E84C8E"/>
    <w:rsid w:val="00E956B0"/>
    <w:rsid w:val="00E957A2"/>
    <w:rsid w:val="00E960E2"/>
    <w:rsid w:val="00EB31A5"/>
    <w:rsid w:val="00EB6481"/>
    <w:rsid w:val="00EC6C3D"/>
    <w:rsid w:val="00EE5B73"/>
    <w:rsid w:val="00F020DD"/>
    <w:rsid w:val="00F1690A"/>
    <w:rsid w:val="00F2026E"/>
    <w:rsid w:val="00F27F2C"/>
    <w:rsid w:val="00F47BB1"/>
    <w:rsid w:val="00F608FA"/>
    <w:rsid w:val="00F71B08"/>
    <w:rsid w:val="00F7216D"/>
    <w:rsid w:val="00F72FC8"/>
    <w:rsid w:val="00F746E7"/>
    <w:rsid w:val="00F81627"/>
    <w:rsid w:val="00F8324B"/>
    <w:rsid w:val="00F93781"/>
    <w:rsid w:val="00FB235E"/>
    <w:rsid w:val="00FB548A"/>
    <w:rsid w:val="00FB5E45"/>
    <w:rsid w:val="00FC79F7"/>
    <w:rsid w:val="00FF5EA7"/>
    <w:rsid w:val="00FF740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30035"/>
  <w15:docId w15:val="{B0DA7B21-3E8A-435C-AB81-CD2B35B9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67E"/>
    <w:rPr>
      <w:rFonts w:ascii="Arial" w:eastAsia="Verdana" w:hAnsi="Arial" w:cs="Verdana"/>
      <w:lang w:val="en-AU"/>
    </w:rPr>
  </w:style>
  <w:style w:type="paragraph" w:styleId="Heading1">
    <w:name w:val="heading 1"/>
    <w:basedOn w:val="Normal"/>
    <w:uiPriority w:val="9"/>
    <w:qFormat/>
    <w:rsid w:val="00F47BB1"/>
    <w:pPr>
      <w:ind w:left="113"/>
      <w:outlineLvl w:val="0"/>
    </w:pPr>
    <w:rPr>
      <w:b/>
      <w:bCs/>
      <w:color w:val="E42313"/>
      <w:sz w:val="20"/>
      <w:szCs w:val="20"/>
    </w:rPr>
  </w:style>
  <w:style w:type="paragraph" w:styleId="Heading2">
    <w:name w:val="heading 2"/>
    <w:basedOn w:val="Normal"/>
    <w:next w:val="Normal"/>
    <w:link w:val="Heading2Char"/>
    <w:uiPriority w:val="9"/>
    <w:semiHidden/>
    <w:unhideWhenUsed/>
    <w:qFormat/>
    <w:rsid w:val="0083467E"/>
    <w:pPr>
      <w:keepNext/>
      <w:keepLines/>
      <w:spacing w:before="4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3467E"/>
    <w:pPr>
      <w:spacing w:before="112"/>
      <w:ind w:left="113"/>
    </w:pPr>
    <w:rPr>
      <w:sz w:val="20"/>
      <w:szCs w:val="18"/>
    </w:rPr>
  </w:style>
  <w:style w:type="paragraph" w:styleId="ListParagraph">
    <w:name w:val="List Paragraph"/>
    <w:basedOn w:val="Normal"/>
    <w:uiPriority w:val="34"/>
    <w:qFormat/>
    <w:pPr>
      <w:spacing w:before="21"/>
      <w:ind w:left="271" w:hanging="15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0226"/>
    <w:pPr>
      <w:tabs>
        <w:tab w:val="center" w:pos="4680"/>
        <w:tab w:val="right" w:pos="9360"/>
      </w:tabs>
    </w:pPr>
  </w:style>
  <w:style w:type="character" w:customStyle="1" w:styleId="HeaderChar">
    <w:name w:val="Header Char"/>
    <w:basedOn w:val="DefaultParagraphFont"/>
    <w:link w:val="Header"/>
    <w:uiPriority w:val="99"/>
    <w:rsid w:val="00310226"/>
    <w:rPr>
      <w:rFonts w:ascii="Verdana" w:eastAsia="Verdana" w:hAnsi="Verdana" w:cs="Verdana"/>
    </w:rPr>
  </w:style>
  <w:style w:type="paragraph" w:styleId="Footer">
    <w:name w:val="footer"/>
    <w:basedOn w:val="Normal"/>
    <w:link w:val="FooterChar"/>
    <w:uiPriority w:val="99"/>
    <w:unhideWhenUsed/>
    <w:rsid w:val="00310226"/>
    <w:pPr>
      <w:tabs>
        <w:tab w:val="center" w:pos="4680"/>
        <w:tab w:val="right" w:pos="9360"/>
      </w:tabs>
    </w:pPr>
  </w:style>
  <w:style w:type="character" w:customStyle="1" w:styleId="FooterChar">
    <w:name w:val="Footer Char"/>
    <w:basedOn w:val="DefaultParagraphFont"/>
    <w:link w:val="Footer"/>
    <w:uiPriority w:val="99"/>
    <w:rsid w:val="00310226"/>
    <w:rPr>
      <w:rFonts w:ascii="Verdana" w:eastAsia="Verdana" w:hAnsi="Verdana" w:cs="Verdana"/>
    </w:rPr>
  </w:style>
  <w:style w:type="character" w:styleId="CommentReference">
    <w:name w:val="annotation reference"/>
    <w:basedOn w:val="DefaultParagraphFont"/>
    <w:uiPriority w:val="99"/>
    <w:semiHidden/>
    <w:unhideWhenUsed/>
    <w:rsid w:val="00FF5EA7"/>
    <w:rPr>
      <w:sz w:val="16"/>
      <w:szCs w:val="16"/>
    </w:rPr>
  </w:style>
  <w:style w:type="paragraph" w:styleId="CommentText">
    <w:name w:val="annotation text"/>
    <w:basedOn w:val="Normal"/>
    <w:link w:val="CommentTextChar"/>
    <w:uiPriority w:val="99"/>
    <w:unhideWhenUsed/>
    <w:rsid w:val="00FF5EA7"/>
    <w:rPr>
      <w:sz w:val="20"/>
      <w:szCs w:val="20"/>
    </w:rPr>
  </w:style>
  <w:style w:type="character" w:customStyle="1" w:styleId="CommentTextChar">
    <w:name w:val="Comment Text Char"/>
    <w:basedOn w:val="DefaultParagraphFont"/>
    <w:link w:val="CommentText"/>
    <w:uiPriority w:val="99"/>
    <w:rsid w:val="00FF5EA7"/>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FF5EA7"/>
    <w:rPr>
      <w:b/>
      <w:bCs/>
    </w:rPr>
  </w:style>
  <w:style w:type="character" w:customStyle="1" w:styleId="CommentSubjectChar">
    <w:name w:val="Comment Subject Char"/>
    <w:basedOn w:val="CommentTextChar"/>
    <w:link w:val="CommentSubject"/>
    <w:uiPriority w:val="99"/>
    <w:semiHidden/>
    <w:rsid w:val="00FF5EA7"/>
    <w:rPr>
      <w:rFonts w:ascii="Verdana" w:eastAsia="Verdana" w:hAnsi="Verdana" w:cs="Verdana"/>
      <w:b/>
      <w:bCs/>
      <w:sz w:val="20"/>
      <w:szCs w:val="20"/>
    </w:rPr>
  </w:style>
  <w:style w:type="paragraph" w:styleId="BalloonText">
    <w:name w:val="Balloon Text"/>
    <w:basedOn w:val="Normal"/>
    <w:link w:val="BalloonTextChar"/>
    <w:uiPriority w:val="99"/>
    <w:semiHidden/>
    <w:unhideWhenUsed/>
    <w:rsid w:val="00FF5E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EA7"/>
    <w:rPr>
      <w:rFonts w:ascii="Segoe UI" w:eastAsia="Verdana" w:hAnsi="Segoe UI" w:cs="Segoe UI"/>
      <w:sz w:val="18"/>
      <w:szCs w:val="18"/>
    </w:rPr>
  </w:style>
  <w:style w:type="paragraph" w:styleId="NormalWeb">
    <w:name w:val="Normal (Web)"/>
    <w:basedOn w:val="Normal"/>
    <w:uiPriority w:val="99"/>
    <w:unhideWhenUsed/>
    <w:rsid w:val="00293E89"/>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293E89"/>
    <w:rPr>
      <w:color w:val="0000FF"/>
      <w:u w:val="single"/>
    </w:rPr>
  </w:style>
  <w:style w:type="character" w:styleId="UnresolvedMention">
    <w:name w:val="Unresolved Mention"/>
    <w:basedOn w:val="DefaultParagraphFont"/>
    <w:uiPriority w:val="99"/>
    <w:semiHidden/>
    <w:unhideWhenUsed/>
    <w:rsid w:val="000E1AD2"/>
    <w:rPr>
      <w:color w:val="605E5C"/>
      <w:shd w:val="clear" w:color="auto" w:fill="E1DFDD"/>
    </w:rPr>
  </w:style>
  <w:style w:type="paragraph" w:styleId="FootnoteText">
    <w:name w:val="footnote text"/>
    <w:basedOn w:val="Normal"/>
    <w:link w:val="FootnoteTextChar"/>
    <w:uiPriority w:val="99"/>
    <w:semiHidden/>
    <w:unhideWhenUsed/>
    <w:rsid w:val="00F1690A"/>
    <w:pPr>
      <w:widowControl/>
      <w:autoSpaceDE/>
      <w:autoSpaceDN/>
      <w:jc w:val="both"/>
    </w:pPr>
    <w:rPr>
      <w:rFonts w:eastAsia="Times New Roman" w:cs="Times New Roman"/>
      <w:sz w:val="20"/>
      <w:szCs w:val="20"/>
      <w:lang w:eastAsia="en-AU"/>
    </w:rPr>
  </w:style>
  <w:style w:type="character" w:customStyle="1" w:styleId="FootnoteTextChar">
    <w:name w:val="Footnote Text Char"/>
    <w:basedOn w:val="DefaultParagraphFont"/>
    <w:link w:val="FootnoteText"/>
    <w:uiPriority w:val="99"/>
    <w:semiHidden/>
    <w:rsid w:val="00F1690A"/>
    <w:rPr>
      <w:rFonts w:ascii="Arial" w:eastAsia="Times New Roman" w:hAnsi="Arial" w:cs="Times New Roman"/>
      <w:sz w:val="20"/>
      <w:szCs w:val="20"/>
      <w:lang w:val="en-AU" w:eastAsia="en-AU"/>
    </w:rPr>
  </w:style>
  <w:style w:type="character" w:styleId="FootnoteReference">
    <w:name w:val="footnote reference"/>
    <w:basedOn w:val="DefaultParagraphFont"/>
    <w:uiPriority w:val="99"/>
    <w:semiHidden/>
    <w:unhideWhenUsed/>
    <w:rsid w:val="00F1690A"/>
    <w:rPr>
      <w:vertAlign w:val="superscript"/>
    </w:rPr>
  </w:style>
  <w:style w:type="character" w:styleId="PlaceholderText">
    <w:name w:val="Placeholder Text"/>
    <w:basedOn w:val="DefaultParagraphFont"/>
    <w:uiPriority w:val="99"/>
    <w:semiHidden/>
    <w:rsid w:val="00BE49F9"/>
    <w:rPr>
      <w:color w:val="808080"/>
    </w:rPr>
  </w:style>
  <w:style w:type="character" w:styleId="Strong">
    <w:name w:val="Strong"/>
    <w:basedOn w:val="DefaultParagraphFont"/>
    <w:uiPriority w:val="22"/>
    <w:qFormat/>
    <w:rsid w:val="00122DEA"/>
    <w:rPr>
      <w:b/>
      <w:bCs/>
    </w:rPr>
  </w:style>
  <w:style w:type="table" w:styleId="TableGrid">
    <w:name w:val="Table Grid"/>
    <w:basedOn w:val="TableNormal"/>
    <w:rsid w:val="00834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BodyText"/>
    <w:uiPriority w:val="1"/>
    <w:qFormat/>
    <w:rsid w:val="0083467E"/>
    <w:pPr>
      <w:spacing w:before="120"/>
      <w:ind w:right="122"/>
    </w:pPr>
    <w:rPr>
      <w:rFonts w:cs="Arial"/>
      <w:szCs w:val="20"/>
    </w:rPr>
  </w:style>
  <w:style w:type="character" w:customStyle="1" w:styleId="Heading2Char">
    <w:name w:val="Heading 2 Char"/>
    <w:basedOn w:val="DefaultParagraphFont"/>
    <w:link w:val="Heading2"/>
    <w:uiPriority w:val="9"/>
    <w:semiHidden/>
    <w:rsid w:val="0083467E"/>
    <w:rPr>
      <w:rFonts w:ascii="Arial" w:eastAsiaTheme="majorEastAsia" w:hAnsi="Arial" w:cstheme="majorBidi"/>
      <w:color w:val="365F91" w:themeColor="accent1" w:themeShade="BF"/>
      <w:sz w:val="26"/>
      <w:szCs w:val="26"/>
    </w:rPr>
  </w:style>
  <w:style w:type="paragraph" w:styleId="IntenseQuote">
    <w:name w:val="Intense Quote"/>
    <w:basedOn w:val="Normal"/>
    <w:next w:val="Normal"/>
    <w:link w:val="IntenseQuoteChar"/>
    <w:uiPriority w:val="30"/>
    <w:qFormat/>
    <w:rsid w:val="0083467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3467E"/>
    <w:rPr>
      <w:rFonts w:ascii="Arial" w:eastAsia="Verdana" w:hAnsi="Arial" w:cs="Verdana"/>
      <w:i/>
      <w:iCs/>
      <w:color w:val="4F81BD" w:themeColor="accent1"/>
    </w:rPr>
  </w:style>
  <w:style w:type="character" w:styleId="IntenseReference">
    <w:name w:val="Intense Reference"/>
    <w:basedOn w:val="DefaultParagraphFont"/>
    <w:uiPriority w:val="32"/>
    <w:qFormat/>
    <w:rsid w:val="0083467E"/>
    <w:rPr>
      <w:rFonts w:ascii="Arial" w:hAnsi="Arial"/>
      <w:b/>
      <w:bCs/>
      <w:smallCaps/>
      <w:color w:val="4F81BD" w:themeColor="accent1"/>
      <w:spacing w:val="5"/>
    </w:rPr>
  </w:style>
  <w:style w:type="character" w:styleId="FollowedHyperlink">
    <w:name w:val="FollowedHyperlink"/>
    <w:basedOn w:val="DefaultParagraphFont"/>
    <w:uiPriority w:val="99"/>
    <w:semiHidden/>
    <w:unhideWhenUsed/>
    <w:rsid w:val="00C62D1A"/>
    <w:rPr>
      <w:color w:val="800080" w:themeColor="followedHyperlink"/>
      <w:u w:val="single"/>
    </w:rPr>
  </w:style>
  <w:style w:type="paragraph" w:styleId="PlainText">
    <w:name w:val="Plain Text"/>
    <w:basedOn w:val="Normal"/>
    <w:link w:val="PlainTextChar"/>
    <w:uiPriority w:val="99"/>
    <w:unhideWhenUsed/>
    <w:rsid w:val="00581D3D"/>
    <w:pPr>
      <w:widowControl/>
      <w:autoSpaceDE/>
      <w:autoSpaceDN/>
    </w:pPr>
    <w:rPr>
      <w:rFonts w:ascii="Calibri" w:eastAsiaTheme="minorEastAsia" w:hAnsi="Calibri" w:cs="Consolas"/>
      <w:szCs w:val="21"/>
      <w:lang w:eastAsia="zh-CN"/>
    </w:rPr>
  </w:style>
  <w:style w:type="character" w:customStyle="1" w:styleId="PlainTextChar">
    <w:name w:val="Plain Text Char"/>
    <w:basedOn w:val="DefaultParagraphFont"/>
    <w:link w:val="PlainText"/>
    <w:uiPriority w:val="99"/>
    <w:rsid w:val="00581D3D"/>
    <w:rPr>
      <w:rFonts w:ascii="Calibri" w:eastAsiaTheme="minorEastAsia" w:hAnsi="Calibri" w:cs="Consolas"/>
      <w:szCs w:val="21"/>
      <w:lang w:val="en-AU" w:eastAsia="zh-CN"/>
    </w:rPr>
  </w:style>
  <w:style w:type="paragraph" w:customStyle="1" w:styleId="s8">
    <w:name w:val="s8"/>
    <w:basedOn w:val="Normal"/>
    <w:rsid w:val="00581D3D"/>
    <w:pPr>
      <w:widowControl/>
      <w:autoSpaceDE/>
      <w:autoSpaceDN/>
      <w:spacing w:before="100" w:beforeAutospacing="1" w:after="100" w:afterAutospacing="1"/>
    </w:pPr>
    <w:rPr>
      <w:rFonts w:ascii="Calibri" w:eastAsiaTheme="minorEastAsia"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3115">
      <w:bodyDiv w:val="1"/>
      <w:marLeft w:val="0"/>
      <w:marRight w:val="0"/>
      <w:marTop w:val="0"/>
      <w:marBottom w:val="0"/>
      <w:divBdr>
        <w:top w:val="none" w:sz="0" w:space="0" w:color="auto"/>
        <w:left w:val="none" w:sz="0" w:space="0" w:color="auto"/>
        <w:bottom w:val="none" w:sz="0" w:space="0" w:color="auto"/>
        <w:right w:val="none" w:sz="0" w:space="0" w:color="auto"/>
      </w:divBdr>
    </w:div>
    <w:div w:id="345602101">
      <w:bodyDiv w:val="1"/>
      <w:marLeft w:val="0"/>
      <w:marRight w:val="0"/>
      <w:marTop w:val="0"/>
      <w:marBottom w:val="0"/>
      <w:divBdr>
        <w:top w:val="none" w:sz="0" w:space="0" w:color="auto"/>
        <w:left w:val="none" w:sz="0" w:space="0" w:color="auto"/>
        <w:bottom w:val="none" w:sz="0" w:space="0" w:color="auto"/>
        <w:right w:val="none" w:sz="0" w:space="0" w:color="auto"/>
      </w:divBdr>
      <w:divsChild>
        <w:div w:id="962150960">
          <w:marLeft w:val="202"/>
          <w:marRight w:val="0"/>
          <w:marTop w:val="40"/>
          <w:marBottom w:val="0"/>
          <w:divBdr>
            <w:top w:val="none" w:sz="0" w:space="0" w:color="auto"/>
            <w:left w:val="none" w:sz="0" w:space="0" w:color="auto"/>
            <w:bottom w:val="none" w:sz="0" w:space="0" w:color="auto"/>
            <w:right w:val="none" w:sz="0" w:space="0" w:color="auto"/>
          </w:divBdr>
        </w:div>
        <w:div w:id="70128757">
          <w:marLeft w:val="202"/>
          <w:marRight w:val="0"/>
          <w:marTop w:val="40"/>
          <w:marBottom w:val="0"/>
          <w:divBdr>
            <w:top w:val="none" w:sz="0" w:space="0" w:color="auto"/>
            <w:left w:val="none" w:sz="0" w:space="0" w:color="auto"/>
            <w:bottom w:val="none" w:sz="0" w:space="0" w:color="auto"/>
            <w:right w:val="none" w:sz="0" w:space="0" w:color="auto"/>
          </w:divBdr>
        </w:div>
        <w:div w:id="1928803729">
          <w:marLeft w:val="202"/>
          <w:marRight w:val="0"/>
          <w:marTop w:val="40"/>
          <w:marBottom w:val="0"/>
          <w:divBdr>
            <w:top w:val="none" w:sz="0" w:space="0" w:color="auto"/>
            <w:left w:val="none" w:sz="0" w:space="0" w:color="auto"/>
            <w:bottom w:val="none" w:sz="0" w:space="0" w:color="auto"/>
            <w:right w:val="none" w:sz="0" w:space="0" w:color="auto"/>
          </w:divBdr>
        </w:div>
        <w:div w:id="902568588">
          <w:marLeft w:val="202"/>
          <w:marRight w:val="0"/>
          <w:marTop w:val="40"/>
          <w:marBottom w:val="0"/>
          <w:divBdr>
            <w:top w:val="none" w:sz="0" w:space="0" w:color="auto"/>
            <w:left w:val="none" w:sz="0" w:space="0" w:color="auto"/>
            <w:bottom w:val="none" w:sz="0" w:space="0" w:color="auto"/>
            <w:right w:val="none" w:sz="0" w:space="0" w:color="auto"/>
          </w:divBdr>
        </w:div>
        <w:div w:id="824056298">
          <w:marLeft w:val="202"/>
          <w:marRight w:val="0"/>
          <w:marTop w:val="40"/>
          <w:marBottom w:val="0"/>
          <w:divBdr>
            <w:top w:val="none" w:sz="0" w:space="0" w:color="auto"/>
            <w:left w:val="none" w:sz="0" w:space="0" w:color="auto"/>
            <w:bottom w:val="none" w:sz="0" w:space="0" w:color="auto"/>
            <w:right w:val="none" w:sz="0" w:space="0" w:color="auto"/>
          </w:divBdr>
        </w:div>
        <w:div w:id="2043241823">
          <w:marLeft w:val="202"/>
          <w:marRight w:val="0"/>
          <w:marTop w:val="40"/>
          <w:marBottom w:val="0"/>
          <w:divBdr>
            <w:top w:val="none" w:sz="0" w:space="0" w:color="auto"/>
            <w:left w:val="none" w:sz="0" w:space="0" w:color="auto"/>
            <w:bottom w:val="none" w:sz="0" w:space="0" w:color="auto"/>
            <w:right w:val="none" w:sz="0" w:space="0" w:color="auto"/>
          </w:divBdr>
        </w:div>
      </w:divsChild>
    </w:div>
    <w:div w:id="959456645">
      <w:bodyDiv w:val="1"/>
      <w:marLeft w:val="0"/>
      <w:marRight w:val="0"/>
      <w:marTop w:val="0"/>
      <w:marBottom w:val="0"/>
      <w:divBdr>
        <w:top w:val="none" w:sz="0" w:space="0" w:color="auto"/>
        <w:left w:val="none" w:sz="0" w:space="0" w:color="auto"/>
        <w:bottom w:val="none" w:sz="0" w:space="0" w:color="auto"/>
        <w:right w:val="none" w:sz="0" w:space="0" w:color="auto"/>
      </w:divBdr>
    </w:div>
    <w:div w:id="1389111473">
      <w:bodyDiv w:val="1"/>
      <w:marLeft w:val="0"/>
      <w:marRight w:val="0"/>
      <w:marTop w:val="0"/>
      <w:marBottom w:val="0"/>
      <w:divBdr>
        <w:top w:val="none" w:sz="0" w:space="0" w:color="auto"/>
        <w:left w:val="none" w:sz="0" w:space="0" w:color="auto"/>
        <w:bottom w:val="none" w:sz="0" w:space="0" w:color="auto"/>
        <w:right w:val="none" w:sz="0" w:space="0" w:color="auto"/>
      </w:divBdr>
      <w:divsChild>
        <w:div w:id="1682200110">
          <w:marLeft w:val="202"/>
          <w:marRight w:val="0"/>
          <w:marTop w:val="40"/>
          <w:marBottom w:val="0"/>
          <w:divBdr>
            <w:top w:val="none" w:sz="0" w:space="0" w:color="auto"/>
            <w:left w:val="none" w:sz="0" w:space="0" w:color="auto"/>
            <w:bottom w:val="none" w:sz="0" w:space="0" w:color="auto"/>
            <w:right w:val="none" w:sz="0" w:space="0" w:color="auto"/>
          </w:divBdr>
        </w:div>
        <w:div w:id="1161695283">
          <w:marLeft w:val="202"/>
          <w:marRight w:val="0"/>
          <w:marTop w:val="40"/>
          <w:marBottom w:val="0"/>
          <w:divBdr>
            <w:top w:val="none" w:sz="0" w:space="0" w:color="auto"/>
            <w:left w:val="none" w:sz="0" w:space="0" w:color="auto"/>
            <w:bottom w:val="none" w:sz="0" w:space="0" w:color="auto"/>
            <w:right w:val="none" w:sz="0" w:space="0" w:color="auto"/>
          </w:divBdr>
        </w:div>
        <w:div w:id="637032394">
          <w:marLeft w:val="202"/>
          <w:marRight w:val="0"/>
          <w:marTop w:val="40"/>
          <w:marBottom w:val="0"/>
          <w:divBdr>
            <w:top w:val="none" w:sz="0" w:space="0" w:color="auto"/>
            <w:left w:val="none" w:sz="0" w:space="0" w:color="auto"/>
            <w:bottom w:val="none" w:sz="0" w:space="0" w:color="auto"/>
            <w:right w:val="none" w:sz="0" w:space="0" w:color="auto"/>
          </w:divBdr>
        </w:div>
        <w:div w:id="596837748">
          <w:marLeft w:val="202"/>
          <w:marRight w:val="0"/>
          <w:marTop w:val="40"/>
          <w:marBottom w:val="0"/>
          <w:divBdr>
            <w:top w:val="none" w:sz="0" w:space="0" w:color="auto"/>
            <w:left w:val="none" w:sz="0" w:space="0" w:color="auto"/>
            <w:bottom w:val="none" w:sz="0" w:space="0" w:color="auto"/>
            <w:right w:val="none" w:sz="0" w:space="0" w:color="auto"/>
          </w:divBdr>
        </w:div>
        <w:div w:id="1103497211">
          <w:marLeft w:val="202"/>
          <w:marRight w:val="0"/>
          <w:marTop w:val="40"/>
          <w:marBottom w:val="0"/>
          <w:divBdr>
            <w:top w:val="none" w:sz="0" w:space="0" w:color="auto"/>
            <w:left w:val="none" w:sz="0" w:space="0" w:color="auto"/>
            <w:bottom w:val="none" w:sz="0" w:space="0" w:color="auto"/>
            <w:right w:val="none" w:sz="0" w:space="0" w:color="auto"/>
          </w:divBdr>
        </w:div>
        <w:div w:id="916746934">
          <w:marLeft w:val="202"/>
          <w:marRight w:val="0"/>
          <w:marTop w:val="40"/>
          <w:marBottom w:val="0"/>
          <w:divBdr>
            <w:top w:val="none" w:sz="0" w:space="0" w:color="auto"/>
            <w:left w:val="none" w:sz="0" w:space="0" w:color="auto"/>
            <w:bottom w:val="none" w:sz="0" w:space="0" w:color="auto"/>
            <w:right w:val="none" w:sz="0" w:space="0" w:color="auto"/>
          </w:divBdr>
        </w:div>
      </w:divsChild>
    </w:div>
    <w:div w:id="1425030524">
      <w:bodyDiv w:val="1"/>
      <w:marLeft w:val="0"/>
      <w:marRight w:val="0"/>
      <w:marTop w:val="0"/>
      <w:marBottom w:val="0"/>
      <w:divBdr>
        <w:top w:val="none" w:sz="0" w:space="0" w:color="auto"/>
        <w:left w:val="none" w:sz="0" w:space="0" w:color="auto"/>
        <w:bottom w:val="none" w:sz="0" w:space="0" w:color="auto"/>
        <w:right w:val="none" w:sz="0" w:space="0" w:color="auto"/>
      </w:divBdr>
    </w:div>
    <w:div w:id="1616978920">
      <w:bodyDiv w:val="1"/>
      <w:marLeft w:val="0"/>
      <w:marRight w:val="0"/>
      <w:marTop w:val="0"/>
      <w:marBottom w:val="0"/>
      <w:divBdr>
        <w:top w:val="none" w:sz="0" w:space="0" w:color="auto"/>
        <w:left w:val="none" w:sz="0" w:space="0" w:color="auto"/>
        <w:bottom w:val="none" w:sz="0" w:space="0" w:color="auto"/>
        <w:right w:val="none" w:sz="0" w:space="0" w:color="auto"/>
      </w:divBdr>
    </w:div>
    <w:div w:id="1819033312">
      <w:bodyDiv w:val="1"/>
      <w:marLeft w:val="0"/>
      <w:marRight w:val="0"/>
      <w:marTop w:val="0"/>
      <w:marBottom w:val="0"/>
      <w:divBdr>
        <w:top w:val="none" w:sz="0" w:space="0" w:color="auto"/>
        <w:left w:val="none" w:sz="0" w:space="0" w:color="auto"/>
        <w:bottom w:val="none" w:sz="0" w:space="0" w:color="auto"/>
        <w:right w:val="none" w:sz="0" w:space="0" w:color="auto"/>
      </w:divBdr>
      <w:divsChild>
        <w:div w:id="1914699800">
          <w:marLeft w:val="202"/>
          <w:marRight w:val="0"/>
          <w:marTop w:val="40"/>
          <w:marBottom w:val="0"/>
          <w:divBdr>
            <w:top w:val="none" w:sz="0" w:space="0" w:color="auto"/>
            <w:left w:val="none" w:sz="0" w:space="0" w:color="auto"/>
            <w:bottom w:val="none" w:sz="0" w:space="0" w:color="auto"/>
            <w:right w:val="none" w:sz="0" w:space="0" w:color="auto"/>
          </w:divBdr>
        </w:div>
        <w:div w:id="1974171524">
          <w:marLeft w:val="202"/>
          <w:marRight w:val="0"/>
          <w:marTop w:val="40"/>
          <w:marBottom w:val="0"/>
          <w:divBdr>
            <w:top w:val="none" w:sz="0" w:space="0" w:color="auto"/>
            <w:left w:val="none" w:sz="0" w:space="0" w:color="auto"/>
            <w:bottom w:val="none" w:sz="0" w:space="0" w:color="auto"/>
            <w:right w:val="none" w:sz="0" w:space="0" w:color="auto"/>
          </w:divBdr>
        </w:div>
        <w:div w:id="1548564236">
          <w:marLeft w:val="202"/>
          <w:marRight w:val="0"/>
          <w:marTop w:val="40"/>
          <w:marBottom w:val="0"/>
          <w:divBdr>
            <w:top w:val="none" w:sz="0" w:space="0" w:color="auto"/>
            <w:left w:val="none" w:sz="0" w:space="0" w:color="auto"/>
            <w:bottom w:val="none" w:sz="0" w:space="0" w:color="auto"/>
            <w:right w:val="none" w:sz="0" w:space="0" w:color="auto"/>
          </w:divBdr>
        </w:div>
        <w:div w:id="1085301608">
          <w:marLeft w:val="202"/>
          <w:marRight w:val="0"/>
          <w:marTop w:val="40"/>
          <w:marBottom w:val="0"/>
          <w:divBdr>
            <w:top w:val="none" w:sz="0" w:space="0" w:color="auto"/>
            <w:left w:val="none" w:sz="0" w:space="0" w:color="auto"/>
            <w:bottom w:val="none" w:sz="0" w:space="0" w:color="auto"/>
            <w:right w:val="none" w:sz="0" w:space="0" w:color="auto"/>
          </w:divBdr>
        </w:div>
        <w:div w:id="693464536">
          <w:marLeft w:val="202"/>
          <w:marRight w:val="0"/>
          <w:marTop w:val="40"/>
          <w:marBottom w:val="0"/>
          <w:divBdr>
            <w:top w:val="none" w:sz="0" w:space="0" w:color="auto"/>
            <w:left w:val="none" w:sz="0" w:space="0" w:color="auto"/>
            <w:bottom w:val="none" w:sz="0" w:space="0" w:color="auto"/>
            <w:right w:val="none" w:sz="0" w:space="0" w:color="auto"/>
          </w:divBdr>
        </w:div>
        <w:div w:id="651717105">
          <w:marLeft w:val="202"/>
          <w:marRight w:val="0"/>
          <w:marTop w:val="40"/>
          <w:marBottom w:val="0"/>
          <w:divBdr>
            <w:top w:val="none" w:sz="0" w:space="0" w:color="auto"/>
            <w:left w:val="none" w:sz="0" w:space="0" w:color="auto"/>
            <w:bottom w:val="none" w:sz="0" w:space="0" w:color="auto"/>
            <w:right w:val="none" w:sz="0" w:space="0" w:color="auto"/>
          </w:divBdr>
        </w:div>
      </w:divsChild>
    </w:div>
    <w:div w:id="1910656043">
      <w:bodyDiv w:val="1"/>
      <w:marLeft w:val="0"/>
      <w:marRight w:val="0"/>
      <w:marTop w:val="0"/>
      <w:marBottom w:val="0"/>
      <w:divBdr>
        <w:top w:val="none" w:sz="0" w:space="0" w:color="auto"/>
        <w:left w:val="none" w:sz="0" w:space="0" w:color="auto"/>
        <w:bottom w:val="none" w:sz="0" w:space="0" w:color="auto"/>
        <w:right w:val="none" w:sz="0" w:space="0" w:color="auto"/>
      </w:divBdr>
      <w:divsChild>
        <w:div w:id="2129930433">
          <w:marLeft w:val="202"/>
          <w:marRight w:val="0"/>
          <w:marTop w:val="40"/>
          <w:marBottom w:val="0"/>
          <w:divBdr>
            <w:top w:val="none" w:sz="0" w:space="0" w:color="auto"/>
            <w:left w:val="none" w:sz="0" w:space="0" w:color="auto"/>
            <w:bottom w:val="none" w:sz="0" w:space="0" w:color="auto"/>
            <w:right w:val="none" w:sz="0" w:space="0" w:color="auto"/>
          </w:divBdr>
        </w:div>
        <w:div w:id="1308709071">
          <w:marLeft w:val="202"/>
          <w:marRight w:val="0"/>
          <w:marTop w:val="40"/>
          <w:marBottom w:val="0"/>
          <w:divBdr>
            <w:top w:val="none" w:sz="0" w:space="0" w:color="auto"/>
            <w:left w:val="none" w:sz="0" w:space="0" w:color="auto"/>
            <w:bottom w:val="none" w:sz="0" w:space="0" w:color="auto"/>
            <w:right w:val="none" w:sz="0" w:space="0" w:color="auto"/>
          </w:divBdr>
        </w:div>
        <w:div w:id="958074668">
          <w:marLeft w:val="202"/>
          <w:marRight w:val="0"/>
          <w:marTop w:val="40"/>
          <w:marBottom w:val="0"/>
          <w:divBdr>
            <w:top w:val="none" w:sz="0" w:space="0" w:color="auto"/>
            <w:left w:val="none" w:sz="0" w:space="0" w:color="auto"/>
            <w:bottom w:val="none" w:sz="0" w:space="0" w:color="auto"/>
            <w:right w:val="none" w:sz="0" w:space="0" w:color="auto"/>
          </w:divBdr>
        </w:div>
        <w:div w:id="1391805953">
          <w:marLeft w:val="202"/>
          <w:marRight w:val="0"/>
          <w:marTop w:val="40"/>
          <w:marBottom w:val="0"/>
          <w:divBdr>
            <w:top w:val="none" w:sz="0" w:space="0" w:color="auto"/>
            <w:left w:val="none" w:sz="0" w:space="0" w:color="auto"/>
            <w:bottom w:val="none" w:sz="0" w:space="0" w:color="auto"/>
            <w:right w:val="none" w:sz="0" w:space="0" w:color="auto"/>
          </w:divBdr>
        </w:div>
        <w:div w:id="1726417239">
          <w:marLeft w:val="202"/>
          <w:marRight w:val="0"/>
          <w:marTop w:val="40"/>
          <w:marBottom w:val="0"/>
          <w:divBdr>
            <w:top w:val="none" w:sz="0" w:space="0" w:color="auto"/>
            <w:left w:val="none" w:sz="0" w:space="0" w:color="auto"/>
            <w:bottom w:val="none" w:sz="0" w:space="0" w:color="auto"/>
            <w:right w:val="none" w:sz="0" w:space="0" w:color="auto"/>
          </w:divBdr>
        </w:div>
        <w:div w:id="867832599">
          <w:marLeft w:val="202"/>
          <w:marRight w:val="0"/>
          <w:marTop w:val="40"/>
          <w:marBottom w:val="0"/>
          <w:divBdr>
            <w:top w:val="none" w:sz="0" w:space="0" w:color="auto"/>
            <w:left w:val="none" w:sz="0" w:space="0" w:color="auto"/>
            <w:bottom w:val="none" w:sz="0" w:space="0" w:color="auto"/>
            <w:right w:val="none" w:sz="0" w:space="0" w:color="auto"/>
          </w:divBdr>
        </w:div>
      </w:divsChild>
    </w:div>
    <w:div w:id="1950628024">
      <w:bodyDiv w:val="1"/>
      <w:marLeft w:val="0"/>
      <w:marRight w:val="0"/>
      <w:marTop w:val="0"/>
      <w:marBottom w:val="0"/>
      <w:divBdr>
        <w:top w:val="none" w:sz="0" w:space="0" w:color="auto"/>
        <w:left w:val="none" w:sz="0" w:space="0" w:color="auto"/>
        <w:bottom w:val="none" w:sz="0" w:space="0" w:color="auto"/>
        <w:right w:val="none" w:sz="0" w:space="0" w:color="auto"/>
      </w:divBdr>
      <w:divsChild>
        <w:div w:id="1869487712">
          <w:marLeft w:val="202"/>
          <w:marRight w:val="0"/>
          <w:marTop w:val="40"/>
          <w:marBottom w:val="0"/>
          <w:divBdr>
            <w:top w:val="none" w:sz="0" w:space="0" w:color="auto"/>
            <w:left w:val="none" w:sz="0" w:space="0" w:color="auto"/>
            <w:bottom w:val="none" w:sz="0" w:space="0" w:color="auto"/>
            <w:right w:val="none" w:sz="0" w:space="0" w:color="auto"/>
          </w:divBdr>
        </w:div>
        <w:div w:id="1684891080">
          <w:marLeft w:val="202"/>
          <w:marRight w:val="0"/>
          <w:marTop w:val="40"/>
          <w:marBottom w:val="0"/>
          <w:divBdr>
            <w:top w:val="none" w:sz="0" w:space="0" w:color="auto"/>
            <w:left w:val="none" w:sz="0" w:space="0" w:color="auto"/>
            <w:bottom w:val="none" w:sz="0" w:space="0" w:color="auto"/>
            <w:right w:val="none" w:sz="0" w:space="0" w:color="auto"/>
          </w:divBdr>
        </w:div>
        <w:div w:id="2080252622">
          <w:marLeft w:val="202"/>
          <w:marRight w:val="0"/>
          <w:marTop w:val="40"/>
          <w:marBottom w:val="0"/>
          <w:divBdr>
            <w:top w:val="none" w:sz="0" w:space="0" w:color="auto"/>
            <w:left w:val="none" w:sz="0" w:space="0" w:color="auto"/>
            <w:bottom w:val="none" w:sz="0" w:space="0" w:color="auto"/>
            <w:right w:val="none" w:sz="0" w:space="0" w:color="auto"/>
          </w:divBdr>
        </w:div>
        <w:div w:id="1731267951">
          <w:marLeft w:val="202"/>
          <w:marRight w:val="0"/>
          <w:marTop w:val="40"/>
          <w:marBottom w:val="0"/>
          <w:divBdr>
            <w:top w:val="none" w:sz="0" w:space="0" w:color="auto"/>
            <w:left w:val="none" w:sz="0" w:space="0" w:color="auto"/>
            <w:bottom w:val="none" w:sz="0" w:space="0" w:color="auto"/>
            <w:right w:val="none" w:sz="0" w:space="0" w:color="auto"/>
          </w:divBdr>
        </w:div>
        <w:div w:id="844515650">
          <w:marLeft w:val="202"/>
          <w:marRight w:val="0"/>
          <w:marTop w:val="40"/>
          <w:marBottom w:val="0"/>
          <w:divBdr>
            <w:top w:val="none" w:sz="0" w:space="0" w:color="auto"/>
            <w:left w:val="none" w:sz="0" w:space="0" w:color="auto"/>
            <w:bottom w:val="none" w:sz="0" w:space="0" w:color="auto"/>
            <w:right w:val="none" w:sz="0" w:space="0" w:color="auto"/>
          </w:divBdr>
        </w:div>
        <w:div w:id="1246067201">
          <w:marLeft w:val="202"/>
          <w:marRight w:val="0"/>
          <w:marTop w:val="40"/>
          <w:marBottom w:val="0"/>
          <w:divBdr>
            <w:top w:val="none" w:sz="0" w:space="0" w:color="auto"/>
            <w:left w:val="none" w:sz="0" w:space="0" w:color="auto"/>
            <w:bottom w:val="none" w:sz="0" w:space="0" w:color="auto"/>
            <w:right w:val="none" w:sz="0" w:space="0" w:color="auto"/>
          </w:divBdr>
        </w:div>
        <w:div w:id="396318022">
          <w:marLeft w:val="202"/>
          <w:marRight w:val="0"/>
          <w:marTop w:val="40"/>
          <w:marBottom w:val="0"/>
          <w:divBdr>
            <w:top w:val="none" w:sz="0" w:space="0" w:color="auto"/>
            <w:left w:val="none" w:sz="0" w:space="0" w:color="auto"/>
            <w:bottom w:val="none" w:sz="0" w:space="0" w:color="auto"/>
            <w:right w:val="none" w:sz="0" w:space="0" w:color="auto"/>
          </w:divBdr>
        </w:div>
      </w:divsChild>
    </w:div>
    <w:div w:id="1954747545">
      <w:bodyDiv w:val="1"/>
      <w:marLeft w:val="0"/>
      <w:marRight w:val="0"/>
      <w:marTop w:val="0"/>
      <w:marBottom w:val="0"/>
      <w:divBdr>
        <w:top w:val="none" w:sz="0" w:space="0" w:color="auto"/>
        <w:left w:val="none" w:sz="0" w:space="0" w:color="auto"/>
        <w:bottom w:val="none" w:sz="0" w:space="0" w:color="auto"/>
        <w:right w:val="none" w:sz="0" w:space="0" w:color="auto"/>
      </w:divBdr>
      <w:divsChild>
        <w:div w:id="635914792">
          <w:marLeft w:val="0"/>
          <w:marRight w:val="0"/>
          <w:marTop w:val="0"/>
          <w:marBottom w:val="0"/>
          <w:divBdr>
            <w:top w:val="none" w:sz="0" w:space="0" w:color="auto"/>
            <w:left w:val="none" w:sz="0" w:space="0" w:color="auto"/>
            <w:bottom w:val="none" w:sz="0" w:space="0" w:color="auto"/>
            <w:right w:val="none" w:sz="0" w:space="0" w:color="auto"/>
          </w:divBdr>
          <w:divsChild>
            <w:div w:id="1912035672">
              <w:marLeft w:val="0"/>
              <w:marRight w:val="0"/>
              <w:marTop w:val="0"/>
              <w:marBottom w:val="0"/>
              <w:divBdr>
                <w:top w:val="none" w:sz="0" w:space="0" w:color="auto"/>
                <w:left w:val="none" w:sz="0" w:space="0" w:color="auto"/>
                <w:bottom w:val="none" w:sz="0" w:space="0" w:color="auto"/>
                <w:right w:val="none" w:sz="0" w:space="0" w:color="auto"/>
              </w:divBdr>
              <w:divsChild>
                <w:div w:id="138054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03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tas.edu.au/vc/strategic-directio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tas.edu.au/__data/assets/pdf_file/0009/1475559/Identified-Position-Confirmation-Documentation.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tas.edu.au/equity-diversity/aboriginal-and-torres-strait-islander" TargetMode="External"/><Relationship Id="rId5" Type="http://schemas.openxmlformats.org/officeDocument/2006/relationships/numbering" Target="numbering.xml"/><Relationship Id="rId15" Type="http://schemas.openxmlformats.org/officeDocument/2006/relationships/hyperlink" Target="https://www.utas.edu.au/careers/our-people-values-and-behaviours"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tas.edu.au/job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2b578dbc89240328c09b12b460d3320 xmlns="5c725fd2-396b-4c48-864d-336ce3781e5e">
      <Terms xmlns="http://schemas.microsoft.com/office/infopath/2007/PartnerControls"/>
    </d2b578dbc89240328c09b12b460d3320>
    <ie7bf7dcd75749989017f257e192b17a xmlns="5c725fd2-396b-4c48-864d-336ce3781e5e">
      <Terms xmlns="http://schemas.microsoft.com/office/infopath/2007/PartnerControls"/>
    </ie7bf7dcd75749989017f257e192b17a>
    <E2PageOwner xmlns="5c725fd2-396b-4c48-864d-336ce3781e5e">
      <UserInfo>
        <DisplayName/>
        <AccountId/>
        <AccountType/>
      </UserInfo>
    </E2PageOwner>
    <TaxCatchAll xmlns="2d221494-178b-4357-bea6-3a87c5967eb4"/>
    <_Flow_SignoffStatus xmlns="5bcb7b7d-6fb9-4dbe-964d-272870de34c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E1174B5B01D448BEFBE6041BE18937" ma:contentTypeVersion="19" ma:contentTypeDescription="Create a new document." ma:contentTypeScope="" ma:versionID="f2461d2cf85ffb7cd4dcd2ba7d22a77c">
  <xsd:schema xmlns:xsd="http://www.w3.org/2001/XMLSchema" xmlns:xs="http://www.w3.org/2001/XMLSchema" xmlns:p="http://schemas.microsoft.com/office/2006/metadata/properties" xmlns:ns2="5c725fd2-396b-4c48-864d-336ce3781e5e" xmlns:ns3="2d221494-178b-4357-bea6-3a87c5967eb4" xmlns:ns4="5c725fd2-396b-4c48-864d-336ce3781e5e" xmlns:ns5="5bcb7b7d-6fb9-4dbe-964d-272870de34c4" targetNamespace="http://schemas.microsoft.com/office/2006/metadata/properties" ma:root="true" ma:fieldsID="53f09036ae51fb78fa4ac5ccf8405cb5" ns4:_="" ns3:_="" ns5:_="">
    <xsd:import namespace="5c725fd2-396b-4c48-864d-336ce3781e5e"/>
    <xsd:import namespace="2d221494-178b-4357-bea6-3a87c5967eb4"/>
    <xsd:import namespace="5c725fd2-396b-4c48-864d-336ce3781e5e"/>
    <xsd:import namespace="5bcb7b7d-6fb9-4dbe-964d-272870de34c4"/>
    <xsd:element name="properties">
      <xsd:complexType>
        <xsd:sequence>
          <xsd:element name="documentManagement">
            <xsd:complexType>
              <xsd:all>
                <xsd:element ref="ns2:d2b578dbc89240328c09b12b460d3320" minOccurs="0"/>
                <xsd:element ref="ns3:TaxCatchAll" minOccurs="0"/>
                <xsd:element ref="ns4:ie7bf7dcd75749989017f257e192b17a" minOccurs="0"/>
                <xsd:element ref="ns4:E2PageOwner"/>
                <xsd:element ref="ns5:MediaServiceMetadata" minOccurs="0"/>
                <xsd:element ref="ns5:MediaServiceFastMetadata" minOccurs="0"/>
                <xsd:element ref="ns5:MediaServiceAutoTags" minOccurs="0"/>
                <xsd:element ref="ns5:MediaServiceOCR" minOccurs="0"/>
                <xsd:element ref="ns2:SharedWithUsers" minOccurs="0"/>
                <xsd:element ref="ns2:SharedWithDetails" minOccurs="0"/>
                <xsd:element ref="ns5:_Flow_SignoffStatus" minOccurs="0"/>
                <xsd:element ref="ns5:MediaServiceAutoKeyPoints" minOccurs="0"/>
                <xsd:element ref="ns5:MediaServiceKeyPoints"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25fd2-396b-4c48-864d-336ce3781e5e" elementFormDefault="qualified">
    <xsd:import namespace="http://schemas.microsoft.com/office/2006/documentManagement/types"/>
    <xsd:import namespace="http://schemas.microsoft.com/office/infopath/2007/PartnerControls"/>
    <xsd:element name="d2b578dbc89240328c09b12b460d3320" ma:index="9" nillable="true" ma:taxonomy="true" ma:internalName="d2b578dbc89240328c09b12b460d3320" ma:taxonomyFieldName="E2Topic" ma:displayName="Topic" ma:default="" ma:fieldId="{d2b578db-c892-4032-8c09-b12b460d3320}" ma:taxonomyMulti="true" ma:sspId="3be76f96-e7f0-4e7c-b4d8-bf0f4c547e18" ma:termSetId="92d55792-7c23-40ac-836f-116de509eb00" ma:anchorId="00000000-0000-0000-0000-000000000000" ma:open="false" ma:isKeyword="false">
      <xsd:complexType>
        <xsd:sequence>
          <xsd:element ref="pc:Terms" minOccurs="0" maxOccurs="1"/>
        </xsd:sequence>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221494-178b-4357-bea6-3a87c5967eb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35999b1-7488-447e-ad13-c263d88a20aa}" ma:internalName="TaxCatchAll" ma:showField="CatchAllData" ma:web="5c725fd2-396b-4c48-864d-336ce3781e5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725fd2-396b-4c48-864d-336ce3781e5e" elementFormDefault="qualified">
    <xsd:import namespace="http://schemas.microsoft.com/office/2006/documentManagement/types"/>
    <xsd:import namespace="http://schemas.microsoft.com/office/infopath/2007/PartnerControls"/>
    <xsd:element name="ie7bf7dcd75749989017f257e192b17a" ma:index="12" nillable="true" ma:taxonomy="true" ma:internalName="ie7bf7dcd75749989017f257e192b17a" ma:taxonomyFieldName="E2Channel" ma:displayName="Channels" ma:default="" ma:fieldId="{b4ec8572-b438-4fbf-9cf6-455dc3a6a721}" ma:taxonomyMulti="true" ma:sspId="3be76f96-e7f0-4e7c-b4d8-bf0f4c547e18" ma:termSetId="0f1060c9-78eb-4a9b-b52e-555f76db99c0" ma:anchorId="00000000-0000-0000-0000-000000000000" ma:open="false" ma:isKeyword="false">
      <xsd:complexType>
        <xsd:sequence>
          <xsd:element ref="pc:Terms" minOccurs="0" maxOccurs="1"/>
        </xsd:sequence>
      </xsd:complexType>
    </xsd:element>
    <xsd:element name="E2PageOwner" ma:index="13" ma:displayName="Page Owner" ma:SharePointGroup="0" ma:internalName="E2Pag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cb7b7d-6fb9-4dbe-964d-272870de34c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027AED-9102-4167-B3BD-614EE024B06C}">
  <ds:schemaRefs>
    <ds:schemaRef ds:uri="http://schemas.openxmlformats.org/officeDocument/2006/bibliography"/>
  </ds:schemaRefs>
</ds:datastoreItem>
</file>

<file path=customXml/itemProps2.xml><?xml version="1.0" encoding="utf-8"?>
<ds:datastoreItem xmlns:ds="http://schemas.openxmlformats.org/officeDocument/2006/customXml" ds:itemID="{63C05A08-9F79-461B-B2B6-B15891E20B75}">
  <ds:schemaRefs>
    <ds:schemaRef ds:uri="http://schemas.microsoft.com/office/2006/metadata/properties"/>
    <ds:schemaRef ds:uri="http://schemas.microsoft.com/office/infopath/2007/PartnerControls"/>
    <ds:schemaRef ds:uri="5c725fd2-396b-4c48-864d-336ce3781e5e"/>
    <ds:schemaRef ds:uri="2d221494-178b-4357-bea6-3a87c5967eb4"/>
    <ds:schemaRef ds:uri="5bcb7b7d-6fb9-4dbe-964d-272870de34c4"/>
  </ds:schemaRefs>
</ds:datastoreItem>
</file>

<file path=customXml/itemProps3.xml><?xml version="1.0" encoding="utf-8"?>
<ds:datastoreItem xmlns:ds="http://schemas.openxmlformats.org/officeDocument/2006/customXml" ds:itemID="{8F6FF9EB-372F-4A48-9474-6B1BE0291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25fd2-396b-4c48-864d-336ce3781e5e"/>
    <ds:schemaRef ds:uri="2d221494-178b-4357-bea6-3a87c5967eb4"/>
    <ds:schemaRef ds:uri="5bcb7b7d-6fb9-4dbe-964d-272870de3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CF988A-40AA-41CF-A110-D4AEE2287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Michaelson</dc:creator>
  <cp:keywords/>
  <dc:description/>
  <cp:lastModifiedBy>Tara Bailey</cp:lastModifiedBy>
  <cp:revision>2</cp:revision>
  <cp:lastPrinted>2023-02-02T21:36:00Z</cp:lastPrinted>
  <dcterms:created xsi:type="dcterms:W3CDTF">2023-03-16T05:08:00Z</dcterms:created>
  <dcterms:modified xsi:type="dcterms:W3CDTF">2023-03-16T05:08:00Z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Adobe InDesign CC 13.1 (Macintosh)</vt:lpwstr>
  </property>
  <property fmtid="{D5CDD505-2E9C-101B-9397-08002B2CF9AE}" pid="4" name="LastSaved">
    <vt:filetime>2019-05-21T00:00:00Z</vt:filetime>
  </property>
  <property fmtid="{D5CDD505-2E9C-101B-9397-08002B2CF9AE}" pid="5" name="ContentTypeId">
    <vt:lpwstr>0x01010072E1174B5B01D448BEFBE6041BE18937</vt:lpwstr>
  </property>
  <property fmtid="{D5CDD505-2E9C-101B-9397-08002B2CF9AE}" pid="6" name="E2Topic">
    <vt:lpwstr/>
  </property>
  <property fmtid="{D5CDD505-2E9C-101B-9397-08002B2CF9AE}" pid="7" name="E2Channel">
    <vt:lpwstr/>
  </property>
</Properties>
</file>