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F97FDD">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F97FDD">
            <w:pPr>
              <w:spacing w:line="260" w:lineRule="atLeast"/>
              <w:rPr>
                <w:b/>
                <w:bCs/>
              </w:rPr>
            </w:pPr>
            <w:r w:rsidRPr="00405739">
              <w:rPr>
                <w:b/>
                <w:bCs/>
              </w:rPr>
              <w:t xml:space="preserve">Position Title: </w:t>
            </w:r>
          </w:p>
        </w:tc>
        <w:tc>
          <w:tcPr>
            <w:tcW w:w="7438" w:type="dxa"/>
          </w:tcPr>
          <w:p w14:paraId="707381D6" w14:textId="0335EB74" w:rsidR="003C0450" w:rsidRPr="007708FA" w:rsidRDefault="00546287" w:rsidP="00F97FDD">
            <w:pPr>
              <w:spacing w:line="260" w:lineRule="atLeast"/>
              <w:rPr>
                <w:rFonts w:ascii="Gill Sans MT" w:hAnsi="Gill Sans MT" w:cs="Gill Sans"/>
              </w:rPr>
            </w:pPr>
            <w:r>
              <w:rPr>
                <w:rFonts w:ascii="Gill Sans MT" w:hAnsi="Gill Sans MT" w:cs="Gill Sans"/>
              </w:rPr>
              <w:t xml:space="preserve">Assistant Director of Nursing </w:t>
            </w:r>
            <w:r w:rsidR="005A63E5">
              <w:rPr>
                <w:rFonts w:ascii="Gill Sans MT" w:hAnsi="Gill Sans MT" w:cs="Gill Sans"/>
              </w:rPr>
              <w:t xml:space="preserve">- Workforce Planning and Development </w:t>
            </w:r>
          </w:p>
        </w:tc>
      </w:tr>
      <w:tr w:rsidR="003C0450" w:rsidRPr="007708FA" w14:paraId="48FC4FE1" w14:textId="77777777" w:rsidTr="008B7413">
        <w:tc>
          <w:tcPr>
            <w:tcW w:w="2802" w:type="dxa"/>
          </w:tcPr>
          <w:p w14:paraId="78AAC6C3" w14:textId="77777777" w:rsidR="003C0450" w:rsidRPr="00405739" w:rsidRDefault="003C0450" w:rsidP="00F97FDD">
            <w:pPr>
              <w:spacing w:line="260" w:lineRule="atLeast"/>
              <w:rPr>
                <w:b/>
                <w:bCs/>
              </w:rPr>
            </w:pPr>
            <w:r w:rsidRPr="00405739">
              <w:rPr>
                <w:b/>
                <w:bCs/>
              </w:rPr>
              <w:t>Position Number:</w:t>
            </w:r>
          </w:p>
        </w:tc>
        <w:tc>
          <w:tcPr>
            <w:tcW w:w="7438" w:type="dxa"/>
          </w:tcPr>
          <w:p w14:paraId="4A981F79" w14:textId="4A5C9BE0" w:rsidR="003C0450" w:rsidRPr="007708FA" w:rsidRDefault="005A63E5" w:rsidP="00F97FDD">
            <w:pPr>
              <w:spacing w:line="260" w:lineRule="atLeast"/>
              <w:rPr>
                <w:rFonts w:ascii="Gill Sans MT" w:hAnsi="Gill Sans MT" w:cs="Gill Sans"/>
              </w:rPr>
            </w:pPr>
            <w:r>
              <w:rPr>
                <w:rFonts w:ascii="Gill Sans MT" w:hAnsi="Gill Sans MT" w:cs="Gill Sans"/>
              </w:rPr>
              <w:t>526115</w:t>
            </w:r>
          </w:p>
        </w:tc>
      </w:tr>
      <w:tr w:rsidR="003C0450" w:rsidRPr="007708FA" w14:paraId="164543D1" w14:textId="77777777" w:rsidTr="008B7413">
        <w:trPr>
          <w:trHeight w:val="406"/>
        </w:trPr>
        <w:tc>
          <w:tcPr>
            <w:tcW w:w="2802" w:type="dxa"/>
          </w:tcPr>
          <w:p w14:paraId="12914C4C" w14:textId="745CF857" w:rsidR="003C0450" w:rsidRPr="00546287" w:rsidRDefault="003C0450" w:rsidP="00F97FDD">
            <w:pPr>
              <w:spacing w:line="260" w:lineRule="atLeast"/>
              <w:rPr>
                <w:b/>
                <w:bCs/>
              </w:rPr>
            </w:pPr>
            <w:r w:rsidRPr="00546287">
              <w:rPr>
                <w:b/>
                <w:bCs/>
              </w:rPr>
              <w:t xml:space="preserve">Classification: </w:t>
            </w:r>
          </w:p>
        </w:tc>
        <w:tc>
          <w:tcPr>
            <w:tcW w:w="7438" w:type="dxa"/>
          </w:tcPr>
          <w:p w14:paraId="6B28C61D" w14:textId="35926C7C" w:rsidR="003C0450" w:rsidRPr="00546287" w:rsidRDefault="00546287" w:rsidP="00F97FDD">
            <w:pPr>
              <w:spacing w:line="260" w:lineRule="atLeast"/>
              <w:rPr>
                <w:rFonts w:ascii="Gill Sans MT" w:hAnsi="Gill Sans MT" w:cs="Gill Sans"/>
              </w:rPr>
            </w:pPr>
            <w:r>
              <w:rPr>
                <w:rStyle w:val="InformationBlockChar"/>
                <w:rFonts w:eastAsiaTheme="minorHAnsi"/>
                <w:b w:val="0"/>
                <w:bCs/>
              </w:rPr>
              <w:t>Registered Nurse Grade 8 Level 2</w:t>
            </w:r>
          </w:p>
        </w:tc>
      </w:tr>
      <w:tr w:rsidR="003C0450" w:rsidRPr="007708FA" w14:paraId="0DF20D89" w14:textId="77777777" w:rsidTr="008B7413">
        <w:tc>
          <w:tcPr>
            <w:tcW w:w="2802" w:type="dxa"/>
          </w:tcPr>
          <w:p w14:paraId="7A47775F" w14:textId="77777777" w:rsidR="003C0450" w:rsidRPr="00405739" w:rsidRDefault="003C0450" w:rsidP="00F97FDD">
            <w:pPr>
              <w:spacing w:line="26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50CC0BF" w:rsidR="003C0450" w:rsidRPr="007708FA" w:rsidRDefault="005A63E5" w:rsidP="00F97FDD">
                <w:pPr>
                  <w:spacing w:line="26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F97FDD">
            <w:pPr>
              <w:spacing w:line="260" w:lineRule="atLeast"/>
              <w:rPr>
                <w:b/>
                <w:bCs/>
              </w:rPr>
            </w:pPr>
            <w:r w:rsidRPr="00405739">
              <w:rPr>
                <w:b/>
                <w:bCs/>
              </w:rPr>
              <w:t>Group/Section</w:t>
            </w:r>
            <w:r w:rsidR="003C0450" w:rsidRPr="00405739">
              <w:rPr>
                <w:b/>
                <w:bCs/>
              </w:rPr>
              <w:t>:</w:t>
            </w:r>
          </w:p>
        </w:tc>
        <w:tc>
          <w:tcPr>
            <w:tcW w:w="7438" w:type="dxa"/>
          </w:tcPr>
          <w:p w14:paraId="41DFE068" w14:textId="045F2B7E" w:rsidR="005A63E5" w:rsidRPr="007708FA" w:rsidRDefault="005A63E5" w:rsidP="00F97FDD">
            <w:pPr>
              <w:spacing w:after="0" w:line="260" w:lineRule="atLeast"/>
              <w:rPr>
                <w:rFonts w:ascii="Gill Sans MT" w:hAnsi="Gill Sans MT" w:cs="Gill Sans"/>
              </w:rPr>
            </w:pPr>
            <w:r>
              <w:rPr>
                <w:rFonts w:ascii="Gill Sans MT" w:hAnsi="Gill Sans MT" w:cs="Gill Sans"/>
              </w:rPr>
              <w:t>Community, Mental Health and Wellbeing</w:t>
            </w:r>
            <w:r w:rsidR="000164C7">
              <w:rPr>
                <w:rFonts w:ascii="Gill Sans MT" w:hAnsi="Gill Sans MT" w:cs="Gill Sans"/>
              </w:rPr>
              <w:t xml:space="preserve"> </w:t>
            </w:r>
            <w:r w:rsidR="00F97FDD">
              <w:rPr>
                <w:rFonts w:ascii="Gill Sans MT" w:hAnsi="Gill Sans MT" w:cs="Gill Sans"/>
              </w:rPr>
              <w:t>–</w:t>
            </w:r>
            <w:r>
              <w:rPr>
                <w:rFonts w:ascii="Gill Sans MT" w:hAnsi="Gill Sans MT" w:cs="Gill Sans"/>
              </w:rPr>
              <w:t xml:space="preserve"> Statewide Mental Health Services</w:t>
            </w:r>
          </w:p>
        </w:tc>
      </w:tr>
      <w:tr w:rsidR="003C0450" w:rsidRPr="007708FA" w14:paraId="5C7E70BA" w14:textId="77777777" w:rsidTr="0008311D">
        <w:tc>
          <w:tcPr>
            <w:tcW w:w="2802" w:type="dxa"/>
          </w:tcPr>
          <w:p w14:paraId="4FD1A4A5" w14:textId="77777777" w:rsidR="003C0450" w:rsidRPr="00405739" w:rsidRDefault="003C0450" w:rsidP="00F97FDD">
            <w:pPr>
              <w:spacing w:line="260" w:lineRule="atLeast"/>
              <w:rPr>
                <w:b/>
                <w:bCs/>
              </w:rPr>
            </w:pPr>
            <w:r w:rsidRPr="00405739">
              <w:rPr>
                <w:b/>
                <w:bCs/>
              </w:rPr>
              <w:t xml:space="preserve">Position Type: </w:t>
            </w:r>
          </w:p>
        </w:tc>
        <w:tc>
          <w:tcPr>
            <w:tcW w:w="7438" w:type="dxa"/>
            <w:shd w:val="clear" w:color="auto" w:fill="auto"/>
          </w:tcPr>
          <w:p w14:paraId="38A63CFC" w14:textId="4298BF54" w:rsidR="003C0450" w:rsidRPr="007B65A4" w:rsidRDefault="005A63E5" w:rsidP="00F97FDD">
            <w:pPr>
              <w:spacing w:line="260" w:lineRule="atLeast"/>
            </w:pPr>
            <w:r>
              <w:rPr>
                <w:rStyle w:val="InformationBlockChar"/>
                <w:rFonts w:eastAsiaTheme="minorHAnsi"/>
                <w:b w:val="0"/>
                <w:bCs/>
              </w:rPr>
              <w:t>Permanent</w:t>
            </w:r>
            <w:r w:rsidR="00F97FDD">
              <w:rPr>
                <w:rStyle w:val="InformationBlockChar"/>
                <w:rFonts w:eastAsiaTheme="minorHAnsi"/>
                <w:b w:val="0"/>
                <w:bCs/>
              </w:rPr>
              <w:t xml:space="preserve">, </w:t>
            </w:r>
            <w:r>
              <w:rPr>
                <w:rStyle w:val="InformationBlockChar"/>
                <w:rFonts w:eastAsiaTheme="minorHAnsi"/>
                <w:b w:val="0"/>
                <w:bCs/>
              </w:rPr>
              <w:t>Full Time</w:t>
            </w:r>
          </w:p>
        </w:tc>
      </w:tr>
      <w:tr w:rsidR="003C0450" w:rsidRPr="007708FA" w14:paraId="2ACA567B" w14:textId="77777777" w:rsidTr="008B7413">
        <w:tc>
          <w:tcPr>
            <w:tcW w:w="2802" w:type="dxa"/>
          </w:tcPr>
          <w:p w14:paraId="79B77FF6" w14:textId="77777777" w:rsidR="003C0450" w:rsidRPr="00405739" w:rsidRDefault="003C0450" w:rsidP="00F97FDD">
            <w:pPr>
              <w:spacing w:line="260" w:lineRule="atLeast"/>
              <w:rPr>
                <w:b/>
                <w:bCs/>
              </w:rPr>
            </w:pPr>
            <w:r w:rsidRPr="00405739">
              <w:rPr>
                <w:b/>
                <w:bCs/>
              </w:rPr>
              <w:t xml:space="preserve">Location: </w:t>
            </w:r>
          </w:p>
        </w:tc>
        <w:tc>
          <w:tcPr>
            <w:tcW w:w="7438" w:type="dxa"/>
          </w:tcPr>
          <w:p w14:paraId="0FB4EBE4" w14:textId="11A06E99" w:rsidR="003C0450" w:rsidRPr="007B65A4" w:rsidRDefault="00546287" w:rsidP="00F97FDD">
            <w:pPr>
              <w:spacing w:line="260" w:lineRule="atLeast"/>
            </w:pPr>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F97FDD">
            <w:pPr>
              <w:spacing w:line="260" w:lineRule="atLeast"/>
              <w:rPr>
                <w:b/>
                <w:bCs/>
              </w:rPr>
            </w:pPr>
            <w:r w:rsidRPr="00405739">
              <w:rPr>
                <w:b/>
                <w:bCs/>
              </w:rPr>
              <w:t xml:space="preserve">Reports to: </w:t>
            </w:r>
          </w:p>
        </w:tc>
        <w:tc>
          <w:tcPr>
            <w:tcW w:w="7438" w:type="dxa"/>
          </w:tcPr>
          <w:p w14:paraId="3D7E4061" w14:textId="60CFB741" w:rsidR="003C0450" w:rsidRPr="007708FA" w:rsidRDefault="005A63E5" w:rsidP="00F97FDD">
            <w:pPr>
              <w:spacing w:line="260" w:lineRule="atLeast"/>
              <w:rPr>
                <w:rFonts w:ascii="Gill Sans MT" w:hAnsi="Gill Sans MT" w:cs="Gill Sans"/>
              </w:rPr>
            </w:pPr>
            <w:r>
              <w:rPr>
                <w:rStyle w:val="InformationBlockChar"/>
                <w:rFonts w:eastAsiaTheme="minorHAnsi"/>
                <w:b w:val="0"/>
                <w:bCs/>
              </w:rPr>
              <w:t>Manager - Service Development, Workforce and Operational Support</w:t>
            </w:r>
          </w:p>
        </w:tc>
      </w:tr>
      <w:tr w:rsidR="004B1E48" w:rsidRPr="007708FA" w14:paraId="67551C13" w14:textId="77777777" w:rsidTr="008B7413">
        <w:tc>
          <w:tcPr>
            <w:tcW w:w="2802" w:type="dxa"/>
          </w:tcPr>
          <w:p w14:paraId="0E494445" w14:textId="1E79F8EB" w:rsidR="004B1E48" w:rsidRPr="00546287" w:rsidRDefault="004B1E48" w:rsidP="00F97FDD">
            <w:pPr>
              <w:spacing w:line="260" w:lineRule="atLeast"/>
              <w:rPr>
                <w:b/>
                <w:bCs/>
              </w:rPr>
            </w:pPr>
            <w:r w:rsidRPr="00546287">
              <w:rPr>
                <w:b/>
                <w:bCs/>
              </w:rPr>
              <w:t>Effective Date</w:t>
            </w:r>
            <w:r w:rsidR="00540344" w:rsidRPr="00546287">
              <w:rPr>
                <w:b/>
                <w:bCs/>
              </w:rPr>
              <w:t>:</w:t>
            </w:r>
          </w:p>
        </w:tc>
        <w:tc>
          <w:tcPr>
            <w:tcW w:w="7438" w:type="dxa"/>
          </w:tcPr>
          <w:p w14:paraId="2BCCB554" w14:textId="34A21716" w:rsidR="004B1E48" w:rsidRPr="00546287" w:rsidRDefault="00546287" w:rsidP="00F97FDD">
            <w:pPr>
              <w:spacing w:line="260" w:lineRule="atLeast"/>
              <w:rPr>
                <w:rFonts w:ascii="Gill Sans MT" w:hAnsi="Gill Sans MT" w:cs="Gill Sans"/>
              </w:rPr>
            </w:pPr>
            <w:r>
              <w:rPr>
                <w:rStyle w:val="InformationBlockChar"/>
                <w:rFonts w:eastAsiaTheme="minorHAnsi"/>
                <w:b w:val="0"/>
                <w:bCs/>
              </w:rPr>
              <w:t>August 2021</w:t>
            </w:r>
          </w:p>
        </w:tc>
      </w:tr>
      <w:tr w:rsidR="00540344" w:rsidRPr="007708FA" w14:paraId="75995D8A" w14:textId="77777777" w:rsidTr="008B7413">
        <w:tc>
          <w:tcPr>
            <w:tcW w:w="2802" w:type="dxa"/>
          </w:tcPr>
          <w:p w14:paraId="3089A42E" w14:textId="5927578B" w:rsidR="00540344" w:rsidRPr="00405739" w:rsidRDefault="00540344" w:rsidP="00F97FDD">
            <w:pPr>
              <w:spacing w:line="260" w:lineRule="atLeast"/>
              <w:rPr>
                <w:b/>
                <w:bCs/>
              </w:rPr>
            </w:pPr>
            <w:r>
              <w:rPr>
                <w:b/>
                <w:bCs/>
              </w:rPr>
              <w:t>Check Type:</w:t>
            </w:r>
          </w:p>
        </w:tc>
        <w:tc>
          <w:tcPr>
            <w:tcW w:w="7438" w:type="dxa"/>
          </w:tcPr>
          <w:p w14:paraId="2B6C522D" w14:textId="2097458C" w:rsidR="00540344" w:rsidRDefault="005A63E5" w:rsidP="00F97FDD">
            <w:pPr>
              <w:spacing w:line="26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F97FDD">
            <w:pPr>
              <w:spacing w:line="260" w:lineRule="atLeast"/>
              <w:rPr>
                <w:b/>
                <w:bCs/>
              </w:rPr>
            </w:pPr>
            <w:r>
              <w:rPr>
                <w:b/>
                <w:bCs/>
              </w:rPr>
              <w:t>Check Frequency:</w:t>
            </w:r>
          </w:p>
        </w:tc>
        <w:tc>
          <w:tcPr>
            <w:tcW w:w="7438" w:type="dxa"/>
          </w:tcPr>
          <w:p w14:paraId="421F5134" w14:textId="2180DC71" w:rsidR="00540344" w:rsidRDefault="005A63E5" w:rsidP="00F97FDD">
            <w:pPr>
              <w:spacing w:line="260" w:lineRule="atLeast"/>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2D308A">
        <w:tc>
          <w:tcPr>
            <w:tcW w:w="2802" w:type="dxa"/>
          </w:tcPr>
          <w:p w14:paraId="4D480BD9" w14:textId="77777777" w:rsidR="008B7413" w:rsidRPr="00405739" w:rsidRDefault="008B7413" w:rsidP="00F97FDD">
            <w:pPr>
              <w:spacing w:line="260" w:lineRule="atLeast"/>
              <w:rPr>
                <w:b/>
                <w:bCs/>
              </w:rPr>
            </w:pPr>
            <w:r w:rsidRPr="00405739">
              <w:rPr>
                <w:b/>
                <w:bCs/>
              </w:rPr>
              <w:t xml:space="preserve">Essential Requirements: </w:t>
            </w:r>
          </w:p>
        </w:tc>
        <w:tc>
          <w:tcPr>
            <w:tcW w:w="7438" w:type="dxa"/>
            <w:shd w:val="clear" w:color="auto" w:fill="auto"/>
          </w:tcPr>
          <w:p w14:paraId="19AE8816" w14:textId="2A4FF336" w:rsidR="002D308A" w:rsidRPr="002D308A" w:rsidRDefault="005A63E5" w:rsidP="00F97FDD">
            <w:pPr>
              <w:spacing w:line="260" w:lineRule="atLeast"/>
              <w:rPr>
                <w:rStyle w:val="InformationBlockChar"/>
                <w:rFonts w:eastAsiaTheme="minorHAnsi"/>
                <w:b w:val="0"/>
                <w:bCs/>
              </w:rPr>
            </w:pPr>
            <w:r>
              <w:rPr>
                <w:rStyle w:val="InformationBlockChar"/>
                <w:rFonts w:eastAsiaTheme="minorHAnsi"/>
                <w:b w:val="0"/>
                <w:bCs/>
              </w:rPr>
              <w:t>Registered with the Nursing and Midwifery Board of Australia as a Registered Nurse</w:t>
            </w:r>
          </w:p>
          <w:p w14:paraId="42A54C29" w14:textId="0983A06F" w:rsidR="00400E85" w:rsidRPr="002D308A" w:rsidRDefault="00400E85" w:rsidP="00F97FDD">
            <w:pPr>
              <w:spacing w:line="26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F97FDD">
            <w:pPr>
              <w:spacing w:line="260" w:lineRule="atLeast"/>
              <w:rPr>
                <w:b/>
                <w:bCs/>
              </w:rPr>
            </w:pPr>
            <w:r>
              <w:rPr>
                <w:b/>
                <w:bCs/>
              </w:rPr>
              <w:t>Desirable Requirements</w:t>
            </w:r>
            <w:r w:rsidR="009B0BB2">
              <w:rPr>
                <w:b/>
                <w:bCs/>
              </w:rPr>
              <w:t>:</w:t>
            </w:r>
          </w:p>
        </w:tc>
        <w:tc>
          <w:tcPr>
            <w:tcW w:w="7438" w:type="dxa"/>
          </w:tcPr>
          <w:p w14:paraId="6BAF2C07" w14:textId="63B8E5CB" w:rsidR="00DD0A63" w:rsidRDefault="005A63E5" w:rsidP="00F97FDD">
            <w:pPr>
              <w:spacing w:after="0" w:line="260" w:lineRule="atLeast"/>
              <w:rPr>
                <w:rFonts w:cs="Gill Sans"/>
              </w:rPr>
            </w:pPr>
            <w:r w:rsidRPr="005A63E5">
              <w:rPr>
                <w:rFonts w:cs="Gill Sans"/>
              </w:rPr>
              <w:t xml:space="preserve">Relevant </w:t>
            </w:r>
            <w:r w:rsidR="00AC1664">
              <w:rPr>
                <w:rFonts w:cs="Gill Sans"/>
              </w:rPr>
              <w:t>post graduate</w:t>
            </w:r>
            <w:r w:rsidRPr="005A63E5">
              <w:rPr>
                <w:rFonts w:cs="Gill Sans"/>
              </w:rPr>
              <w:t xml:space="preserve"> qualification</w:t>
            </w:r>
            <w:r w:rsidR="00546287">
              <w:rPr>
                <w:rFonts w:cs="Gill Sans"/>
              </w:rPr>
              <w:t>.</w:t>
            </w:r>
            <w:r w:rsidRPr="005A63E5">
              <w:rPr>
                <w:rFonts w:cs="Gill Sans"/>
              </w:rPr>
              <w:t xml:space="preserve"> </w:t>
            </w:r>
          </w:p>
          <w:p w14:paraId="0C515A35" w14:textId="7DBB920E" w:rsidR="005A63E5" w:rsidRPr="005A63E5" w:rsidRDefault="005A63E5" w:rsidP="00F97FDD">
            <w:pPr>
              <w:spacing w:before="120" w:after="0" w:line="260" w:lineRule="atLeast"/>
              <w:rPr>
                <w:rFonts w:cs="Gill Sans"/>
              </w:rPr>
            </w:pPr>
            <w:r w:rsidRPr="005A63E5">
              <w:rPr>
                <w:rFonts w:ascii="Gill Sans MT" w:hAnsi="Gill Sans MT" w:cs="Gill Sans"/>
              </w:rPr>
              <w:t>Current Driver’s Licence</w:t>
            </w:r>
            <w:r w:rsidR="00546287">
              <w:rPr>
                <w:rFonts w:ascii="Gill Sans MT" w:hAnsi="Gill Sans MT" w:cs="Gill Sans"/>
              </w:rPr>
              <w:t>.</w:t>
            </w:r>
          </w:p>
          <w:p w14:paraId="03E50495" w14:textId="77777777" w:rsidR="005A63E5" w:rsidRPr="005A63E5" w:rsidRDefault="005A63E5" w:rsidP="00F97FDD">
            <w:pPr>
              <w:spacing w:before="120" w:after="0" w:line="260" w:lineRule="atLeast"/>
              <w:rPr>
                <w:rFonts w:cs="Gill Sans"/>
              </w:rPr>
            </w:pPr>
            <w:r w:rsidRPr="005A63E5">
              <w:rPr>
                <w:rFonts w:cs="Gill Sans"/>
              </w:rPr>
              <w:t xml:space="preserve">Significant clinical experience in one or more of the following service areas: </w:t>
            </w:r>
          </w:p>
          <w:p w14:paraId="35AE013B" w14:textId="77777777" w:rsidR="005A63E5" w:rsidRDefault="005A63E5" w:rsidP="00F97FDD">
            <w:pPr>
              <w:pStyle w:val="ListParagraph"/>
              <w:numPr>
                <w:ilvl w:val="0"/>
                <w:numId w:val="23"/>
              </w:numPr>
              <w:tabs>
                <w:tab w:val="clear" w:pos="567"/>
                <w:tab w:val="left" w:pos="522"/>
              </w:tabs>
              <w:spacing w:before="120" w:after="0" w:line="260" w:lineRule="atLeast"/>
              <w:ind w:left="522" w:hanging="522"/>
              <w:rPr>
                <w:rFonts w:ascii="Gill Sans MT" w:hAnsi="Gill Sans MT" w:cs="Gill Sans"/>
              </w:rPr>
            </w:pPr>
            <w:r w:rsidRPr="005A63E5">
              <w:rPr>
                <w:rFonts w:ascii="Gill Sans MT" w:hAnsi="Gill Sans MT" w:cs="Gill Sans"/>
              </w:rPr>
              <w:t>Mental Health Services</w:t>
            </w:r>
          </w:p>
          <w:p w14:paraId="53B1A01B" w14:textId="77777777" w:rsidR="005A63E5" w:rsidRDefault="005A63E5" w:rsidP="00F97FDD">
            <w:pPr>
              <w:pStyle w:val="ListParagraph"/>
              <w:numPr>
                <w:ilvl w:val="0"/>
                <w:numId w:val="23"/>
              </w:numPr>
              <w:tabs>
                <w:tab w:val="clear" w:pos="567"/>
                <w:tab w:val="left" w:pos="522"/>
              </w:tabs>
              <w:spacing w:before="120" w:after="0" w:line="260" w:lineRule="atLeast"/>
              <w:ind w:left="522" w:hanging="522"/>
              <w:rPr>
                <w:rFonts w:ascii="Gill Sans MT" w:hAnsi="Gill Sans MT" w:cs="Gill Sans"/>
              </w:rPr>
            </w:pPr>
            <w:r w:rsidRPr="005A63E5">
              <w:rPr>
                <w:rFonts w:ascii="Gill Sans MT" w:hAnsi="Gill Sans MT" w:cs="Gill Sans"/>
              </w:rPr>
              <w:t xml:space="preserve">Forensic Mental Health Services </w:t>
            </w:r>
          </w:p>
          <w:p w14:paraId="712AA9B6" w14:textId="77777777" w:rsidR="005A63E5" w:rsidRDefault="005A63E5" w:rsidP="00F97FDD">
            <w:pPr>
              <w:pStyle w:val="ListParagraph"/>
              <w:numPr>
                <w:ilvl w:val="0"/>
                <w:numId w:val="23"/>
              </w:numPr>
              <w:tabs>
                <w:tab w:val="clear" w:pos="567"/>
                <w:tab w:val="left" w:pos="522"/>
              </w:tabs>
              <w:spacing w:before="120" w:after="0" w:line="260" w:lineRule="atLeast"/>
              <w:ind w:left="522" w:hanging="522"/>
              <w:rPr>
                <w:rFonts w:ascii="Gill Sans MT" w:hAnsi="Gill Sans MT" w:cs="Gill Sans"/>
              </w:rPr>
            </w:pPr>
            <w:r w:rsidRPr="005A63E5">
              <w:rPr>
                <w:rFonts w:ascii="Gill Sans MT" w:hAnsi="Gill Sans MT" w:cs="Gill Sans"/>
              </w:rPr>
              <w:t xml:space="preserve">Alcohol and Drug Services </w:t>
            </w:r>
          </w:p>
          <w:p w14:paraId="0AD5A949" w14:textId="7C4EAC08" w:rsidR="005A63E5" w:rsidRPr="005A63E5" w:rsidRDefault="005A63E5" w:rsidP="00F97FDD">
            <w:pPr>
              <w:pStyle w:val="ListParagraph"/>
              <w:numPr>
                <w:ilvl w:val="0"/>
                <w:numId w:val="23"/>
              </w:numPr>
              <w:tabs>
                <w:tab w:val="clear" w:pos="567"/>
                <w:tab w:val="left" w:pos="522"/>
              </w:tabs>
              <w:spacing w:before="120" w:after="0" w:line="260" w:lineRule="atLeast"/>
              <w:ind w:left="522" w:hanging="522"/>
              <w:rPr>
                <w:rFonts w:ascii="Gill Sans MT" w:hAnsi="Gill Sans MT" w:cs="Gill Sans"/>
              </w:rPr>
            </w:pPr>
            <w:r w:rsidRPr="005A63E5">
              <w:rPr>
                <w:rFonts w:ascii="Gill Sans MT" w:hAnsi="Gill Sans MT" w:cs="Gill Sans"/>
              </w:rPr>
              <w:t>Correctional Primary Health Service</w:t>
            </w:r>
          </w:p>
          <w:p w14:paraId="2F49F25E" w14:textId="1E273677" w:rsidR="005A63E5" w:rsidRPr="005A63E5" w:rsidRDefault="005A63E5" w:rsidP="00F97FDD">
            <w:pPr>
              <w:spacing w:after="0" w:line="260" w:lineRule="atLeast"/>
              <w:rPr>
                <w:b/>
                <w:bCs/>
              </w:rPr>
            </w:pPr>
          </w:p>
        </w:tc>
      </w:tr>
    </w:tbl>
    <w:p w14:paraId="62037818" w14:textId="77777777" w:rsidR="00F97FDD" w:rsidRDefault="00F97FDD" w:rsidP="00F97FDD">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9423605" w:rsidR="003C0450" w:rsidRDefault="002D308A" w:rsidP="00405739">
      <w:pPr>
        <w:pStyle w:val="Heading3"/>
      </w:pPr>
      <w:r>
        <w:lastRenderedPageBreak/>
        <w:t>P</w:t>
      </w:r>
      <w:r w:rsidR="003C0450" w:rsidRPr="00405739">
        <w:t xml:space="preserve">rimary Purpose: </w:t>
      </w:r>
    </w:p>
    <w:p w14:paraId="4D5E5B15" w14:textId="4DE1BA45" w:rsidR="005A63E5" w:rsidRDefault="005A63E5" w:rsidP="005A63E5">
      <w:pPr>
        <w:pStyle w:val="ListBullet"/>
        <w:numPr>
          <w:ilvl w:val="0"/>
          <w:numId w:val="0"/>
        </w:numPr>
      </w:pPr>
      <w:r>
        <w:t xml:space="preserve">The </w:t>
      </w:r>
      <w:r w:rsidR="00546287">
        <w:t>Assistant Director of Nursing -</w:t>
      </w:r>
      <w:r>
        <w:t xml:space="preserve"> Workforce Planning and Development reports operationally to the Manager</w:t>
      </w:r>
      <w:r w:rsidR="00546287">
        <w:t xml:space="preserve"> -</w:t>
      </w:r>
      <w:r>
        <w:t xml:space="preserve"> Service Development, Workforce and Operational Support and professionally to the Director of Nursing.</w:t>
      </w:r>
    </w:p>
    <w:p w14:paraId="5FA94BF8" w14:textId="0EE5AC66" w:rsidR="005A63E5" w:rsidRDefault="005A63E5" w:rsidP="005A63E5">
      <w:pPr>
        <w:pStyle w:val="BulletedListLevel1"/>
        <w:numPr>
          <w:ilvl w:val="0"/>
          <w:numId w:val="0"/>
        </w:numPr>
        <w:rPr>
          <w:sz w:val="24"/>
        </w:rPr>
      </w:pPr>
      <w:r>
        <w:t xml:space="preserve">The </w:t>
      </w:r>
      <w:r w:rsidR="00546287">
        <w:t>Assistant Director of Nursing -</w:t>
      </w:r>
      <w:r>
        <w:t xml:space="preserve"> Workforce Planning and Development will:</w:t>
      </w:r>
    </w:p>
    <w:p w14:paraId="7CD44554" w14:textId="77777777" w:rsidR="005A63E5" w:rsidRDefault="005A63E5" w:rsidP="005A63E5">
      <w:pPr>
        <w:pStyle w:val="BulletedListLevel1"/>
        <w:numPr>
          <w:ilvl w:val="0"/>
          <w:numId w:val="24"/>
        </w:numPr>
        <w:tabs>
          <w:tab w:val="clear" w:pos="567"/>
        </w:tabs>
        <w:spacing w:after="140"/>
        <w:jc w:val="left"/>
      </w:pPr>
      <w:r>
        <w:t xml:space="preserve">Support the Statewide Mental Health Services (SMHS) Executive in leading, planning, </w:t>
      </w:r>
      <w:proofErr w:type="gramStart"/>
      <w:r>
        <w:t>developing</w:t>
      </w:r>
      <w:proofErr w:type="gramEnd"/>
      <w:r>
        <w:t xml:space="preserve"> and managing key strategic statewide projects and programs for a diverse range of health workforce policy initiatives.</w:t>
      </w:r>
    </w:p>
    <w:p w14:paraId="7674985B" w14:textId="77777777" w:rsidR="005A63E5" w:rsidRDefault="005A63E5" w:rsidP="005A63E5">
      <w:pPr>
        <w:pStyle w:val="BulletedListLevel1"/>
        <w:numPr>
          <w:ilvl w:val="0"/>
          <w:numId w:val="24"/>
        </w:numPr>
        <w:tabs>
          <w:tab w:val="clear" w:pos="567"/>
        </w:tabs>
        <w:spacing w:after="140"/>
        <w:jc w:val="left"/>
      </w:pPr>
      <w:r>
        <w:t>Be responsible and accountable for the senior leadership and operational management of the Statewide Workforce Planning and Development Unit.</w:t>
      </w:r>
    </w:p>
    <w:p w14:paraId="7205CA2D" w14:textId="77777777" w:rsidR="005A63E5" w:rsidRDefault="005A63E5" w:rsidP="005A63E5">
      <w:pPr>
        <w:pStyle w:val="BulletedListLevel1"/>
        <w:numPr>
          <w:ilvl w:val="0"/>
          <w:numId w:val="24"/>
        </w:numPr>
        <w:tabs>
          <w:tab w:val="clear" w:pos="567"/>
        </w:tabs>
        <w:spacing w:after="140"/>
        <w:jc w:val="left"/>
      </w:pPr>
      <w:r>
        <w:t xml:space="preserve">Build workforce capability through education and training frameworks in partnership with relevant stakeholders to improve the safety, </w:t>
      </w:r>
      <w:proofErr w:type="gramStart"/>
      <w:r>
        <w:t>quality</w:t>
      </w:r>
      <w:proofErr w:type="gramEnd"/>
      <w:r>
        <w:t xml:space="preserve"> and effective delivery of high-quality care for consumers of SMHS.</w:t>
      </w:r>
    </w:p>
    <w:p w14:paraId="632A0892" w14:textId="77777777" w:rsidR="005A63E5" w:rsidRDefault="005A63E5" w:rsidP="005A63E5">
      <w:pPr>
        <w:pStyle w:val="BulletedListLevel1"/>
        <w:numPr>
          <w:ilvl w:val="0"/>
          <w:numId w:val="24"/>
        </w:numPr>
        <w:tabs>
          <w:tab w:val="clear" w:pos="567"/>
        </w:tabs>
        <w:spacing w:after="140"/>
        <w:jc w:val="left"/>
      </w:pPr>
      <w:r>
        <w:t>Support, develop and deliver key workforce planning and development responsibilities and assist in the development of high-level professional advice for Ministers, The Deputy Secretary and the SMHS Executive.</w:t>
      </w:r>
    </w:p>
    <w:p w14:paraId="5E97BC5A" w14:textId="77777777" w:rsidR="005A63E5" w:rsidRDefault="005A63E5" w:rsidP="005A63E5">
      <w:pPr>
        <w:pStyle w:val="BulletedListLevel1"/>
        <w:numPr>
          <w:ilvl w:val="0"/>
          <w:numId w:val="24"/>
        </w:numPr>
        <w:tabs>
          <w:tab w:val="clear" w:pos="567"/>
        </w:tabs>
        <w:spacing w:after="140"/>
        <w:jc w:val="left"/>
      </w:pPr>
      <w:r>
        <w:t>Provide high level advice on legislation and regulation to guide the development of strategic workforce policy and initiatives.</w:t>
      </w:r>
    </w:p>
    <w:p w14:paraId="005DD4B6" w14:textId="25B176B7" w:rsidR="00E91AB6" w:rsidRPr="00405739" w:rsidRDefault="00E91AB6" w:rsidP="00405739">
      <w:pPr>
        <w:pStyle w:val="Heading3"/>
      </w:pPr>
      <w:r w:rsidRPr="00405739">
        <w:t>Duties:</w:t>
      </w:r>
    </w:p>
    <w:p w14:paraId="2873DF35" w14:textId="77777777" w:rsidR="005A63E5" w:rsidRDefault="005A63E5" w:rsidP="005A63E5">
      <w:pPr>
        <w:pStyle w:val="ListNumbered"/>
        <w:rPr>
          <w:rFonts w:cs="Times New Roman"/>
          <w:sz w:val="24"/>
        </w:rPr>
      </w:pPr>
      <w:r>
        <w:t>Provide senior leadership, strategic direction, and high-level professional advice in relation to statewide workforce development, and education and training across the State.</w:t>
      </w:r>
    </w:p>
    <w:p w14:paraId="0046B49F" w14:textId="77777777" w:rsidR="005A63E5" w:rsidRDefault="005A63E5" w:rsidP="005A63E5">
      <w:pPr>
        <w:pStyle w:val="ListNumbered"/>
      </w:pPr>
      <w:r>
        <w:t>Develop capability through strategic frameworks that reflect strategic workforce policy direction and that will meet the current and future needs of SMHS.</w:t>
      </w:r>
    </w:p>
    <w:p w14:paraId="338BEC5D" w14:textId="77777777" w:rsidR="005A63E5" w:rsidRDefault="005A63E5" w:rsidP="005A63E5">
      <w:pPr>
        <w:pStyle w:val="ListNumbered"/>
      </w:pPr>
      <w:r>
        <w:t xml:space="preserve">Develop and maintain productive networks with providers, educational </w:t>
      </w:r>
      <w:proofErr w:type="gramStart"/>
      <w:r>
        <w:t>institutions</w:t>
      </w:r>
      <w:proofErr w:type="gramEnd"/>
      <w:r>
        <w:t xml:space="preserve"> and other stakeholders to influence the development of education programs to effectively support the system for the delivery of future care needs.</w:t>
      </w:r>
    </w:p>
    <w:p w14:paraId="19F772E5" w14:textId="77777777" w:rsidR="005A63E5" w:rsidRDefault="005A63E5" w:rsidP="005A63E5">
      <w:pPr>
        <w:pStyle w:val="ListNumbered"/>
      </w:pPr>
      <w:r>
        <w:t xml:space="preserve">Research, analyse and develop best practice policy to support education, </w:t>
      </w:r>
      <w:proofErr w:type="gramStart"/>
      <w:r>
        <w:t>training</w:t>
      </w:r>
      <w:proofErr w:type="gramEnd"/>
      <w:r>
        <w:t xml:space="preserve"> and workforce policy.</w:t>
      </w:r>
    </w:p>
    <w:p w14:paraId="44FF8B84" w14:textId="77777777" w:rsidR="005A63E5" w:rsidRDefault="005A63E5" w:rsidP="005A63E5">
      <w:pPr>
        <w:pStyle w:val="ListNumbered"/>
      </w:pPr>
      <w:r>
        <w:t xml:space="preserve">Lead and undertake projects for the development of statewide education, </w:t>
      </w:r>
      <w:proofErr w:type="gramStart"/>
      <w:r>
        <w:t>training</w:t>
      </w:r>
      <w:proofErr w:type="gramEnd"/>
      <w:r>
        <w:t xml:space="preserve"> and workforce policy, and which supports and enhances recruitment and retention strategies.</w:t>
      </w:r>
    </w:p>
    <w:p w14:paraId="1A981601" w14:textId="77777777" w:rsidR="005A63E5" w:rsidRDefault="005A63E5" w:rsidP="005A63E5">
      <w:pPr>
        <w:pStyle w:val="ListNumbered"/>
      </w:pPr>
      <w:r>
        <w:t>Represent SMHS and the Workforce Planning and Development Unit through attendance at meetings internally and externally and develop collaborative linkages with key stakeholders.</w:t>
      </w:r>
    </w:p>
    <w:p w14:paraId="5790F00A" w14:textId="77777777" w:rsidR="005A63E5" w:rsidRDefault="005A63E5" w:rsidP="005A63E5">
      <w:pPr>
        <w:pStyle w:val="ListNumbered"/>
      </w:pPr>
      <w:r>
        <w:t>Provide high level professional advice to support change management for strategic workforce initiatives.</w:t>
      </w:r>
    </w:p>
    <w:p w14:paraId="6E559B01" w14:textId="77777777" w:rsidR="005A63E5" w:rsidRDefault="005A63E5" w:rsidP="005A63E5">
      <w:pPr>
        <w:pStyle w:val="ListNumbered"/>
      </w:pPr>
      <w:r>
        <w:t>Provide high quality reports to support the progress and management of strategic initiatives.</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3BE3CE90" w14:textId="51C2A9E3" w:rsidR="005A63E5" w:rsidRDefault="005A63E5" w:rsidP="00546287">
      <w:pPr>
        <w:pStyle w:val="BulletedListLevel1"/>
        <w:numPr>
          <w:ilvl w:val="0"/>
          <w:numId w:val="0"/>
        </w:numPr>
        <w:spacing w:after="140"/>
        <w:jc w:val="left"/>
        <w:rPr>
          <w:sz w:val="24"/>
        </w:rPr>
      </w:pPr>
      <w:r>
        <w:t>Broad management direction is provided by the Manager</w:t>
      </w:r>
      <w:r w:rsidR="00546287">
        <w:t xml:space="preserve"> -</w:t>
      </w:r>
      <w:r>
        <w:t xml:space="preserve"> Service Development, Workforce and Operational Support. The occupant is expected to operate with a significant degree of independence and autonomy</w:t>
      </w:r>
      <w:r w:rsidR="00546287">
        <w:t>, and is responsible for:</w:t>
      </w:r>
    </w:p>
    <w:p w14:paraId="5F7DEA04" w14:textId="2233C34E" w:rsidR="00546287" w:rsidRDefault="00546287" w:rsidP="00546287">
      <w:pPr>
        <w:pStyle w:val="ListParagraph"/>
      </w:pPr>
      <w:r>
        <w:t>Establishing and implementing key workforce development, education and training initiatives, provid</w:t>
      </w:r>
      <w:r w:rsidR="00180518">
        <w:t>ing</w:t>
      </w:r>
      <w:r>
        <w:t xml:space="preserve"> expert </w:t>
      </w:r>
      <w:proofErr w:type="gramStart"/>
      <w:r>
        <w:t>advice</w:t>
      </w:r>
      <w:proofErr w:type="gramEnd"/>
      <w:r>
        <w:t xml:space="preserve"> and develop</w:t>
      </w:r>
      <w:r w:rsidR="00180518">
        <w:t>ing</w:t>
      </w:r>
      <w:r>
        <w:t xml:space="preserve"> strategic frameworks for the SMHS workforce.</w:t>
      </w:r>
    </w:p>
    <w:p w14:paraId="7C878F24" w14:textId="763439C0" w:rsidR="00546287" w:rsidRDefault="00546287" w:rsidP="00546287">
      <w:pPr>
        <w:pStyle w:val="ListParagraph"/>
      </w:pPr>
      <w:r>
        <w:t>Leading and undertaking projects for SMHS and the Workforce Planning and Development Unit to achieve key outputs.</w:t>
      </w:r>
    </w:p>
    <w:p w14:paraId="778B434C" w14:textId="77777777" w:rsidR="00546287" w:rsidRPr="005A63E5" w:rsidRDefault="00546287" w:rsidP="00546287">
      <w:pPr>
        <w:pStyle w:val="ListParagraph"/>
      </w:pPr>
      <w:r>
        <w:t>Building productive networks and linkages with internal and external stakeholders.</w:t>
      </w:r>
    </w:p>
    <w:p w14:paraId="5F7D6A04" w14:textId="64B1755E" w:rsidR="00DB2338" w:rsidRDefault="00EE1C89" w:rsidP="00C82F58">
      <w:pPr>
        <w:pStyle w:val="ListParagraph"/>
      </w:pPr>
      <w:r>
        <w:t>Where applicable, e</w:t>
      </w:r>
      <w:r w:rsidR="00DB2338" w:rsidRPr="004B0994">
        <w:t>xercis</w:t>
      </w:r>
      <w:r w:rsidR="00546287">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9105DE1" w:rsidR="003C43E7" w:rsidRDefault="003C43E7" w:rsidP="00C82F58">
      <w:pPr>
        <w:pStyle w:val="ListParagraph"/>
      </w:pPr>
      <w:r w:rsidRPr="008803FC">
        <w:t>Comply</w:t>
      </w:r>
      <w:r w:rsidR="00546287">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0DBEDBCE" w14:textId="77777777" w:rsidR="005A63E5" w:rsidRDefault="005A63E5" w:rsidP="005A63E5">
      <w:pPr>
        <w:pStyle w:val="NumberedList"/>
        <w:numPr>
          <w:ilvl w:val="0"/>
          <w:numId w:val="26"/>
        </w:numPr>
        <w:spacing w:after="140"/>
        <w:rPr>
          <w:sz w:val="24"/>
        </w:rPr>
      </w:pPr>
      <w:r>
        <w:t xml:space="preserve">Demonstrated knowledge and experience in the development of health workforce policy and planning, </w:t>
      </w:r>
      <w:proofErr w:type="gramStart"/>
      <w:r>
        <w:t>education</w:t>
      </w:r>
      <w:proofErr w:type="gramEnd"/>
      <w:r>
        <w:t xml:space="preserve"> and training, with a sound understanding of national and international trends.</w:t>
      </w:r>
    </w:p>
    <w:p w14:paraId="6E032FFF" w14:textId="77777777" w:rsidR="005A63E5" w:rsidRDefault="005A63E5" w:rsidP="005A63E5">
      <w:pPr>
        <w:pStyle w:val="NumberedList"/>
        <w:numPr>
          <w:ilvl w:val="0"/>
          <w:numId w:val="26"/>
        </w:numPr>
        <w:spacing w:after="140"/>
      </w:pPr>
      <w:r>
        <w:t xml:space="preserve">High-level experience in strategic, conceptual, </w:t>
      </w:r>
      <w:proofErr w:type="gramStart"/>
      <w:r>
        <w:t>analytical</w:t>
      </w:r>
      <w:proofErr w:type="gramEnd"/>
      <w:r>
        <w:t xml:space="preserve"> and creative skills and the ability to make sound judgements about the political, social and organisational environment impacting on the SMHS workforce.</w:t>
      </w:r>
    </w:p>
    <w:p w14:paraId="0B553264" w14:textId="77777777" w:rsidR="005A63E5" w:rsidRDefault="005A63E5" w:rsidP="005A63E5">
      <w:pPr>
        <w:pStyle w:val="NumberedList"/>
        <w:numPr>
          <w:ilvl w:val="0"/>
          <w:numId w:val="26"/>
        </w:numPr>
        <w:spacing w:after="140"/>
      </w:pPr>
      <w:r>
        <w:t>Demonstrated leadership skills, and the ability to lead and work as part of a small team undertaking a number of projects with competing priorities in an environment of change.</w:t>
      </w:r>
    </w:p>
    <w:p w14:paraId="5E7AD768" w14:textId="77777777" w:rsidR="005A63E5" w:rsidRDefault="005A63E5" w:rsidP="005A63E5">
      <w:pPr>
        <w:pStyle w:val="NumberedList"/>
        <w:numPr>
          <w:ilvl w:val="0"/>
          <w:numId w:val="26"/>
        </w:numPr>
        <w:spacing w:after="140"/>
      </w:pPr>
      <w:r>
        <w:lastRenderedPageBreak/>
        <w:t xml:space="preserve">Highly developed interpersonal skills, </w:t>
      </w:r>
      <w:proofErr w:type="gramStart"/>
      <w:r>
        <w:t>negotiation</w:t>
      </w:r>
      <w:proofErr w:type="gramEnd"/>
      <w:r>
        <w:t xml:space="preserve"> and conflict resolution skills; and demonstrated ability of high level written and oral communication skills.</w:t>
      </w:r>
    </w:p>
    <w:p w14:paraId="29A689A6" w14:textId="77777777" w:rsidR="005A63E5" w:rsidRDefault="005A63E5" w:rsidP="005A63E5">
      <w:pPr>
        <w:pStyle w:val="NumberedList"/>
        <w:numPr>
          <w:ilvl w:val="0"/>
          <w:numId w:val="26"/>
        </w:numPr>
        <w:spacing w:after="140"/>
      </w:pPr>
      <w:r>
        <w:t>Proven ability to develop and maintain productive professional networks with both internal and external stakeholders.</w:t>
      </w:r>
    </w:p>
    <w:p w14:paraId="74FB691D" w14:textId="77777777" w:rsidR="005A63E5" w:rsidRDefault="005A63E5" w:rsidP="005A63E5">
      <w:pPr>
        <w:pStyle w:val="NumberedList"/>
        <w:numPr>
          <w:ilvl w:val="0"/>
          <w:numId w:val="26"/>
        </w:numPr>
        <w:spacing w:after="140"/>
      </w:pPr>
      <w:r>
        <w:t>Demonstrated high level policy, research and project management skills and the ability to achieve key outputs within a set timeframe.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48C4A27"/>
    <w:multiLevelType w:val="hybridMultilevel"/>
    <w:tmpl w:val="DCF647A8"/>
    <w:lvl w:ilvl="0" w:tplc="5BF2EBBA">
      <w:numFmt w:val="bullet"/>
      <w:lvlText w:val=""/>
      <w:lvlJc w:val="left"/>
      <w:pPr>
        <w:ind w:left="720" w:hanging="360"/>
      </w:pPr>
      <w:rPr>
        <w:rFonts w:ascii="Symbol" w:eastAsiaTheme="minorHAnsi"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81455E"/>
    <w:multiLevelType w:val="hybridMultilevel"/>
    <w:tmpl w:val="FFDC39C8"/>
    <w:lvl w:ilvl="0" w:tplc="693EE92C">
      <w:numFmt w:val="bullet"/>
      <w:lvlText w:val=""/>
      <w:lvlJc w:val="left"/>
      <w:pPr>
        <w:ind w:left="720" w:hanging="360"/>
      </w:pPr>
      <w:rPr>
        <w:rFonts w:ascii="Symbol" w:eastAsiaTheme="minorHAnsi" w:hAnsi="Symbol" w:cs="Gill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1"/>
  </w:num>
  <w:num w:numId="20">
    <w:abstractNumId w:val="14"/>
  </w:num>
  <w:num w:numId="21">
    <w:abstractNumId w:val="4"/>
  </w:num>
  <w:num w:numId="22">
    <w:abstractNumId w:val="10"/>
  </w:num>
  <w:num w:numId="23">
    <w:abstractNumId w:val="17"/>
  </w:num>
  <w:num w:numId="24">
    <w:abstractNumId w:val="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64C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80518"/>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46287"/>
    <w:rsid w:val="00550B9D"/>
    <w:rsid w:val="00557B73"/>
    <w:rsid w:val="00562084"/>
    <w:rsid w:val="0058698F"/>
    <w:rsid w:val="005A52A6"/>
    <w:rsid w:val="005A63E5"/>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33E3"/>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664"/>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7FDD"/>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77151">
      <w:bodyDiv w:val="1"/>
      <w:marLeft w:val="0"/>
      <w:marRight w:val="0"/>
      <w:marTop w:val="0"/>
      <w:marBottom w:val="0"/>
      <w:divBdr>
        <w:top w:val="none" w:sz="0" w:space="0" w:color="auto"/>
        <w:left w:val="none" w:sz="0" w:space="0" w:color="auto"/>
        <w:bottom w:val="none" w:sz="0" w:space="0" w:color="auto"/>
        <w:right w:val="none" w:sz="0" w:space="0" w:color="auto"/>
      </w:divBdr>
    </w:div>
    <w:div w:id="1000160813">
      <w:bodyDiv w:val="1"/>
      <w:marLeft w:val="0"/>
      <w:marRight w:val="0"/>
      <w:marTop w:val="0"/>
      <w:marBottom w:val="0"/>
      <w:divBdr>
        <w:top w:val="none" w:sz="0" w:space="0" w:color="auto"/>
        <w:left w:val="none" w:sz="0" w:space="0" w:color="auto"/>
        <w:bottom w:val="none" w:sz="0" w:space="0" w:color="auto"/>
        <w:right w:val="none" w:sz="0" w:space="0" w:color="auto"/>
      </w:divBdr>
    </w:div>
    <w:div w:id="1256787154">
      <w:bodyDiv w:val="1"/>
      <w:marLeft w:val="0"/>
      <w:marRight w:val="0"/>
      <w:marTop w:val="0"/>
      <w:marBottom w:val="0"/>
      <w:divBdr>
        <w:top w:val="none" w:sz="0" w:space="0" w:color="auto"/>
        <w:left w:val="none" w:sz="0" w:space="0" w:color="auto"/>
        <w:bottom w:val="none" w:sz="0" w:space="0" w:color="auto"/>
        <w:right w:val="none" w:sz="0" w:space="0" w:color="auto"/>
      </w:divBdr>
    </w:div>
    <w:div w:id="16958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2020-12-15T01:42:00Z</cp:lastPrinted>
  <dcterms:created xsi:type="dcterms:W3CDTF">2021-08-10T23:12:00Z</dcterms:created>
  <dcterms:modified xsi:type="dcterms:W3CDTF">2021-09-15T23:17:00Z</dcterms:modified>
</cp:coreProperties>
</file>