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FA1C82">
            <w:pPr>
              <w:rPr>
                <w:b/>
                <w:bCs/>
              </w:rPr>
            </w:pPr>
            <w:r w:rsidRPr="00405739">
              <w:rPr>
                <w:b/>
                <w:bCs/>
              </w:rPr>
              <w:t xml:space="preserve">Position Title: </w:t>
            </w:r>
          </w:p>
        </w:tc>
        <w:tc>
          <w:tcPr>
            <w:tcW w:w="7438" w:type="dxa"/>
          </w:tcPr>
          <w:p w14:paraId="6EFA568F" w14:textId="334D7E88" w:rsidR="003C0450" w:rsidRPr="007708FA" w:rsidRDefault="00237E9E" w:rsidP="00FA1C82">
            <w:pPr>
              <w:rPr>
                <w:rFonts w:ascii="Gill Sans MT" w:hAnsi="Gill Sans MT" w:cs="Gill Sans"/>
              </w:rPr>
            </w:pPr>
            <w:r w:rsidRPr="00237E9E">
              <w:rPr>
                <w:rStyle w:val="InformationBlockChar"/>
                <w:rFonts w:eastAsiaTheme="minorHAnsi"/>
                <w:b w:val="0"/>
                <w:bCs/>
              </w:rPr>
              <w:t>Staff Specialist (Urology)</w:t>
            </w:r>
          </w:p>
        </w:tc>
      </w:tr>
      <w:tr w:rsidR="003C0450" w:rsidRPr="007708FA" w14:paraId="2E887702" w14:textId="77777777" w:rsidTr="008B7413">
        <w:tc>
          <w:tcPr>
            <w:tcW w:w="2802" w:type="dxa"/>
          </w:tcPr>
          <w:p w14:paraId="30C627FC" w14:textId="77777777" w:rsidR="003C0450" w:rsidRPr="00405739" w:rsidRDefault="003C0450" w:rsidP="00FA1C82">
            <w:pPr>
              <w:rPr>
                <w:b/>
                <w:bCs/>
              </w:rPr>
            </w:pPr>
            <w:r w:rsidRPr="00405739">
              <w:rPr>
                <w:b/>
                <w:bCs/>
              </w:rPr>
              <w:t>Position Number:</w:t>
            </w:r>
          </w:p>
        </w:tc>
        <w:tc>
          <w:tcPr>
            <w:tcW w:w="7438" w:type="dxa"/>
          </w:tcPr>
          <w:p w14:paraId="3CF8C41E" w14:textId="49FDFC5E" w:rsidR="003C0450" w:rsidRPr="007708FA" w:rsidRDefault="00237E9E" w:rsidP="00FA1C82">
            <w:pPr>
              <w:rPr>
                <w:rFonts w:ascii="Gill Sans MT" w:hAnsi="Gill Sans MT" w:cs="Gill Sans"/>
              </w:rPr>
            </w:pPr>
            <w:r>
              <w:rPr>
                <w:rStyle w:val="InformationBlockChar"/>
                <w:rFonts w:eastAsiaTheme="minorHAnsi"/>
                <w:b w:val="0"/>
                <w:bCs/>
              </w:rPr>
              <w:t>509381</w:t>
            </w:r>
          </w:p>
        </w:tc>
      </w:tr>
      <w:tr w:rsidR="003C0450" w:rsidRPr="007708FA" w14:paraId="0C1FC87E" w14:textId="77777777" w:rsidTr="008B7413">
        <w:trPr>
          <w:trHeight w:val="406"/>
        </w:trPr>
        <w:tc>
          <w:tcPr>
            <w:tcW w:w="2802" w:type="dxa"/>
          </w:tcPr>
          <w:p w14:paraId="444A65D6" w14:textId="77777777" w:rsidR="003C0450" w:rsidRPr="00405739" w:rsidRDefault="003C0450" w:rsidP="00FA1C82">
            <w:pPr>
              <w:rPr>
                <w:b/>
                <w:bCs/>
              </w:rPr>
            </w:pPr>
            <w:r w:rsidRPr="00405739">
              <w:rPr>
                <w:b/>
                <w:bCs/>
              </w:rPr>
              <w:t xml:space="preserve">Classification: </w:t>
            </w:r>
          </w:p>
        </w:tc>
        <w:tc>
          <w:tcPr>
            <w:tcW w:w="7438" w:type="dxa"/>
          </w:tcPr>
          <w:p w14:paraId="7531A1F9" w14:textId="74773EC9" w:rsidR="003C0450" w:rsidRPr="007708FA" w:rsidRDefault="00237E9E" w:rsidP="00FA1C82">
            <w:pPr>
              <w:rPr>
                <w:rFonts w:ascii="Gill Sans MT" w:hAnsi="Gill Sans MT" w:cs="Gill Sans"/>
              </w:rPr>
            </w:pPr>
            <w:r w:rsidRPr="00237E9E">
              <w:rPr>
                <w:rStyle w:val="InformationBlockChar"/>
                <w:rFonts w:eastAsiaTheme="minorHAnsi"/>
                <w:b w:val="0"/>
                <w:bCs/>
              </w:rPr>
              <w:t>Specialist Medical Practitioner</w:t>
            </w:r>
            <w:r>
              <w:rPr>
                <w:rStyle w:val="InformationBlockChar"/>
                <w:rFonts w:eastAsiaTheme="minorHAnsi"/>
                <w:b w:val="0"/>
                <w:bCs/>
              </w:rPr>
              <w:t xml:space="preserve"> Level 1-11</w:t>
            </w:r>
          </w:p>
        </w:tc>
      </w:tr>
      <w:tr w:rsidR="003C0450" w:rsidRPr="007708FA" w14:paraId="52BE7DB1" w14:textId="77777777" w:rsidTr="008B7413">
        <w:tc>
          <w:tcPr>
            <w:tcW w:w="2802" w:type="dxa"/>
          </w:tcPr>
          <w:p w14:paraId="3A5B4724" w14:textId="77777777" w:rsidR="003C0450" w:rsidRPr="00405739" w:rsidRDefault="003C0450" w:rsidP="00FA1C82">
            <w:pPr>
              <w:rPr>
                <w:b/>
                <w:bCs/>
              </w:rPr>
            </w:pPr>
            <w:r w:rsidRPr="00405739">
              <w:rPr>
                <w:b/>
                <w:bCs/>
              </w:rPr>
              <w:t xml:space="preserve">Award/Agreement: </w:t>
            </w:r>
          </w:p>
        </w:tc>
        <w:tc>
          <w:tcPr>
            <w:tcW w:w="7438" w:type="dxa"/>
          </w:tcPr>
          <w:p w14:paraId="5AC500D9" w14:textId="1D4C270B" w:rsidR="003C0450" w:rsidRPr="007708FA" w:rsidRDefault="00B000A1" w:rsidP="00FA1C82">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237E9E">
                  <w:rPr>
                    <w:rFonts w:ascii="Gill Sans MT" w:hAnsi="Gill Sans MT" w:cs="Gill Sans"/>
                  </w:rPr>
                  <w:t>Medical Practitioners (Public Sector) Award</w:t>
                </w:r>
              </w:sdtContent>
            </w:sdt>
          </w:p>
        </w:tc>
      </w:tr>
      <w:tr w:rsidR="003C0450" w:rsidRPr="007708FA" w14:paraId="1B0928FB" w14:textId="77777777" w:rsidTr="008B7413">
        <w:tc>
          <w:tcPr>
            <w:tcW w:w="2802" w:type="dxa"/>
          </w:tcPr>
          <w:p w14:paraId="70E8C89D" w14:textId="77777777" w:rsidR="003C0450" w:rsidRPr="00405739" w:rsidRDefault="00AF0C6B" w:rsidP="00FA1C82">
            <w:pPr>
              <w:rPr>
                <w:b/>
                <w:bCs/>
              </w:rPr>
            </w:pPr>
            <w:r w:rsidRPr="00405739">
              <w:rPr>
                <w:b/>
                <w:bCs/>
              </w:rPr>
              <w:t>Group/Section</w:t>
            </w:r>
            <w:r w:rsidR="003C0450" w:rsidRPr="00405739">
              <w:rPr>
                <w:b/>
                <w:bCs/>
              </w:rPr>
              <w:t>:</w:t>
            </w:r>
          </w:p>
        </w:tc>
        <w:tc>
          <w:tcPr>
            <w:tcW w:w="7438" w:type="dxa"/>
          </w:tcPr>
          <w:p w14:paraId="12CCC2C0" w14:textId="35BC2B8D" w:rsidR="003C0450" w:rsidRDefault="00237E9E" w:rsidP="00FA1C82">
            <w:pPr>
              <w:spacing w:after="0"/>
              <w:rPr>
                <w:rStyle w:val="InformationBlockChar"/>
                <w:rFonts w:eastAsiaTheme="minorHAnsi"/>
                <w:b w:val="0"/>
                <w:bCs/>
              </w:rPr>
            </w:pPr>
            <w:r w:rsidRPr="00237E9E">
              <w:rPr>
                <w:rStyle w:val="InformationBlockChar"/>
                <w:rFonts w:eastAsiaTheme="minorHAnsi"/>
                <w:b w:val="0"/>
                <w:bCs/>
              </w:rPr>
              <w:t>Hospitals South – Royal Hobart Hospital</w:t>
            </w:r>
            <w:r w:rsidR="00F32781">
              <w:rPr>
                <w:rStyle w:val="InformationBlockChar"/>
                <w:rFonts w:eastAsiaTheme="minorHAnsi"/>
                <w:b w:val="0"/>
                <w:bCs/>
              </w:rPr>
              <w:t xml:space="preserve"> </w:t>
            </w:r>
          </w:p>
          <w:p w14:paraId="2D651CA8" w14:textId="0EB0F538" w:rsidR="004B756F" w:rsidRPr="007708FA" w:rsidRDefault="00237E9E" w:rsidP="00FA1C82">
            <w:pPr>
              <w:rPr>
                <w:rFonts w:ascii="Gill Sans MT" w:hAnsi="Gill Sans MT" w:cs="Gill Sans"/>
              </w:rPr>
            </w:pPr>
            <w:r w:rsidRPr="00237E9E">
              <w:rPr>
                <w:rStyle w:val="InformationBlockChar"/>
                <w:rFonts w:eastAsiaTheme="minorHAnsi"/>
                <w:b w:val="0"/>
                <w:bCs/>
              </w:rPr>
              <w:t>Urology</w:t>
            </w:r>
          </w:p>
        </w:tc>
      </w:tr>
      <w:tr w:rsidR="003C0450" w:rsidRPr="007708FA" w14:paraId="3B8D1731" w14:textId="77777777" w:rsidTr="008B7413">
        <w:tc>
          <w:tcPr>
            <w:tcW w:w="2802" w:type="dxa"/>
          </w:tcPr>
          <w:p w14:paraId="4975F7C1" w14:textId="77777777" w:rsidR="003C0450" w:rsidRPr="00727CD6" w:rsidRDefault="003C0450" w:rsidP="00FA1C82">
            <w:pPr>
              <w:rPr>
                <w:b/>
                <w:bCs/>
              </w:rPr>
            </w:pPr>
            <w:r w:rsidRPr="00727CD6">
              <w:rPr>
                <w:b/>
                <w:bCs/>
              </w:rPr>
              <w:t xml:space="preserve">Position Type: </w:t>
            </w:r>
          </w:p>
        </w:tc>
        <w:tc>
          <w:tcPr>
            <w:tcW w:w="7438" w:type="dxa"/>
          </w:tcPr>
          <w:p w14:paraId="4DAE8765" w14:textId="34487C6C" w:rsidR="003C0450" w:rsidRPr="00727CD6" w:rsidRDefault="00B000A1" w:rsidP="00FA1C82">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237E9E">
                  <w:t>Permanent, Full Time</w:t>
                </w:r>
              </w:sdtContent>
            </w:sdt>
          </w:p>
        </w:tc>
      </w:tr>
      <w:tr w:rsidR="003C0450" w:rsidRPr="007708FA" w14:paraId="74361BA2" w14:textId="77777777" w:rsidTr="008B7413">
        <w:tc>
          <w:tcPr>
            <w:tcW w:w="2802" w:type="dxa"/>
          </w:tcPr>
          <w:p w14:paraId="2EBF830D" w14:textId="77777777" w:rsidR="003C0450" w:rsidRPr="00727CD6" w:rsidRDefault="003C0450" w:rsidP="00FA1C82">
            <w:pPr>
              <w:rPr>
                <w:b/>
                <w:bCs/>
              </w:rPr>
            </w:pPr>
            <w:r w:rsidRPr="00727CD6">
              <w:rPr>
                <w:b/>
                <w:bCs/>
              </w:rPr>
              <w:t xml:space="preserve">Location: </w:t>
            </w:r>
          </w:p>
        </w:tc>
        <w:tc>
          <w:tcPr>
            <w:tcW w:w="7438" w:type="dxa"/>
          </w:tcPr>
          <w:p w14:paraId="041351CF" w14:textId="59336264" w:rsidR="003C0450" w:rsidRPr="00727CD6" w:rsidRDefault="00B000A1" w:rsidP="00FA1C82">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237E9E">
                  <w:t>South</w:t>
                </w:r>
              </w:sdtContent>
            </w:sdt>
          </w:p>
        </w:tc>
      </w:tr>
      <w:tr w:rsidR="003C0450" w:rsidRPr="007708FA" w14:paraId="585024CF" w14:textId="77777777" w:rsidTr="008B7413">
        <w:tc>
          <w:tcPr>
            <w:tcW w:w="2802" w:type="dxa"/>
          </w:tcPr>
          <w:p w14:paraId="5ACF00D9" w14:textId="77777777" w:rsidR="003C0450" w:rsidRPr="00727CD6" w:rsidRDefault="003C0450" w:rsidP="00FA1C82">
            <w:pPr>
              <w:rPr>
                <w:b/>
                <w:bCs/>
              </w:rPr>
            </w:pPr>
            <w:r w:rsidRPr="00727CD6">
              <w:rPr>
                <w:b/>
                <w:bCs/>
              </w:rPr>
              <w:t xml:space="preserve">Reports to: </w:t>
            </w:r>
          </w:p>
        </w:tc>
        <w:tc>
          <w:tcPr>
            <w:tcW w:w="7438" w:type="dxa"/>
          </w:tcPr>
          <w:p w14:paraId="52606D5B" w14:textId="448F6F9D" w:rsidR="003C0450" w:rsidRPr="00727CD6" w:rsidRDefault="00237E9E" w:rsidP="00FA1C82">
            <w:pPr>
              <w:rPr>
                <w:rFonts w:ascii="Gill Sans MT" w:hAnsi="Gill Sans MT" w:cs="Gill Sans"/>
              </w:rPr>
            </w:pPr>
            <w:r w:rsidRPr="00237E9E">
              <w:rPr>
                <w:rStyle w:val="InformationBlockChar"/>
                <w:rFonts w:eastAsiaTheme="minorHAnsi"/>
                <w:b w:val="0"/>
                <w:bCs/>
              </w:rPr>
              <w:t>Head of Department Urology</w:t>
            </w:r>
          </w:p>
        </w:tc>
      </w:tr>
      <w:tr w:rsidR="004B1E48" w:rsidRPr="007708FA" w14:paraId="05BDB172" w14:textId="77777777" w:rsidTr="008B7413">
        <w:tc>
          <w:tcPr>
            <w:tcW w:w="2802" w:type="dxa"/>
          </w:tcPr>
          <w:p w14:paraId="15A0F07E" w14:textId="77777777" w:rsidR="004B1E48" w:rsidRPr="00727CD6" w:rsidRDefault="004B1E48" w:rsidP="00FA1C82">
            <w:pPr>
              <w:rPr>
                <w:b/>
                <w:bCs/>
              </w:rPr>
            </w:pPr>
            <w:r w:rsidRPr="00727CD6">
              <w:rPr>
                <w:b/>
                <w:bCs/>
              </w:rPr>
              <w:t>Effective Date</w:t>
            </w:r>
            <w:r w:rsidR="00540344" w:rsidRPr="00727CD6">
              <w:rPr>
                <w:b/>
                <w:bCs/>
              </w:rPr>
              <w:t>:</w:t>
            </w:r>
          </w:p>
        </w:tc>
        <w:tc>
          <w:tcPr>
            <w:tcW w:w="7438" w:type="dxa"/>
          </w:tcPr>
          <w:p w14:paraId="5A36DCB3" w14:textId="16CB6859" w:rsidR="004B1E48" w:rsidRPr="00727CD6" w:rsidRDefault="00237E9E" w:rsidP="00FA1C82">
            <w:pPr>
              <w:rPr>
                <w:rFonts w:ascii="Gill Sans MT" w:hAnsi="Gill Sans MT" w:cs="Gill Sans"/>
              </w:rPr>
            </w:pPr>
            <w:r>
              <w:rPr>
                <w:rStyle w:val="InformationBlockChar"/>
                <w:rFonts w:eastAsiaTheme="minorHAnsi"/>
                <w:b w:val="0"/>
                <w:bCs/>
              </w:rPr>
              <w:t>June 2020</w:t>
            </w:r>
          </w:p>
        </w:tc>
      </w:tr>
      <w:tr w:rsidR="00540344" w:rsidRPr="007708FA" w14:paraId="330F6A72" w14:textId="77777777" w:rsidTr="008B7413">
        <w:tc>
          <w:tcPr>
            <w:tcW w:w="2802" w:type="dxa"/>
          </w:tcPr>
          <w:p w14:paraId="594D23E6" w14:textId="77777777" w:rsidR="00540344" w:rsidRPr="00727CD6" w:rsidRDefault="00540344" w:rsidP="00FA1C82">
            <w:pPr>
              <w:rPr>
                <w:b/>
                <w:bCs/>
              </w:rPr>
            </w:pPr>
            <w:r w:rsidRPr="00727CD6">
              <w:rPr>
                <w:b/>
                <w:bCs/>
              </w:rPr>
              <w:t>Check Type:</w:t>
            </w:r>
          </w:p>
        </w:tc>
        <w:tc>
          <w:tcPr>
            <w:tcW w:w="7438" w:type="dxa"/>
          </w:tcPr>
          <w:p w14:paraId="7F672550" w14:textId="7D67C1DB" w:rsidR="00540344" w:rsidRPr="00727CD6" w:rsidRDefault="00B000A1" w:rsidP="00FA1C82">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237E9E">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FA1C82">
            <w:pPr>
              <w:rPr>
                <w:b/>
                <w:bCs/>
              </w:rPr>
            </w:pPr>
            <w:r w:rsidRPr="00727CD6">
              <w:rPr>
                <w:b/>
                <w:bCs/>
              </w:rPr>
              <w:t>Check Frequency:</w:t>
            </w:r>
          </w:p>
        </w:tc>
        <w:tc>
          <w:tcPr>
            <w:tcW w:w="7438" w:type="dxa"/>
          </w:tcPr>
          <w:p w14:paraId="720F3BD7" w14:textId="554471F8" w:rsidR="00540344" w:rsidRPr="00727CD6" w:rsidRDefault="00B000A1" w:rsidP="00FA1C82">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237E9E">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FA1C82">
            <w:pPr>
              <w:rPr>
                <w:b/>
                <w:bCs/>
              </w:rPr>
            </w:pPr>
            <w:r w:rsidRPr="00483880">
              <w:rPr>
                <w:b/>
                <w:bCs/>
              </w:rPr>
              <w:t xml:space="preserve">Essential Requirements: </w:t>
            </w:r>
          </w:p>
        </w:tc>
        <w:tc>
          <w:tcPr>
            <w:tcW w:w="7438" w:type="dxa"/>
          </w:tcPr>
          <w:p w14:paraId="7DE47D3A" w14:textId="1761F55E" w:rsidR="00327869" w:rsidRPr="00237E9E" w:rsidRDefault="00237E9E" w:rsidP="0083006C">
            <w:pPr>
              <w:widowControl w:val="0"/>
              <w:spacing w:after="120"/>
              <w:jc w:val="both"/>
              <w:rPr>
                <w:rFonts w:ascii="Gill Sans MT" w:hAnsi="Gill Sans MT" w:cs="Tahoma"/>
              </w:rPr>
            </w:pPr>
            <w:r w:rsidRPr="00AC290B">
              <w:rPr>
                <w:rFonts w:ascii="Gill Sans MT" w:hAnsi="Gill Sans MT" w:cs="Tahoma"/>
              </w:rPr>
              <w:t>Specialist or limited registration with the Medical Board of Australia in a relevant specialty</w:t>
            </w:r>
          </w:p>
          <w:p w14:paraId="4D350A6C" w14:textId="487CFC36" w:rsidR="00562FA9" w:rsidRPr="00483880" w:rsidRDefault="00400E85" w:rsidP="0083006C">
            <w:pPr>
              <w:jc w:val="both"/>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if a registration/licence is revoked, cancelled or has its conditions altered.</w:t>
            </w:r>
          </w:p>
        </w:tc>
      </w:tr>
      <w:tr w:rsidR="00562FA9" w14:paraId="7E6704E9" w14:textId="77777777" w:rsidTr="00562FA9">
        <w:tc>
          <w:tcPr>
            <w:tcW w:w="2802" w:type="dxa"/>
          </w:tcPr>
          <w:p w14:paraId="75E742CC" w14:textId="06ED5B20" w:rsidR="00562FA9" w:rsidRPr="00405739" w:rsidRDefault="00B806D1" w:rsidP="00FA1C82">
            <w:pPr>
              <w:rPr>
                <w:b/>
                <w:bCs/>
              </w:rPr>
            </w:pPr>
            <w:r>
              <w:rPr>
                <w:b/>
                <w:bCs/>
              </w:rPr>
              <w:t>Position Features</w:t>
            </w:r>
            <w:r w:rsidR="00562FA9">
              <w:rPr>
                <w:b/>
                <w:bCs/>
              </w:rPr>
              <w:t>:</w:t>
            </w:r>
          </w:p>
        </w:tc>
        <w:tc>
          <w:tcPr>
            <w:tcW w:w="7438" w:type="dxa"/>
          </w:tcPr>
          <w:p w14:paraId="1C85EE22" w14:textId="663FB3C6" w:rsidR="00237E9E" w:rsidRDefault="00237E9E" w:rsidP="0083006C">
            <w:pPr>
              <w:spacing w:after="120"/>
              <w:jc w:val="both"/>
              <w:rPr>
                <w:rFonts w:ascii="Gill Sans MT" w:hAnsi="Gill Sans MT"/>
                <w:bCs/>
              </w:rPr>
            </w:pPr>
            <w:r w:rsidRPr="002A0FEA">
              <w:rPr>
                <w:rFonts w:ascii="Gill Sans MT" w:hAnsi="Gill Sans MT"/>
                <w:bCs/>
              </w:rPr>
              <w:t>Staff employed against this S</w:t>
            </w:r>
            <w:r>
              <w:rPr>
                <w:rFonts w:ascii="Gill Sans MT" w:hAnsi="Gill Sans MT"/>
                <w:bCs/>
              </w:rPr>
              <w:t xml:space="preserve">tatement of Duties </w:t>
            </w:r>
            <w:r w:rsidRPr="002A0FEA">
              <w:rPr>
                <w:rFonts w:ascii="Gill Sans MT" w:hAnsi="Gill Sans MT"/>
                <w:bCs/>
              </w:rPr>
              <w:t xml:space="preserve">as a Visiting Medical Practitioner will be employed in accordance with the </w:t>
            </w:r>
            <w:r w:rsidRPr="002A0FEA">
              <w:rPr>
                <w:rFonts w:ascii="Gill Sans MT" w:hAnsi="Gill Sans MT"/>
                <w:bCs/>
                <w:i/>
                <w:iCs/>
              </w:rPr>
              <w:t xml:space="preserve">Tasmanian Visiting Medical Practitioners (Public Sector) Agreement </w:t>
            </w:r>
            <w:r w:rsidRPr="002A0FEA">
              <w:rPr>
                <w:rFonts w:ascii="Gill Sans MT" w:hAnsi="Gill Sans MT"/>
                <w:bCs/>
              </w:rPr>
              <w:t>and remunerated accordingly</w:t>
            </w:r>
          </w:p>
          <w:p w14:paraId="15D6D442" w14:textId="77777777" w:rsidR="00237E9E" w:rsidRDefault="00237E9E" w:rsidP="0083006C">
            <w:pPr>
              <w:spacing w:after="120"/>
              <w:jc w:val="both"/>
              <w:rPr>
                <w:rFonts w:ascii="Gill Sans MT" w:hAnsi="Gill Sans MT"/>
                <w:bCs/>
              </w:rPr>
            </w:pPr>
            <w:r w:rsidRPr="00AC290B">
              <w:rPr>
                <w:rFonts w:ascii="Gill Sans MT" w:hAnsi="Gill Sans MT"/>
              </w:rPr>
              <w:t>The incumbent is required to work as part of a multidisciplinary clinical team.</w:t>
            </w:r>
          </w:p>
          <w:p w14:paraId="79797098" w14:textId="2AA710E4" w:rsidR="00237E9E" w:rsidRDefault="00237E9E" w:rsidP="0083006C">
            <w:pPr>
              <w:spacing w:after="120"/>
              <w:jc w:val="both"/>
              <w:rPr>
                <w:rFonts w:ascii="Gill Sans MT" w:hAnsi="Gill Sans MT"/>
                <w:bCs/>
              </w:rPr>
            </w:pPr>
            <w:r w:rsidRPr="00AC290B">
              <w:rPr>
                <w:rFonts w:ascii="Gill Sans MT" w:hAnsi="Gill Sans MT"/>
              </w:rPr>
              <w:t>On call roster and undertake call back work</w:t>
            </w:r>
          </w:p>
          <w:p w14:paraId="652EDF10" w14:textId="55795462" w:rsidR="00237E9E" w:rsidRPr="00237E9E" w:rsidRDefault="00237E9E" w:rsidP="0083006C">
            <w:pPr>
              <w:spacing w:after="120"/>
              <w:jc w:val="both"/>
              <w:rPr>
                <w:rFonts w:ascii="Gill Sans MT" w:hAnsi="Gill Sans MT"/>
                <w:bCs/>
              </w:rPr>
            </w:pPr>
            <w:r w:rsidRPr="00AC290B">
              <w:rPr>
                <w:rFonts w:ascii="Gill Sans MT" w:hAnsi="Gill Sans MT"/>
              </w:rPr>
              <w:t>Work outside normal hours conducting weekend ward rounds as required</w:t>
            </w:r>
          </w:p>
          <w:p w14:paraId="43FA8FAF" w14:textId="25CA3023" w:rsidR="00DA77CB" w:rsidRPr="00237E9E" w:rsidRDefault="00237E9E" w:rsidP="0083006C">
            <w:pPr>
              <w:widowControl w:val="0"/>
              <w:spacing w:after="240"/>
              <w:jc w:val="both"/>
              <w:rPr>
                <w:rFonts w:ascii="Gill Sans MT" w:hAnsi="Gill Sans MT"/>
              </w:rPr>
            </w:pPr>
            <w:r w:rsidRPr="00AC290B">
              <w:rPr>
                <w:rFonts w:ascii="Gill Sans MT" w:hAnsi="Gill Sans MT"/>
              </w:rPr>
              <w:lastRenderedPageBreak/>
              <w:t xml:space="preserve">Tasmania has a population of </w:t>
            </w:r>
            <w:r>
              <w:rPr>
                <w:rFonts w:ascii="Gill Sans MT" w:hAnsi="Gill Sans MT"/>
              </w:rPr>
              <w:t xml:space="preserve">over </w:t>
            </w:r>
            <w:r w:rsidRPr="00AC290B">
              <w:rPr>
                <w:rFonts w:ascii="Gill Sans MT" w:hAnsi="Gill Sans MT"/>
              </w:rPr>
              <w:t>f</w:t>
            </w:r>
            <w:r>
              <w:rPr>
                <w:rFonts w:ascii="Gill Sans MT" w:hAnsi="Gill Sans MT"/>
              </w:rPr>
              <w:t>ive</w:t>
            </w:r>
            <w:r w:rsidRPr="00AC290B">
              <w:rPr>
                <w:rFonts w:ascii="Gill Sans MT" w:hAnsi="Gill Sans MT"/>
              </w:rPr>
              <w:t xml:space="preserve"> hundred thousand with three major population </w:t>
            </w:r>
            <w:proofErr w:type="gramStart"/>
            <w:r w:rsidRPr="00AC290B">
              <w:rPr>
                <w:rFonts w:ascii="Gill Sans MT" w:hAnsi="Gill Sans MT"/>
              </w:rPr>
              <w:t>centres</w:t>
            </w:r>
            <w:r>
              <w:rPr>
                <w:rFonts w:ascii="Gill Sans MT" w:hAnsi="Gill Sans MT"/>
              </w:rPr>
              <w:t>’</w:t>
            </w:r>
            <w:proofErr w:type="gramEnd"/>
            <w:r w:rsidRPr="00AC290B">
              <w:rPr>
                <w:rFonts w:ascii="Gill Sans MT" w:hAnsi="Gill Sans MT"/>
              </w:rPr>
              <w:t xml:space="preserve"> of which Hobart the capital, is the largest. The Royal Hobart Hospital is the tertiary referral centre for the State and provides tertiary care in most major areas of medicine.  It offers a full range of laboratory and medical imaging services. Staff are eligible for academic appointments with the Tasmania University of School of Medicine. Two private hospitals also provide a major surgical service to the area</w:t>
            </w:r>
          </w:p>
        </w:tc>
      </w:tr>
    </w:tbl>
    <w:p w14:paraId="2E3DC3E2" w14:textId="04925486" w:rsidR="00327869" w:rsidRPr="00327869" w:rsidRDefault="00E91AB6" w:rsidP="00237E9E">
      <w:pPr>
        <w:pStyle w:val="Caption"/>
        <w:spacing w:after="360"/>
      </w:pPr>
      <w:r w:rsidRPr="00FA1C82">
        <w:lastRenderedPageBreak/>
        <w:t>N</w:t>
      </w:r>
      <w:r w:rsidR="00DA77CB" w:rsidRPr="00FA1C82">
        <w:t>ote:</w:t>
      </w:r>
      <w:r w:rsidRPr="00FA1C82">
        <w:t xml:space="preserve"> The above details in relation to Location, Position </w:t>
      </w:r>
      <w:r w:rsidR="00FD3D54" w:rsidRPr="00FA1C82">
        <w:t>Type</w:t>
      </w:r>
      <w:r w:rsidRPr="00FA1C82">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237E9E">
      <w:pPr>
        <w:pStyle w:val="Heading3"/>
        <w:spacing w:line="280" w:lineRule="atLeast"/>
      </w:pPr>
      <w:r w:rsidRPr="00405739">
        <w:t xml:space="preserve">Primary Purpose: </w:t>
      </w:r>
    </w:p>
    <w:p w14:paraId="59EFA887" w14:textId="77777777" w:rsidR="00237E9E" w:rsidRPr="00AC290B" w:rsidRDefault="00237E9E" w:rsidP="0083006C">
      <w:pPr>
        <w:widowControl w:val="0"/>
        <w:spacing w:after="120" w:line="280" w:lineRule="atLeast"/>
        <w:jc w:val="both"/>
        <w:rPr>
          <w:rFonts w:ascii="Gill Sans MT" w:hAnsi="Gill Sans MT"/>
        </w:rPr>
      </w:pPr>
      <w:r>
        <w:rPr>
          <w:rFonts w:ascii="Gill Sans MT" w:hAnsi="Gill Sans MT"/>
        </w:rPr>
        <w:t>P</w:t>
      </w:r>
      <w:r w:rsidRPr="00AC290B">
        <w:rPr>
          <w:rFonts w:ascii="Gill Sans MT" w:hAnsi="Gill Sans MT"/>
        </w:rPr>
        <w:t>rovide clinical services of the highest possible standard to Urological Surgery patients.</w:t>
      </w:r>
    </w:p>
    <w:p w14:paraId="64F49871" w14:textId="4346DA64" w:rsidR="00327869" w:rsidRPr="00237E9E" w:rsidRDefault="00237E9E" w:rsidP="0083006C">
      <w:pPr>
        <w:widowControl w:val="0"/>
        <w:spacing w:after="120" w:line="280" w:lineRule="atLeast"/>
        <w:jc w:val="both"/>
        <w:rPr>
          <w:rFonts w:ascii="Gill Sans MT" w:hAnsi="Gill Sans MT"/>
        </w:rPr>
      </w:pPr>
      <w:r>
        <w:rPr>
          <w:rFonts w:ascii="Gill Sans MT" w:hAnsi="Gill Sans MT"/>
        </w:rPr>
        <w:t>A</w:t>
      </w:r>
      <w:r w:rsidRPr="00AC290B">
        <w:rPr>
          <w:rFonts w:ascii="Gill Sans MT" w:hAnsi="Gill Sans MT"/>
        </w:rPr>
        <w:t>ctively pursue improved outcomes for Urological Surgery patients by participating in teaching and research relevant to Urological Surgery.</w:t>
      </w:r>
    </w:p>
    <w:p w14:paraId="04D7A53E" w14:textId="709A24A2" w:rsidR="00E91AB6" w:rsidRPr="00405739" w:rsidRDefault="00E91AB6" w:rsidP="00237E9E">
      <w:pPr>
        <w:pStyle w:val="Heading3"/>
        <w:spacing w:line="280" w:lineRule="atLeast"/>
      </w:pPr>
      <w:r w:rsidRPr="00405739">
        <w:t>Duties:</w:t>
      </w:r>
    </w:p>
    <w:p w14:paraId="4E77D154" w14:textId="77777777" w:rsidR="00237E9E" w:rsidRPr="00237E9E" w:rsidRDefault="00237E9E" w:rsidP="0083006C">
      <w:pPr>
        <w:pStyle w:val="ListNumbered"/>
        <w:widowControl w:val="0"/>
        <w:numPr>
          <w:ilvl w:val="0"/>
          <w:numId w:val="14"/>
        </w:numPr>
        <w:spacing w:after="120" w:line="280" w:lineRule="atLeast"/>
        <w:jc w:val="both"/>
        <w:rPr>
          <w:rFonts w:ascii="Gill Sans MT" w:hAnsi="Gill Sans MT"/>
        </w:rPr>
      </w:pPr>
      <w:bookmarkStart w:id="0" w:name="_Hlk66960915"/>
      <w:r w:rsidRPr="00237E9E">
        <w:rPr>
          <w:rFonts w:ascii="Gill Sans MT" w:hAnsi="Gill Sans MT"/>
        </w:rPr>
        <w:t>Provide services in Urological Surgery including diagnosis, treatment and care for patients, both inpatient and outpatient surgery at the Royal Hobart Hospital (RHH) and where appropriate other hospitals in Tasmania.</w:t>
      </w:r>
    </w:p>
    <w:p w14:paraId="65A66CF0" w14:textId="77777777" w:rsidR="00237E9E" w:rsidRPr="00237E9E" w:rsidRDefault="00237E9E" w:rsidP="0083006C">
      <w:pPr>
        <w:pStyle w:val="ListNumbered"/>
        <w:widowControl w:val="0"/>
        <w:numPr>
          <w:ilvl w:val="0"/>
          <w:numId w:val="14"/>
        </w:numPr>
        <w:spacing w:after="120" w:line="280" w:lineRule="atLeast"/>
        <w:jc w:val="both"/>
        <w:rPr>
          <w:rFonts w:ascii="Gill Sans MT" w:hAnsi="Gill Sans MT"/>
        </w:rPr>
      </w:pPr>
      <w:r w:rsidRPr="00237E9E">
        <w:rPr>
          <w:rFonts w:ascii="Gill Sans MT" w:hAnsi="Gill Sans MT"/>
        </w:rPr>
        <w:t>Assist with the management of RHH patients in consultation with other clinical services.</w:t>
      </w:r>
    </w:p>
    <w:p w14:paraId="3CAE22D5" w14:textId="77777777" w:rsidR="00237E9E" w:rsidRPr="00237E9E" w:rsidRDefault="00237E9E" w:rsidP="0083006C">
      <w:pPr>
        <w:pStyle w:val="ListNumbered"/>
        <w:widowControl w:val="0"/>
        <w:numPr>
          <w:ilvl w:val="0"/>
          <w:numId w:val="14"/>
        </w:numPr>
        <w:spacing w:after="120" w:line="280" w:lineRule="atLeast"/>
        <w:jc w:val="both"/>
        <w:rPr>
          <w:rFonts w:ascii="Gill Sans MT" w:hAnsi="Gill Sans MT"/>
        </w:rPr>
      </w:pPr>
      <w:r w:rsidRPr="00237E9E">
        <w:rPr>
          <w:rFonts w:ascii="Gill Sans MT" w:hAnsi="Gill Sans MT"/>
        </w:rPr>
        <w:t>Participate in undergraduate and postgraduate teaching programs.</w:t>
      </w:r>
    </w:p>
    <w:p w14:paraId="7F7B1194" w14:textId="77777777" w:rsidR="00237E9E" w:rsidRPr="00237E9E" w:rsidRDefault="00237E9E" w:rsidP="0083006C">
      <w:pPr>
        <w:pStyle w:val="ListNumbered"/>
        <w:widowControl w:val="0"/>
        <w:numPr>
          <w:ilvl w:val="0"/>
          <w:numId w:val="14"/>
        </w:numPr>
        <w:spacing w:after="120" w:line="280" w:lineRule="atLeast"/>
        <w:jc w:val="both"/>
        <w:rPr>
          <w:rFonts w:ascii="Gill Sans MT" w:hAnsi="Gill Sans MT"/>
        </w:rPr>
      </w:pPr>
      <w:r w:rsidRPr="00237E9E">
        <w:rPr>
          <w:rFonts w:ascii="Gill Sans MT" w:hAnsi="Gill Sans MT"/>
        </w:rPr>
        <w:t>Undertake research in Urological Surgery.</w:t>
      </w:r>
    </w:p>
    <w:p w14:paraId="2F5E508E" w14:textId="77777777" w:rsidR="00237E9E" w:rsidRPr="00237E9E" w:rsidRDefault="00237E9E" w:rsidP="0083006C">
      <w:pPr>
        <w:pStyle w:val="ListNumbered"/>
        <w:widowControl w:val="0"/>
        <w:numPr>
          <w:ilvl w:val="0"/>
          <w:numId w:val="14"/>
        </w:numPr>
        <w:spacing w:after="120" w:line="280" w:lineRule="atLeast"/>
        <w:jc w:val="both"/>
        <w:rPr>
          <w:rFonts w:ascii="Gill Sans MT" w:hAnsi="Gill Sans MT"/>
        </w:rPr>
      </w:pPr>
      <w:r w:rsidRPr="00237E9E">
        <w:rPr>
          <w:rFonts w:ascii="Gill Sans MT" w:hAnsi="Gill Sans MT"/>
        </w:rPr>
        <w:t>Participate in an out of hours On Call Roster.</w:t>
      </w:r>
    </w:p>
    <w:p w14:paraId="50451FBE" w14:textId="16F99264" w:rsidR="00237E9E" w:rsidRPr="00237E9E" w:rsidRDefault="00237E9E" w:rsidP="0083006C">
      <w:pPr>
        <w:pStyle w:val="ListNumbered"/>
        <w:widowControl w:val="0"/>
        <w:numPr>
          <w:ilvl w:val="0"/>
          <w:numId w:val="14"/>
        </w:numPr>
        <w:spacing w:after="120" w:line="280" w:lineRule="atLeast"/>
        <w:jc w:val="both"/>
        <w:rPr>
          <w:rFonts w:ascii="Gill Sans MT" w:hAnsi="Gill Sans MT"/>
        </w:rPr>
      </w:pPr>
      <w:r w:rsidRPr="00237E9E">
        <w:rPr>
          <w:rFonts w:ascii="Gill Sans MT" w:hAnsi="Gill Sans MT"/>
        </w:rPr>
        <w:t xml:space="preserve">Participate in Hospital committees and administrative matters as required by the Chief Executive Hospitals South, Clinical Director </w:t>
      </w:r>
      <w:r>
        <w:rPr>
          <w:rFonts w:ascii="Gill Sans MT" w:hAnsi="Gill Sans MT"/>
        </w:rPr>
        <w:t>-</w:t>
      </w:r>
      <w:r w:rsidRPr="00237E9E">
        <w:rPr>
          <w:rFonts w:ascii="Gill Sans MT" w:hAnsi="Gill Sans MT"/>
        </w:rPr>
        <w:t xml:space="preserve"> Surgical Services and Perioperative Services or Head of Department, Urological Surgery.</w:t>
      </w:r>
    </w:p>
    <w:p w14:paraId="06DF92CB" w14:textId="77777777" w:rsidR="00237E9E" w:rsidRPr="00237E9E" w:rsidRDefault="00237E9E" w:rsidP="0083006C">
      <w:pPr>
        <w:pStyle w:val="ListNumbered"/>
        <w:widowControl w:val="0"/>
        <w:numPr>
          <w:ilvl w:val="0"/>
          <w:numId w:val="14"/>
        </w:numPr>
        <w:spacing w:after="120" w:line="280" w:lineRule="atLeast"/>
        <w:jc w:val="both"/>
        <w:rPr>
          <w:rFonts w:ascii="Gill Sans MT" w:hAnsi="Gill Sans MT"/>
        </w:rPr>
      </w:pPr>
      <w:r w:rsidRPr="00237E9E">
        <w:rPr>
          <w:rFonts w:ascii="Gill Sans MT" w:hAnsi="Gill Sans MT"/>
        </w:rPr>
        <w:t>Participate in continuous quality improvement activities.</w:t>
      </w:r>
    </w:p>
    <w:p w14:paraId="5712F7A6" w14:textId="0E808D49" w:rsidR="008803FC" w:rsidRPr="00237E9E" w:rsidRDefault="00237E9E" w:rsidP="0083006C">
      <w:pPr>
        <w:pStyle w:val="ListNumbered"/>
        <w:widowControl w:val="0"/>
        <w:numPr>
          <w:ilvl w:val="0"/>
          <w:numId w:val="14"/>
        </w:numPr>
        <w:spacing w:after="120" w:line="280" w:lineRule="atLeast"/>
        <w:jc w:val="both"/>
        <w:rPr>
          <w:rFonts w:ascii="Gill Sans MT" w:hAnsi="Gill Sans MT" w:cs="Tahoma"/>
        </w:rPr>
      </w:pPr>
      <w:r w:rsidRPr="00237E9E">
        <w:rPr>
          <w:rFonts w:ascii="Gill Sans MT" w:hAnsi="Gill Sans MT"/>
        </w:rPr>
        <w:t>Observe all hospital policies and procedures and statutory regulations.</w:t>
      </w:r>
    </w:p>
    <w:bookmarkEnd w:id="0"/>
    <w:p w14:paraId="3E863957" w14:textId="77777777" w:rsidR="00BA796C" w:rsidRPr="00BA796C" w:rsidRDefault="00BA796C" w:rsidP="00BA796C">
      <w:pPr>
        <w:pStyle w:val="ListNumbered"/>
        <w:numPr>
          <w:ilvl w:val="0"/>
          <w:numId w:val="14"/>
        </w:numPr>
        <w:jc w:val="both"/>
        <w:rPr>
          <w:rFonts w:ascii="Gill Sans MT" w:hAnsi="Gill Sans MT"/>
        </w:rPr>
      </w:pPr>
      <w:r w:rsidRPr="00BA796C">
        <w:rPr>
          <w:rFonts w:ascii="Gill Sans MT" w:hAnsi="Gill Sans MT"/>
        </w:rP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E529C0B" w14:textId="77777777" w:rsidR="00BA796C" w:rsidRPr="00BA796C" w:rsidRDefault="00BA796C" w:rsidP="00BA796C">
      <w:pPr>
        <w:pStyle w:val="ListNumbered"/>
        <w:numPr>
          <w:ilvl w:val="0"/>
          <w:numId w:val="14"/>
        </w:numPr>
        <w:jc w:val="both"/>
        <w:rPr>
          <w:rFonts w:ascii="Gill Sans MT" w:hAnsi="Gill Sans MT"/>
        </w:rPr>
      </w:pPr>
      <w:r w:rsidRPr="00BA796C">
        <w:rPr>
          <w:rFonts w:ascii="Gill Sans MT" w:hAnsi="Gill Sans MT"/>
        </w:rPr>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237E9E">
      <w:pPr>
        <w:pStyle w:val="Heading3"/>
        <w:spacing w:line="280" w:lineRule="atLeast"/>
      </w:pPr>
      <w:r>
        <w:t>Key Accountabilities and Responsibilities:</w:t>
      </w:r>
    </w:p>
    <w:p w14:paraId="3080BCE7" w14:textId="165C9601" w:rsidR="00237E9E" w:rsidRPr="00AC290B" w:rsidRDefault="00237E9E" w:rsidP="0083006C">
      <w:pPr>
        <w:widowControl w:val="0"/>
        <w:spacing w:after="120" w:line="280" w:lineRule="atLeast"/>
        <w:jc w:val="both"/>
        <w:rPr>
          <w:rFonts w:ascii="Gill Sans MT" w:hAnsi="Gill Sans MT"/>
        </w:rPr>
      </w:pPr>
      <w:r w:rsidRPr="00AC290B">
        <w:rPr>
          <w:rFonts w:ascii="Gill Sans MT" w:hAnsi="Gill Sans MT"/>
        </w:rPr>
        <w:t xml:space="preserve">Provide a high-quality service under the direction of the </w:t>
      </w:r>
      <w:r>
        <w:rPr>
          <w:rFonts w:ascii="Gill Sans MT" w:hAnsi="Gill Sans MT"/>
        </w:rPr>
        <w:t>Clinical Director - Surgical Services and Perioperative Services</w:t>
      </w:r>
      <w:r w:rsidRPr="00AC290B">
        <w:rPr>
          <w:rFonts w:ascii="Gill Sans MT" w:hAnsi="Gill Sans MT"/>
        </w:rPr>
        <w:t xml:space="preserve"> and Head of Department, Urological Surgery to patients of </w:t>
      </w:r>
      <w:r>
        <w:rPr>
          <w:rFonts w:ascii="Gill Sans MT" w:hAnsi="Gill Sans MT"/>
        </w:rPr>
        <w:t>RHH</w:t>
      </w:r>
      <w:r w:rsidRPr="00AC290B">
        <w:rPr>
          <w:rFonts w:ascii="Gill Sans MT" w:hAnsi="Gill Sans MT"/>
        </w:rPr>
        <w:t xml:space="preserve"> by:</w:t>
      </w:r>
    </w:p>
    <w:p w14:paraId="55DBB79E" w14:textId="77777777" w:rsidR="00237E9E" w:rsidRPr="00AC290B" w:rsidRDefault="00237E9E" w:rsidP="0083006C">
      <w:pPr>
        <w:widowControl w:val="0"/>
        <w:numPr>
          <w:ilvl w:val="0"/>
          <w:numId w:val="26"/>
        </w:numPr>
        <w:tabs>
          <w:tab w:val="clear" w:pos="578"/>
        </w:tabs>
        <w:spacing w:after="120" w:line="280" w:lineRule="atLeast"/>
        <w:ind w:hanging="578"/>
        <w:jc w:val="both"/>
        <w:rPr>
          <w:rFonts w:ascii="Gill Sans MT" w:hAnsi="Gill Sans MT"/>
        </w:rPr>
      </w:pPr>
      <w:r w:rsidRPr="00AC290B">
        <w:rPr>
          <w:rFonts w:ascii="Gill Sans MT" w:hAnsi="Gill Sans MT"/>
        </w:rPr>
        <w:t>Providing appropriate clinical care to patients</w:t>
      </w:r>
      <w:r>
        <w:rPr>
          <w:rFonts w:ascii="Gill Sans MT" w:hAnsi="Gill Sans MT"/>
        </w:rPr>
        <w:t>.</w:t>
      </w:r>
    </w:p>
    <w:p w14:paraId="69201019" w14:textId="77777777" w:rsidR="00237E9E" w:rsidRPr="00AC290B" w:rsidRDefault="00237E9E" w:rsidP="0083006C">
      <w:pPr>
        <w:widowControl w:val="0"/>
        <w:numPr>
          <w:ilvl w:val="0"/>
          <w:numId w:val="26"/>
        </w:numPr>
        <w:tabs>
          <w:tab w:val="clear" w:pos="578"/>
        </w:tabs>
        <w:spacing w:after="120" w:line="280" w:lineRule="atLeast"/>
        <w:ind w:hanging="578"/>
        <w:jc w:val="both"/>
        <w:rPr>
          <w:rFonts w:ascii="Gill Sans MT" w:hAnsi="Gill Sans MT"/>
        </w:rPr>
      </w:pPr>
      <w:r w:rsidRPr="00AC290B">
        <w:rPr>
          <w:rFonts w:ascii="Gill Sans MT" w:hAnsi="Gill Sans MT"/>
        </w:rPr>
        <w:t>Coordinating the follow up care of patients</w:t>
      </w:r>
      <w:r>
        <w:rPr>
          <w:rFonts w:ascii="Gill Sans MT" w:hAnsi="Gill Sans MT"/>
        </w:rPr>
        <w:t>.</w:t>
      </w:r>
    </w:p>
    <w:p w14:paraId="0E1677E9" w14:textId="77777777" w:rsidR="00237E9E" w:rsidRPr="00AC290B" w:rsidRDefault="00237E9E" w:rsidP="0083006C">
      <w:pPr>
        <w:widowControl w:val="0"/>
        <w:numPr>
          <w:ilvl w:val="0"/>
          <w:numId w:val="26"/>
        </w:numPr>
        <w:tabs>
          <w:tab w:val="clear" w:pos="578"/>
        </w:tabs>
        <w:spacing w:after="120" w:line="280" w:lineRule="atLeast"/>
        <w:ind w:hanging="578"/>
        <w:jc w:val="both"/>
        <w:rPr>
          <w:rFonts w:ascii="Gill Sans MT" w:hAnsi="Gill Sans MT"/>
        </w:rPr>
      </w:pPr>
      <w:r w:rsidRPr="00AC290B">
        <w:rPr>
          <w:rFonts w:ascii="Gill Sans MT" w:hAnsi="Gill Sans MT"/>
        </w:rPr>
        <w:t>Attending inpatients rounds and consulting clinics as scheduled</w:t>
      </w:r>
      <w:r>
        <w:rPr>
          <w:rFonts w:ascii="Gill Sans MT" w:hAnsi="Gill Sans MT"/>
        </w:rPr>
        <w:t>.</w:t>
      </w:r>
      <w:r w:rsidRPr="00AC290B">
        <w:rPr>
          <w:rFonts w:ascii="Gill Sans MT" w:hAnsi="Gill Sans MT"/>
        </w:rPr>
        <w:tab/>
      </w:r>
    </w:p>
    <w:p w14:paraId="0F02DD8B" w14:textId="1F5F5E42" w:rsidR="00237E9E" w:rsidRDefault="00237E9E" w:rsidP="0083006C">
      <w:pPr>
        <w:widowControl w:val="0"/>
        <w:numPr>
          <w:ilvl w:val="0"/>
          <w:numId w:val="26"/>
        </w:numPr>
        <w:tabs>
          <w:tab w:val="clear" w:pos="578"/>
        </w:tabs>
        <w:spacing w:after="120" w:line="280" w:lineRule="atLeast"/>
        <w:ind w:hanging="578"/>
        <w:jc w:val="both"/>
        <w:rPr>
          <w:rFonts w:ascii="Gill Sans MT" w:hAnsi="Gill Sans MT"/>
        </w:rPr>
      </w:pPr>
      <w:r w:rsidRPr="00AC290B">
        <w:rPr>
          <w:rFonts w:ascii="Gill Sans MT" w:hAnsi="Gill Sans MT"/>
        </w:rPr>
        <w:lastRenderedPageBreak/>
        <w:t xml:space="preserve">Contributing to an </w:t>
      </w:r>
      <w:proofErr w:type="spellStart"/>
      <w:r w:rsidRPr="00AC290B">
        <w:rPr>
          <w:rFonts w:ascii="Gill Sans MT" w:hAnsi="Gill Sans MT"/>
        </w:rPr>
        <w:t>after hours</w:t>
      </w:r>
      <w:proofErr w:type="spellEnd"/>
      <w:r w:rsidRPr="00AC290B">
        <w:rPr>
          <w:rFonts w:ascii="Gill Sans MT" w:hAnsi="Gill Sans MT"/>
        </w:rPr>
        <w:t xml:space="preserve"> on-call service in accordance with a roster</w:t>
      </w:r>
      <w:r>
        <w:rPr>
          <w:rFonts w:ascii="Gill Sans MT" w:hAnsi="Gill Sans MT"/>
        </w:rPr>
        <w:t>.</w:t>
      </w:r>
    </w:p>
    <w:p w14:paraId="7BF9E44D" w14:textId="77777777" w:rsidR="00237E9E" w:rsidRPr="00AC290B" w:rsidRDefault="00237E9E" w:rsidP="0083006C">
      <w:pPr>
        <w:widowControl w:val="0"/>
        <w:numPr>
          <w:ilvl w:val="0"/>
          <w:numId w:val="26"/>
        </w:numPr>
        <w:tabs>
          <w:tab w:val="clear" w:pos="578"/>
        </w:tabs>
        <w:spacing w:after="120" w:line="280" w:lineRule="atLeast"/>
        <w:ind w:hanging="578"/>
        <w:jc w:val="both"/>
        <w:rPr>
          <w:rFonts w:ascii="Gill Sans MT" w:hAnsi="Gill Sans MT"/>
        </w:rPr>
      </w:pPr>
      <w:r w:rsidRPr="00AC290B">
        <w:rPr>
          <w:rFonts w:ascii="Gill Sans MT" w:hAnsi="Gill Sans MT"/>
        </w:rPr>
        <w:t>Ensuring effective communication with care providers, especially General Practitioners, to promote continuity of patient care.</w:t>
      </w:r>
    </w:p>
    <w:p w14:paraId="3CB850C3" w14:textId="77777777" w:rsidR="00237E9E" w:rsidRPr="00AC290B" w:rsidRDefault="00237E9E" w:rsidP="0083006C">
      <w:pPr>
        <w:widowControl w:val="0"/>
        <w:spacing w:after="120"/>
        <w:jc w:val="both"/>
        <w:rPr>
          <w:rFonts w:ascii="Gill Sans MT" w:hAnsi="Gill Sans MT"/>
        </w:rPr>
      </w:pPr>
      <w:r w:rsidRPr="00AC290B">
        <w:rPr>
          <w:rFonts w:ascii="Gill Sans MT" w:hAnsi="Gill Sans MT"/>
        </w:rPr>
        <w:t>Demonstrate a commitment to continuous service improvement by:</w:t>
      </w:r>
    </w:p>
    <w:p w14:paraId="05FF2D2C" w14:textId="77777777" w:rsidR="00237E9E" w:rsidRPr="00AC290B" w:rsidRDefault="00237E9E" w:rsidP="0083006C">
      <w:pPr>
        <w:widowControl w:val="0"/>
        <w:numPr>
          <w:ilvl w:val="0"/>
          <w:numId w:val="27"/>
        </w:numPr>
        <w:tabs>
          <w:tab w:val="clear" w:pos="578"/>
        </w:tabs>
        <w:spacing w:after="120"/>
        <w:ind w:hanging="578"/>
        <w:jc w:val="both"/>
        <w:rPr>
          <w:rFonts w:ascii="Gill Sans MT" w:hAnsi="Gill Sans MT"/>
        </w:rPr>
      </w:pPr>
      <w:r w:rsidRPr="00AC290B">
        <w:rPr>
          <w:rFonts w:ascii="Gill Sans MT" w:hAnsi="Gill Sans MT"/>
        </w:rPr>
        <w:t>Participating in the development of clinical guidelines and protocols</w:t>
      </w:r>
      <w:r>
        <w:rPr>
          <w:rFonts w:ascii="Gill Sans MT" w:hAnsi="Gill Sans MT"/>
        </w:rPr>
        <w:t>.</w:t>
      </w:r>
    </w:p>
    <w:p w14:paraId="2974ACC7" w14:textId="77777777" w:rsidR="00237E9E" w:rsidRPr="00AC290B" w:rsidRDefault="00237E9E" w:rsidP="0083006C">
      <w:pPr>
        <w:widowControl w:val="0"/>
        <w:numPr>
          <w:ilvl w:val="0"/>
          <w:numId w:val="27"/>
        </w:numPr>
        <w:tabs>
          <w:tab w:val="clear" w:pos="578"/>
        </w:tabs>
        <w:spacing w:after="120"/>
        <w:ind w:hanging="578"/>
        <w:jc w:val="both"/>
        <w:rPr>
          <w:rFonts w:ascii="Gill Sans MT" w:hAnsi="Gill Sans MT"/>
        </w:rPr>
      </w:pPr>
      <w:r w:rsidRPr="00AC290B">
        <w:rPr>
          <w:rFonts w:ascii="Gill Sans MT" w:hAnsi="Gill Sans MT"/>
        </w:rPr>
        <w:t>Attending and participating in clinical and departmental meetings</w:t>
      </w:r>
      <w:r>
        <w:rPr>
          <w:rFonts w:ascii="Gill Sans MT" w:hAnsi="Gill Sans MT"/>
        </w:rPr>
        <w:t>.</w:t>
      </w:r>
    </w:p>
    <w:p w14:paraId="7C15262E" w14:textId="77777777" w:rsidR="00237E9E" w:rsidRPr="00AC290B" w:rsidRDefault="00237E9E" w:rsidP="0083006C">
      <w:pPr>
        <w:widowControl w:val="0"/>
        <w:numPr>
          <w:ilvl w:val="0"/>
          <w:numId w:val="27"/>
        </w:numPr>
        <w:tabs>
          <w:tab w:val="clear" w:pos="578"/>
        </w:tabs>
        <w:spacing w:after="120"/>
        <w:ind w:hanging="578"/>
        <w:jc w:val="both"/>
        <w:rPr>
          <w:rFonts w:ascii="Gill Sans MT" w:hAnsi="Gill Sans MT"/>
        </w:rPr>
      </w:pPr>
      <w:r w:rsidRPr="00AC290B">
        <w:rPr>
          <w:rFonts w:ascii="Gill Sans MT" w:hAnsi="Gill Sans MT"/>
        </w:rPr>
        <w:t>Participating in departmental peer review and audit activities</w:t>
      </w:r>
      <w:r>
        <w:rPr>
          <w:rFonts w:ascii="Gill Sans MT" w:hAnsi="Gill Sans MT"/>
        </w:rPr>
        <w:t>.</w:t>
      </w:r>
    </w:p>
    <w:p w14:paraId="5266B563" w14:textId="77777777" w:rsidR="00237E9E" w:rsidRPr="00AC290B" w:rsidRDefault="00237E9E" w:rsidP="0083006C">
      <w:pPr>
        <w:widowControl w:val="0"/>
        <w:numPr>
          <w:ilvl w:val="0"/>
          <w:numId w:val="27"/>
        </w:numPr>
        <w:tabs>
          <w:tab w:val="clear" w:pos="578"/>
        </w:tabs>
        <w:spacing w:after="120"/>
        <w:ind w:hanging="578"/>
        <w:jc w:val="both"/>
        <w:rPr>
          <w:rFonts w:ascii="Gill Sans MT" w:hAnsi="Gill Sans MT"/>
        </w:rPr>
      </w:pPr>
      <w:r w:rsidRPr="00AC290B">
        <w:rPr>
          <w:rFonts w:ascii="Gill Sans MT" w:hAnsi="Gill Sans MT"/>
        </w:rPr>
        <w:t>Continuously reviewing existing practices and promoting change where required</w:t>
      </w:r>
      <w:r>
        <w:rPr>
          <w:rFonts w:ascii="Gill Sans MT" w:hAnsi="Gill Sans MT"/>
        </w:rPr>
        <w:t>.</w:t>
      </w:r>
    </w:p>
    <w:p w14:paraId="49496869" w14:textId="77777777" w:rsidR="00237E9E" w:rsidRPr="00AC290B" w:rsidRDefault="00237E9E" w:rsidP="0083006C">
      <w:pPr>
        <w:widowControl w:val="0"/>
        <w:numPr>
          <w:ilvl w:val="0"/>
          <w:numId w:val="27"/>
        </w:numPr>
        <w:tabs>
          <w:tab w:val="clear" w:pos="578"/>
        </w:tabs>
        <w:spacing w:after="120"/>
        <w:ind w:hanging="578"/>
        <w:jc w:val="both"/>
        <w:rPr>
          <w:rFonts w:ascii="Gill Sans MT" w:hAnsi="Gill Sans MT"/>
        </w:rPr>
      </w:pPr>
      <w:r w:rsidRPr="00AC290B">
        <w:rPr>
          <w:rFonts w:ascii="Gill Sans MT" w:hAnsi="Gill Sans MT"/>
        </w:rPr>
        <w:t xml:space="preserve">Participating in quality improvement programs undertaken by the </w:t>
      </w:r>
      <w:r>
        <w:rPr>
          <w:rFonts w:ascii="Gill Sans MT" w:hAnsi="Gill Sans MT"/>
        </w:rPr>
        <w:t>RHH.</w:t>
      </w:r>
    </w:p>
    <w:p w14:paraId="20376EFF" w14:textId="77777777" w:rsidR="00237E9E" w:rsidRPr="00AC290B" w:rsidRDefault="00237E9E" w:rsidP="0083006C">
      <w:pPr>
        <w:widowControl w:val="0"/>
        <w:numPr>
          <w:ilvl w:val="0"/>
          <w:numId w:val="27"/>
        </w:numPr>
        <w:tabs>
          <w:tab w:val="clear" w:pos="578"/>
        </w:tabs>
        <w:spacing w:after="120"/>
        <w:ind w:hanging="578"/>
        <w:jc w:val="both"/>
        <w:rPr>
          <w:rFonts w:ascii="Gill Sans MT" w:hAnsi="Gill Sans MT"/>
        </w:rPr>
      </w:pPr>
      <w:r w:rsidRPr="00AC290B">
        <w:rPr>
          <w:rFonts w:ascii="Gill Sans MT" w:hAnsi="Gill Sans MT"/>
        </w:rPr>
        <w:t>Participating in College-based programs directed towards maintaining the highest standards of professional care</w:t>
      </w:r>
      <w:r>
        <w:rPr>
          <w:rFonts w:ascii="Gill Sans MT" w:hAnsi="Gill Sans MT"/>
        </w:rPr>
        <w:t>.</w:t>
      </w:r>
    </w:p>
    <w:p w14:paraId="09A9E0DE" w14:textId="77777777" w:rsidR="00237E9E" w:rsidRPr="00AC290B" w:rsidRDefault="00237E9E" w:rsidP="0083006C">
      <w:pPr>
        <w:widowControl w:val="0"/>
        <w:numPr>
          <w:ilvl w:val="0"/>
          <w:numId w:val="27"/>
        </w:numPr>
        <w:tabs>
          <w:tab w:val="clear" w:pos="578"/>
        </w:tabs>
        <w:spacing w:after="120"/>
        <w:ind w:hanging="578"/>
        <w:jc w:val="both"/>
        <w:rPr>
          <w:rFonts w:ascii="Gill Sans MT" w:hAnsi="Gill Sans MT"/>
        </w:rPr>
      </w:pPr>
      <w:r w:rsidRPr="00AC290B">
        <w:rPr>
          <w:rFonts w:ascii="Gill Sans MT" w:hAnsi="Gill Sans MT"/>
        </w:rPr>
        <w:t>Participating in personal performance appraisal.</w:t>
      </w:r>
    </w:p>
    <w:p w14:paraId="552448EA" w14:textId="77777777" w:rsidR="00237E9E" w:rsidRPr="00AC290B" w:rsidRDefault="00237E9E" w:rsidP="0083006C">
      <w:pPr>
        <w:widowControl w:val="0"/>
        <w:spacing w:after="120"/>
        <w:jc w:val="both"/>
        <w:rPr>
          <w:rFonts w:ascii="Gill Sans MT" w:hAnsi="Gill Sans MT"/>
        </w:rPr>
      </w:pPr>
      <w:r w:rsidRPr="00AC290B">
        <w:rPr>
          <w:rFonts w:ascii="Gill Sans MT" w:hAnsi="Gill Sans MT"/>
        </w:rPr>
        <w:t>Demonstrate a commitment to personal and professional development by:</w:t>
      </w:r>
    </w:p>
    <w:p w14:paraId="6C0E0F8C" w14:textId="77777777" w:rsidR="00237E9E" w:rsidRPr="00AC290B" w:rsidRDefault="00237E9E" w:rsidP="0083006C">
      <w:pPr>
        <w:widowControl w:val="0"/>
        <w:numPr>
          <w:ilvl w:val="0"/>
          <w:numId w:val="28"/>
        </w:numPr>
        <w:spacing w:after="120"/>
        <w:ind w:hanging="578"/>
        <w:jc w:val="both"/>
        <w:rPr>
          <w:rFonts w:ascii="Gill Sans MT" w:hAnsi="Gill Sans MT"/>
        </w:rPr>
      </w:pPr>
      <w:r w:rsidRPr="00AC290B">
        <w:rPr>
          <w:rFonts w:ascii="Gill Sans MT" w:hAnsi="Gill Sans MT"/>
        </w:rPr>
        <w:t>Attending conferences to maintain and enhance knowledge</w:t>
      </w:r>
      <w:r>
        <w:rPr>
          <w:rFonts w:ascii="Gill Sans MT" w:hAnsi="Gill Sans MT"/>
        </w:rPr>
        <w:t>.</w:t>
      </w:r>
    </w:p>
    <w:p w14:paraId="72776631" w14:textId="77777777" w:rsidR="00237E9E" w:rsidRPr="00AC290B" w:rsidRDefault="00237E9E" w:rsidP="0083006C">
      <w:pPr>
        <w:widowControl w:val="0"/>
        <w:numPr>
          <w:ilvl w:val="0"/>
          <w:numId w:val="28"/>
        </w:numPr>
        <w:spacing w:after="120"/>
        <w:ind w:hanging="578"/>
        <w:jc w:val="both"/>
        <w:rPr>
          <w:rFonts w:ascii="Gill Sans MT" w:hAnsi="Gill Sans MT"/>
        </w:rPr>
      </w:pPr>
      <w:r w:rsidRPr="00AC290B">
        <w:rPr>
          <w:rFonts w:ascii="Gill Sans MT" w:hAnsi="Gill Sans MT"/>
        </w:rPr>
        <w:t>Participating in programs designed to provide personal growth and development</w:t>
      </w:r>
      <w:r>
        <w:rPr>
          <w:rFonts w:ascii="Gill Sans MT" w:hAnsi="Gill Sans MT"/>
        </w:rPr>
        <w:t>.</w:t>
      </w:r>
    </w:p>
    <w:p w14:paraId="69985B36" w14:textId="77777777" w:rsidR="00237E9E" w:rsidRPr="00AC290B" w:rsidRDefault="00237E9E" w:rsidP="0083006C">
      <w:pPr>
        <w:widowControl w:val="0"/>
        <w:spacing w:after="120"/>
        <w:jc w:val="both"/>
        <w:rPr>
          <w:rFonts w:ascii="Gill Sans MT" w:hAnsi="Gill Sans MT"/>
        </w:rPr>
      </w:pPr>
      <w:r w:rsidRPr="00AC290B">
        <w:rPr>
          <w:rFonts w:ascii="Gill Sans MT" w:hAnsi="Gill Sans MT"/>
        </w:rPr>
        <w:t>Demonstrate a commitment to the provision of a multidisciplinary approach to clinical care by:</w:t>
      </w:r>
    </w:p>
    <w:p w14:paraId="14F018BC" w14:textId="77777777" w:rsidR="00237E9E" w:rsidRPr="00AC290B" w:rsidRDefault="00237E9E" w:rsidP="0083006C">
      <w:pPr>
        <w:widowControl w:val="0"/>
        <w:numPr>
          <w:ilvl w:val="0"/>
          <w:numId w:val="29"/>
        </w:numPr>
        <w:spacing w:after="120"/>
        <w:ind w:hanging="578"/>
        <w:jc w:val="both"/>
        <w:rPr>
          <w:rFonts w:ascii="Gill Sans MT" w:hAnsi="Gill Sans MT"/>
        </w:rPr>
      </w:pPr>
      <w:r w:rsidRPr="00AC290B">
        <w:rPr>
          <w:rFonts w:ascii="Gill Sans MT" w:hAnsi="Gill Sans MT"/>
        </w:rPr>
        <w:t>Working harmoniously with all members of the clinical team</w:t>
      </w:r>
      <w:r>
        <w:rPr>
          <w:rFonts w:ascii="Gill Sans MT" w:hAnsi="Gill Sans MT"/>
        </w:rPr>
        <w:t>.</w:t>
      </w:r>
    </w:p>
    <w:p w14:paraId="59F1B046" w14:textId="77777777" w:rsidR="00237E9E" w:rsidRPr="00AC290B" w:rsidRDefault="00237E9E" w:rsidP="0083006C">
      <w:pPr>
        <w:widowControl w:val="0"/>
        <w:numPr>
          <w:ilvl w:val="0"/>
          <w:numId w:val="29"/>
        </w:numPr>
        <w:spacing w:after="120"/>
        <w:ind w:hanging="578"/>
        <w:jc w:val="both"/>
        <w:rPr>
          <w:rFonts w:ascii="Gill Sans MT" w:hAnsi="Gill Sans MT"/>
        </w:rPr>
      </w:pPr>
      <w:r w:rsidRPr="00AC290B">
        <w:rPr>
          <w:rFonts w:ascii="Gill Sans MT" w:hAnsi="Gill Sans MT"/>
        </w:rPr>
        <w:t>Being responsive to the expectations and needs of both clinical and non-clinical colleagues</w:t>
      </w:r>
      <w:r>
        <w:rPr>
          <w:rFonts w:ascii="Gill Sans MT" w:hAnsi="Gill Sans MT"/>
        </w:rPr>
        <w:t>.</w:t>
      </w:r>
    </w:p>
    <w:p w14:paraId="28044E50" w14:textId="77777777" w:rsidR="00237E9E" w:rsidRPr="00AC290B" w:rsidRDefault="00237E9E" w:rsidP="0083006C">
      <w:pPr>
        <w:widowControl w:val="0"/>
        <w:spacing w:after="120"/>
        <w:jc w:val="both"/>
        <w:rPr>
          <w:rFonts w:ascii="Gill Sans MT" w:hAnsi="Gill Sans MT"/>
        </w:rPr>
      </w:pPr>
      <w:r w:rsidRPr="00AC290B">
        <w:rPr>
          <w:rFonts w:ascii="Gill Sans MT" w:hAnsi="Gill Sans MT"/>
        </w:rPr>
        <w:t>Engender a consumer focus in service delivery by:</w:t>
      </w:r>
    </w:p>
    <w:p w14:paraId="483D2795" w14:textId="77777777" w:rsidR="00237E9E" w:rsidRPr="00AC290B" w:rsidRDefault="00237E9E" w:rsidP="0083006C">
      <w:pPr>
        <w:widowControl w:val="0"/>
        <w:numPr>
          <w:ilvl w:val="0"/>
          <w:numId w:val="30"/>
        </w:numPr>
        <w:spacing w:after="120"/>
        <w:ind w:hanging="578"/>
        <w:jc w:val="both"/>
        <w:rPr>
          <w:rFonts w:ascii="Gill Sans MT" w:hAnsi="Gill Sans MT"/>
        </w:rPr>
      </w:pPr>
      <w:r w:rsidRPr="00AC290B">
        <w:rPr>
          <w:rFonts w:ascii="Gill Sans MT" w:hAnsi="Gill Sans MT"/>
        </w:rPr>
        <w:t>Ensuring consumers can exercise their rights and responsibilities</w:t>
      </w:r>
      <w:r>
        <w:rPr>
          <w:rFonts w:ascii="Gill Sans MT" w:hAnsi="Gill Sans MT"/>
        </w:rPr>
        <w:t>.</w:t>
      </w:r>
    </w:p>
    <w:p w14:paraId="6D2454C5" w14:textId="77777777" w:rsidR="00237E9E" w:rsidRPr="00AC290B" w:rsidRDefault="00237E9E" w:rsidP="0083006C">
      <w:pPr>
        <w:widowControl w:val="0"/>
        <w:numPr>
          <w:ilvl w:val="0"/>
          <w:numId w:val="30"/>
        </w:numPr>
        <w:spacing w:after="120"/>
        <w:ind w:hanging="578"/>
        <w:jc w:val="both"/>
        <w:rPr>
          <w:rFonts w:ascii="Gill Sans MT" w:hAnsi="Gill Sans MT"/>
        </w:rPr>
      </w:pPr>
      <w:r w:rsidRPr="00AC290B">
        <w:rPr>
          <w:rFonts w:ascii="Gill Sans MT" w:hAnsi="Gill Sans MT"/>
        </w:rPr>
        <w:t>Ensuring that patients and families are given adequate information upon which to base treatment decisions and follow up</w:t>
      </w:r>
      <w:r>
        <w:rPr>
          <w:rFonts w:ascii="Gill Sans MT" w:hAnsi="Gill Sans MT"/>
        </w:rPr>
        <w:t>.</w:t>
      </w:r>
    </w:p>
    <w:p w14:paraId="25D4FB03" w14:textId="77777777" w:rsidR="00237E9E" w:rsidRPr="00AC290B" w:rsidRDefault="00237E9E" w:rsidP="0083006C">
      <w:pPr>
        <w:widowControl w:val="0"/>
        <w:numPr>
          <w:ilvl w:val="0"/>
          <w:numId w:val="30"/>
        </w:numPr>
        <w:spacing w:after="120"/>
        <w:ind w:hanging="578"/>
        <w:jc w:val="both"/>
        <w:rPr>
          <w:rFonts w:ascii="Gill Sans MT" w:hAnsi="Gill Sans MT"/>
        </w:rPr>
      </w:pPr>
      <w:r w:rsidRPr="00AC290B">
        <w:rPr>
          <w:rFonts w:ascii="Gill Sans MT" w:hAnsi="Gill Sans MT"/>
        </w:rPr>
        <w:t>Being responsive to complaints from patients and their relatives</w:t>
      </w:r>
      <w:r>
        <w:rPr>
          <w:rFonts w:ascii="Gill Sans MT" w:hAnsi="Gill Sans MT"/>
        </w:rPr>
        <w:t>.</w:t>
      </w:r>
    </w:p>
    <w:p w14:paraId="76AE55DD" w14:textId="77777777" w:rsidR="00237E9E" w:rsidRPr="00AC290B" w:rsidRDefault="00237E9E" w:rsidP="0083006C">
      <w:pPr>
        <w:widowControl w:val="0"/>
        <w:numPr>
          <w:ilvl w:val="0"/>
          <w:numId w:val="30"/>
        </w:numPr>
        <w:spacing w:after="120"/>
        <w:ind w:hanging="578"/>
        <w:jc w:val="both"/>
        <w:rPr>
          <w:rFonts w:ascii="Gill Sans MT" w:hAnsi="Gill Sans MT"/>
        </w:rPr>
      </w:pPr>
      <w:r w:rsidRPr="00AC290B">
        <w:rPr>
          <w:rFonts w:ascii="Gill Sans MT" w:hAnsi="Gill Sans MT"/>
        </w:rPr>
        <w:t>Demonstrating empathy for patients and their families.</w:t>
      </w:r>
    </w:p>
    <w:p w14:paraId="1920ECD5" w14:textId="77777777" w:rsidR="00237E9E" w:rsidRPr="00AC290B" w:rsidRDefault="00237E9E" w:rsidP="0083006C">
      <w:pPr>
        <w:widowControl w:val="0"/>
        <w:spacing w:after="120"/>
        <w:jc w:val="both"/>
        <w:rPr>
          <w:rFonts w:ascii="Gill Sans MT" w:hAnsi="Gill Sans MT"/>
        </w:rPr>
      </w:pPr>
      <w:r w:rsidRPr="00AC290B">
        <w:rPr>
          <w:rFonts w:ascii="Gill Sans MT" w:hAnsi="Gill Sans MT"/>
        </w:rPr>
        <w:t>Provide appropriate support, direction and training to trainee medical officers, nurses and medical students in liaison with the Professor of Surgery, University of Tasmania by:</w:t>
      </w:r>
    </w:p>
    <w:p w14:paraId="1F2A7070" w14:textId="77777777" w:rsidR="00237E9E" w:rsidRPr="00AC290B" w:rsidRDefault="00237E9E" w:rsidP="0083006C">
      <w:pPr>
        <w:widowControl w:val="0"/>
        <w:numPr>
          <w:ilvl w:val="0"/>
          <w:numId w:val="33"/>
        </w:numPr>
        <w:spacing w:after="120"/>
        <w:ind w:hanging="578"/>
        <w:jc w:val="both"/>
        <w:rPr>
          <w:rFonts w:ascii="Gill Sans MT" w:hAnsi="Gill Sans MT"/>
        </w:rPr>
      </w:pPr>
      <w:r w:rsidRPr="00AC290B">
        <w:rPr>
          <w:rFonts w:ascii="Gill Sans MT" w:hAnsi="Gill Sans MT"/>
        </w:rPr>
        <w:t>Providing appropriate direction and supervision to Registrars, Resident Medical Officers and Interns</w:t>
      </w:r>
      <w:r>
        <w:rPr>
          <w:rFonts w:ascii="Gill Sans MT" w:hAnsi="Gill Sans MT"/>
        </w:rPr>
        <w:t>.</w:t>
      </w:r>
    </w:p>
    <w:p w14:paraId="3A282FFC" w14:textId="77777777" w:rsidR="00237E9E" w:rsidRPr="00AC290B" w:rsidRDefault="00237E9E" w:rsidP="0083006C">
      <w:pPr>
        <w:widowControl w:val="0"/>
        <w:numPr>
          <w:ilvl w:val="0"/>
          <w:numId w:val="33"/>
        </w:numPr>
        <w:spacing w:after="120"/>
        <w:ind w:hanging="578"/>
        <w:jc w:val="both"/>
        <w:rPr>
          <w:rFonts w:ascii="Gill Sans MT" w:hAnsi="Gill Sans MT"/>
        </w:rPr>
      </w:pPr>
      <w:r w:rsidRPr="00AC290B">
        <w:rPr>
          <w:rFonts w:ascii="Gill Sans MT" w:hAnsi="Gill Sans MT"/>
        </w:rPr>
        <w:t>Acting as a role model and mentor for trainee medical staff, nurses and medical students</w:t>
      </w:r>
      <w:r>
        <w:rPr>
          <w:rFonts w:ascii="Gill Sans MT" w:hAnsi="Gill Sans MT"/>
        </w:rPr>
        <w:t>.</w:t>
      </w:r>
    </w:p>
    <w:p w14:paraId="32C5B256" w14:textId="77777777" w:rsidR="00237E9E" w:rsidRPr="00AC290B" w:rsidRDefault="00237E9E" w:rsidP="0083006C">
      <w:pPr>
        <w:widowControl w:val="0"/>
        <w:numPr>
          <w:ilvl w:val="0"/>
          <w:numId w:val="33"/>
        </w:numPr>
        <w:spacing w:after="120"/>
        <w:ind w:hanging="578"/>
        <w:jc w:val="both"/>
        <w:rPr>
          <w:rFonts w:ascii="Gill Sans MT" w:hAnsi="Gill Sans MT"/>
        </w:rPr>
      </w:pPr>
      <w:r w:rsidRPr="00AC290B">
        <w:rPr>
          <w:rFonts w:ascii="Gill Sans MT" w:hAnsi="Gill Sans MT"/>
        </w:rPr>
        <w:t>Participating in the education of trainee medical staff, nurses and medical students.</w:t>
      </w:r>
    </w:p>
    <w:p w14:paraId="65575446" w14:textId="77777777" w:rsidR="00237E9E" w:rsidRPr="00AC290B" w:rsidRDefault="00237E9E" w:rsidP="0083006C">
      <w:pPr>
        <w:widowControl w:val="0"/>
        <w:spacing w:after="120"/>
        <w:jc w:val="both"/>
        <w:rPr>
          <w:rFonts w:ascii="Gill Sans MT" w:hAnsi="Gill Sans MT"/>
        </w:rPr>
      </w:pPr>
      <w:r w:rsidRPr="00AC290B">
        <w:rPr>
          <w:rFonts w:ascii="Gill Sans MT" w:hAnsi="Gill Sans MT"/>
        </w:rPr>
        <w:t>Participate in and contribute to the academic life of the Department by:</w:t>
      </w:r>
    </w:p>
    <w:p w14:paraId="6248E2C3" w14:textId="77777777" w:rsidR="00237E9E" w:rsidRPr="00AC290B" w:rsidRDefault="00237E9E" w:rsidP="0083006C">
      <w:pPr>
        <w:widowControl w:val="0"/>
        <w:numPr>
          <w:ilvl w:val="0"/>
          <w:numId w:val="32"/>
        </w:numPr>
        <w:spacing w:after="120"/>
        <w:ind w:hanging="578"/>
        <w:jc w:val="both"/>
        <w:rPr>
          <w:rFonts w:ascii="Gill Sans MT" w:hAnsi="Gill Sans MT"/>
        </w:rPr>
      </w:pPr>
      <w:r w:rsidRPr="00AC290B">
        <w:rPr>
          <w:rFonts w:ascii="Gill Sans MT" w:hAnsi="Gill Sans MT"/>
        </w:rPr>
        <w:t>Conducting research</w:t>
      </w:r>
      <w:r>
        <w:rPr>
          <w:rFonts w:ascii="Gill Sans MT" w:hAnsi="Gill Sans MT"/>
        </w:rPr>
        <w:t>.</w:t>
      </w:r>
    </w:p>
    <w:p w14:paraId="21302ACF" w14:textId="77777777" w:rsidR="00237E9E" w:rsidRPr="00AC290B" w:rsidRDefault="00237E9E" w:rsidP="0083006C">
      <w:pPr>
        <w:widowControl w:val="0"/>
        <w:numPr>
          <w:ilvl w:val="0"/>
          <w:numId w:val="32"/>
        </w:numPr>
        <w:spacing w:after="120"/>
        <w:ind w:hanging="578"/>
        <w:jc w:val="both"/>
        <w:rPr>
          <w:rFonts w:ascii="Gill Sans MT" w:hAnsi="Gill Sans MT"/>
        </w:rPr>
      </w:pPr>
      <w:r w:rsidRPr="00AC290B">
        <w:rPr>
          <w:rFonts w:ascii="Gill Sans MT" w:hAnsi="Gill Sans MT"/>
        </w:rPr>
        <w:t>Participating actively in postgraduate educational activities</w:t>
      </w:r>
      <w:r>
        <w:rPr>
          <w:rFonts w:ascii="Gill Sans MT" w:hAnsi="Gill Sans MT"/>
        </w:rPr>
        <w:t>.</w:t>
      </w:r>
      <w:r w:rsidRPr="00AC290B">
        <w:rPr>
          <w:rFonts w:ascii="Gill Sans MT" w:hAnsi="Gill Sans MT"/>
        </w:rPr>
        <w:t xml:space="preserve"> </w:t>
      </w:r>
      <w:proofErr w:type="gramStart"/>
      <w:r w:rsidRPr="00AC290B">
        <w:rPr>
          <w:rFonts w:ascii="Gill Sans MT" w:hAnsi="Gill Sans MT"/>
        </w:rPr>
        <w:t>e.g.</w:t>
      </w:r>
      <w:proofErr w:type="gramEnd"/>
      <w:r w:rsidRPr="00AC290B">
        <w:rPr>
          <w:rFonts w:ascii="Gill Sans MT" w:hAnsi="Gill Sans MT"/>
        </w:rPr>
        <w:t xml:space="preserve"> Grand Rounds</w:t>
      </w:r>
    </w:p>
    <w:p w14:paraId="4FE7041E" w14:textId="29B10184" w:rsidR="00237E9E" w:rsidRDefault="00237E9E" w:rsidP="0083006C">
      <w:pPr>
        <w:widowControl w:val="0"/>
        <w:numPr>
          <w:ilvl w:val="0"/>
          <w:numId w:val="32"/>
        </w:numPr>
        <w:spacing w:after="120"/>
        <w:ind w:hanging="578"/>
        <w:jc w:val="both"/>
        <w:rPr>
          <w:rFonts w:ascii="Gill Sans MT" w:hAnsi="Gill Sans MT"/>
        </w:rPr>
      </w:pPr>
      <w:r w:rsidRPr="00AC290B">
        <w:rPr>
          <w:rFonts w:ascii="Gill Sans MT" w:hAnsi="Gill Sans MT"/>
        </w:rPr>
        <w:t>Contributing to the supervision of postgraduate students.</w:t>
      </w:r>
    </w:p>
    <w:p w14:paraId="0693E22C" w14:textId="725874D1" w:rsidR="0083006C" w:rsidRDefault="0083006C" w:rsidP="0083006C">
      <w:pPr>
        <w:widowControl w:val="0"/>
        <w:spacing w:after="120"/>
        <w:jc w:val="both"/>
        <w:rPr>
          <w:rFonts w:ascii="Gill Sans MT" w:hAnsi="Gill Sans MT"/>
        </w:rPr>
      </w:pPr>
    </w:p>
    <w:p w14:paraId="46867707" w14:textId="77777777" w:rsidR="0083006C" w:rsidRDefault="0083006C" w:rsidP="0083006C">
      <w:pPr>
        <w:widowControl w:val="0"/>
        <w:spacing w:after="120"/>
        <w:jc w:val="both"/>
        <w:rPr>
          <w:rFonts w:ascii="Gill Sans MT" w:hAnsi="Gill Sans MT"/>
        </w:rPr>
      </w:pPr>
    </w:p>
    <w:p w14:paraId="6C95C039" w14:textId="77777777" w:rsidR="00237E9E" w:rsidRPr="00AC290B" w:rsidRDefault="00237E9E" w:rsidP="0083006C">
      <w:pPr>
        <w:widowControl w:val="0"/>
        <w:spacing w:after="120"/>
        <w:jc w:val="both"/>
        <w:rPr>
          <w:rFonts w:ascii="Gill Sans MT" w:hAnsi="Gill Sans MT"/>
        </w:rPr>
      </w:pPr>
      <w:r w:rsidRPr="00AC290B">
        <w:rPr>
          <w:rFonts w:ascii="Gill Sans MT" w:hAnsi="Gill Sans MT"/>
        </w:rPr>
        <w:lastRenderedPageBreak/>
        <w:t>Promote and contribute to the maintenance of a safe working environment by:</w:t>
      </w:r>
    </w:p>
    <w:p w14:paraId="47FC35EE" w14:textId="77777777" w:rsidR="00237E9E" w:rsidRPr="00AC290B" w:rsidRDefault="00237E9E" w:rsidP="0083006C">
      <w:pPr>
        <w:widowControl w:val="0"/>
        <w:numPr>
          <w:ilvl w:val="0"/>
          <w:numId w:val="31"/>
        </w:numPr>
        <w:spacing w:after="120"/>
        <w:ind w:hanging="578"/>
        <w:jc w:val="both"/>
        <w:rPr>
          <w:rFonts w:ascii="Gill Sans MT" w:hAnsi="Gill Sans MT"/>
        </w:rPr>
      </w:pPr>
      <w:r w:rsidRPr="00AC290B">
        <w:rPr>
          <w:rFonts w:ascii="Gill Sans MT" w:hAnsi="Gill Sans MT"/>
        </w:rPr>
        <w:t xml:space="preserve">Complying with </w:t>
      </w:r>
      <w:r>
        <w:rPr>
          <w:rFonts w:ascii="Gill Sans MT" w:hAnsi="Gill Sans MT"/>
        </w:rPr>
        <w:t>Work,</w:t>
      </w:r>
      <w:r w:rsidRPr="00AC290B">
        <w:rPr>
          <w:rFonts w:ascii="Gill Sans MT" w:hAnsi="Gill Sans MT"/>
        </w:rPr>
        <w:t xml:space="preserve"> </w:t>
      </w:r>
      <w:r>
        <w:rPr>
          <w:rFonts w:ascii="Gill Sans MT" w:hAnsi="Gill Sans MT"/>
        </w:rPr>
        <w:t>H</w:t>
      </w:r>
      <w:r w:rsidRPr="00AC290B">
        <w:rPr>
          <w:rFonts w:ascii="Gill Sans MT" w:hAnsi="Gill Sans MT"/>
        </w:rPr>
        <w:t>ealth</w:t>
      </w:r>
      <w:r>
        <w:rPr>
          <w:rFonts w:ascii="Gill Sans MT" w:hAnsi="Gill Sans MT"/>
        </w:rPr>
        <w:t xml:space="preserve"> and S</w:t>
      </w:r>
      <w:r w:rsidRPr="00AC290B">
        <w:rPr>
          <w:rFonts w:ascii="Gill Sans MT" w:hAnsi="Gill Sans MT"/>
        </w:rPr>
        <w:t>afety</w:t>
      </w:r>
      <w:r>
        <w:rPr>
          <w:rFonts w:ascii="Gill Sans MT" w:hAnsi="Gill Sans MT"/>
        </w:rPr>
        <w:t xml:space="preserve"> (WH&amp;S) </w:t>
      </w:r>
      <w:r w:rsidRPr="00AC290B">
        <w:rPr>
          <w:rFonts w:ascii="Gill Sans MT" w:hAnsi="Gill Sans MT"/>
        </w:rPr>
        <w:t xml:space="preserve">and welfare policies and other written arrangements for </w:t>
      </w:r>
      <w:r>
        <w:rPr>
          <w:rFonts w:ascii="Gill Sans MT" w:hAnsi="Gill Sans MT"/>
        </w:rPr>
        <w:t>WH&amp;S</w:t>
      </w:r>
      <w:r w:rsidRPr="00AC290B">
        <w:rPr>
          <w:rFonts w:ascii="Gill Sans MT" w:hAnsi="Gill Sans MT"/>
        </w:rPr>
        <w:t xml:space="preserve"> and welfare at work</w:t>
      </w:r>
      <w:r>
        <w:rPr>
          <w:rFonts w:ascii="Gill Sans MT" w:hAnsi="Gill Sans MT"/>
        </w:rPr>
        <w:t>.</w:t>
      </w:r>
    </w:p>
    <w:p w14:paraId="31ADC29B" w14:textId="77777777" w:rsidR="00237E9E" w:rsidRPr="00AC290B" w:rsidRDefault="00237E9E" w:rsidP="0083006C">
      <w:pPr>
        <w:widowControl w:val="0"/>
        <w:numPr>
          <w:ilvl w:val="0"/>
          <w:numId w:val="31"/>
        </w:numPr>
        <w:spacing w:after="120"/>
        <w:ind w:hanging="578"/>
        <w:jc w:val="both"/>
        <w:rPr>
          <w:rFonts w:ascii="Gill Sans MT" w:hAnsi="Gill Sans MT"/>
        </w:rPr>
      </w:pPr>
      <w:r w:rsidRPr="00AC290B">
        <w:rPr>
          <w:rFonts w:ascii="Gill Sans MT" w:hAnsi="Gill Sans MT"/>
        </w:rPr>
        <w:t xml:space="preserve">Participating in relevant </w:t>
      </w:r>
      <w:r>
        <w:rPr>
          <w:rFonts w:ascii="Gill Sans MT" w:hAnsi="Gill Sans MT"/>
        </w:rPr>
        <w:t>WH&amp;S</w:t>
      </w:r>
      <w:r w:rsidRPr="00AC290B">
        <w:rPr>
          <w:rFonts w:ascii="Gill Sans MT" w:hAnsi="Gill Sans MT"/>
        </w:rPr>
        <w:t xml:space="preserve"> and welfare programs</w:t>
      </w:r>
      <w:r>
        <w:rPr>
          <w:rFonts w:ascii="Gill Sans MT" w:hAnsi="Gill Sans MT"/>
        </w:rPr>
        <w:t>.</w:t>
      </w:r>
    </w:p>
    <w:p w14:paraId="720F714C" w14:textId="77777777" w:rsidR="00237E9E" w:rsidRPr="00AC290B" w:rsidRDefault="00237E9E" w:rsidP="0083006C">
      <w:pPr>
        <w:widowControl w:val="0"/>
        <w:numPr>
          <w:ilvl w:val="0"/>
          <w:numId w:val="31"/>
        </w:numPr>
        <w:spacing w:after="120"/>
        <w:ind w:hanging="578"/>
        <w:jc w:val="both"/>
        <w:rPr>
          <w:rFonts w:ascii="Gill Sans MT" w:hAnsi="Gill Sans MT"/>
        </w:rPr>
      </w:pPr>
      <w:r w:rsidRPr="00AC290B">
        <w:rPr>
          <w:rFonts w:ascii="Gill Sans MT" w:hAnsi="Gill Sans MT"/>
        </w:rPr>
        <w:t xml:space="preserve">Complying with any reasonable instruction and following safe-work practices in relation to </w:t>
      </w:r>
      <w:r>
        <w:rPr>
          <w:rFonts w:ascii="Gill Sans MT" w:hAnsi="Gill Sans MT"/>
        </w:rPr>
        <w:t>WH&amp;S</w:t>
      </w:r>
      <w:r w:rsidRPr="00AC290B">
        <w:rPr>
          <w:rFonts w:ascii="Gill Sans MT" w:hAnsi="Gill Sans MT"/>
        </w:rPr>
        <w:t xml:space="preserve"> and welfare at work</w:t>
      </w:r>
      <w:r>
        <w:rPr>
          <w:rFonts w:ascii="Gill Sans MT" w:hAnsi="Gill Sans MT"/>
        </w:rPr>
        <w:t>.</w:t>
      </w:r>
    </w:p>
    <w:p w14:paraId="557A6B44" w14:textId="77777777" w:rsidR="00237E9E" w:rsidRPr="00AC290B" w:rsidRDefault="00237E9E" w:rsidP="0083006C">
      <w:pPr>
        <w:widowControl w:val="0"/>
        <w:numPr>
          <w:ilvl w:val="0"/>
          <w:numId w:val="31"/>
        </w:numPr>
        <w:spacing w:after="120"/>
        <w:ind w:hanging="578"/>
        <w:jc w:val="both"/>
        <w:rPr>
          <w:rFonts w:ascii="Gill Sans MT" w:hAnsi="Gill Sans MT"/>
        </w:rPr>
      </w:pPr>
      <w:r w:rsidRPr="00AC290B">
        <w:rPr>
          <w:rFonts w:ascii="Gill Sans MT" w:hAnsi="Gill Sans MT"/>
        </w:rPr>
        <w:t>Participating in training programs and on</w:t>
      </w:r>
      <w:r>
        <w:rPr>
          <w:rFonts w:ascii="Gill Sans MT" w:hAnsi="Gill Sans MT"/>
        </w:rPr>
        <w:t>-</w:t>
      </w:r>
      <w:r w:rsidRPr="00AC290B">
        <w:rPr>
          <w:rFonts w:ascii="Gill Sans MT" w:hAnsi="Gill Sans MT"/>
        </w:rPr>
        <w:t>the</w:t>
      </w:r>
      <w:r>
        <w:rPr>
          <w:rFonts w:ascii="Gill Sans MT" w:hAnsi="Gill Sans MT"/>
        </w:rPr>
        <w:t>-</w:t>
      </w:r>
      <w:r w:rsidRPr="00AC290B">
        <w:rPr>
          <w:rFonts w:ascii="Gill Sans MT" w:hAnsi="Gill Sans MT"/>
        </w:rPr>
        <w:t>job training programs for occupational health, safety and welfare</w:t>
      </w:r>
      <w:r>
        <w:rPr>
          <w:rFonts w:ascii="Gill Sans MT" w:hAnsi="Gill Sans MT"/>
        </w:rPr>
        <w:t>.</w:t>
      </w:r>
    </w:p>
    <w:p w14:paraId="5471F6E1" w14:textId="77777777" w:rsidR="00237E9E" w:rsidRPr="00AC290B" w:rsidRDefault="00237E9E" w:rsidP="0083006C">
      <w:pPr>
        <w:widowControl w:val="0"/>
        <w:numPr>
          <w:ilvl w:val="0"/>
          <w:numId w:val="31"/>
        </w:numPr>
        <w:spacing w:after="120"/>
        <w:ind w:hanging="578"/>
        <w:jc w:val="both"/>
        <w:rPr>
          <w:rFonts w:ascii="Gill Sans MT" w:hAnsi="Gill Sans MT"/>
        </w:rPr>
      </w:pPr>
      <w:r w:rsidRPr="00AC290B">
        <w:rPr>
          <w:rFonts w:ascii="Gill Sans MT" w:hAnsi="Gill Sans MT"/>
        </w:rPr>
        <w:t>Reporting all incidents, accidents and observed hazards to their supervisor or manager as soon as possible and assisting in the investigation process</w:t>
      </w:r>
      <w:r>
        <w:rPr>
          <w:rFonts w:ascii="Gill Sans MT" w:hAnsi="Gill Sans MT"/>
        </w:rPr>
        <w:t>.</w:t>
      </w:r>
    </w:p>
    <w:p w14:paraId="3318F426" w14:textId="77777777" w:rsidR="00237E9E" w:rsidRPr="00AC290B" w:rsidRDefault="00237E9E" w:rsidP="0083006C">
      <w:pPr>
        <w:widowControl w:val="0"/>
        <w:numPr>
          <w:ilvl w:val="0"/>
          <w:numId w:val="31"/>
        </w:numPr>
        <w:spacing w:after="120"/>
        <w:ind w:hanging="578"/>
        <w:jc w:val="both"/>
        <w:rPr>
          <w:rFonts w:ascii="Gill Sans MT" w:hAnsi="Gill Sans MT"/>
        </w:rPr>
      </w:pPr>
      <w:r w:rsidRPr="00AC290B">
        <w:rPr>
          <w:rFonts w:ascii="Gill Sans MT" w:hAnsi="Gill Sans MT"/>
        </w:rPr>
        <w:t>Supporting the role of the health and safety representatives by keeping them informed of any issues relating to health, safety and welfare in the workplaces</w:t>
      </w:r>
      <w:r>
        <w:rPr>
          <w:rFonts w:ascii="Gill Sans MT" w:hAnsi="Gill Sans MT"/>
        </w:rPr>
        <w:t>.</w:t>
      </w:r>
    </w:p>
    <w:p w14:paraId="5F5B2A8C" w14:textId="77777777" w:rsidR="00237E9E" w:rsidRPr="00AC290B" w:rsidRDefault="00237E9E" w:rsidP="0083006C">
      <w:pPr>
        <w:widowControl w:val="0"/>
        <w:numPr>
          <w:ilvl w:val="0"/>
          <w:numId w:val="31"/>
        </w:numPr>
        <w:spacing w:after="120"/>
        <w:ind w:hanging="578"/>
        <w:jc w:val="both"/>
        <w:rPr>
          <w:rFonts w:ascii="Gill Sans MT" w:hAnsi="Gill Sans MT"/>
        </w:rPr>
      </w:pPr>
      <w:r w:rsidRPr="00AC290B">
        <w:rPr>
          <w:rFonts w:ascii="Gill Sans MT" w:hAnsi="Gill Sans MT"/>
        </w:rPr>
        <w:t>Ensuring that you are not, by the consumption of alcohol or a drug, in such a state as to endanger their own health, safety at work or the health and safety or any other person</w:t>
      </w:r>
      <w:r>
        <w:rPr>
          <w:rFonts w:ascii="Gill Sans MT" w:hAnsi="Gill Sans MT"/>
        </w:rPr>
        <w:t>.</w:t>
      </w:r>
    </w:p>
    <w:p w14:paraId="07227C89" w14:textId="7D525E0B" w:rsidR="00FA1C82" w:rsidRPr="00237E9E" w:rsidRDefault="00237E9E" w:rsidP="0083006C">
      <w:pPr>
        <w:widowControl w:val="0"/>
        <w:numPr>
          <w:ilvl w:val="0"/>
          <w:numId w:val="31"/>
        </w:numPr>
        <w:spacing w:after="120"/>
        <w:ind w:hanging="578"/>
        <w:jc w:val="both"/>
        <w:rPr>
          <w:rFonts w:ascii="Gill Sans MT" w:hAnsi="Gill Sans MT"/>
        </w:rPr>
      </w:pPr>
      <w:r w:rsidRPr="004F261A">
        <w:rPr>
          <w:rFonts w:ascii="Gill Sans MT" w:hAnsi="Gill Sans MT"/>
        </w:rPr>
        <w:t>Participating in appraisals to evaluate WH&amp;S performance.</w:t>
      </w:r>
    </w:p>
    <w:p w14:paraId="2F8BEE46" w14:textId="77777777" w:rsidR="0083006C" w:rsidRPr="00845782" w:rsidRDefault="0083006C" w:rsidP="0083006C">
      <w:pPr>
        <w:pStyle w:val="ListParagraph"/>
        <w:jc w:val="both"/>
        <w:rPr>
          <w:rFonts w:ascii="Gill Sans MT" w:hAnsi="Gill Sans MT"/>
          <w:szCs w:val="22"/>
        </w:rPr>
      </w:pPr>
      <w:bookmarkStart w:id="1" w:name="_Hlk140827263"/>
      <w:bookmarkStart w:id="2" w:name="_Hlk140839099"/>
      <w:bookmarkStart w:id="3" w:name="_Hlk140825964"/>
      <w:r w:rsidRPr="00845782">
        <w:rPr>
          <w:rFonts w:ascii="Gill Sans MT" w:hAnsi="Gill Sans MT"/>
          <w:szCs w:val="22"/>
        </w:rPr>
        <w:t xml:space="preserve">Champion a child safe culture that upholds the </w:t>
      </w:r>
      <w:r w:rsidRPr="00845782">
        <w:rPr>
          <w:rFonts w:ascii="Gill Sans MT" w:hAnsi="Gill Sans MT"/>
          <w:i/>
          <w:iCs/>
          <w:szCs w:val="22"/>
        </w:rPr>
        <w:t>National Principles for Child Safe Organisations</w:t>
      </w:r>
      <w:r w:rsidRPr="00845782">
        <w:rPr>
          <w:rFonts w:ascii="Gill Sans MT" w:hAnsi="Gill Sans MT"/>
          <w:szCs w:val="22"/>
        </w:rPr>
        <w:t xml:space="preserve">. The </w:t>
      </w:r>
      <w:bookmarkStart w:id="4" w:name="_Hlk140833396"/>
      <w:r w:rsidRPr="00845782">
        <w:rPr>
          <w:rFonts w:ascii="Gill Sans MT" w:hAnsi="Gill Sans MT"/>
          <w:szCs w:val="22"/>
        </w:rPr>
        <w:t>Department is committed to the safety, wellbeing, and empowerment of all children and young people, and expect all employees to actively participate in and contribute to our rights-based approach to care, including meeting all mandatory reporting obligations.</w:t>
      </w:r>
    </w:p>
    <w:p w14:paraId="2640B4FE" w14:textId="77777777" w:rsidR="0083006C" w:rsidRPr="00845782" w:rsidRDefault="0083006C" w:rsidP="0083006C">
      <w:pPr>
        <w:pStyle w:val="ListParagraph"/>
        <w:jc w:val="both"/>
        <w:rPr>
          <w:rFonts w:ascii="Gill Sans MT" w:hAnsi="Gill Sans MT"/>
          <w:szCs w:val="22"/>
        </w:rPr>
      </w:pPr>
      <w:r w:rsidRPr="00845782">
        <w:rPr>
          <w:rFonts w:ascii="Gill Sans MT" w:hAnsi="Gill Sans MT"/>
          <w:szCs w:val="22"/>
        </w:rPr>
        <w:t>Where applicable, exercise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14:paraId="1B6C4BA4" w14:textId="77777777" w:rsidR="0083006C" w:rsidRPr="00845782" w:rsidRDefault="0083006C" w:rsidP="0083006C">
      <w:pPr>
        <w:pStyle w:val="ListParagraph"/>
        <w:jc w:val="both"/>
        <w:rPr>
          <w:rFonts w:ascii="Gill Sans MT" w:hAnsi="Gill Sans MT"/>
          <w:szCs w:val="22"/>
        </w:rPr>
      </w:pPr>
      <w:proofErr w:type="gramStart"/>
      <w:r w:rsidRPr="00845782">
        <w:rPr>
          <w:rFonts w:ascii="Gill Sans MT" w:hAnsi="Gill Sans MT"/>
          <w:szCs w:val="22"/>
        </w:rPr>
        <w:t>Comply at all times</w:t>
      </w:r>
      <w:proofErr w:type="gramEnd"/>
      <w:r w:rsidRPr="00845782">
        <w:rPr>
          <w:rFonts w:ascii="Gill Sans MT" w:hAnsi="Gill Sans MT"/>
          <w:szCs w:val="22"/>
        </w:rPr>
        <w:t xml:space="preserve"> with policy and protocol requirements, including those relating to mandatory education, training and assessment</w:t>
      </w:r>
      <w:bookmarkEnd w:id="1"/>
      <w:r w:rsidRPr="00845782">
        <w:rPr>
          <w:rFonts w:ascii="Gill Sans MT" w:hAnsi="Gill Sans MT"/>
          <w:szCs w:val="22"/>
        </w:rPr>
        <w:t>.</w:t>
      </w:r>
      <w:bookmarkEnd w:id="2"/>
    </w:p>
    <w:bookmarkEnd w:id="3"/>
    <w:bookmarkEnd w:id="4"/>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83006C">
      <w:pPr>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83006C">
      <w:pPr>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83006C">
      <w:pPr>
        <w:pStyle w:val="ListNumbered"/>
        <w:numPr>
          <w:ilvl w:val="0"/>
          <w:numId w:val="16"/>
        </w:numPr>
        <w:jc w:val="both"/>
      </w:pPr>
      <w:r>
        <w:t>Conviction checks in the following areas:</w:t>
      </w:r>
    </w:p>
    <w:p w14:paraId="64D6C105" w14:textId="77777777" w:rsidR="00E91AB6" w:rsidRDefault="00E91AB6" w:rsidP="0083006C">
      <w:pPr>
        <w:pStyle w:val="ListNumbered"/>
        <w:numPr>
          <w:ilvl w:val="1"/>
          <w:numId w:val="13"/>
        </w:numPr>
        <w:jc w:val="both"/>
      </w:pPr>
      <w:r>
        <w:t>crimes of violence</w:t>
      </w:r>
    </w:p>
    <w:p w14:paraId="1DB7CFAF" w14:textId="77777777" w:rsidR="00E91AB6" w:rsidRDefault="00E91AB6" w:rsidP="0083006C">
      <w:pPr>
        <w:pStyle w:val="ListNumbered"/>
        <w:numPr>
          <w:ilvl w:val="1"/>
          <w:numId w:val="13"/>
        </w:numPr>
        <w:jc w:val="both"/>
      </w:pPr>
      <w:r>
        <w:t>sex related offences</w:t>
      </w:r>
    </w:p>
    <w:p w14:paraId="2FA73182" w14:textId="77777777" w:rsidR="00E91AB6" w:rsidRDefault="00E91AB6" w:rsidP="0083006C">
      <w:pPr>
        <w:pStyle w:val="ListNumbered"/>
        <w:numPr>
          <w:ilvl w:val="1"/>
          <w:numId w:val="13"/>
        </w:numPr>
        <w:jc w:val="both"/>
      </w:pPr>
      <w:r>
        <w:t>serious drug offences</w:t>
      </w:r>
    </w:p>
    <w:p w14:paraId="3C232643" w14:textId="77777777" w:rsidR="00405739" w:rsidRDefault="00E91AB6" w:rsidP="0083006C">
      <w:pPr>
        <w:pStyle w:val="ListNumbered"/>
        <w:numPr>
          <w:ilvl w:val="1"/>
          <w:numId w:val="13"/>
        </w:numPr>
        <w:jc w:val="both"/>
      </w:pPr>
      <w:r>
        <w:t>crimes involving dishonesty</w:t>
      </w:r>
    </w:p>
    <w:p w14:paraId="5CA70319" w14:textId="77777777" w:rsidR="00E91AB6" w:rsidRDefault="00E91AB6" w:rsidP="0083006C">
      <w:pPr>
        <w:pStyle w:val="ListNumbered"/>
        <w:jc w:val="both"/>
      </w:pPr>
      <w:r>
        <w:t>Identification check</w:t>
      </w:r>
    </w:p>
    <w:p w14:paraId="70EADE19" w14:textId="69F1DC45" w:rsidR="00237E9E" w:rsidRPr="008803FC" w:rsidRDefault="00E91AB6" w:rsidP="0083006C">
      <w:pPr>
        <w:pStyle w:val="ListNumbered"/>
        <w:jc w:val="both"/>
      </w:pPr>
      <w:r>
        <w:t>Disciplinary action in previous employment check.</w:t>
      </w:r>
    </w:p>
    <w:p w14:paraId="3187123E" w14:textId="77777777" w:rsidR="00E91AB6" w:rsidRDefault="00E91AB6" w:rsidP="00130E72">
      <w:pPr>
        <w:pStyle w:val="Heading3"/>
      </w:pPr>
      <w:r>
        <w:lastRenderedPageBreak/>
        <w:t>Selection Criteria:</w:t>
      </w:r>
    </w:p>
    <w:p w14:paraId="5878C485" w14:textId="77777777" w:rsidR="00237E9E" w:rsidRPr="00AC290B" w:rsidRDefault="00237E9E" w:rsidP="0083006C">
      <w:pPr>
        <w:widowControl w:val="0"/>
        <w:numPr>
          <w:ilvl w:val="0"/>
          <w:numId w:val="21"/>
        </w:numPr>
        <w:spacing w:after="120"/>
        <w:jc w:val="both"/>
        <w:rPr>
          <w:rFonts w:ascii="Gill Sans MT" w:hAnsi="Gill Sans MT"/>
        </w:rPr>
      </w:pPr>
      <w:r w:rsidRPr="00AC290B">
        <w:rPr>
          <w:rFonts w:ascii="Gill Sans MT" w:hAnsi="Gill Sans MT"/>
        </w:rPr>
        <w:t>Demonstrated ability to provide inpatient and outpatient care at a tertiary referral teaching hospital standard.</w:t>
      </w:r>
    </w:p>
    <w:p w14:paraId="2C1804A0" w14:textId="77777777" w:rsidR="00237E9E" w:rsidRPr="00AC290B" w:rsidRDefault="00237E9E" w:rsidP="0083006C">
      <w:pPr>
        <w:widowControl w:val="0"/>
        <w:numPr>
          <w:ilvl w:val="0"/>
          <w:numId w:val="21"/>
        </w:numPr>
        <w:spacing w:after="120"/>
        <w:jc w:val="both"/>
        <w:rPr>
          <w:rFonts w:ascii="Gill Sans MT" w:hAnsi="Gill Sans MT"/>
        </w:rPr>
      </w:pPr>
      <w:r w:rsidRPr="00AC290B">
        <w:rPr>
          <w:rFonts w:ascii="Gill Sans MT" w:hAnsi="Gill Sans MT"/>
        </w:rPr>
        <w:t xml:space="preserve">Demonstrated ability to manage patients within the </w:t>
      </w:r>
      <w:r>
        <w:rPr>
          <w:rFonts w:ascii="Gill Sans MT" w:hAnsi="Gill Sans MT"/>
        </w:rPr>
        <w:t>d</w:t>
      </w:r>
      <w:r w:rsidRPr="00AC290B">
        <w:rPr>
          <w:rFonts w:ascii="Gill Sans MT" w:hAnsi="Gill Sans MT"/>
        </w:rPr>
        <w:t>iscipline of Urological Surgery.</w:t>
      </w:r>
    </w:p>
    <w:p w14:paraId="30762D97" w14:textId="77777777" w:rsidR="00237E9E" w:rsidRPr="00AC290B" w:rsidRDefault="00237E9E" w:rsidP="0083006C">
      <w:pPr>
        <w:widowControl w:val="0"/>
        <w:numPr>
          <w:ilvl w:val="0"/>
          <w:numId w:val="21"/>
        </w:numPr>
        <w:spacing w:after="120"/>
        <w:jc w:val="both"/>
        <w:rPr>
          <w:rFonts w:ascii="Gill Sans MT" w:hAnsi="Gill Sans MT"/>
        </w:rPr>
      </w:pPr>
      <w:r w:rsidRPr="00AC290B">
        <w:rPr>
          <w:rFonts w:ascii="Gill Sans MT" w:hAnsi="Gill Sans MT"/>
        </w:rPr>
        <w:t xml:space="preserve">Demonstrated ability to work with a multidisciplinary team of medical, nursing and </w:t>
      </w:r>
      <w:r>
        <w:rPr>
          <w:rFonts w:ascii="Gill Sans MT" w:hAnsi="Gill Sans MT"/>
        </w:rPr>
        <w:t xml:space="preserve">allied </w:t>
      </w:r>
      <w:r w:rsidRPr="00AC290B">
        <w:rPr>
          <w:rFonts w:ascii="Gill Sans MT" w:hAnsi="Gill Sans MT"/>
        </w:rPr>
        <w:t>health professional staff.</w:t>
      </w:r>
    </w:p>
    <w:p w14:paraId="40BFCDED" w14:textId="77777777" w:rsidR="00237E9E" w:rsidRPr="00AC290B" w:rsidRDefault="00237E9E" w:rsidP="0083006C">
      <w:pPr>
        <w:widowControl w:val="0"/>
        <w:numPr>
          <w:ilvl w:val="0"/>
          <w:numId w:val="21"/>
        </w:numPr>
        <w:spacing w:after="120"/>
        <w:jc w:val="both"/>
        <w:rPr>
          <w:rFonts w:ascii="Gill Sans MT" w:hAnsi="Gill Sans MT"/>
        </w:rPr>
      </w:pPr>
      <w:r w:rsidRPr="00AC290B">
        <w:rPr>
          <w:rFonts w:ascii="Gill Sans MT" w:hAnsi="Gill Sans MT"/>
        </w:rPr>
        <w:t>Demonstrated capacity for undergraduate and postgraduate teaching.</w:t>
      </w:r>
    </w:p>
    <w:p w14:paraId="194BCF4C" w14:textId="77777777" w:rsidR="00237E9E" w:rsidRPr="00AC290B" w:rsidRDefault="00237E9E" w:rsidP="0083006C">
      <w:pPr>
        <w:widowControl w:val="0"/>
        <w:numPr>
          <w:ilvl w:val="0"/>
          <w:numId w:val="21"/>
        </w:numPr>
        <w:spacing w:after="120"/>
        <w:jc w:val="both"/>
        <w:rPr>
          <w:rFonts w:ascii="Gill Sans MT" w:hAnsi="Gill Sans MT"/>
        </w:rPr>
      </w:pPr>
      <w:r w:rsidRPr="00AC290B">
        <w:rPr>
          <w:rFonts w:ascii="Gill Sans MT" w:hAnsi="Gill Sans MT"/>
        </w:rPr>
        <w:t>Demonstrated ability to undertake and manage research activities.</w:t>
      </w:r>
    </w:p>
    <w:p w14:paraId="0C5C540E" w14:textId="77777777" w:rsidR="00237E9E" w:rsidRPr="00AC290B" w:rsidRDefault="00237E9E" w:rsidP="0083006C">
      <w:pPr>
        <w:widowControl w:val="0"/>
        <w:numPr>
          <w:ilvl w:val="0"/>
          <w:numId w:val="21"/>
        </w:numPr>
        <w:spacing w:after="120"/>
        <w:jc w:val="both"/>
        <w:rPr>
          <w:rFonts w:ascii="Gill Sans MT" w:hAnsi="Gill Sans MT"/>
        </w:rPr>
      </w:pPr>
      <w:r w:rsidRPr="00AC290B">
        <w:rPr>
          <w:rFonts w:ascii="Gill Sans MT" w:hAnsi="Gill Sans MT"/>
        </w:rPr>
        <w:t>Demonstrated ability to communicate effectively and maintain good interpersonal relationships in dealing with patients, their relatives and professional colleagues.</w:t>
      </w:r>
    </w:p>
    <w:p w14:paraId="4D114E77" w14:textId="77777777" w:rsidR="00237E9E" w:rsidRPr="00AC290B" w:rsidRDefault="00237E9E" w:rsidP="0083006C">
      <w:pPr>
        <w:widowControl w:val="0"/>
        <w:numPr>
          <w:ilvl w:val="0"/>
          <w:numId w:val="21"/>
        </w:numPr>
        <w:spacing w:after="120"/>
        <w:jc w:val="both"/>
        <w:rPr>
          <w:rFonts w:ascii="Gill Sans MT" w:hAnsi="Gill Sans MT"/>
        </w:rPr>
      </w:pPr>
      <w:r w:rsidRPr="00AC290B">
        <w:rPr>
          <w:rFonts w:ascii="Gill Sans MT" w:hAnsi="Gill Sans MT"/>
        </w:rPr>
        <w:t>Knowledge of continuous quality improvement activities relevant to practice with the clinical discipline.</w:t>
      </w:r>
    </w:p>
    <w:p w14:paraId="2BFBF99B" w14:textId="77777777" w:rsidR="00237E9E" w:rsidRPr="00AC290B" w:rsidRDefault="00237E9E" w:rsidP="0083006C">
      <w:pPr>
        <w:widowControl w:val="0"/>
        <w:numPr>
          <w:ilvl w:val="0"/>
          <w:numId w:val="21"/>
        </w:numPr>
        <w:spacing w:after="120"/>
        <w:jc w:val="both"/>
        <w:rPr>
          <w:rFonts w:ascii="Gill Sans MT" w:hAnsi="Gill Sans MT"/>
        </w:rPr>
      </w:pPr>
      <w:r w:rsidRPr="00AC290B">
        <w:rPr>
          <w:rFonts w:ascii="Gill Sans MT" w:hAnsi="Gill Sans MT"/>
        </w:rPr>
        <w:t>Evidence of ongoing participation and commitment to continuing medical education.</w:t>
      </w:r>
    </w:p>
    <w:p w14:paraId="6C1645A2" w14:textId="33A1AE42" w:rsidR="00327869" w:rsidRPr="00237E9E" w:rsidRDefault="00237E9E" w:rsidP="0083006C">
      <w:pPr>
        <w:widowControl w:val="0"/>
        <w:numPr>
          <w:ilvl w:val="0"/>
          <w:numId w:val="21"/>
        </w:numPr>
        <w:spacing w:after="120"/>
        <w:jc w:val="both"/>
        <w:rPr>
          <w:rFonts w:ascii="Gill Sans MT" w:hAnsi="Gill Sans MT"/>
        </w:rPr>
      </w:pPr>
      <w:r w:rsidRPr="00AC290B">
        <w:rPr>
          <w:rFonts w:ascii="Gill Sans MT" w:hAnsi="Gill Sans MT"/>
        </w:rPr>
        <w:t>Demonstrated ability to function in an administrative capacity within a Hospital Department.</w:t>
      </w:r>
    </w:p>
    <w:p w14:paraId="201CCDCC" w14:textId="77777777" w:rsidR="00E91AB6" w:rsidRDefault="00E91AB6" w:rsidP="00130E72">
      <w:pPr>
        <w:pStyle w:val="Heading3"/>
      </w:pPr>
      <w:r>
        <w:t>Working Environment:</w:t>
      </w:r>
    </w:p>
    <w:p w14:paraId="3EA12597" w14:textId="77777777" w:rsidR="0083006C" w:rsidRPr="00845782" w:rsidRDefault="0083006C" w:rsidP="0083006C">
      <w:pPr>
        <w:jc w:val="both"/>
        <w:rPr>
          <w:rFonts w:ascii="Gill Sans MT" w:hAnsi="Gill Sans MT"/>
          <w:szCs w:val="22"/>
        </w:rPr>
      </w:pPr>
      <w:r w:rsidRPr="00845782">
        <w:rPr>
          <w:rFonts w:ascii="Gill Sans MT" w:hAnsi="Gill Sans MT"/>
          <w:szCs w:val="22"/>
        </w:rPr>
        <w:t xml:space="preserve">The Department of Health is committed to improving the health and wellbeing of patients, clients and the Tasmanian community through a sustainable, high quality and safe health system. We value leading with purpose, being creative and innovative, acting with integrity, being accountable and being collegial. </w:t>
      </w:r>
    </w:p>
    <w:p w14:paraId="472BF9C8" w14:textId="77777777" w:rsidR="0083006C" w:rsidRPr="00845782" w:rsidRDefault="0083006C" w:rsidP="0083006C">
      <w:pPr>
        <w:jc w:val="both"/>
        <w:rPr>
          <w:rFonts w:ascii="Gill Sans MT" w:hAnsi="Gill Sans MT"/>
          <w:szCs w:val="22"/>
        </w:rPr>
      </w:pPr>
      <w:r w:rsidRPr="00845782">
        <w:rPr>
          <w:rFonts w:ascii="Gill Sans MT" w:hAnsi="Gill Sans MT"/>
          <w:szCs w:val="22"/>
        </w:rPr>
        <w:t xml:space="preserve">The Department of Health is committed to improving the way we work with vulnerable people, in particular implementing strategies and actions to promote child safety and wellbeing, empower, and prevent harm to children and young people. </w:t>
      </w:r>
    </w:p>
    <w:p w14:paraId="7D1A4505" w14:textId="77777777" w:rsidR="0083006C" w:rsidRPr="00845782" w:rsidRDefault="0083006C" w:rsidP="0083006C">
      <w:pPr>
        <w:jc w:val="both"/>
        <w:rPr>
          <w:rFonts w:ascii="Gill Sans MT" w:hAnsi="Gill Sans MT"/>
          <w:szCs w:val="22"/>
        </w:rPr>
      </w:pPr>
      <w:r w:rsidRPr="00845782">
        <w:rPr>
          <w:rFonts w:ascii="Gill Sans MT" w:hAnsi="Gill Sans MT"/>
          <w:szCs w:val="22"/>
        </w:rPr>
        <w:t xml:space="preserve">The Department upholds the </w:t>
      </w:r>
      <w:r w:rsidRPr="00845782">
        <w:rPr>
          <w:rFonts w:ascii="Gill Sans MT" w:hAnsi="Gill Sans MT"/>
          <w:i/>
          <w:iCs/>
          <w:szCs w:val="22"/>
        </w:rPr>
        <w:t>Australian Charter of Healthcare Rights</w:t>
      </w:r>
      <w:r w:rsidRPr="00845782">
        <w:rPr>
          <w:rFonts w:ascii="Gill Sans MT" w:hAnsi="Gill Sans MT"/>
          <w:szCs w:val="22"/>
        </w:rPr>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73D6C913" w14:textId="56587C5A" w:rsidR="0083006C" w:rsidRPr="00845782" w:rsidRDefault="0083006C" w:rsidP="0083006C">
      <w:pPr>
        <w:jc w:val="both"/>
        <w:rPr>
          <w:rFonts w:ascii="Gill Sans MT" w:hAnsi="Gill Sans MT"/>
          <w:szCs w:val="22"/>
        </w:rPr>
      </w:pPr>
      <w:r w:rsidRPr="00845782">
        <w:rPr>
          <w:rFonts w:ascii="Gill Sans MT" w:hAnsi="Gill Sans MT"/>
          <w:szCs w:val="22"/>
        </w:rP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845782">
        <w:rPr>
          <w:rFonts w:ascii="Gill Sans MT" w:hAnsi="Gill Sans MT"/>
          <w:bCs/>
          <w:i/>
          <w:szCs w:val="22"/>
        </w:rPr>
        <w:t xml:space="preserve">State Service Principles </w:t>
      </w:r>
      <w:r w:rsidRPr="00845782">
        <w:rPr>
          <w:rFonts w:ascii="Gill Sans MT" w:hAnsi="Gill Sans MT"/>
          <w:bCs/>
          <w:iCs/>
          <w:szCs w:val="22"/>
        </w:rPr>
        <w:t>and</w:t>
      </w:r>
      <w:r w:rsidRPr="00845782">
        <w:rPr>
          <w:rFonts w:ascii="Gill Sans MT" w:hAnsi="Gill Sans MT"/>
          <w:bCs/>
          <w:i/>
          <w:szCs w:val="22"/>
        </w:rPr>
        <w:t xml:space="preserve"> Code of Conduct </w:t>
      </w:r>
      <w:r w:rsidRPr="00845782">
        <w:rPr>
          <w:rFonts w:ascii="Gill Sans MT" w:hAnsi="Gill Sans MT"/>
          <w:bCs/>
          <w:iCs/>
          <w:szCs w:val="22"/>
        </w:rPr>
        <w:t>which are found in the</w:t>
      </w:r>
      <w:r w:rsidRPr="00845782">
        <w:rPr>
          <w:rFonts w:ascii="Gill Sans MT" w:hAnsi="Gill Sans MT"/>
          <w:bCs/>
          <w:i/>
          <w:szCs w:val="22"/>
        </w:rPr>
        <w:t xml:space="preserve"> State Service Act 2000. </w:t>
      </w:r>
      <w:r w:rsidRPr="00845782">
        <w:rPr>
          <w:rFonts w:ascii="Gill Sans MT" w:hAnsi="Gill Sans MT"/>
          <w:szCs w:val="22"/>
        </w:rPr>
        <w:t xml:space="preserve">The Department supports the </w:t>
      </w:r>
      <w:hyperlink r:id="rId8" w:history="1">
        <w:r w:rsidR="00B000A1">
          <w:rPr>
            <w:rStyle w:val="Hyperlink"/>
          </w:rPr>
          <w:t>Consumer and Community Engagement Principles | Tasmanian Department of Health</w:t>
        </w:r>
      </w:hyperlink>
      <w:r w:rsidR="00B000A1">
        <w:t>.</w:t>
      </w:r>
    </w:p>
    <w:p w14:paraId="603EBC93" w14:textId="6B65E222" w:rsidR="000D5AF4" w:rsidRPr="004B0994" w:rsidRDefault="000D5AF4" w:rsidP="0083006C"/>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CFD5D" w14:textId="77777777" w:rsidR="009662C4" w:rsidRDefault="009662C4" w:rsidP="00F420E2">
      <w:pPr>
        <w:spacing w:after="0" w:line="240" w:lineRule="auto"/>
      </w:pPr>
      <w:r>
        <w:separator/>
      </w:r>
    </w:p>
  </w:endnote>
  <w:endnote w:type="continuationSeparator" w:id="0">
    <w:p w14:paraId="2702DA75" w14:textId="77777777" w:rsidR="009662C4" w:rsidRDefault="009662C4"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FBA37" w14:textId="77777777" w:rsidR="009662C4" w:rsidRDefault="009662C4" w:rsidP="00F420E2">
      <w:pPr>
        <w:spacing w:after="0" w:line="240" w:lineRule="auto"/>
      </w:pPr>
      <w:r>
        <w:separator/>
      </w:r>
    </w:p>
  </w:footnote>
  <w:footnote w:type="continuationSeparator" w:id="0">
    <w:p w14:paraId="29F318A9" w14:textId="77777777" w:rsidR="009662C4" w:rsidRDefault="009662C4"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459"/>
    <w:multiLevelType w:val="hybridMultilevel"/>
    <w:tmpl w:val="DB889504"/>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 w15:restartNumberingAfterBreak="0">
    <w:nsid w:val="07D80A0C"/>
    <w:multiLevelType w:val="hybridMultilevel"/>
    <w:tmpl w:val="6382CFC8"/>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9982147"/>
    <w:multiLevelType w:val="hybridMultilevel"/>
    <w:tmpl w:val="99ACC11E"/>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7" w15:restartNumberingAfterBreak="0">
    <w:nsid w:val="1FF36CDF"/>
    <w:multiLevelType w:val="hybridMultilevel"/>
    <w:tmpl w:val="D33E7604"/>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8"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0" w15:restartNumberingAfterBreak="0">
    <w:nsid w:val="2FF462E6"/>
    <w:multiLevelType w:val="hybridMultilevel"/>
    <w:tmpl w:val="DC949572"/>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7601E79"/>
    <w:multiLevelType w:val="hybridMultilevel"/>
    <w:tmpl w:val="5A6C7822"/>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302A28"/>
    <w:multiLevelType w:val="hybridMultilevel"/>
    <w:tmpl w:val="E0689F00"/>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4"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D04D9B"/>
    <w:multiLevelType w:val="hybridMultilevel"/>
    <w:tmpl w:val="FBDA6ACC"/>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6"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8"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9" w15:restartNumberingAfterBreak="0">
    <w:nsid w:val="5268148D"/>
    <w:multiLevelType w:val="hybridMultilevel"/>
    <w:tmpl w:val="E18A215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0"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BC60C3"/>
    <w:multiLevelType w:val="hybridMultilevel"/>
    <w:tmpl w:val="EB7211CA"/>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C135D4E"/>
    <w:multiLevelType w:val="hybridMultilevel"/>
    <w:tmpl w:val="9426E6B8"/>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9A03A46"/>
    <w:multiLevelType w:val="hybridMultilevel"/>
    <w:tmpl w:val="885466A2"/>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3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271714737">
    <w:abstractNumId w:val="30"/>
  </w:num>
  <w:num w:numId="2" w16cid:durableId="360789113">
    <w:abstractNumId w:val="5"/>
  </w:num>
  <w:num w:numId="3" w16cid:durableId="934944864">
    <w:abstractNumId w:val="3"/>
  </w:num>
  <w:num w:numId="4" w16cid:durableId="180054857">
    <w:abstractNumId w:val="14"/>
  </w:num>
  <w:num w:numId="5" w16cid:durableId="1091318856">
    <w:abstractNumId w:val="23"/>
  </w:num>
  <w:num w:numId="6" w16cid:durableId="1110473982">
    <w:abstractNumId w:val="17"/>
  </w:num>
  <w:num w:numId="7" w16cid:durableId="615794521">
    <w:abstractNumId w:val="26"/>
  </w:num>
  <w:num w:numId="8" w16cid:durableId="1051464188">
    <w:abstractNumId w:val="2"/>
  </w:num>
  <w:num w:numId="9" w16cid:durableId="1596741824">
    <w:abstractNumId w:val="28"/>
  </w:num>
  <w:num w:numId="10" w16cid:durableId="1008941787">
    <w:abstractNumId w:val="24"/>
  </w:num>
  <w:num w:numId="11" w16cid:durableId="1048721639">
    <w:abstractNumId w:val="9"/>
  </w:num>
  <w:num w:numId="12" w16cid:durableId="427965194">
    <w:abstractNumId w:val="12"/>
  </w:num>
  <w:num w:numId="13" w16cid:durableId="930309609">
    <w:abstractNumId w:val="16"/>
  </w:num>
  <w:num w:numId="14" w16cid:durableId="6643624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57660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8662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00991563">
    <w:abstractNumId w:val="18"/>
  </w:num>
  <w:num w:numId="18" w16cid:durableId="741946433">
    <w:abstractNumId w:val="4"/>
  </w:num>
  <w:num w:numId="19" w16cid:durableId="1867017392">
    <w:abstractNumId w:val="21"/>
  </w:num>
  <w:num w:numId="20" w16cid:durableId="1115758898">
    <w:abstractNumId w:val="25"/>
  </w:num>
  <w:num w:numId="21" w16cid:durableId="2021737340">
    <w:abstractNumId w:val="20"/>
  </w:num>
  <w:num w:numId="22" w16cid:durableId="30809869">
    <w:abstractNumId w:val="8"/>
  </w:num>
  <w:num w:numId="23" w16cid:durableId="1028527875">
    <w:abstractNumId w:val="19"/>
  </w:num>
  <w:num w:numId="24" w16cid:durableId="807279981">
    <w:abstractNumId w:val="22"/>
  </w:num>
  <w:num w:numId="25" w16cid:durableId="1012536035">
    <w:abstractNumId w:val="7"/>
  </w:num>
  <w:num w:numId="26" w16cid:durableId="971180200">
    <w:abstractNumId w:val="15"/>
  </w:num>
  <w:num w:numId="27" w16cid:durableId="1282809570">
    <w:abstractNumId w:val="27"/>
  </w:num>
  <w:num w:numId="28" w16cid:durableId="1518079807">
    <w:abstractNumId w:val="29"/>
  </w:num>
  <w:num w:numId="29" w16cid:durableId="390470925">
    <w:abstractNumId w:val="11"/>
  </w:num>
  <w:num w:numId="30" w16cid:durableId="1639843210">
    <w:abstractNumId w:val="1"/>
  </w:num>
  <w:num w:numId="31" w16cid:durableId="391125906">
    <w:abstractNumId w:val="10"/>
  </w:num>
  <w:num w:numId="32" w16cid:durableId="1631983670">
    <w:abstractNumId w:val="6"/>
  </w:num>
  <w:num w:numId="33" w16cid:durableId="970750239">
    <w:abstractNumId w:val="0"/>
  </w:num>
  <w:num w:numId="34" w16cid:durableId="143716751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F41B0"/>
    <w:rsid w:val="001F59C6"/>
    <w:rsid w:val="00203813"/>
    <w:rsid w:val="00232BE5"/>
    <w:rsid w:val="00237E9E"/>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27869"/>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B756F"/>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F02A4"/>
    <w:rsid w:val="005F3D0B"/>
    <w:rsid w:val="006043D9"/>
    <w:rsid w:val="00620B2E"/>
    <w:rsid w:val="00624C62"/>
    <w:rsid w:val="00636CF9"/>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3006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662C4"/>
    <w:rsid w:val="00970F36"/>
    <w:rsid w:val="00972C9C"/>
    <w:rsid w:val="009764CE"/>
    <w:rsid w:val="009808BF"/>
    <w:rsid w:val="00990D4D"/>
    <w:rsid w:val="00990F46"/>
    <w:rsid w:val="00996960"/>
    <w:rsid w:val="00996D71"/>
    <w:rsid w:val="009A0487"/>
    <w:rsid w:val="009B0BB2"/>
    <w:rsid w:val="009D1E6D"/>
    <w:rsid w:val="009E53F4"/>
    <w:rsid w:val="009E55C0"/>
    <w:rsid w:val="009F3D24"/>
    <w:rsid w:val="009F4E40"/>
    <w:rsid w:val="009F4FA7"/>
    <w:rsid w:val="009F7C6A"/>
    <w:rsid w:val="00A020CD"/>
    <w:rsid w:val="00A05641"/>
    <w:rsid w:val="00A05FF5"/>
    <w:rsid w:val="00A27DDD"/>
    <w:rsid w:val="00A425DF"/>
    <w:rsid w:val="00A461AE"/>
    <w:rsid w:val="00A55A29"/>
    <w:rsid w:val="00A74970"/>
    <w:rsid w:val="00A931F8"/>
    <w:rsid w:val="00AA3525"/>
    <w:rsid w:val="00AA6DBD"/>
    <w:rsid w:val="00AB446C"/>
    <w:rsid w:val="00AB66FF"/>
    <w:rsid w:val="00AC199F"/>
    <w:rsid w:val="00AC23EA"/>
    <w:rsid w:val="00AC412D"/>
    <w:rsid w:val="00AF0C6B"/>
    <w:rsid w:val="00B000A1"/>
    <w:rsid w:val="00B06327"/>
    <w:rsid w:val="00B077F7"/>
    <w:rsid w:val="00B231B2"/>
    <w:rsid w:val="00B47CD5"/>
    <w:rsid w:val="00B55A2A"/>
    <w:rsid w:val="00B806D1"/>
    <w:rsid w:val="00B81424"/>
    <w:rsid w:val="00B90EB3"/>
    <w:rsid w:val="00B914E4"/>
    <w:rsid w:val="00B91A23"/>
    <w:rsid w:val="00B97D5F"/>
    <w:rsid w:val="00BA6397"/>
    <w:rsid w:val="00BA796C"/>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4B30"/>
    <w:rsid w:val="00D07979"/>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1C82"/>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0F6CD3"/>
    <w:rsid w:val="002F26CA"/>
    <w:rsid w:val="002F4E29"/>
    <w:rsid w:val="00400D27"/>
    <w:rsid w:val="00497E2A"/>
    <w:rsid w:val="005256DB"/>
    <w:rsid w:val="006E4BAF"/>
    <w:rsid w:val="007637B0"/>
    <w:rsid w:val="007F6C2E"/>
    <w:rsid w:val="00831BA8"/>
    <w:rsid w:val="00835665"/>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1611</Words>
  <Characters>9990</Characters>
  <Application>Microsoft Office Word</Application>
  <DocSecurity>0</DocSecurity>
  <Lines>166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Treloar, Simone A</cp:lastModifiedBy>
  <cp:revision>2</cp:revision>
  <cp:lastPrinted>2020-12-15T01:42:00Z</cp:lastPrinted>
  <dcterms:created xsi:type="dcterms:W3CDTF">2024-03-24T23:15:00Z</dcterms:created>
  <dcterms:modified xsi:type="dcterms:W3CDTF">2024-03-24T23:15:00Z</dcterms:modified>
</cp:coreProperties>
</file>