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7F26E377" w14:textId="77777777" w:rsidR="00E91AB6" w:rsidRDefault="00E91AB6" w:rsidP="002A5D5E">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2A5D5E">
            <w:pPr>
              <w:spacing w:line="260" w:lineRule="atLeast"/>
              <w:rPr>
                <w:b/>
                <w:bCs/>
              </w:rPr>
            </w:pPr>
            <w:r w:rsidRPr="00405739">
              <w:rPr>
                <w:b/>
                <w:bCs/>
              </w:rPr>
              <w:t xml:space="preserve">Position Title: </w:t>
            </w:r>
          </w:p>
        </w:tc>
        <w:tc>
          <w:tcPr>
            <w:tcW w:w="7438" w:type="dxa"/>
          </w:tcPr>
          <w:p w14:paraId="6EFA568F" w14:textId="47B0D363" w:rsidR="003C0450" w:rsidRPr="007708FA" w:rsidRDefault="00551E0F" w:rsidP="002A5D5E">
            <w:pPr>
              <w:spacing w:line="260" w:lineRule="atLeast"/>
              <w:rPr>
                <w:rFonts w:ascii="Gill Sans MT" w:hAnsi="Gill Sans MT" w:cs="Gill Sans"/>
              </w:rPr>
            </w:pPr>
            <w:r>
              <w:rPr>
                <w:rStyle w:val="InformationBlockChar"/>
                <w:rFonts w:eastAsiaTheme="minorHAnsi"/>
                <w:b w:val="0"/>
                <w:bCs/>
              </w:rPr>
              <w:t xml:space="preserve">Director of Nursing </w:t>
            </w:r>
            <w:r w:rsidR="00725798">
              <w:rPr>
                <w:rStyle w:val="InformationBlockChar"/>
                <w:rFonts w:eastAsiaTheme="minorHAnsi"/>
                <w:b w:val="0"/>
                <w:bCs/>
              </w:rPr>
              <w:t>–</w:t>
            </w:r>
            <w:r w:rsidR="00DD00FA">
              <w:rPr>
                <w:rStyle w:val="InformationBlockChar"/>
                <w:rFonts w:eastAsiaTheme="minorHAnsi"/>
                <w:b w:val="0"/>
                <w:bCs/>
              </w:rPr>
              <w:t xml:space="preserve"> </w:t>
            </w:r>
            <w:r w:rsidR="00725798">
              <w:rPr>
                <w:rStyle w:val="InformationBlockChar"/>
                <w:rFonts w:eastAsiaTheme="minorHAnsi"/>
                <w:b w:val="0"/>
                <w:bCs/>
              </w:rPr>
              <w:t xml:space="preserve">Regional Director, </w:t>
            </w:r>
            <w:r w:rsidR="00642422">
              <w:rPr>
                <w:rStyle w:val="InformationBlockChar"/>
                <w:rFonts w:eastAsiaTheme="minorHAnsi"/>
                <w:b w:val="0"/>
                <w:bCs/>
              </w:rPr>
              <w:t>C</w:t>
            </w:r>
            <w:r w:rsidR="00BB2877">
              <w:rPr>
                <w:rStyle w:val="InformationBlockChar"/>
                <w:rFonts w:eastAsiaTheme="minorHAnsi"/>
                <w:b w:val="0"/>
                <w:bCs/>
              </w:rPr>
              <w:t>hild and Adolescent Mental Health</w:t>
            </w:r>
            <w:r w:rsidR="00725798">
              <w:rPr>
                <w:rStyle w:val="InformationBlockChar"/>
                <w:rFonts w:eastAsiaTheme="minorHAnsi"/>
                <w:b w:val="0"/>
                <w:bCs/>
              </w:rPr>
              <w:t xml:space="preserve"> </w:t>
            </w:r>
            <w:r w:rsidR="00BB2877">
              <w:rPr>
                <w:rStyle w:val="InformationBlockChar"/>
                <w:rFonts w:eastAsiaTheme="minorHAnsi"/>
                <w:b w:val="0"/>
                <w:bCs/>
              </w:rPr>
              <w:t>Services</w:t>
            </w:r>
          </w:p>
        </w:tc>
      </w:tr>
      <w:tr w:rsidR="003C0450" w:rsidRPr="007708FA" w14:paraId="2E887702" w14:textId="77777777" w:rsidTr="008B7413">
        <w:tc>
          <w:tcPr>
            <w:tcW w:w="2802" w:type="dxa"/>
          </w:tcPr>
          <w:p w14:paraId="30C627FC" w14:textId="77777777" w:rsidR="003C0450" w:rsidRPr="00405739" w:rsidRDefault="003C0450" w:rsidP="002A5D5E">
            <w:pPr>
              <w:spacing w:line="260" w:lineRule="atLeast"/>
              <w:rPr>
                <w:b/>
                <w:bCs/>
              </w:rPr>
            </w:pPr>
            <w:r w:rsidRPr="00405739">
              <w:rPr>
                <w:b/>
                <w:bCs/>
              </w:rPr>
              <w:t>Position Number:</w:t>
            </w:r>
          </w:p>
        </w:tc>
        <w:tc>
          <w:tcPr>
            <w:tcW w:w="7438" w:type="dxa"/>
          </w:tcPr>
          <w:p w14:paraId="3CF8C41E" w14:textId="5CCB2353" w:rsidR="003C0450" w:rsidRPr="007708FA" w:rsidRDefault="002A5D5E" w:rsidP="002A5D5E">
            <w:pPr>
              <w:spacing w:line="260" w:lineRule="atLeast"/>
              <w:rPr>
                <w:rFonts w:ascii="Gill Sans MT" w:hAnsi="Gill Sans MT" w:cs="Gill Sans"/>
              </w:rPr>
            </w:pPr>
            <w:r>
              <w:rPr>
                <w:rStyle w:val="InformationBlockChar"/>
                <w:rFonts w:eastAsiaTheme="minorHAnsi"/>
                <w:b w:val="0"/>
                <w:bCs/>
              </w:rPr>
              <w:t>527492</w:t>
            </w:r>
          </w:p>
        </w:tc>
      </w:tr>
      <w:tr w:rsidR="003C0450" w:rsidRPr="007708FA" w14:paraId="0C1FC87E" w14:textId="77777777" w:rsidTr="008B7413">
        <w:trPr>
          <w:trHeight w:val="406"/>
        </w:trPr>
        <w:tc>
          <w:tcPr>
            <w:tcW w:w="2802" w:type="dxa"/>
          </w:tcPr>
          <w:p w14:paraId="444A65D6" w14:textId="77777777" w:rsidR="003C0450" w:rsidRPr="00725798" w:rsidRDefault="003C0450" w:rsidP="002A5D5E">
            <w:pPr>
              <w:spacing w:line="260" w:lineRule="atLeast"/>
              <w:rPr>
                <w:b/>
                <w:bCs/>
              </w:rPr>
            </w:pPr>
            <w:r w:rsidRPr="00725798">
              <w:rPr>
                <w:b/>
                <w:bCs/>
              </w:rPr>
              <w:t xml:space="preserve">Classification: </w:t>
            </w:r>
          </w:p>
        </w:tc>
        <w:tc>
          <w:tcPr>
            <w:tcW w:w="7438" w:type="dxa"/>
          </w:tcPr>
          <w:p w14:paraId="7531A1F9" w14:textId="2AED7A0C" w:rsidR="003C0450" w:rsidRPr="00725798" w:rsidRDefault="00A24273" w:rsidP="002A5D5E">
            <w:pPr>
              <w:spacing w:line="260" w:lineRule="atLeast"/>
              <w:rPr>
                <w:rFonts w:ascii="Gill Sans MT" w:hAnsi="Gill Sans MT" w:cs="Gill Sans"/>
              </w:rPr>
            </w:pPr>
            <w:r>
              <w:rPr>
                <w:rStyle w:val="InformationBlockChar"/>
                <w:rFonts w:eastAsiaTheme="minorHAnsi"/>
                <w:b w:val="0"/>
                <w:bCs/>
              </w:rPr>
              <w:t xml:space="preserve">Registered Nurse Grade 8 Level </w:t>
            </w:r>
            <w:r w:rsidR="000B3E48">
              <w:rPr>
                <w:rStyle w:val="InformationBlockChar"/>
                <w:rFonts w:eastAsiaTheme="minorHAnsi"/>
                <w:b w:val="0"/>
                <w:bCs/>
              </w:rPr>
              <w:t>3</w:t>
            </w:r>
          </w:p>
        </w:tc>
      </w:tr>
      <w:tr w:rsidR="003C0450" w:rsidRPr="007708FA" w14:paraId="52BE7DB1" w14:textId="77777777" w:rsidTr="008B7413">
        <w:tc>
          <w:tcPr>
            <w:tcW w:w="2802" w:type="dxa"/>
          </w:tcPr>
          <w:p w14:paraId="3A5B4724" w14:textId="77777777" w:rsidR="003C0450" w:rsidRPr="00405739" w:rsidRDefault="003C0450" w:rsidP="002A5D5E">
            <w:pPr>
              <w:spacing w:line="260" w:lineRule="atLeast"/>
              <w:rPr>
                <w:b/>
                <w:bCs/>
              </w:rPr>
            </w:pPr>
            <w:r w:rsidRPr="00405739">
              <w:rPr>
                <w:b/>
                <w:bCs/>
              </w:rPr>
              <w:t xml:space="preserve">Award/Agreement: </w:t>
            </w:r>
          </w:p>
        </w:tc>
        <w:tc>
          <w:tcPr>
            <w:tcW w:w="7438" w:type="dxa"/>
          </w:tcPr>
          <w:p w14:paraId="5AC500D9" w14:textId="2AAC186D" w:rsidR="003C0450" w:rsidRPr="007708FA" w:rsidRDefault="00CC5C77" w:rsidP="002A5D5E">
            <w:pPr>
              <w:spacing w:line="260" w:lineRule="atLeast"/>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r w:rsidR="00551E0F">
                  <w:rPr>
                    <w:rFonts w:ascii="Gill Sans MT" w:hAnsi="Gill Sans MT" w:cs="Gill Sans"/>
                  </w:rPr>
                  <w:t>Nurses and Midwives (Tasmanian State Service) Award</w:t>
                </w:r>
              </w:sdtContent>
            </w:sdt>
          </w:p>
        </w:tc>
      </w:tr>
      <w:tr w:rsidR="003C0450" w:rsidRPr="007708FA" w14:paraId="1B0928FB" w14:textId="77777777" w:rsidTr="008B7413">
        <w:tc>
          <w:tcPr>
            <w:tcW w:w="2802" w:type="dxa"/>
          </w:tcPr>
          <w:p w14:paraId="70E8C89D" w14:textId="77777777" w:rsidR="003C0450" w:rsidRPr="00405739" w:rsidRDefault="00AF0C6B" w:rsidP="002A5D5E">
            <w:pPr>
              <w:spacing w:line="260" w:lineRule="atLeast"/>
              <w:rPr>
                <w:b/>
                <w:bCs/>
              </w:rPr>
            </w:pPr>
            <w:r w:rsidRPr="00405739">
              <w:rPr>
                <w:b/>
                <w:bCs/>
              </w:rPr>
              <w:t>Group/Section</w:t>
            </w:r>
            <w:r w:rsidR="003C0450" w:rsidRPr="00405739">
              <w:rPr>
                <w:b/>
                <w:bCs/>
              </w:rPr>
              <w:t>:</w:t>
            </w:r>
          </w:p>
        </w:tc>
        <w:tc>
          <w:tcPr>
            <w:tcW w:w="7438" w:type="dxa"/>
          </w:tcPr>
          <w:p w14:paraId="61E4552A" w14:textId="1779D806" w:rsidR="002A5D5E" w:rsidRDefault="00551E0F" w:rsidP="002A5D5E">
            <w:pPr>
              <w:spacing w:after="0" w:line="260" w:lineRule="atLeast"/>
              <w:rPr>
                <w:rStyle w:val="InformationBlockChar"/>
                <w:rFonts w:eastAsiaTheme="minorHAnsi"/>
                <w:b w:val="0"/>
              </w:rPr>
            </w:pPr>
            <w:r w:rsidRPr="00551E0F">
              <w:rPr>
                <w:rStyle w:val="InformationBlockChar"/>
                <w:rFonts w:eastAsiaTheme="minorHAnsi"/>
                <w:b w:val="0"/>
              </w:rPr>
              <w:t>Community, Mental Health and Wellbeing</w:t>
            </w:r>
            <w:r w:rsidR="002A5D5E">
              <w:rPr>
                <w:rStyle w:val="InformationBlockChar"/>
                <w:rFonts w:eastAsiaTheme="minorHAnsi"/>
                <w:b w:val="0"/>
              </w:rPr>
              <w:t xml:space="preserve"> – Statewide Mental Health Services</w:t>
            </w:r>
          </w:p>
          <w:p w14:paraId="2D651CA8" w14:textId="146AD7C5" w:rsidR="003C0450" w:rsidRPr="00551E0F" w:rsidRDefault="00EF093B" w:rsidP="002A5D5E">
            <w:pPr>
              <w:spacing w:line="260" w:lineRule="atLeast"/>
              <w:rPr>
                <w:rFonts w:ascii="Gill Sans MT" w:hAnsi="Gill Sans MT" w:cs="Gill Sans"/>
                <w:b/>
              </w:rPr>
            </w:pPr>
            <w:r>
              <w:rPr>
                <w:rStyle w:val="InformationBlockChar"/>
                <w:rFonts w:eastAsiaTheme="minorHAnsi"/>
                <w:b w:val="0"/>
              </w:rPr>
              <w:t>Child and Adolescent Mental Health Services</w:t>
            </w:r>
          </w:p>
        </w:tc>
      </w:tr>
      <w:tr w:rsidR="003C0450" w:rsidRPr="007708FA" w14:paraId="3B8D1731" w14:textId="77777777" w:rsidTr="008B7413">
        <w:tc>
          <w:tcPr>
            <w:tcW w:w="2802" w:type="dxa"/>
          </w:tcPr>
          <w:p w14:paraId="4975F7C1" w14:textId="77777777" w:rsidR="003C0450" w:rsidRPr="00727CD6" w:rsidRDefault="003C0450" w:rsidP="002A5D5E">
            <w:pPr>
              <w:spacing w:line="260" w:lineRule="atLeast"/>
              <w:rPr>
                <w:b/>
                <w:bCs/>
              </w:rPr>
            </w:pPr>
            <w:r w:rsidRPr="00727CD6">
              <w:rPr>
                <w:b/>
                <w:bCs/>
              </w:rPr>
              <w:t xml:space="preserve">Position Type: </w:t>
            </w:r>
          </w:p>
        </w:tc>
        <w:tc>
          <w:tcPr>
            <w:tcW w:w="7438" w:type="dxa"/>
          </w:tcPr>
          <w:p w14:paraId="4DAE8765" w14:textId="538977C8" w:rsidR="003C0450" w:rsidRPr="00727CD6" w:rsidRDefault="00CC5C77" w:rsidP="002A5D5E">
            <w:pPr>
              <w:spacing w:line="260" w:lineRule="atLeast"/>
            </w:pPr>
            <w:sdt>
              <w:sdtPr>
                <w:id w:val="86980238"/>
                <w:placeholder>
                  <w:docPart w:val="58374FE1025C4FC291FE71C991CEDDA2"/>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EF093B">
                  <w:t>Permanent, Full Time</w:t>
                </w:r>
              </w:sdtContent>
            </w:sdt>
          </w:p>
        </w:tc>
      </w:tr>
      <w:tr w:rsidR="003C0450" w:rsidRPr="007708FA" w14:paraId="74361BA2" w14:textId="77777777" w:rsidTr="008B7413">
        <w:tc>
          <w:tcPr>
            <w:tcW w:w="2802" w:type="dxa"/>
          </w:tcPr>
          <w:p w14:paraId="2EBF830D" w14:textId="77777777" w:rsidR="003C0450" w:rsidRPr="00727CD6" w:rsidRDefault="003C0450" w:rsidP="002A5D5E">
            <w:pPr>
              <w:spacing w:line="260" w:lineRule="atLeast"/>
              <w:rPr>
                <w:b/>
                <w:bCs/>
              </w:rPr>
            </w:pPr>
            <w:r w:rsidRPr="00727CD6">
              <w:rPr>
                <w:b/>
                <w:bCs/>
              </w:rPr>
              <w:t xml:space="preserve">Location: </w:t>
            </w:r>
          </w:p>
        </w:tc>
        <w:tc>
          <w:tcPr>
            <w:tcW w:w="7438" w:type="dxa"/>
          </w:tcPr>
          <w:p w14:paraId="041351CF" w14:textId="35BFA37A" w:rsidR="003C0450" w:rsidRPr="00727CD6" w:rsidRDefault="00CC5C77" w:rsidP="002A5D5E">
            <w:pPr>
              <w:spacing w:line="260" w:lineRule="atLeast"/>
            </w:pPr>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EF093B">
                  <w:t>South, North, North West</w:t>
                </w:r>
              </w:sdtContent>
            </w:sdt>
          </w:p>
        </w:tc>
      </w:tr>
      <w:tr w:rsidR="003C0450" w:rsidRPr="007708FA" w14:paraId="585024CF" w14:textId="77777777" w:rsidTr="008B7413">
        <w:tc>
          <w:tcPr>
            <w:tcW w:w="2802" w:type="dxa"/>
          </w:tcPr>
          <w:p w14:paraId="5ACF00D9" w14:textId="77777777" w:rsidR="003C0450" w:rsidRPr="00727CD6" w:rsidRDefault="003C0450" w:rsidP="002A5D5E">
            <w:pPr>
              <w:spacing w:line="260" w:lineRule="atLeast"/>
              <w:rPr>
                <w:b/>
                <w:bCs/>
              </w:rPr>
            </w:pPr>
            <w:r w:rsidRPr="00727CD6">
              <w:rPr>
                <w:b/>
                <w:bCs/>
              </w:rPr>
              <w:t xml:space="preserve">Reports to: </w:t>
            </w:r>
          </w:p>
        </w:tc>
        <w:tc>
          <w:tcPr>
            <w:tcW w:w="7438" w:type="dxa"/>
          </w:tcPr>
          <w:p w14:paraId="52606D5B" w14:textId="1BDC9B5E" w:rsidR="003C0450" w:rsidRPr="00727CD6" w:rsidRDefault="00A24273" w:rsidP="002A5D5E">
            <w:pPr>
              <w:spacing w:line="260" w:lineRule="atLeast"/>
              <w:rPr>
                <w:rFonts w:ascii="Gill Sans MT" w:hAnsi="Gill Sans MT" w:cs="Gill Sans"/>
              </w:rPr>
            </w:pPr>
            <w:r>
              <w:rPr>
                <w:rStyle w:val="InformationBlockChar"/>
                <w:rFonts w:eastAsiaTheme="minorHAnsi"/>
                <w:b w:val="0"/>
                <w:bCs/>
              </w:rPr>
              <w:t xml:space="preserve">Nursing Director – Group Director - </w:t>
            </w:r>
            <w:r w:rsidR="00EF093B">
              <w:rPr>
                <w:rStyle w:val="InformationBlockChar"/>
                <w:rFonts w:eastAsiaTheme="minorHAnsi"/>
                <w:b w:val="0"/>
                <w:bCs/>
              </w:rPr>
              <w:t>Child and Adolescent Mental Health Services</w:t>
            </w:r>
          </w:p>
        </w:tc>
      </w:tr>
      <w:tr w:rsidR="004B1E48" w:rsidRPr="007708FA" w14:paraId="05BDB172" w14:textId="77777777" w:rsidTr="008B7413">
        <w:tc>
          <w:tcPr>
            <w:tcW w:w="2802" w:type="dxa"/>
          </w:tcPr>
          <w:p w14:paraId="15A0F07E" w14:textId="77777777" w:rsidR="004B1E48" w:rsidRPr="00725798" w:rsidRDefault="004B1E48" w:rsidP="002A5D5E">
            <w:pPr>
              <w:spacing w:line="260" w:lineRule="atLeast"/>
              <w:rPr>
                <w:b/>
                <w:bCs/>
              </w:rPr>
            </w:pPr>
            <w:r w:rsidRPr="00725798">
              <w:rPr>
                <w:b/>
                <w:bCs/>
              </w:rPr>
              <w:t>Effective Date</w:t>
            </w:r>
            <w:r w:rsidR="00540344" w:rsidRPr="00725798">
              <w:rPr>
                <w:b/>
                <w:bCs/>
              </w:rPr>
              <w:t>:</w:t>
            </w:r>
          </w:p>
        </w:tc>
        <w:tc>
          <w:tcPr>
            <w:tcW w:w="7438" w:type="dxa"/>
          </w:tcPr>
          <w:p w14:paraId="5A36DCB3" w14:textId="1EF90504" w:rsidR="004B1E48" w:rsidRPr="00725798" w:rsidRDefault="000B3E48" w:rsidP="002A5D5E">
            <w:pPr>
              <w:spacing w:line="260" w:lineRule="atLeast"/>
              <w:rPr>
                <w:rFonts w:ascii="Gill Sans MT" w:hAnsi="Gill Sans MT" w:cs="Gill Sans"/>
              </w:rPr>
            </w:pPr>
            <w:r>
              <w:rPr>
                <w:rStyle w:val="InformationBlockChar"/>
                <w:rFonts w:eastAsiaTheme="minorHAnsi"/>
                <w:b w:val="0"/>
                <w:bCs/>
              </w:rPr>
              <w:t>October</w:t>
            </w:r>
            <w:r w:rsidR="00725798">
              <w:rPr>
                <w:rStyle w:val="InformationBlockChar"/>
                <w:rFonts w:eastAsiaTheme="minorHAnsi"/>
                <w:b w:val="0"/>
                <w:bCs/>
              </w:rPr>
              <w:t xml:space="preserve"> 2022</w:t>
            </w:r>
          </w:p>
        </w:tc>
      </w:tr>
      <w:tr w:rsidR="00540344" w:rsidRPr="007708FA" w14:paraId="330F6A72" w14:textId="77777777" w:rsidTr="008B7413">
        <w:tc>
          <w:tcPr>
            <w:tcW w:w="2802" w:type="dxa"/>
          </w:tcPr>
          <w:p w14:paraId="594D23E6" w14:textId="77777777" w:rsidR="00540344" w:rsidRPr="00727CD6" w:rsidRDefault="00540344" w:rsidP="002A5D5E">
            <w:pPr>
              <w:spacing w:line="260" w:lineRule="atLeast"/>
              <w:rPr>
                <w:b/>
                <w:bCs/>
              </w:rPr>
            </w:pPr>
            <w:r w:rsidRPr="00727CD6">
              <w:rPr>
                <w:b/>
                <w:bCs/>
              </w:rPr>
              <w:t>Check Type:</w:t>
            </w:r>
          </w:p>
        </w:tc>
        <w:tc>
          <w:tcPr>
            <w:tcW w:w="7438" w:type="dxa"/>
          </w:tcPr>
          <w:p w14:paraId="7F672550" w14:textId="169849F8" w:rsidR="00540344" w:rsidRPr="00727CD6" w:rsidRDefault="00CC5C77" w:rsidP="002A5D5E">
            <w:pPr>
              <w:spacing w:line="260" w:lineRule="atLeast"/>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EF093B">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2A5D5E">
            <w:pPr>
              <w:spacing w:line="260" w:lineRule="atLeast"/>
              <w:rPr>
                <w:b/>
                <w:bCs/>
              </w:rPr>
            </w:pPr>
            <w:r w:rsidRPr="00727CD6">
              <w:rPr>
                <w:b/>
                <w:bCs/>
              </w:rPr>
              <w:t>Check Frequency:</w:t>
            </w:r>
          </w:p>
        </w:tc>
        <w:tc>
          <w:tcPr>
            <w:tcW w:w="7438" w:type="dxa"/>
          </w:tcPr>
          <w:p w14:paraId="720F3BD7" w14:textId="05678E02" w:rsidR="00540344" w:rsidRPr="00727CD6" w:rsidRDefault="00CC5C77" w:rsidP="002A5D5E">
            <w:pPr>
              <w:spacing w:line="260" w:lineRule="atLeast"/>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EF093B">
                  <w:rPr>
                    <w:rStyle w:val="InformationBlockChar"/>
                    <w:rFonts w:eastAsiaTheme="minorHAnsi"/>
                    <w:b w:val="0"/>
                    <w:bCs/>
                  </w:rPr>
                  <w:t>Pre-employment</w:t>
                </w:r>
              </w:sdtContent>
            </w:sdt>
          </w:p>
        </w:tc>
      </w:tr>
      <w:tr w:rsidR="008B7413" w:rsidRPr="007708FA" w14:paraId="06DDBCD6" w14:textId="77777777" w:rsidTr="008B7413">
        <w:tc>
          <w:tcPr>
            <w:tcW w:w="2802" w:type="dxa"/>
          </w:tcPr>
          <w:p w14:paraId="7DC58835" w14:textId="77777777" w:rsidR="008B7413" w:rsidRPr="00483880" w:rsidRDefault="008B7413" w:rsidP="002A5D5E">
            <w:pPr>
              <w:spacing w:line="260" w:lineRule="atLeast"/>
              <w:rPr>
                <w:b/>
                <w:bCs/>
              </w:rPr>
            </w:pPr>
            <w:r w:rsidRPr="00483880">
              <w:rPr>
                <w:b/>
                <w:bCs/>
              </w:rPr>
              <w:t xml:space="preserve">Essential Requirements: </w:t>
            </w:r>
          </w:p>
        </w:tc>
        <w:tc>
          <w:tcPr>
            <w:tcW w:w="7438" w:type="dxa"/>
          </w:tcPr>
          <w:p w14:paraId="14F077BF" w14:textId="26012200" w:rsidR="00EF093B" w:rsidRDefault="00EF093B" w:rsidP="002A5D5E">
            <w:pPr>
              <w:spacing w:line="260" w:lineRule="atLeast"/>
            </w:pPr>
            <w:r w:rsidRPr="002A5D5E">
              <w:rPr>
                <w:spacing w:val="-1"/>
              </w:rPr>
              <w:t>R</w:t>
            </w:r>
            <w:r>
              <w:t>egi</w:t>
            </w:r>
            <w:r w:rsidRPr="002A5D5E">
              <w:rPr>
                <w:spacing w:val="-1"/>
              </w:rPr>
              <w:t>s</w:t>
            </w:r>
            <w:r>
              <w:t>tered</w:t>
            </w:r>
            <w:r w:rsidRPr="002A5D5E">
              <w:rPr>
                <w:spacing w:val="8"/>
              </w:rPr>
              <w:t xml:space="preserve"> </w:t>
            </w:r>
            <w:r>
              <w:t>with</w:t>
            </w:r>
            <w:r w:rsidRPr="002A5D5E">
              <w:rPr>
                <w:spacing w:val="8"/>
              </w:rPr>
              <w:t xml:space="preserve"> </w:t>
            </w:r>
            <w:r>
              <w:t>the</w:t>
            </w:r>
            <w:r w:rsidRPr="002A5D5E">
              <w:rPr>
                <w:spacing w:val="7"/>
              </w:rPr>
              <w:t xml:space="preserve"> </w:t>
            </w:r>
            <w:r>
              <w:t>Nu</w:t>
            </w:r>
            <w:r w:rsidRPr="002A5D5E">
              <w:rPr>
                <w:spacing w:val="-2"/>
              </w:rPr>
              <w:t>rs</w:t>
            </w:r>
            <w:r>
              <w:t>ing</w:t>
            </w:r>
            <w:r w:rsidRPr="002A5D5E">
              <w:rPr>
                <w:spacing w:val="12"/>
              </w:rPr>
              <w:t xml:space="preserve"> </w:t>
            </w:r>
            <w:r>
              <w:t>and</w:t>
            </w:r>
            <w:r w:rsidRPr="002A5D5E">
              <w:rPr>
                <w:spacing w:val="9"/>
              </w:rPr>
              <w:t xml:space="preserve"> </w:t>
            </w:r>
            <w:r>
              <w:t>Midwi</w:t>
            </w:r>
            <w:r w:rsidRPr="002A5D5E">
              <w:rPr>
                <w:spacing w:val="-2"/>
              </w:rPr>
              <w:t>f</w:t>
            </w:r>
            <w:r>
              <w:t>ery</w:t>
            </w:r>
            <w:r w:rsidRPr="002A5D5E">
              <w:rPr>
                <w:spacing w:val="7"/>
              </w:rPr>
              <w:t xml:space="preserve"> </w:t>
            </w:r>
            <w:r w:rsidRPr="002A5D5E">
              <w:rPr>
                <w:spacing w:val="-1"/>
              </w:rPr>
              <w:t>B</w:t>
            </w:r>
            <w:r>
              <w:t>oa</w:t>
            </w:r>
            <w:r w:rsidRPr="002A5D5E">
              <w:rPr>
                <w:spacing w:val="-2"/>
              </w:rPr>
              <w:t>r</w:t>
            </w:r>
            <w:r>
              <w:t>d</w:t>
            </w:r>
            <w:r w:rsidRPr="002A5D5E">
              <w:rPr>
                <w:spacing w:val="8"/>
              </w:rPr>
              <w:t xml:space="preserve"> </w:t>
            </w:r>
            <w:r>
              <w:t>of</w:t>
            </w:r>
            <w:r w:rsidRPr="002A5D5E">
              <w:rPr>
                <w:spacing w:val="8"/>
              </w:rPr>
              <w:t xml:space="preserve"> </w:t>
            </w:r>
            <w:r>
              <w:t>Au</w:t>
            </w:r>
            <w:r w:rsidRPr="002A5D5E">
              <w:rPr>
                <w:spacing w:val="-2"/>
              </w:rPr>
              <w:t>s</w:t>
            </w:r>
            <w:r>
              <w:t>tral</w:t>
            </w:r>
            <w:r w:rsidRPr="002A5D5E">
              <w:rPr>
                <w:spacing w:val="-3"/>
              </w:rPr>
              <w:t>i</w:t>
            </w:r>
            <w:r>
              <w:t>a</w:t>
            </w:r>
            <w:r w:rsidRPr="002A5D5E">
              <w:rPr>
                <w:spacing w:val="9"/>
              </w:rPr>
              <w:t xml:space="preserve"> </w:t>
            </w:r>
            <w:r>
              <w:t>as</w:t>
            </w:r>
            <w:r w:rsidRPr="002A5D5E">
              <w:rPr>
                <w:spacing w:val="6"/>
              </w:rPr>
              <w:t xml:space="preserve"> </w:t>
            </w:r>
            <w:r>
              <w:t>a</w:t>
            </w:r>
            <w:r w:rsidRPr="002A5D5E">
              <w:rPr>
                <w:spacing w:val="9"/>
              </w:rPr>
              <w:t xml:space="preserve"> </w:t>
            </w:r>
            <w:r w:rsidRPr="002A5D5E">
              <w:rPr>
                <w:spacing w:val="-1"/>
              </w:rPr>
              <w:t>R</w:t>
            </w:r>
            <w:r>
              <w:t>egi</w:t>
            </w:r>
            <w:r w:rsidRPr="002A5D5E">
              <w:rPr>
                <w:spacing w:val="-1"/>
              </w:rPr>
              <w:t>st</w:t>
            </w:r>
            <w:r>
              <w:t>ered</w:t>
            </w:r>
            <w:r w:rsidRPr="002A5D5E">
              <w:rPr>
                <w:spacing w:val="9"/>
              </w:rPr>
              <w:t xml:space="preserve"> </w:t>
            </w:r>
            <w:r>
              <w:t>Nurse</w:t>
            </w:r>
            <w:r w:rsidRPr="002A5D5E">
              <w:rPr>
                <w:spacing w:val="5"/>
              </w:rPr>
              <w:t xml:space="preserve"> </w:t>
            </w:r>
            <w:r>
              <w:t>and</w:t>
            </w:r>
            <w:r w:rsidRPr="002A5D5E">
              <w:rPr>
                <w:w w:val="99"/>
              </w:rPr>
              <w:t xml:space="preserve"> </w:t>
            </w:r>
            <w:r>
              <w:t>po</w:t>
            </w:r>
            <w:r w:rsidRPr="002A5D5E">
              <w:rPr>
                <w:spacing w:val="-2"/>
              </w:rPr>
              <w:t>ss</w:t>
            </w:r>
            <w:r w:rsidRPr="002A5D5E">
              <w:rPr>
                <w:spacing w:val="2"/>
              </w:rPr>
              <w:t>e</w:t>
            </w:r>
            <w:r w:rsidRPr="002A5D5E">
              <w:rPr>
                <w:spacing w:val="-2"/>
              </w:rPr>
              <w:t>s</w:t>
            </w:r>
            <w:r>
              <w:t>s</w:t>
            </w:r>
            <w:r w:rsidRPr="002A5D5E">
              <w:rPr>
                <w:spacing w:val="48"/>
              </w:rPr>
              <w:t xml:space="preserve"> </w:t>
            </w:r>
            <w:r w:rsidRPr="002A5D5E">
              <w:rPr>
                <w:spacing w:val="-2"/>
              </w:rPr>
              <w:t>s</w:t>
            </w:r>
            <w:r>
              <w:t>peciali</w:t>
            </w:r>
            <w:r w:rsidRPr="002A5D5E">
              <w:rPr>
                <w:spacing w:val="-1"/>
              </w:rPr>
              <w:t>s</w:t>
            </w:r>
            <w:r>
              <w:t>t</w:t>
            </w:r>
            <w:r w:rsidRPr="002A5D5E">
              <w:rPr>
                <w:spacing w:val="46"/>
              </w:rPr>
              <w:t xml:space="preserve"> </w:t>
            </w:r>
            <w:r>
              <w:t>terti</w:t>
            </w:r>
            <w:r w:rsidRPr="002A5D5E">
              <w:rPr>
                <w:spacing w:val="2"/>
              </w:rPr>
              <w:t>a</w:t>
            </w:r>
            <w:r>
              <w:t>ry</w:t>
            </w:r>
            <w:r w:rsidRPr="002A5D5E">
              <w:rPr>
                <w:spacing w:val="47"/>
              </w:rPr>
              <w:t xml:space="preserve"> </w:t>
            </w:r>
            <w:r>
              <w:t>g</w:t>
            </w:r>
            <w:r w:rsidRPr="002A5D5E">
              <w:rPr>
                <w:spacing w:val="1"/>
              </w:rPr>
              <w:t>r</w:t>
            </w:r>
            <w:r>
              <w:t>ad</w:t>
            </w:r>
            <w:r w:rsidRPr="002A5D5E">
              <w:rPr>
                <w:spacing w:val="-2"/>
              </w:rPr>
              <w:t>u</w:t>
            </w:r>
            <w:r>
              <w:t>ate</w:t>
            </w:r>
            <w:r w:rsidRPr="002A5D5E">
              <w:rPr>
                <w:spacing w:val="47"/>
              </w:rPr>
              <w:t xml:space="preserve"> </w:t>
            </w:r>
            <w:r>
              <w:t>or</w:t>
            </w:r>
            <w:r w:rsidRPr="002A5D5E">
              <w:rPr>
                <w:spacing w:val="47"/>
              </w:rPr>
              <w:t xml:space="preserve"> </w:t>
            </w:r>
            <w:r>
              <w:t>po</w:t>
            </w:r>
            <w:r w:rsidRPr="002A5D5E">
              <w:rPr>
                <w:spacing w:val="-2"/>
              </w:rPr>
              <w:t>s</w:t>
            </w:r>
            <w:r>
              <w:t>t</w:t>
            </w:r>
            <w:r w:rsidRPr="002A5D5E">
              <w:rPr>
                <w:spacing w:val="47"/>
              </w:rPr>
              <w:t xml:space="preserve"> </w:t>
            </w:r>
            <w:r>
              <w:t>g</w:t>
            </w:r>
            <w:r w:rsidRPr="002A5D5E">
              <w:rPr>
                <w:spacing w:val="1"/>
              </w:rPr>
              <w:t>r</w:t>
            </w:r>
            <w:r>
              <w:t>adu</w:t>
            </w:r>
            <w:r w:rsidRPr="002A5D5E">
              <w:rPr>
                <w:spacing w:val="1"/>
              </w:rPr>
              <w:t>a</w:t>
            </w:r>
            <w:r>
              <w:t>te</w:t>
            </w:r>
            <w:r w:rsidRPr="002A5D5E">
              <w:rPr>
                <w:spacing w:val="46"/>
              </w:rPr>
              <w:t xml:space="preserve"> </w:t>
            </w:r>
            <w:r>
              <w:t>men</w:t>
            </w:r>
            <w:r w:rsidRPr="002A5D5E">
              <w:rPr>
                <w:spacing w:val="-1"/>
              </w:rPr>
              <w:t>t</w:t>
            </w:r>
            <w:r>
              <w:t>al</w:t>
            </w:r>
            <w:r w:rsidRPr="002A5D5E">
              <w:rPr>
                <w:spacing w:val="48"/>
              </w:rPr>
              <w:t xml:space="preserve"> </w:t>
            </w:r>
            <w:r>
              <w:t>health</w:t>
            </w:r>
            <w:r w:rsidRPr="002A5D5E">
              <w:rPr>
                <w:spacing w:val="-1"/>
              </w:rPr>
              <w:t>/</w:t>
            </w:r>
            <w:r>
              <w:t>p</w:t>
            </w:r>
            <w:r w:rsidRPr="002A5D5E">
              <w:rPr>
                <w:spacing w:val="-2"/>
              </w:rPr>
              <w:t>s</w:t>
            </w:r>
            <w:r>
              <w:t>ychiatric</w:t>
            </w:r>
            <w:r w:rsidRPr="002A5D5E">
              <w:rPr>
                <w:spacing w:val="48"/>
              </w:rPr>
              <w:t xml:space="preserve"> </w:t>
            </w:r>
            <w:r>
              <w:t>nur</w:t>
            </w:r>
            <w:r w:rsidRPr="002A5D5E">
              <w:rPr>
                <w:spacing w:val="-2"/>
              </w:rPr>
              <w:t>s</w:t>
            </w:r>
            <w:r>
              <w:t>ing</w:t>
            </w:r>
            <w:r w:rsidRPr="002A5D5E">
              <w:rPr>
                <w:w w:val="99"/>
              </w:rPr>
              <w:t xml:space="preserve"> </w:t>
            </w:r>
            <w:r>
              <w:t>qualification;</w:t>
            </w:r>
            <w:r w:rsidRPr="002A5D5E">
              <w:rPr>
                <w:spacing w:val="-4"/>
              </w:rPr>
              <w:t xml:space="preserve"> </w:t>
            </w:r>
            <w:r>
              <w:t>or</w:t>
            </w:r>
            <w:r w:rsidRPr="002A5D5E">
              <w:rPr>
                <w:spacing w:val="-4"/>
              </w:rPr>
              <w:t xml:space="preserve"> </w:t>
            </w:r>
            <w:r>
              <w:t>co</w:t>
            </w:r>
            <w:r w:rsidRPr="002A5D5E">
              <w:rPr>
                <w:spacing w:val="-1"/>
              </w:rPr>
              <w:t>m</w:t>
            </w:r>
            <w:r>
              <w:t>pleted,</w:t>
            </w:r>
            <w:r w:rsidRPr="002A5D5E">
              <w:rPr>
                <w:spacing w:val="-5"/>
              </w:rPr>
              <w:t xml:space="preserve"> </w:t>
            </w:r>
            <w:r>
              <w:t>p</w:t>
            </w:r>
            <w:r w:rsidRPr="002A5D5E">
              <w:rPr>
                <w:spacing w:val="1"/>
              </w:rPr>
              <w:t>r</w:t>
            </w:r>
            <w:r>
              <w:t>ior</w:t>
            </w:r>
            <w:r w:rsidRPr="002A5D5E">
              <w:rPr>
                <w:spacing w:val="-4"/>
              </w:rPr>
              <w:t xml:space="preserve"> </w:t>
            </w:r>
            <w:r>
              <w:t>to</w:t>
            </w:r>
            <w:r w:rsidRPr="002A5D5E">
              <w:rPr>
                <w:spacing w:val="-4"/>
              </w:rPr>
              <w:t xml:space="preserve"> </w:t>
            </w:r>
            <w:r w:rsidRPr="002A5D5E">
              <w:rPr>
                <w:spacing w:val="-1"/>
              </w:rPr>
              <w:t>t</w:t>
            </w:r>
            <w:r>
              <w:t>he</w:t>
            </w:r>
            <w:r w:rsidRPr="002A5D5E">
              <w:rPr>
                <w:spacing w:val="-3"/>
              </w:rPr>
              <w:t xml:space="preserve"> </w:t>
            </w:r>
            <w:r>
              <w:t>tran</w:t>
            </w:r>
            <w:r w:rsidRPr="002A5D5E">
              <w:rPr>
                <w:spacing w:val="-2"/>
              </w:rPr>
              <w:t>s</w:t>
            </w:r>
            <w:r>
              <w:t>fer</w:t>
            </w:r>
            <w:r w:rsidRPr="002A5D5E">
              <w:rPr>
                <w:spacing w:val="-1"/>
              </w:rPr>
              <w:t xml:space="preserve"> </w:t>
            </w:r>
            <w:r>
              <w:t>of</w:t>
            </w:r>
            <w:r w:rsidRPr="002A5D5E">
              <w:rPr>
                <w:spacing w:val="-4"/>
              </w:rPr>
              <w:t xml:space="preserve"> </w:t>
            </w:r>
            <w:r>
              <w:t>nur</w:t>
            </w:r>
            <w:r w:rsidRPr="002A5D5E">
              <w:rPr>
                <w:spacing w:val="-2"/>
              </w:rPr>
              <w:t>s</w:t>
            </w:r>
            <w:r>
              <w:t>e</w:t>
            </w:r>
            <w:r w:rsidRPr="002A5D5E">
              <w:rPr>
                <w:spacing w:val="-4"/>
              </w:rPr>
              <w:t xml:space="preserve"> </w:t>
            </w:r>
            <w:r>
              <w:t>education</w:t>
            </w:r>
            <w:r w:rsidRPr="002A5D5E">
              <w:rPr>
                <w:spacing w:val="-4"/>
              </w:rPr>
              <w:t xml:space="preserve"> </w:t>
            </w:r>
            <w:r>
              <w:t>to</w:t>
            </w:r>
            <w:r w:rsidRPr="002A5D5E">
              <w:rPr>
                <w:spacing w:val="-3"/>
              </w:rPr>
              <w:t xml:space="preserve"> </w:t>
            </w:r>
            <w:r>
              <w:t>t</w:t>
            </w:r>
            <w:r w:rsidRPr="002A5D5E">
              <w:rPr>
                <w:spacing w:val="1"/>
              </w:rPr>
              <w:t>h</w:t>
            </w:r>
            <w:r>
              <w:t>e</w:t>
            </w:r>
            <w:r w:rsidRPr="002A5D5E">
              <w:rPr>
                <w:spacing w:val="-4"/>
              </w:rPr>
              <w:t xml:space="preserve"> </w:t>
            </w:r>
            <w:r>
              <w:t>tertiary</w:t>
            </w:r>
            <w:r w:rsidRPr="002A5D5E">
              <w:rPr>
                <w:spacing w:val="-4"/>
              </w:rPr>
              <w:t xml:space="preserve"> </w:t>
            </w:r>
            <w:r w:rsidRPr="002A5D5E">
              <w:rPr>
                <w:spacing w:val="-2"/>
              </w:rPr>
              <w:t>s</w:t>
            </w:r>
            <w:r>
              <w:t>ector,</w:t>
            </w:r>
            <w:r w:rsidRPr="002A5D5E">
              <w:rPr>
                <w:w w:val="99"/>
              </w:rPr>
              <w:t xml:space="preserve"> </w:t>
            </w:r>
            <w:r>
              <w:t>an</w:t>
            </w:r>
            <w:r w:rsidRPr="002A5D5E">
              <w:rPr>
                <w:spacing w:val="-7"/>
              </w:rPr>
              <w:t xml:space="preserve"> </w:t>
            </w:r>
            <w:r>
              <w:t>a</w:t>
            </w:r>
            <w:r w:rsidRPr="002A5D5E">
              <w:rPr>
                <w:spacing w:val="1"/>
              </w:rPr>
              <w:t>c</w:t>
            </w:r>
            <w:r w:rsidRPr="002A5D5E">
              <w:rPr>
                <w:spacing w:val="-2"/>
              </w:rPr>
              <w:t>c</w:t>
            </w:r>
            <w:r>
              <w:t>redited</w:t>
            </w:r>
            <w:r w:rsidRPr="002A5D5E">
              <w:rPr>
                <w:spacing w:val="-6"/>
              </w:rPr>
              <w:t xml:space="preserve"> </w:t>
            </w:r>
            <w:r>
              <w:t>ho</w:t>
            </w:r>
            <w:r w:rsidRPr="002A5D5E">
              <w:rPr>
                <w:spacing w:val="-2"/>
              </w:rPr>
              <w:t>s</w:t>
            </w:r>
            <w:r>
              <w:t>pital</w:t>
            </w:r>
            <w:r w:rsidR="002F3A03">
              <w:rPr>
                <w:spacing w:val="-6"/>
              </w:rPr>
              <w:t>-</w:t>
            </w:r>
            <w:r>
              <w:t>b</w:t>
            </w:r>
            <w:r w:rsidRPr="002A5D5E">
              <w:rPr>
                <w:spacing w:val="-2"/>
              </w:rPr>
              <w:t>as</w:t>
            </w:r>
            <w:r>
              <w:t>ed</w:t>
            </w:r>
            <w:r w:rsidRPr="002A5D5E">
              <w:rPr>
                <w:spacing w:val="-7"/>
              </w:rPr>
              <w:t xml:space="preserve"> </w:t>
            </w:r>
            <w:r>
              <w:t>prog</w:t>
            </w:r>
            <w:r w:rsidRPr="002A5D5E">
              <w:rPr>
                <w:spacing w:val="1"/>
              </w:rPr>
              <w:t>r</w:t>
            </w:r>
            <w:r>
              <w:t>am</w:t>
            </w:r>
            <w:r w:rsidRPr="002A5D5E">
              <w:rPr>
                <w:spacing w:val="-6"/>
              </w:rPr>
              <w:t xml:space="preserve"> </w:t>
            </w:r>
            <w:r>
              <w:t>that</w:t>
            </w:r>
            <w:r w:rsidRPr="002A5D5E">
              <w:rPr>
                <w:spacing w:val="-7"/>
              </w:rPr>
              <w:t xml:space="preserve"> </w:t>
            </w:r>
            <w:r w:rsidRPr="002A5D5E">
              <w:rPr>
                <w:spacing w:val="-3"/>
              </w:rPr>
              <w:t>l</w:t>
            </w:r>
            <w:r>
              <w:t>ead</w:t>
            </w:r>
            <w:r w:rsidRPr="002A5D5E">
              <w:rPr>
                <w:spacing w:val="-7"/>
              </w:rPr>
              <w:t xml:space="preserve"> </w:t>
            </w:r>
            <w:r>
              <w:t>to</w:t>
            </w:r>
            <w:r w:rsidRPr="002A5D5E">
              <w:rPr>
                <w:spacing w:val="-10"/>
              </w:rPr>
              <w:t xml:space="preserve"> </w:t>
            </w:r>
            <w:r>
              <w:t>regi</w:t>
            </w:r>
            <w:r w:rsidRPr="002A5D5E">
              <w:rPr>
                <w:spacing w:val="-1"/>
              </w:rPr>
              <w:t>s</w:t>
            </w:r>
            <w:r>
              <w:t>tra</w:t>
            </w:r>
            <w:r w:rsidRPr="002A5D5E">
              <w:rPr>
                <w:spacing w:val="2"/>
              </w:rPr>
              <w:t>t</w:t>
            </w:r>
            <w:r>
              <w:t>ion</w:t>
            </w:r>
            <w:r w:rsidRPr="002A5D5E">
              <w:rPr>
                <w:spacing w:val="-7"/>
              </w:rPr>
              <w:t xml:space="preserve"> </w:t>
            </w:r>
            <w:r>
              <w:t>as</w:t>
            </w:r>
            <w:r w:rsidRPr="002A5D5E">
              <w:rPr>
                <w:spacing w:val="-7"/>
              </w:rPr>
              <w:t xml:space="preserve"> </w:t>
            </w:r>
            <w:r>
              <w:t>a</w:t>
            </w:r>
            <w:r w:rsidRPr="002A5D5E">
              <w:rPr>
                <w:spacing w:val="-8"/>
              </w:rPr>
              <w:t xml:space="preserve"> </w:t>
            </w:r>
            <w:r>
              <w:t>p</w:t>
            </w:r>
            <w:r w:rsidRPr="002A5D5E">
              <w:rPr>
                <w:spacing w:val="-2"/>
              </w:rPr>
              <w:t>s</w:t>
            </w:r>
            <w:r>
              <w:t>ychia</w:t>
            </w:r>
            <w:r w:rsidRPr="002A5D5E">
              <w:rPr>
                <w:spacing w:val="-4"/>
              </w:rPr>
              <w:t>t</w:t>
            </w:r>
            <w:r>
              <w:t>ric</w:t>
            </w:r>
            <w:r w:rsidRPr="002A5D5E">
              <w:rPr>
                <w:spacing w:val="-7"/>
              </w:rPr>
              <w:t xml:space="preserve"> </w:t>
            </w:r>
            <w:r>
              <w:t>nur</w:t>
            </w:r>
            <w:r w:rsidRPr="002A5D5E">
              <w:rPr>
                <w:spacing w:val="-2"/>
              </w:rPr>
              <w:t>s</w:t>
            </w:r>
            <w:r>
              <w:t>e</w:t>
            </w:r>
            <w:r w:rsidRPr="002A5D5E">
              <w:rPr>
                <w:spacing w:val="-6"/>
              </w:rPr>
              <w:t xml:space="preserve"> </w:t>
            </w:r>
            <w:r>
              <w:t>by</w:t>
            </w:r>
            <w:r w:rsidRPr="002A5D5E">
              <w:rPr>
                <w:spacing w:val="-8"/>
              </w:rPr>
              <w:t xml:space="preserve"> </w:t>
            </w:r>
            <w:r>
              <w:t>the relevant</w:t>
            </w:r>
            <w:r w:rsidRPr="002A5D5E">
              <w:rPr>
                <w:spacing w:val="4"/>
              </w:rPr>
              <w:t xml:space="preserve"> </w:t>
            </w:r>
            <w:r>
              <w:t>nur</w:t>
            </w:r>
            <w:r w:rsidRPr="002A5D5E">
              <w:rPr>
                <w:spacing w:val="-2"/>
              </w:rPr>
              <w:t>s</w:t>
            </w:r>
            <w:r>
              <w:t>e</w:t>
            </w:r>
            <w:r w:rsidRPr="002A5D5E">
              <w:rPr>
                <w:spacing w:val="6"/>
              </w:rPr>
              <w:t xml:space="preserve"> </w:t>
            </w:r>
            <w:r>
              <w:t>r</w:t>
            </w:r>
            <w:r w:rsidRPr="002A5D5E">
              <w:rPr>
                <w:spacing w:val="-3"/>
              </w:rPr>
              <w:t>e</w:t>
            </w:r>
            <w:r>
              <w:t>gulato</w:t>
            </w:r>
            <w:r w:rsidRPr="002A5D5E">
              <w:rPr>
                <w:spacing w:val="-2"/>
              </w:rPr>
              <w:t>r</w:t>
            </w:r>
            <w:r>
              <w:t>y</w:t>
            </w:r>
            <w:r w:rsidRPr="002A5D5E">
              <w:rPr>
                <w:spacing w:val="6"/>
              </w:rPr>
              <w:t xml:space="preserve"> </w:t>
            </w:r>
            <w:r>
              <w:t>authority</w:t>
            </w:r>
            <w:r w:rsidRPr="002A5D5E">
              <w:rPr>
                <w:spacing w:val="5"/>
              </w:rPr>
              <w:t xml:space="preserve"> </w:t>
            </w:r>
            <w:r>
              <w:t>within</w:t>
            </w:r>
            <w:r w:rsidRPr="002A5D5E">
              <w:rPr>
                <w:spacing w:val="5"/>
              </w:rPr>
              <w:t xml:space="preserve"> </w:t>
            </w:r>
            <w:r>
              <w:t>Au</w:t>
            </w:r>
            <w:r w:rsidRPr="002A5D5E">
              <w:rPr>
                <w:spacing w:val="-2"/>
              </w:rPr>
              <w:t>s</w:t>
            </w:r>
            <w:r>
              <w:t>tralia,</w:t>
            </w:r>
            <w:r w:rsidRPr="002A5D5E">
              <w:rPr>
                <w:spacing w:val="5"/>
              </w:rPr>
              <w:t xml:space="preserve"> </w:t>
            </w:r>
            <w:r>
              <w:t>New</w:t>
            </w:r>
            <w:r w:rsidRPr="002A5D5E">
              <w:rPr>
                <w:spacing w:val="6"/>
              </w:rPr>
              <w:t xml:space="preserve"> </w:t>
            </w:r>
            <w:r>
              <w:t>Z</w:t>
            </w:r>
            <w:r w:rsidRPr="002A5D5E">
              <w:rPr>
                <w:spacing w:val="-3"/>
              </w:rPr>
              <w:t>e</w:t>
            </w:r>
            <w:r>
              <w:t>aland,</w:t>
            </w:r>
            <w:r w:rsidRPr="002A5D5E">
              <w:rPr>
                <w:spacing w:val="6"/>
              </w:rPr>
              <w:t xml:space="preserve"> </w:t>
            </w:r>
            <w:r w:rsidRPr="002A5D5E">
              <w:rPr>
                <w:spacing w:val="-2"/>
              </w:rPr>
              <w:t>C</w:t>
            </w:r>
            <w:r>
              <w:t>an</w:t>
            </w:r>
            <w:r w:rsidRPr="002A5D5E">
              <w:rPr>
                <w:spacing w:val="-1"/>
              </w:rPr>
              <w:t>a</w:t>
            </w:r>
            <w:r>
              <w:t>da</w:t>
            </w:r>
            <w:r w:rsidRPr="002A5D5E">
              <w:rPr>
                <w:spacing w:val="6"/>
              </w:rPr>
              <w:t xml:space="preserve"> </w:t>
            </w:r>
            <w:r>
              <w:t>or</w:t>
            </w:r>
            <w:r w:rsidRPr="002A5D5E">
              <w:rPr>
                <w:spacing w:val="5"/>
              </w:rPr>
              <w:t xml:space="preserve"> </w:t>
            </w:r>
            <w:r>
              <w:t>the</w:t>
            </w:r>
            <w:r w:rsidRPr="002A5D5E">
              <w:rPr>
                <w:spacing w:val="5"/>
              </w:rPr>
              <w:t xml:space="preserve"> </w:t>
            </w:r>
            <w:r>
              <w:t>United</w:t>
            </w:r>
            <w:r w:rsidRPr="002A5D5E">
              <w:rPr>
                <w:w w:val="99"/>
              </w:rPr>
              <w:t xml:space="preserve"> </w:t>
            </w:r>
            <w:r>
              <w:t>Kingdo</w:t>
            </w:r>
            <w:r w:rsidRPr="002A5D5E">
              <w:rPr>
                <w:spacing w:val="-1"/>
              </w:rPr>
              <w:t>m</w:t>
            </w:r>
          </w:p>
          <w:p w14:paraId="2D3E7F2D" w14:textId="0B75620D" w:rsidR="00EF093B" w:rsidRDefault="00EF093B" w:rsidP="002A5D5E">
            <w:pPr>
              <w:spacing w:line="260" w:lineRule="atLeast"/>
            </w:pPr>
            <w:r w:rsidRPr="002A5D5E">
              <w:rPr>
                <w:rFonts w:ascii="Gill Sans MT" w:hAnsi="Gill Sans MT"/>
                <w:szCs w:val="22"/>
              </w:rPr>
              <w:t xml:space="preserve">Current Working with Children Registration </w:t>
            </w:r>
          </w:p>
          <w:p w14:paraId="4D350A6C" w14:textId="26C7B1FD" w:rsidR="00562FA9" w:rsidRPr="00483880" w:rsidRDefault="00400E85" w:rsidP="002A5D5E">
            <w:pPr>
              <w:spacing w:line="260" w:lineRule="atLeast"/>
              <w:rPr>
                <w:rFonts w:ascii="Gill Sans MT" w:hAnsi="Gill Sans MT"/>
                <w:i/>
                <w:iCs/>
                <w:szCs w:val="22"/>
              </w:rPr>
            </w:pPr>
            <w:r w:rsidRPr="00483880">
              <w:rPr>
                <w:rFonts w:ascii="Gill Sans MT" w:hAnsi="Gill Sans MT"/>
                <w:i/>
                <w:iCs/>
                <w:szCs w:val="22"/>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483880">
              <w:rPr>
                <w:rFonts w:ascii="Gill Sans MT" w:hAnsi="Gill Sans MT"/>
                <w:i/>
                <w:iCs/>
                <w:szCs w:val="22"/>
              </w:rPr>
              <w:t xml:space="preserve"> This includes notifying the </w:t>
            </w:r>
            <w:r w:rsidR="00B97D5F" w:rsidRPr="00483880">
              <w:rPr>
                <w:rFonts w:ascii="Gill Sans MT" w:hAnsi="Gill Sans MT"/>
                <w:i/>
                <w:iCs/>
                <w:szCs w:val="22"/>
              </w:rPr>
              <w:t xml:space="preserve">Employer </w:t>
            </w:r>
            <w:r w:rsidR="00996960" w:rsidRPr="00483880">
              <w:rPr>
                <w:rFonts w:ascii="Gill Sans MT" w:hAnsi="Gill Sans MT"/>
                <w:i/>
                <w:iCs/>
                <w:szCs w:val="22"/>
              </w:rPr>
              <w:t>if a registration/licence is revoked, cancelled or has its conditions altered.</w:t>
            </w:r>
          </w:p>
        </w:tc>
      </w:tr>
      <w:tr w:rsidR="00562FA9" w14:paraId="2913C131" w14:textId="77777777" w:rsidTr="00562FA9">
        <w:tc>
          <w:tcPr>
            <w:tcW w:w="2802" w:type="dxa"/>
          </w:tcPr>
          <w:p w14:paraId="1B29BDE7" w14:textId="67A59FFF" w:rsidR="00562FA9" w:rsidRPr="00405739" w:rsidRDefault="00B806D1" w:rsidP="002A5D5E">
            <w:pPr>
              <w:spacing w:line="260" w:lineRule="atLeast"/>
              <w:rPr>
                <w:b/>
                <w:bCs/>
              </w:rPr>
            </w:pPr>
            <w:r>
              <w:rPr>
                <w:b/>
                <w:bCs/>
              </w:rPr>
              <w:t>Desirable Requirements</w:t>
            </w:r>
            <w:r w:rsidR="00562FA9">
              <w:rPr>
                <w:b/>
                <w:bCs/>
              </w:rPr>
              <w:t>:</w:t>
            </w:r>
          </w:p>
        </w:tc>
        <w:tc>
          <w:tcPr>
            <w:tcW w:w="7438" w:type="dxa"/>
          </w:tcPr>
          <w:p w14:paraId="287C035F" w14:textId="2A1BF1E3" w:rsidR="00EF093B" w:rsidRDefault="00EF093B" w:rsidP="002A5D5E">
            <w:pPr>
              <w:autoSpaceDE w:val="0"/>
              <w:autoSpaceDN w:val="0"/>
              <w:adjustRightInd w:val="0"/>
              <w:spacing w:line="260" w:lineRule="atLeast"/>
              <w:jc w:val="both"/>
              <w:rPr>
                <w:rFonts w:ascii="Gill Sans MT" w:hAnsi="Gill Sans MT" w:cs="Calibri"/>
              </w:rPr>
            </w:pPr>
            <w:r w:rsidRPr="00DB321D">
              <w:rPr>
                <w:rFonts w:ascii="Gill Sans MT" w:hAnsi="Gill Sans MT" w:cs="Calibri"/>
              </w:rPr>
              <w:t>Relevant post graduate qualifications</w:t>
            </w:r>
          </w:p>
          <w:p w14:paraId="2B66FD64" w14:textId="275BD72E" w:rsidR="00DA77CB" w:rsidRPr="00EF093B" w:rsidRDefault="00EF093B" w:rsidP="002A5D5E">
            <w:pPr>
              <w:autoSpaceDE w:val="0"/>
              <w:autoSpaceDN w:val="0"/>
              <w:adjustRightInd w:val="0"/>
              <w:spacing w:line="260" w:lineRule="atLeast"/>
              <w:jc w:val="both"/>
              <w:rPr>
                <w:rFonts w:ascii="Gill Sans MT" w:hAnsi="Gill Sans MT" w:cs="Calibri"/>
              </w:rPr>
            </w:pPr>
            <w:r w:rsidRPr="00EF093B">
              <w:rPr>
                <w:rFonts w:ascii="Gill Sans MT" w:hAnsi="Gill Sans MT" w:cs="Calibri"/>
              </w:rPr>
              <w:t>Current Driver’s Licence</w:t>
            </w:r>
          </w:p>
        </w:tc>
      </w:tr>
      <w:tr w:rsidR="00562FA9" w14:paraId="7E6704E9" w14:textId="77777777" w:rsidTr="00562FA9">
        <w:tc>
          <w:tcPr>
            <w:tcW w:w="2802" w:type="dxa"/>
          </w:tcPr>
          <w:p w14:paraId="75E742CC" w14:textId="06ED5B20" w:rsidR="00562FA9" w:rsidRPr="00405739" w:rsidRDefault="00B806D1" w:rsidP="002A5D5E">
            <w:pPr>
              <w:spacing w:line="260" w:lineRule="atLeast"/>
              <w:rPr>
                <w:b/>
                <w:bCs/>
              </w:rPr>
            </w:pPr>
            <w:r>
              <w:rPr>
                <w:b/>
                <w:bCs/>
              </w:rPr>
              <w:t>Position Features</w:t>
            </w:r>
            <w:r w:rsidR="00562FA9">
              <w:rPr>
                <w:b/>
                <w:bCs/>
              </w:rPr>
              <w:t>:</w:t>
            </w:r>
          </w:p>
        </w:tc>
        <w:tc>
          <w:tcPr>
            <w:tcW w:w="7438" w:type="dxa"/>
          </w:tcPr>
          <w:p w14:paraId="43FA8FAF" w14:textId="58B374B2" w:rsidR="00DA77CB" w:rsidRPr="00DA77CB" w:rsidRDefault="00EF093B" w:rsidP="002A5D5E">
            <w:pPr>
              <w:spacing w:after="240" w:line="260" w:lineRule="atLeast"/>
              <w:ind w:left="567" w:hanging="567"/>
            </w:pPr>
            <w:r>
              <w:t>Intrastate travel will be required</w:t>
            </w:r>
          </w:p>
        </w:tc>
      </w:tr>
    </w:tbl>
    <w:p w14:paraId="673979F1" w14:textId="1F82D697" w:rsidR="008B7413" w:rsidRPr="002A5D5E" w:rsidRDefault="00E91AB6" w:rsidP="002A5D5E">
      <w:pPr>
        <w:pStyle w:val="Caption"/>
        <w:spacing w:after="360"/>
      </w:pPr>
      <w:r w:rsidRPr="002A5D5E">
        <w:lastRenderedPageBreak/>
        <w:t>N</w:t>
      </w:r>
      <w:r w:rsidR="00DA77CB" w:rsidRPr="002A5D5E">
        <w:t>ote:</w:t>
      </w:r>
      <w:r w:rsidRPr="002A5D5E">
        <w:t xml:space="preserve"> The above details in relation to Location, Position </w:t>
      </w:r>
      <w:r w:rsidR="00FD3D54" w:rsidRPr="002A5D5E">
        <w:t>Type</w:t>
      </w:r>
      <w:r w:rsidRPr="002A5D5E">
        <w:t xml:space="preserve"> and Work Pattern may differ when this position is advertised – please refer to these details within the actual advert. The remainder of the content of this Statement of Duties applies to all advertised positions.</w:t>
      </w:r>
    </w:p>
    <w:p w14:paraId="2307F8D4" w14:textId="37EE76E8" w:rsidR="003C0450" w:rsidRDefault="003C0450" w:rsidP="00405739">
      <w:pPr>
        <w:pStyle w:val="Heading3"/>
      </w:pPr>
      <w:r w:rsidRPr="00405739">
        <w:t>Primary Purpose:</w:t>
      </w:r>
    </w:p>
    <w:p w14:paraId="02D68C07" w14:textId="77777777" w:rsidR="000B3E48" w:rsidRDefault="000B3E48" w:rsidP="000B3E48">
      <w:bookmarkStart w:id="0" w:name="_Hlk114531364"/>
      <w:r>
        <w:t>Provide leadership and high</w:t>
      </w:r>
      <w:r>
        <w:noBreakHyphen/>
        <w:t xml:space="preserve">level advice </w:t>
      </w:r>
      <w:r w:rsidRPr="00A51F98">
        <w:t>within Child and Adolescent Mental Health Services (CAMHS)</w:t>
      </w:r>
      <w:r>
        <w:t>.</w:t>
      </w:r>
    </w:p>
    <w:p w14:paraId="7BC6919A" w14:textId="77777777" w:rsidR="000B3E48" w:rsidRPr="00A51F98" w:rsidRDefault="000B3E48" w:rsidP="000B3E48">
      <w:r>
        <w:t xml:space="preserve">Provide operational and professional leadership and strategic direction including the effective management of human, financial and physical resources. This may include clinical supervision for relevant professional disciplines, or the facilitation of this clinical supervision. </w:t>
      </w:r>
    </w:p>
    <w:p w14:paraId="0BCCAF78" w14:textId="77777777" w:rsidR="000B3E48" w:rsidRDefault="000B3E48" w:rsidP="000B3E48">
      <w:r w:rsidRPr="00A51F98">
        <w:t>As part of the CAMHS leadership group and as a senior manager and clinician, actively contribute to overall service development including policy review, the development and implementation of strategies to meet current and future service priorities and change management</w:t>
      </w:r>
      <w:r>
        <w:t>.</w:t>
      </w:r>
    </w:p>
    <w:bookmarkEnd w:id="0"/>
    <w:p w14:paraId="04D7A53E" w14:textId="0DDEDD7E" w:rsidR="00E91AB6" w:rsidRPr="00405739" w:rsidRDefault="00E91AB6" w:rsidP="00405739">
      <w:pPr>
        <w:pStyle w:val="Heading3"/>
      </w:pPr>
      <w:r w:rsidRPr="00405739">
        <w:t>Duties:</w:t>
      </w:r>
    </w:p>
    <w:p w14:paraId="54B42F97" w14:textId="512C0ED7" w:rsidR="008803FC" w:rsidRPr="00A51F98" w:rsidRDefault="007D4D0C" w:rsidP="004B1E48">
      <w:pPr>
        <w:pStyle w:val="ListNumbered"/>
        <w:numPr>
          <w:ilvl w:val="0"/>
          <w:numId w:val="14"/>
        </w:numPr>
      </w:pPr>
      <w:bookmarkStart w:id="1" w:name="_Hlk66960915"/>
      <w:r>
        <w:t>Manage</w:t>
      </w:r>
      <w:r w:rsidR="007944D4" w:rsidRPr="00A51F98">
        <w:t xml:space="preserve"> human, financial and physical resources</w:t>
      </w:r>
      <w:r>
        <w:t xml:space="preserve"> of CAMHS for this region.</w:t>
      </w:r>
    </w:p>
    <w:p w14:paraId="1F92A00E" w14:textId="7456F0B3" w:rsidR="008803FC" w:rsidRPr="00A51F98" w:rsidRDefault="007944D4" w:rsidP="004B1E48">
      <w:pPr>
        <w:pStyle w:val="ListNumbered"/>
      </w:pPr>
      <w:bookmarkStart w:id="2" w:name="_Hlk99360883"/>
      <w:r w:rsidRPr="00A51F98">
        <w:t xml:space="preserve">Provide clinical leadership and direction in the development, management and evaluation of all facets of the overall service, including strategic direction </w:t>
      </w:r>
      <w:bookmarkEnd w:id="2"/>
      <w:r w:rsidRPr="00A51F98">
        <w:t xml:space="preserve">to continually enhance the provision of safe and quality services </w:t>
      </w:r>
      <w:r w:rsidR="00222957" w:rsidRPr="00A51F98">
        <w:t>w</w:t>
      </w:r>
      <w:r w:rsidRPr="00A51F98">
        <w:t>hich meet the needs of all key stakeholders.</w:t>
      </w:r>
    </w:p>
    <w:p w14:paraId="5712F7A6" w14:textId="776C55CE" w:rsidR="008803FC" w:rsidRDefault="00B64981" w:rsidP="004B1E48">
      <w:pPr>
        <w:pStyle w:val="ListNumbered"/>
      </w:pPr>
      <w:r w:rsidRPr="00A51F98">
        <w:t xml:space="preserve">Provide high level strategic advice and reports to the </w:t>
      </w:r>
      <w:r w:rsidR="005C6382">
        <w:t xml:space="preserve">Nursing Director - </w:t>
      </w:r>
      <w:r w:rsidRPr="00A51F98">
        <w:t>Group Director</w:t>
      </w:r>
      <w:r w:rsidR="007D4D0C">
        <w:t xml:space="preserve"> - </w:t>
      </w:r>
      <w:r w:rsidRPr="00A51F98">
        <w:t xml:space="preserve">CAMHS in relation to overall service delivery and performance </w:t>
      </w:r>
      <w:r w:rsidR="00B51F60" w:rsidRPr="00A51F98">
        <w:t>on designated business units and</w:t>
      </w:r>
      <w:r w:rsidRPr="00A51F98">
        <w:t xml:space="preserve"> the </w:t>
      </w:r>
      <w:r w:rsidR="0020049F">
        <w:t xml:space="preserve">Statewide CAMHS </w:t>
      </w:r>
      <w:r w:rsidRPr="00A51F98">
        <w:t>nursing workforce and standards of nursing care.</w:t>
      </w:r>
    </w:p>
    <w:p w14:paraId="2E65FFF8" w14:textId="6DEF5508" w:rsidR="00391FBA" w:rsidRPr="00A51F98" w:rsidRDefault="00391FBA" w:rsidP="00391FBA">
      <w:pPr>
        <w:pStyle w:val="ListNumbered"/>
      </w:pPr>
      <w:r w:rsidRPr="00A51F98">
        <w:t xml:space="preserve">Provide high level advice and support to the Statewide Speciality Director, and </w:t>
      </w:r>
      <w:r w:rsidR="000D4F81">
        <w:t xml:space="preserve">Nursing Director - </w:t>
      </w:r>
      <w:r w:rsidRPr="00A51F98">
        <w:t>Group Director, CAMHS and relevant senior staff in relation to clinical standards, education and training and the management of significant day to day clinical and service-related issues.</w:t>
      </w:r>
    </w:p>
    <w:p w14:paraId="1A198F68" w14:textId="77777777" w:rsidR="00391FBA" w:rsidRPr="00A51F98" w:rsidRDefault="00391FBA" w:rsidP="00391FBA">
      <w:pPr>
        <w:pStyle w:val="ListNumbered"/>
      </w:pPr>
      <w:r w:rsidRPr="00A51F98">
        <w:t>Facilitate the development and maintenance of active partnerships with a range of key internal and external stakeholders to optimise overall sector integration and client outcomes within CAMHS.</w:t>
      </w:r>
    </w:p>
    <w:p w14:paraId="7E2325F8" w14:textId="0268AAF3" w:rsidR="00391FBA" w:rsidRPr="00A51F98" w:rsidRDefault="00391FBA" w:rsidP="00CA3657">
      <w:pPr>
        <w:pStyle w:val="ListNumbered"/>
      </w:pPr>
      <w:r w:rsidRPr="00A51F98">
        <w:t xml:space="preserve">In collaboration with the </w:t>
      </w:r>
      <w:r w:rsidR="005C6382">
        <w:t xml:space="preserve">Nursing Director - </w:t>
      </w:r>
      <w:r w:rsidRPr="00A51F98">
        <w:t>Group Director – CAMHS</w:t>
      </w:r>
      <w:r>
        <w:t>,</w:t>
      </w:r>
      <w:r w:rsidRPr="00A51F98">
        <w:t xml:space="preserve"> relevant patient safety and quality staff and senior managers and clinicians</w:t>
      </w:r>
      <w:r w:rsidR="00CA3657">
        <w:t xml:space="preserve">, </w:t>
      </w:r>
      <w:r w:rsidRPr="00A51F98">
        <w:t>develop and implement ongoing quality improvement and client safety programs.</w:t>
      </w:r>
    </w:p>
    <w:p w14:paraId="1D838E1C" w14:textId="627956F6" w:rsidR="00B64981" w:rsidRPr="00A51F98" w:rsidRDefault="00B64981" w:rsidP="004B1E48">
      <w:pPr>
        <w:pStyle w:val="ListNumbered"/>
      </w:pPr>
      <w:r w:rsidRPr="00A51F98">
        <w:t xml:space="preserve">Actively support relevant senior staff </w:t>
      </w:r>
      <w:r w:rsidR="00B51F60" w:rsidRPr="00A51F98">
        <w:t xml:space="preserve">within CAMHS </w:t>
      </w:r>
      <w:r w:rsidRPr="00A51F98">
        <w:t>to undertake performance management processes and to address significant clinical and workplace issues.</w:t>
      </w:r>
    </w:p>
    <w:p w14:paraId="2A5D08FD" w14:textId="119E1190" w:rsidR="002A5D5E" w:rsidRPr="00A51F98" w:rsidRDefault="00B64981" w:rsidP="00816C80">
      <w:pPr>
        <w:pStyle w:val="ListNumbered"/>
      </w:pPr>
      <w:r w:rsidRPr="00A51F98">
        <w:t xml:space="preserve">Work with the </w:t>
      </w:r>
      <w:r w:rsidR="005C6382">
        <w:t xml:space="preserve">Nursing Director - </w:t>
      </w:r>
      <w:r w:rsidRPr="00A51F98">
        <w:t>Group Director</w:t>
      </w:r>
      <w:r w:rsidR="007D4D0C">
        <w:t xml:space="preserve"> -</w:t>
      </w:r>
      <w:r w:rsidR="000D4F81">
        <w:t xml:space="preserve"> </w:t>
      </w:r>
      <w:r w:rsidRPr="00A51F98">
        <w:t>CAMHS and relevant senior clinical administrative and business support staff to develop and actively monitor a set of key performance indicators (KPIs), including taking actions as required to address concerns as and when they arise in this area.</w:t>
      </w:r>
    </w:p>
    <w:p w14:paraId="42B8AA57" w14:textId="6E3919E5" w:rsidR="00222957" w:rsidRPr="00A51F98" w:rsidRDefault="00222957" w:rsidP="004B1E48">
      <w:pPr>
        <w:pStyle w:val="ListNumbered"/>
      </w:pPr>
      <w:r w:rsidRPr="00A51F98">
        <w:t>Collaborate in the development and implementation of strategies for the effective use of information technology across the service.</w:t>
      </w:r>
    </w:p>
    <w:p w14:paraId="518277C7" w14:textId="1BDA32B6" w:rsidR="008C5AB1" w:rsidRPr="00A51F98" w:rsidRDefault="008C5AB1" w:rsidP="008C5AB1">
      <w:pPr>
        <w:pStyle w:val="ListNumbered"/>
      </w:pPr>
      <w:bookmarkStart w:id="3" w:name="_Hlk99361993"/>
      <w:r w:rsidRPr="00A51F98">
        <w:t>Provide leadership</w:t>
      </w:r>
      <w:r w:rsidR="005B5D5B" w:rsidRPr="00A51F98">
        <w:t xml:space="preserve"> and clinical support to all managers and senior clinical staff across CAMHS</w:t>
      </w:r>
      <w:r w:rsidRPr="00A51F98">
        <w:t xml:space="preserve"> in contemporary nursing practice and ensure relevant legislation, ANMC standards </w:t>
      </w:r>
      <w:r w:rsidR="005B5D5B" w:rsidRPr="00A51F98">
        <w:t xml:space="preserve">and </w:t>
      </w:r>
      <w:r w:rsidR="000F0DB1">
        <w:t xml:space="preserve">relevant Department and Tasmanian Health Service policies and </w:t>
      </w:r>
      <w:r w:rsidRPr="00A51F98">
        <w:t xml:space="preserve">competencies are adhered to. </w:t>
      </w:r>
      <w:bookmarkEnd w:id="3"/>
    </w:p>
    <w:p w14:paraId="7A2912B4" w14:textId="56DC82AF" w:rsidR="00B64981" w:rsidRPr="00A51F98" w:rsidRDefault="00B64981" w:rsidP="004B1E48">
      <w:pPr>
        <w:pStyle w:val="ListNumbered"/>
      </w:pPr>
      <w:r w:rsidRPr="00A51F98">
        <w:t>Actively network with a range of key internal and external stakeholders including the community sector and private providers to both develop and support the partnership essential to the optimal ongoing operation of the service</w:t>
      </w:r>
      <w:r w:rsidR="0020049F">
        <w:t xml:space="preserve"> and the Mental Health Nursing Workforce</w:t>
      </w:r>
      <w:r w:rsidRPr="00A51F98">
        <w:t>.</w:t>
      </w:r>
    </w:p>
    <w:p w14:paraId="2C11D2DA" w14:textId="7100EAED" w:rsidR="00B64981" w:rsidRPr="00A51F98" w:rsidRDefault="00F500F4" w:rsidP="004B1E48">
      <w:pPr>
        <w:pStyle w:val="ListNumbered"/>
      </w:pPr>
      <w:r w:rsidRPr="00A51F98">
        <w:lastRenderedPageBreak/>
        <w:t>Represent CAMHS on national and state working parties, interdepartmental committees and other key groups as required</w:t>
      </w:r>
      <w:r w:rsidR="0020049F">
        <w:t xml:space="preserve"> or delegated</w:t>
      </w:r>
      <w:r w:rsidRPr="00A51F98">
        <w:t>.</w:t>
      </w:r>
    </w:p>
    <w:p w14:paraId="11640880" w14:textId="28D3331F" w:rsidR="00F500F4" w:rsidRPr="00A51F98" w:rsidRDefault="00F500F4" w:rsidP="004B1E48">
      <w:pPr>
        <w:pStyle w:val="ListNumbered"/>
      </w:pPr>
      <w:r w:rsidRPr="00A51F98">
        <w:t>Actively pursue contemporary professional knowledge and its application to a range of practice settings through appropriate continuing professional development.</w:t>
      </w:r>
    </w:p>
    <w:bookmarkEnd w:id="1"/>
    <w:p w14:paraId="752AB86B" w14:textId="77777777" w:rsidR="00E91AB6" w:rsidRPr="00A51F98" w:rsidRDefault="00E91AB6" w:rsidP="004B1E48">
      <w:pPr>
        <w:pStyle w:val="ListNumbered"/>
      </w:pPr>
      <w:r w:rsidRPr="00A51F98">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130E72">
      <w:pPr>
        <w:pStyle w:val="Heading3"/>
      </w:pPr>
      <w:r>
        <w:t>Key Accountabilities and Responsibilities:</w:t>
      </w:r>
    </w:p>
    <w:p w14:paraId="7512A35D" w14:textId="78148C50" w:rsidR="00F500F4" w:rsidRDefault="00CA3657" w:rsidP="00F500F4">
      <w:r>
        <w:rPr>
          <w:rStyle w:val="InformationBlockChar"/>
          <w:rFonts w:eastAsiaTheme="minorHAnsi"/>
          <w:b w:val="0"/>
          <w:bCs/>
        </w:rPr>
        <w:t>The Director of Nursing – Regional Director, Child and Adolescent Mental Health Services (CAMHS</w:t>
      </w:r>
      <w:r w:rsidR="00A675D0">
        <w:rPr>
          <w:rStyle w:val="InformationBlockChar"/>
          <w:rFonts w:eastAsiaTheme="minorHAnsi"/>
          <w:b w:val="0"/>
          <w:bCs/>
        </w:rPr>
        <w:t>)</w:t>
      </w:r>
      <w:r w:rsidR="00F500F4">
        <w:t xml:space="preserve"> is an autonomous role working under the broad direction of the </w:t>
      </w:r>
      <w:r w:rsidR="000F0DB1">
        <w:t xml:space="preserve">Nursing Director – Group Director </w:t>
      </w:r>
      <w:r w:rsidR="007D4D0C">
        <w:t>-</w:t>
      </w:r>
      <w:r w:rsidR="00A675D0">
        <w:t xml:space="preserve"> </w:t>
      </w:r>
      <w:r w:rsidR="000F0DB1">
        <w:t>CAMHS</w:t>
      </w:r>
      <w:r w:rsidR="007D4D0C">
        <w:t xml:space="preserve"> </w:t>
      </w:r>
      <w:r w:rsidR="00F500F4">
        <w:t xml:space="preserve">and the professional oversight of </w:t>
      </w:r>
      <w:r w:rsidR="007D4D0C">
        <w:t xml:space="preserve">the </w:t>
      </w:r>
      <w:r w:rsidR="0020049F">
        <w:t xml:space="preserve">CAMHS </w:t>
      </w:r>
      <w:r w:rsidR="0020049F" w:rsidRPr="0020049F">
        <w:t xml:space="preserve">Clinical </w:t>
      </w:r>
      <w:r w:rsidR="0020049F">
        <w:t>Speciality Director and</w:t>
      </w:r>
      <w:r w:rsidR="00CB7D45">
        <w:t xml:space="preserve"> </w:t>
      </w:r>
      <w:r w:rsidR="007D4D0C">
        <w:t xml:space="preserve">the </w:t>
      </w:r>
      <w:r w:rsidR="0020049F">
        <w:t>SMHS</w:t>
      </w:r>
      <w:r w:rsidR="00F500F4">
        <w:t xml:space="preserve"> </w:t>
      </w:r>
      <w:r w:rsidR="00F500F4" w:rsidRPr="00CB7D45">
        <w:t>Executive Director of Nursing</w:t>
      </w:r>
      <w:r w:rsidR="00F500F4">
        <w:t>.</w:t>
      </w:r>
      <w:r w:rsidR="00B51F60">
        <w:t xml:space="preserve">  </w:t>
      </w:r>
      <w:r w:rsidR="00F500F4">
        <w:t>The incumbent will be responsible for:</w:t>
      </w:r>
    </w:p>
    <w:p w14:paraId="487BAB7E" w14:textId="38B63EB0" w:rsidR="00F500F4" w:rsidRDefault="000F70AC" w:rsidP="00C82F58">
      <w:pPr>
        <w:pStyle w:val="ListParagraph"/>
      </w:pPr>
      <w:r>
        <w:t>T</w:t>
      </w:r>
      <w:r w:rsidR="00F500F4" w:rsidRPr="00A51F98">
        <w:t xml:space="preserve">he efficient and effective management of human, financial and physical resources </w:t>
      </w:r>
      <w:r w:rsidR="000D5ADD">
        <w:t xml:space="preserve">within </w:t>
      </w:r>
      <w:r w:rsidR="00F500F4" w:rsidRPr="00A51F98">
        <w:t>CAMHS.</w:t>
      </w:r>
    </w:p>
    <w:p w14:paraId="1931531D" w14:textId="76094034" w:rsidR="00816C80" w:rsidRPr="00A51F98" w:rsidRDefault="00816C80" w:rsidP="00816C80">
      <w:pPr>
        <w:pStyle w:val="ListParagraph"/>
      </w:pPr>
      <w:bookmarkStart w:id="4" w:name="_Hlk115949399"/>
      <w:r w:rsidRPr="00A51F98">
        <w:t xml:space="preserve">Be responsible and accountable for strategic advice regarding the provision of </w:t>
      </w:r>
      <w:r>
        <w:t>child and adolescent mental health</w:t>
      </w:r>
      <w:r w:rsidRPr="00A51F98">
        <w:t xml:space="preserve"> services, </w:t>
      </w:r>
      <w:r>
        <w:t xml:space="preserve">including </w:t>
      </w:r>
      <w:r w:rsidRPr="00A51F98">
        <w:t xml:space="preserve">nursing professional issues and standards of nursing care across </w:t>
      </w:r>
      <w:r>
        <w:t xml:space="preserve">Statewide </w:t>
      </w:r>
      <w:r w:rsidRPr="00A51F98">
        <w:t>CAMHS.</w:t>
      </w:r>
    </w:p>
    <w:p w14:paraId="11BC91C7" w14:textId="20F9F3D1" w:rsidR="00C52288" w:rsidRPr="00A51F98" w:rsidRDefault="00F500F4" w:rsidP="00C52288">
      <w:pPr>
        <w:pStyle w:val="ListParagraph"/>
      </w:pPr>
      <w:bookmarkStart w:id="5" w:name="_Hlk99115658"/>
      <w:bookmarkEnd w:id="4"/>
      <w:r w:rsidRPr="00A51F98">
        <w:t>The provision of operational and clinical support to all managers and senior clinical staff across the service with a particular focus on the nursing workforce</w:t>
      </w:r>
      <w:bookmarkEnd w:id="5"/>
      <w:r w:rsidR="00C52288">
        <w:t>.</w:t>
      </w:r>
    </w:p>
    <w:p w14:paraId="747FAB97" w14:textId="20F9F3D1" w:rsidR="00F500F4" w:rsidRPr="00A51F98" w:rsidRDefault="00F500F4" w:rsidP="00C82F58">
      <w:pPr>
        <w:pStyle w:val="ListParagraph"/>
      </w:pPr>
      <w:r w:rsidRPr="00A51F98">
        <w:t>Being aware of all policies, procedures and legislation affecting the overall duties of the position and ensuring they are available and adhered to across the workplace.</w:t>
      </w:r>
    </w:p>
    <w:p w14:paraId="4A9F2CDD" w14:textId="7D826930" w:rsidR="00F500F4" w:rsidRPr="00A51F98" w:rsidRDefault="00F500F4" w:rsidP="00C82F58">
      <w:pPr>
        <w:pStyle w:val="ListParagraph"/>
      </w:pPr>
      <w:r w:rsidRPr="00A51F98">
        <w:t>Actively participating in personal and professional development activities as well as recognising and maintaining own professional development needs.</w:t>
      </w:r>
    </w:p>
    <w:p w14:paraId="0F0A5080" w14:textId="13AB69DF" w:rsidR="00F500F4" w:rsidRPr="00A51F98" w:rsidRDefault="00F500F4" w:rsidP="00C82F58">
      <w:pPr>
        <w:pStyle w:val="ListParagraph"/>
      </w:pPr>
      <w:r w:rsidRPr="00A51F98">
        <w:t xml:space="preserve">Deputising for the </w:t>
      </w:r>
      <w:r w:rsidR="005C6382">
        <w:t xml:space="preserve">Nursing Director - </w:t>
      </w:r>
      <w:r w:rsidRPr="00A51F98">
        <w:t>Group Director</w:t>
      </w:r>
      <w:r w:rsidR="000F0DB1">
        <w:t xml:space="preserve"> </w:t>
      </w:r>
      <w:r w:rsidRPr="00A51F98">
        <w:t>CAMHS as and when required.</w:t>
      </w:r>
    </w:p>
    <w:p w14:paraId="7BB042CD" w14:textId="7D07170B" w:rsidR="00DB2338" w:rsidRDefault="00EE1C89" w:rsidP="00C82F58">
      <w:pPr>
        <w:pStyle w:val="ListParagraph"/>
      </w:pPr>
      <w:r>
        <w:t>Where applicable, e</w:t>
      </w:r>
      <w:r w:rsidR="00DB2338" w:rsidRPr="004B0994">
        <w:t>xercis</w:t>
      </w:r>
      <w:r w:rsidR="002A5D5E">
        <w:t>ing</w:t>
      </w:r>
      <w:r w:rsidR="00DB2338" w:rsidRPr="004B0994">
        <w:t xml:space="preserv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w:t>
      </w:r>
    </w:p>
    <w:p w14:paraId="33FFB779" w14:textId="0E142F1B" w:rsidR="003C43E7" w:rsidRDefault="003C43E7" w:rsidP="00C82F58">
      <w:pPr>
        <w:pStyle w:val="ListParagraph"/>
      </w:pPr>
      <w:r w:rsidRPr="008803FC">
        <w:t>Comply</w:t>
      </w:r>
      <w:r w:rsidR="002A5D5E">
        <w:t>ing</w:t>
      </w:r>
      <w:r w:rsidRPr="008803FC">
        <w:t xml:space="preserve"> at all times with policy and protocol requirements, in</w:t>
      </w:r>
      <w:r w:rsidR="00BB12B9">
        <w:t>cluding</w:t>
      </w:r>
      <w:r w:rsidR="0051766E">
        <w:t xml:space="preserve"> </w:t>
      </w:r>
      <w:r w:rsidRPr="008803FC">
        <w:t>those relating to mandatory education, training and assessment.</w:t>
      </w:r>
    </w:p>
    <w:p w14:paraId="31CE1E01" w14:textId="396B2DEC" w:rsidR="002A5D5E" w:rsidRPr="000F0DB1" w:rsidRDefault="002A5D5E" w:rsidP="002A5D5E">
      <w:pPr>
        <w:pStyle w:val="ListParagraph"/>
        <w:spacing w:line="280" w:lineRule="atLeast"/>
        <w:rPr>
          <w:rFonts w:cs="Times New Roman"/>
          <w:sz w:val="20"/>
        </w:rPr>
      </w:pPr>
      <w:r>
        <w:t>Actively participating in and contributing to the organisation’s Quality &amp; Safety and Work Health &amp; Safety processes, including in the development and implementation of safety systems, improvement initiatives, safeguarding practices for vulnerable people, and related training.</w:t>
      </w:r>
    </w:p>
    <w:p w14:paraId="3FB457FF" w14:textId="77777777" w:rsidR="00E91AB6" w:rsidRDefault="00AF0C6B" w:rsidP="002A5D5E">
      <w:pPr>
        <w:pStyle w:val="Heading3"/>
        <w:spacing w:line="300" w:lineRule="atLeast"/>
      </w:pPr>
      <w:r>
        <w:t>Pre-employment Conditions</w:t>
      </w:r>
      <w:r w:rsidR="00E91AB6">
        <w:t>:</w:t>
      </w:r>
    </w:p>
    <w:p w14:paraId="239FD054" w14:textId="77777777" w:rsidR="00996960" w:rsidRPr="00996960" w:rsidRDefault="00B97D5F" w:rsidP="002A5D5E">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2A5D5E">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2A5D5E">
      <w:pPr>
        <w:pStyle w:val="ListNumbered"/>
        <w:numPr>
          <w:ilvl w:val="0"/>
          <w:numId w:val="16"/>
        </w:numPr>
      </w:pPr>
      <w:r>
        <w:lastRenderedPageBreak/>
        <w:t>Conviction checks in the following areas:</w:t>
      </w:r>
    </w:p>
    <w:p w14:paraId="64D6C105" w14:textId="77777777" w:rsidR="00E91AB6" w:rsidRDefault="00E91AB6" w:rsidP="002A5D5E">
      <w:pPr>
        <w:pStyle w:val="ListNumbered"/>
        <w:numPr>
          <w:ilvl w:val="1"/>
          <w:numId w:val="13"/>
        </w:numPr>
      </w:pPr>
      <w:r>
        <w:t>crimes of violence</w:t>
      </w:r>
    </w:p>
    <w:p w14:paraId="1DB7CFAF" w14:textId="77777777" w:rsidR="00E91AB6" w:rsidRDefault="00E91AB6" w:rsidP="002A5D5E">
      <w:pPr>
        <w:pStyle w:val="ListNumbered"/>
        <w:numPr>
          <w:ilvl w:val="1"/>
          <w:numId w:val="13"/>
        </w:numPr>
      </w:pPr>
      <w:r>
        <w:t>sex related offences</w:t>
      </w:r>
    </w:p>
    <w:p w14:paraId="2FA73182" w14:textId="77777777" w:rsidR="00E91AB6" w:rsidRDefault="00E91AB6" w:rsidP="002A5D5E">
      <w:pPr>
        <w:pStyle w:val="ListNumbered"/>
        <w:numPr>
          <w:ilvl w:val="1"/>
          <w:numId w:val="13"/>
        </w:numPr>
      </w:pPr>
      <w:r>
        <w:t>serious drug offences</w:t>
      </w:r>
    </w:p>
    <w:p w14:paraId="3C232643" w14:textId="77777777" w:rsidR="00405739" w:rsidRDefault="00E91AB6" w:rsidP="002A5D5E">
      <w:pPr>
        <w:pStyle w:val="ListNumbered"/>
        <w:numPr>
          <w:ilvl w:val="1"/>
          <w:numId w:val="13"/>
        </w:numPr>
      </w:pPr>
      <w:r>
        <w:t>crimes involving dishonesty</w:t>
      </w:r>
    </w:p>
    <w:p w14:paraId="5CA70319" w14:textId="77777777" w:rsidR="00E91AB6" w:rsidRDefault="00E91AB6" w:rsidP="002A5D5E">
      <w:pPr>
        <w:pStyle w:val="ListNumbered"/>
      </w:pPr>
      <w:r>
        <w:t>Identification check</w:t>
      </w:r>
    </w:p>
    <w:p w14:paraId="0E2EB94A" w14:textId="77777777" w:rsidR="00E91AB6" w:rsidRPr="008803FC" w:rsidRDefault="00E91AB6" w:rsidP="002A5D5E">
      <w:pPr>
        <w:pStyle w:val="ListNumbered"/>
      </w:pPr>
      <w:r>
        <w:t>Disciplinary action in previous employment check.</w:t>
      </w:r>
    </w:p>
    <w:p w14:paraId="3187123E" w14:textId="77777777" w:rsidR="00E91AB6" w:rsidRDefault="00E91AB6" w:rsidP="002A5D5E">
      <w:pPr>
        <w:pStyle w:val="Heading3"/>
        <w:spacing w:line="300" w:lineRule="atLeast"/>
      </w:pPr>
      <w:r>
        <w:t>Selection Criteria:</w:t>
      </w:r>
    </w:p>
    <w:p w14:paraId="2FE27AA6" w14:textId="175817C5" w:rsidR="008C5AB1" w:rsidRPr="00CB7D45" w:rsidRDefault="008C5AB1" w:rsidP="002A5D5E">
      <w:pPr>
        <w:pStyle w:val="ListParagraph"/>
        <w:numPr>
          <w:ilvl w:val="0"/>
          <w:numId w:val="21"/>
        </w:numPr>
      </w:pPr>
      <w:bookmarkStart w:id="6" w:name="_Hlk99354110"/>
      <w:r w:rsidRPr="00CB7D45">
        <w:t>Comprehensive knowledge of and experience in contemporary nursing management practice</w:t>
      </w:r>
      <w:r w:rsidR="000D5ADD" w:rsidRPr="00CB7D45">
        <w:t xml:space="preserve"> at a senior level</w:t>
      </w:r>
      <w:r w:rsidRPr="00CB7D45">
        <w:t>, including</w:t>
      </w:r>
      <w:r w:rsidR="00B9418A">
        <w:t xml:space="preserve">; </w:t>
      </w:r>
      <w:r w:rsidRPr="00CB7D45">
        <w:t>clinical governance; clinical risk management; evidenced based practice; research; clinical standards; ethics; and legislation.</w:t>
      </w:r>
    </w:p>
    <w:bookmarkEnd w:id="6"/>
    <w:p w14:paraId="031B7FCD" w14:textId="4A9F20FF" w:rsidR="0007014E" w:rsidRDefault="0007014E" w:rsidP="002A5D5E">
      <w:pPr>
        <w:pStyle w:val="ListNumbered"/>
        <w:numPr>
          <w:ilvl w:val="0"/>
          <w:numId w:val="21"/>
        </w:numPr>
      </w:pPr>
      <w:r>
        <w:t>Demonstrated understanding of specified specialist practise setting(s) together with an extensive knowledge and understanding of the range of complex management and clinical issues relating to a diverse health care service.</w:t>
      </w:r>
    </w:p>
    <w:p w14:paraId="701767BD" w14:textId="78843613" w:rsidR="0024479A" w:rsidRDefault="0024479A" w:rsidP="002A5D5E">
      <w:pPr>
        <w:pStyle w:val="ListNumbered"/>
        <w:numPr>
          <w:ilvl w:val="0"/>
          <w:numId w:val="21"/>
        </w:numPr>
      </w:pPr>
      <w:r>
        <w:t>Comprehensive understanding of, and experience in, leading and implementing contemporary, integrated, consumer focused care across a number of specified specialist practice settings.</w:t>
      </w:r>
    </w:p>
    <w:p w14:paraId="22D50AFA" w14:textId="77777777" w:rsidR="00BC24A0" w:rsidRDefault="0024479A" w:rsidP="002A5D5E">
      <w:pPr>
        <w:pStyle w:val="ListNumbered"/>
        <w:numPr>
          <w:ilvl w:val="0"/>
          <w:numId w:val="21"/>
        </w:numPr>
      </w:pPr>
      <w:r>
        <w:t>Proven high level experience and ability in managing human, financial and material resources including the capacity to measure and monitor outcomes to optimise overall service efficiency and effectiveness.</w:t>
      </w:r>
    </w:p>
    <w:p w14:paraId="64C701FA" w14:textId="2994A3EE" w:rsidR="00BC24A0" w:rsidRDefault="0024479A" w:rsidP="002A5D5E">
      <w:pPr>
        <w:pStyle w:val="ListNumbered"/>
        <w:numPr>
          <w:ilvl w:val="0"/>
          <w:numId w:val="21"/>
        </w:numPr>
      </w:pPr>
      <w:r>
        <w:t>Proven leadership qualities with the capacity to impart vision and demonstrated skills in relation to change management and the development and achievement of strategic long-term service goals.</w:t>
      </w:r>
    </w:p>
    <w:p w14:paraId="180F02B2" w14:textId="77777777" w:rsidR="00BC24A0" w:rsidRDefault="0024479A" w:rsidP="002A5D5E">
      <w:pPr>
        <w:pStyle w:val="ListNumbered"/>
        <w:numPr>
          <w:ilvl w:val="0"/>
          <w:numId w:val="21"/>
        </w:numPr>
      </w:pPr>
      <w:r>
        <w:t>Highly developed interpersonal, communication, collaboration, negotiation and conflict resolution skills, including the capacity to exercise sound judgment and solve problems.</w:t>
      </w:r>
    </w:p>
    <w:p w14:paraId="4D430B7E" w14:textId="24037BA9" w:rsidR="00E91AB6" w:rsidRDefault="0024479A" w:rsidP="002A5D5E">
      <w:pPr>
        <w:pStyle w:val="ListNumbered"/>
        <w:numPr>
          <w:ilvl w:val="0"/>
          <w:numId w:val="21"/>
        </w:numPr>
      </w:pPr>
      <w:r>
        <w:t>Extensive knowledge of and experience in implementation and maintenance of accreditation and quality standards compliance as this relates to the delivery of health services.</w:t>
      </w:r>
    </w:p>
    <w:p w14:paraId="2561065B" w14:textId="77777777" w:rsidR="002A5D5E" w:rsidRPr="003A15EA" w:rsidRDefault="002A5D5E" w:rsidP="000F0DB1">
      <w:pPr>
        <w:pStyle w:val="ListNumbered"/>
        <w:numPr>
          <w:ilvl w:val="0"/>
          <w:numId w:val="0"/>
        </w:numPr>
      </w:pPr>
    </w:p>
    <w:p w14:paraId="201CCDCC" w14:textId="77777777" w:rsidR="00E91AB6" w:rsidRDefault="00E91AB6" w:rsidP="002A5D5E">
      <w:pPr>
        <w:pStyle w:val="Heading3"/>
        <w:spacing w:line="300" w:lineRule="atLeast"/>
      </w:pPr>
      <w:r>
        <w:t>Working Environment:</w:t>
      </w:r>
    </w:p>
    <w:p w14:paraId="54B5DF27" w14:textId="77777777" w:rsidR="00DD5FB3" w:rsidRDefault="000D5AF4" w:rsidP="002A5D5E">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603EBC93" w14:textId="77777777" w:rsidR="000D5AF4" w:rsidRPr="004B0994" w:rsidRDefault="00F71472" w:rsidP="002A5D5E">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even" r:id="rId9"/>
      <w:headerReference w:type="default" r:id="rId10"/>
      <w:footerReference w:type="even" r:id="rId11"/>
      <w:footerReference w:type="default" r:id="rId12"/>
      <w:headerReference w:type="first" r:id="rId13"/>
      <w:footerReference w:type="first" r:id="rId14"/>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1B1AB" w14:textId="77777777" w:rsidR="00BC354D" w:rsidRDefault="00BC354D" w:rsidP="00F420E2">
      <w:pPr>
        <w:spacing w:after="0" w:line="240" w:lineRule="auto"/>
      </w:pPr>
      <w:r>
        <w:separator/>
      </w:r>
    </w:p>
  </w:endnote>
  <w:endnote w:type="continuationSeparator" w:id="0">
    <w:p w14:paraId="0323E085" w14:textId="77777777" w:rsidR="00BC354D" w:rsidRDefault="00BC354D"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57216"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58240"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32486" w14:textId="77777777" w:rsidR="00BC354D" w:rsidRDefault="00BC354D" w:rsidP="00F420E2">
      <w:pPr>
        <w:spacing w:after="0" w:line="240" w:lineRule="auto"/>
      </w:pPr>
      <w:r>
        <w:separator/>
      </w:r>
    </w:p>
  </w:footnote>
  <w:footnote w:type="continuationSeparator" w:id="0">
    <w:p w14:paraId="24E4CAB1" w14:textId="77777777" w:rsidR="00BC354D" w:rsidRDefault="00BC354D"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73235" w14:textId="346CBACC" w:rsidR="00F500F4" w:rsidRDefault="00F500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14AAB5C1" w:rsidR="007E4B28" w:rsidRPr="00E8786B" w:rsidRDefault="00E8786B" w:rsidP="00E8786B">
    <w:pPr>
      <w:pStyle w:val="Header"/>
      <w:spacing w:after="480"/>
      <w:jc w:val="right"/>
    </w:pPr>
    <w:r>
      <w:rPr>
        <w:noProof/>
      </w:rPr>
      <w:drawing>
        <wp:anchor distT="0" distB="0" distL="114300" distR="114300" simplePos="0" relativeHeight="25165926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3746DBD8"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56192"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55168"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081562"/>
    <w:multiLevelType w:val="hybridMultilevel"/>
    <w:tmpl w:val="E49E0E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81950BC"/>
    <w:multiLevelType w:val="hybridMultilevel"/>
    <w:tmpl w:val="FFC4A8D4"/>
    <w:lvl w:ilvl="0" w:tplc="04090001">
      <w:start w:val="1"/>
      <w:numFmt w:val="bullet"/>
      <w:lvlText w:val=""/>
      <w:lvlJc w:val="left"/>
      <w:pPr>
        <w:tabs>
          <w:tab w:val="num" w:pos="720"/>
        </w:tabs>
        <w:ind w:left="720" w:hanging="360"/>
      </w:pPr>
      <w:rPr>
        <w:rFonts w:ascii="Symbol" w:hAnsi="Symbol" w:hint="default"/>
      </w:rPr>
    </w:lvl>
    <w:lvl w:ilvl="1" w:tplc="3724D41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FF72010"/>
    <w:multiLevelType w:val="hybridMultilevel"/>
    <w:tmpl w:val="66D8E1F4"/>
    <w:lvl w:ilvl="0" w:tplc="01BE516E">
      <w:start w:val="1"/>
      <w:numFmt w:val="bullet"/>
      <w:lvlText w:val="•"/>
      <w:lvlJc w:val="left"/>
      <w:pPr>
        <w:ind w:hanging="567"/>
      </w:pPr>
      <w:rPr>
        <w:rFonts w:ascii="Arial" w:eastAsia="Arial" w:hAnsi="Arial" w:hint="default"/>
        <w:w w:val="131"/>
        <w:sz w:val="28"/>
        <w:szCs w:val="24"/>
      </w:rPr>
    </w:lvl>
    <w:lvl w:ilvl="1" w:tplc="E27419B6">
      <w:start w:val="1"/>
      <w:numFmt w:val="bullet"/>
      <w:lvlText w:val="•"/>
      <w:lvlJc w:val="left"/>
      <w:rPr>
        <w:rFonts w:hint="default"/>
      </w:rPr>
    </w:lvl>
    <w:lvl w:ilvl="2" w:tplc="AAFC04A6">
      <w:start w:val="1"/>
      <w:numFmt w:val="bullet"/>
      <w:lvlText w:val="•"/>
      <w:lvlJc w:val="left"/>
      <w:rPr>
        <w:rFonts w:hint="default"/>
      </w:rPr>
    </w:lvl>
    <w:lvl w:ilvl="3" w:tplc="9500946A">
      <w:start w:val="1"/>
      <w:numFmt w:val="bullet"/>
      <w:lvlText w:val="•"/>
      <w:lvlJc w:val="left"/>
      <w:rPr>
        <w:rFonts w:hint="default"/>
      </w:rPr>
    </w:lvl>
    <w:lvl w:ilvl="4" w:tplc="2BEE8D88">
      <w:start w:val="1"/>
      <w:numFmt w:val="bullet"/>
      <w:lvlText w:val="•"/>
      <w:lvlJc w:val="left"/>
      <w:rPr>
        <w:rFonts w:hint="default"/>
      </w:rPr>
    </w:lvl>
    <w:lvl w:ilvl="5" w:tplc="1506F630">
      <w:start w:val="1"/>
      <w:numFmt w:val="bullet"/>
      <w:lvlText w:val="•"/>
      <w:lvlJc w:val="left"/>
      <w:rPr>
        <w:rFonts w:hint="default"/>
      </w:rPr>
    </w:lvl>
    <w:lvl w:ilvl="6" w:tplc="4A2861C8">
      <w:start w:val="1"/>
      <w:numFmt w:val="bullet"/>
      <w:lvlText w:val="•"/>
      <w:lvlJc w:val="left"/>
      <w:rPr>
        <w:rFonts w:hint="default"/>
      </w:rPr>
    </w:lvl>
    <w:lvl w:ilvl="7" w:tplc="CDC0C620">
      <w:start w:val="1"/>
      <w:numFmt w:val="bullet"/>
      <w:lvlText w:val="•"/>
      <w:lvlJc w:val="left"/>
      <w:rPr>
        <w:rFonts w:hint="default"/>
      </w:rPr>
    </w:lvl>
    <w:lvl w:ilvl="8" w:tplc="4FA4B088">
      <w:start w:val="1"/>
      <w:numFmt w:val="bullet"/>
      <w:lvlText w:val="•"/>
      <w:lvlJc w:val="left"/>
      <w:rPr>
        <w:rFonts w:hint="default"/>
      </w:rPr>
    </w:lvl>
  </w:abstractNum>
  <w:abstractNum w:abstractNumId="20"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4D568E3"/>
    <w:multiLevelType w:val="hybridMultilevel"/>
    <w:tmpl w:val="18082D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2"/>
  </w:num>
  <w:num w:numId="2">
    <w:abstractNumId w:val="3"/>
  </w:num>
  <w:num w:numId="3">
    <w:abstractNumId w:val="1"/>
  </w:num>
  <w:num w:numId="4">
    <w:abstractNumId w:val="9"/>
  </w:num>
  <w:num w:numId="5">
    <w:abstractNumId w:val="15"/>
  </w:num>
  <w:num w:numId="6">
    <w:abstractNumId w:val="11"/>
  </w:num>
  <w:num w:numId="7">
    <w:abstractNumId w:val="18"/>
  </w:num>
  <w:num w:numId="8">
    <w:abstractNumId w:val="0"/>
  </w:num>
  <w:num w:numId="9">
    <w:abstractNumId w:val="20"/>
  </w:num>
  <w:num w:numId="10">
    <w:abstractNumId w:val="16"/>
  </w:num>
  <w:num w:numId="11">
    <w:abstractNumId w:val="6"/>
  </w:num>
  <w:num w:numId="12">
    <w:abstractNumId w:val="7"/>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
  </w:num>
  <w:num w:numId="19">
    <w:abstractNumId w:val="14"/>
  </w:num>
  <w:num w:numId="20">
    <w:abstractNumId w:val="17"/>
  </w:num>
  <w:num w:numId="21">
    <w:abstractNumId w:val="13"/>
  </w:num>
  <w:num w:numId="22">
    <w:abstractNumId w:val="4"/>
  </w:num>
  <w:num w:numId="23">
    <w:abstractNumId w:val="5"/>
  </w:num>
  <w:num w:numId="24">
    <w:abstractNumId w:val="8"/>
  </w:num>
  <w:num w:numId="25">
    <w:abstractNumId w:val="21"/>
  </w:num>
  <w:num w:numId="26">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46485"/>
    <w:rsid w:val="00063D77"/>
    <w:rsid w:val="0007014E"/>
    <w:rsid w:val="00072753"/>
    <w:rsid w:val="00076386"/>
    <w:rsid w:val="00077639"/>
    <w:rsid w:val="0008146B"/>
    <w:rsid w:val="0008744B"/>
    <w:rsid w:val="00090F2A"/>
    <w:rsid w:val="000B3E48"/>
    <w:rsid w:val="000C3DA0"/>
    <w:rsid w:val="000C54F9"/>
    <w:rsid w:val="000C7998"/>
    <w:rsid w:val="000D4F81"/>
    <w:rsid w:val="000D5ADD"/>
    <w:rsid w:val="000D5AF4"/>
    <w:rsid w:val="000D73E4"/>
    <w:rsid w:val="000E5162"/>
    <w:rsid w:val="000F0DB1"/>
    <w:rsid w:val="000F70AC"/>
    <w:rsid w:val="001001C5"/>
    <w:rsid w:val="00104714"/>
    <w:rsid w:val="00130E72"/>
    <w:rsid w:val="00174560"/>
    <w:rsid w:val="0017482A"/>
    <w:rsid w:val="00176952"/>
    <w:rsid w:val="0017718A"/>
    <w:rsid w:val="00193494"/>
    <w:rsid w:val="001950B0"/>
    <w:rsid w:val="00197D66"/>
    <w:rsid w:val="001A0ED9"/>
    <w:rsid w:val="001A1485"/>
    <w:rsid w:val="001A5403"/>
    <w:rsid w:val="001B46F1"/>
    <w:rsid w:val="001C3803"/>
    <w:rsid w:val="001C5696"/>
    <w:rsid w:val="001D302E"/>
    <w:rsid w:val="001E2C1B"/>
    <w:rsid w:val="001F41B0"/>
    <w:rsid w:val="001F59C6"/>
    <w:rsid w:val="0020049F"/>
    <w:rsid w:val="00203813"/>
    <w:rsid w:val="00222957"/>
    <w:rsid w:val="00232BE5"/>
    <w:rsid w:val="00235F81"/>
    <w:rsid w:val="0024479A"/>
    <w:rsid w:val="00254DA2"/>
    <w:rsid w:val="002610EB"/>
    <w:rsid w:val="002629D9"/>
    <w:rsid w:val="00266B43"/>
    <w:rsid w:val="00275F14"/>
    <w:rsid w:val="00284040"/>
    <w:rsid w:val="002A134E"/>
    <w:rsid w:val="002A5D5E"/>
    <w:rsid w:val="002A760F"/>
    <w:rsid w:val="002B144A"/>
    <w:rsid w:val="002D25CE"/>
    <w:rsid w:val="002D72E4"/>
    <w:rsid w:val="002E27F7"/>
    <w:rsid w:val="002E2FDC"/>
    <w:rsid w:val="002F3A03"/>
    <w:rsid w:val="00324C8F"/>
    <w:rsid w:val="00325022"/>
    <w:rsid w:val="00326F12"/>
    <w:rsid w:val="0033673B"/>
    <w:rsid w:val="00341FBA"/>
    <w:rsid w:val="003470A1"/>
    <w:rsid w:val="003506C1"/>
    <w:rsid w:val="0036283E"/>
    <w:rsid w:val="0036538B"/>
    <w:rsid w:val="00365ADE"/>
    <w:rsid w:val="003703B1"/>
    <w:rsid w:val="00374075"/>
    <w:rsid w:val="00391FBA"/>
    <w:rsid w:val="003A15EA"/>
    <w:rsid w:val="003A4570"/>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1E3"/>
    <w:rsid w:val="004A14EE"/>
    <w:rsid w:val="004B0847"/>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1E0F"/>
    <w:rsid w:val="00557B73"/>
    <w:rsid w:val="00562084"/>
    <w:rsid w:val="00562FA9"/>
    <w:rsid w:val="0058698F"/>
    <w:rsid w:val="005A52A6"/>
    <w:rsid w:val="005B0392"/>
    <w:rsid w:val="005B5D5B"/>
    <w:rsid w:val="005C6382"/>
    <w:rsid w:val="005D5FF9"/>
    <w:rsid w:val="005D732D"/>
    <w:rsid w:val="005F02A4"/>
    <w:rsid w:val="005F3D0B"/>
    <w:rsid w:val="006043D9"/>
    <w:rsid w:val="00620B2E"/>
    <w:rsid w:val="00624C62"/>
    <w:rsid w:val="00642422"/>
    <w:rsid w:val="006431AC"/>
    <w:rsid w:val="00653F82"/>
    <w:rsid w:val="0066412D"/>
    <w:rsid w:val="00671C5D"/>
    <w:rsid w:val="00685C17"/>
    <w:rsid w:val="00686099"/>
    <w:rsid w:val="00686107"/>
    <w:rsid w:val="00686647"/>
    <w:rsid w:val="006B029D"/>
    <w:rsid w:val="006C21D8"/>
    <w:rsid w:val="006D31AA"/>
    <w:rsid w:val="006E2EF8"/>
    <w:rsid w:val="006E3EFC"/>
    <w:rsid w:val="006F254C"/>
    <w:rsid w:val="00720B7D"/>
    <w:rsid w:val="00724132"/>
    <w:rsid w:val="00725798"/>
    <w:rsid w:val="00727CD6"/>
    <w:rsid w:val="00734F23"/>
    <w:rsid w:val="007356C9"/>
    <w:rsid w:val="00741EF2"/>
    <w:rsid w:val="00750586"/>
    <w:rsid w:val="0075247C"/>
    <w:rsid w:val="00752800"/>
    <w:rsid w:val="00793C80"/>
    <w:rsid w:val="00793E83"/>
    <w:rsid w:val="007944D4"/>
    <w:rsid w:val="007A158D"/>
    <w:rsid w:val="007A5511"/>
    <w:rsid w:val="007A7429"/>
    <w:rsid w:val="007B4CF4"/>
    <w:rsid w:val="007B65A4"/>
    <w:rsid w:val="007C2856"/>
    <w:rsid w:val="007C6E49"/>
    <w:rsid w:val="007D146E"/>
    <w:rsid w:val="007D4D0C"/>
    <w:rsid w:val="007D5225"/>
    <w:rsid w:val="007E4B28"/>
    <w:rsid w:val="007F4833"/>
    <w:rsid w:val="007F67C0"/>
    <w:rsid w:val="00804362"/>
    <w:rsid w:val="00816C80"/>
    <w:rsid w:val="008171E9"/>
    <w:rsid w:val="00824FEC"/>
    <w:rsid w:val="00845E63"/>
    <w:rsid w:val="00853A32"/>
    <w:rsid w:val="008803FC"/>
    <w:rsid w:val="008841BB"/>
    <w:rsid w:val="00890AD9"/>
    <w:rsid w:val="00897131"/>
    <w:rsid w:val="008A0C04"/>
    <w:rsid w:val="008A6FEB"/>
    <w:rsid w:val="008B2484"/>
    <w:rsid w:val="008B73AB"/>
    <w:rsid w:val="008B7413"/>
    <w:rsid w:val="008C5AB1"/>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4273"/>
    <w:rsid w:val="00A27DDD"/>
    <w:rsid w:val="00A425DF"/>
    <w:rsid w:val="00A461AE"/>
    <w:rsid w:val="00A51F98"/>
    <w:rsid w:val="00A55A29"/>
    <w:rsid w:val="00A675D0"/>
    <w:rsid w:val="00A74970"/>
    <w:rsid w:val="00A931F8"/>
    <w:rsid w:val="00AA3525"/>
    <w:rsid w:val="00AA6DBD"/>
    <w:rsid w:val="00AB446C"/>
    <w:rsid w:val="00AB66FF"/>
    <w:rsid w:val="00AC199F"/>
    <w:rsid w:val="00AC23EA"/>
    <w:rsid w:val="00AC412D"/>
    <w:rsid w:val="00AF0C6B"/>
    <w:rsid w:val="00AF4ECC"/>
    <w:rsid w:val="00B06327"/>
    <w:rsid w:val="00B077F7"/>
    <w:rsid w:val="00B231B2"/>
    <w:rsid w:val="00B47CD5"/>
    <w:rsid w:val="00B51F60"/>
    <w:rsid w:val="00B55A2A"/>
    <w:rsid w:val="00B64981"/>
    <w:rsid w:val="00B806D1"/>
    <w:rsid w:val="00B81424"/>
    <w:rsid w:val="00B90EB3"/>
    <w:rsid w:val="00B914E4"/>
    <w:rsid w:val="00B91A23"/>
    <w:rsid w:val="00B9418A"/>
    <w:rsid w:val="00B97D5F"/>
    <w:rsid w:val="00BA6397"/>
    <w:rsid w:val="00BB12B9"/>
    <w:rsid w:val="00BB2877"/>
    <w:rsid w:val="00BB4E0E"/>
    <w:rsid w:val="00BC24A0"/>
    <w:rsid w:val="00BC354D"/>
    <w:rsid w:val="00BC6DC6"/>
    <w:rsid w:val="00BF2032"/>
    <w:rsid w:val="00C21404"/>
    <w:rsid w:val="00C265E8"/>
    <w:rsid w:val="00C32D2A"/>
    <w:rsid w:val="00C36B19"/>
    <w:rsid w:val="00C43FDA"/>
    <w:rsid w:val="00C45805"/>
    <w:rsid w:val="00C52288"/>
    <w:rsid w:val="00C53A5E"/>
    <w:rsid w:val="00C6443D"/>
    <w:rsid w:val="00C70BFB"/>
    <w:rsid w:val="00C726D0"/>
    <w:rsid w:val="00C82806"/>
    <w:rsid w:val="00C82F58"/>
    <w:rsid w:val="00CA2025"/>
    <w:rsid w:val="00CA211E"/>
    <w:rsid w:val="00CA3657"/>
    <w:rsid w:val="00CB66AF"/>
    <w:rsid w:val="00CB7D45"/>
    <w:rsid w:val="00CC162F"/>
    <w:rsid w:val="00CC5C77"/>
    <w:rsid w:val="00CC6E00"/>
    <w:rsid w:val="00CD13C8"/>
    <w:rsid w:val="00CD2D3B"/>
    <w:rsid w:val="00CE2BFE"/>
    <w:rsid w:val="00CF1329"/>
    <w:rsid w:val="00CF4C44"/>
    <w:rsid w:val="00D07979"/>
    <w:rsid w:val="00D46C41"/>
    <w:rsid w:val="00D46F55"/>
    <w:rsid w:val="00D55EDF"/>
    <w:rsid w:val="00D6474A"/>
    <w:rsid w:val="00D66105"/>
    <w:rsid w:val="00D75CEA"/>
    <w:rsid w:val="00D9150D"/>
    <w:rsid w:val="00DA3AF3"/>
    <w:rsid w:val="00DA5474"/>
    <w:rsid w:val="00DA5A1E"/>
    <w:rsid w:val="00DA77CB"/>
    <w:rsid w:val="00DB13FC"/>
    <w:rsid w:val="00DB2338"/>
    <w:rsid w:val="00DC524C"/>
    <w:rsid w:val="00DD00FA"/>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44AC"/>
    <w:rsid w:val="00E654EF"/>
    <w:rsid w:val="00E658B7"/>
    <w:rsid w:val="00E6769F"/>
    <w:rsid w:val="00E8786B"/>
    <w:rsid w:val="00E91936"/>
    <w:rsid w:val="00E91AB6"/>
    <w:rsid w:val="00E94617"/>
    <w:rsid w:val="00EA3493"/>
    <w:rsid w:val="00EA58C4"/>
    <w:rsid w:val="00EB24EA"/>
    <w:rsid w:val="00ED7A37"/>
    <w:rsid w:val="00EE1C89"/>
    <w:rsid w:val="00EF093B"/>
    <w:rsid w:val="00EF3EFA"/>
    <w:rsid w:val="00EF4B3B"/>
    <w:rsid w:val="00EF57F1"/>
    <w:rsid w:val="00F013F0"/>
    <w:rsid w:val="00F052E5"/>
    <w:rsid w:val="00F1321C"/>
    <w:rsid w:val="00F24534"/>
    <w:rsid w:val="00F24539"/>
    <w:rsid w:val="00F32781"/>
    <w:rsid w:val="00F372B8"/>
    <w:rsid w:val="00F420E2"/>
    <w:rsid w:val="00F500F4"/>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2F26CA"/>
    <w:rsid w:val="00400D27"/>
    <w:rsid w:val="00497E2A"/>
    <w:rsid w:val="005256DB"/>
    <w:rsid w:val="00620D07"/>
    <w:rsid w:val="006E4BAF"/>
    <w:rsid w:val="007637B0"/>
    <w:rsid w:val="00831BA8"/>
    <w:rsid w:val="008F6D05"/>
    <w:rsid w:val="00B34CFF"/>
    <w:rsid w:val="00B56F0D"/>
    <w:rsid w:val="00C96AFA"/>
    <w:rsid w:val="00D239E6"/>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1611</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Tippett, Donna</cp:lastModifiedBy>
  <cp:revision>2</cp:revision>
  <cp:lastPrinted>2022-10-11T05:57:00Z</cp:lastPrinted>
  <dcterms:created xsi:type="dcterms:W3CDTF">2022-11-04T05:06:00Z</dcterms:created>
  <dcterms:modified xsi:type="dcterms:W3CDTF">2022-11-04T05:06:00Z</dcterms:modified>
</cp:coreProperties>
</file>