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91F90" w14:textId="77777777" w:rsidR="000C54F9" w:rsidRPr="007B65A4" w:rsidRDefault="000C54F9" w:rsidP="007B65A4">
      <w:pPr>
        <w:pStyle w:val="TasGovDepartmentName"/>
      </w:pPr>
      <w:r w:rsidRPr="007B65A4">
        <w:t>DEPARTMENT OF HEALTH</w:t>
      </w:r>
    </w:p>
    <w:p w14:paraId="7E9C90C7" w14:textId="77777777" w:rsidR="00E91AB6" w:rsidRDefault="00E91AB6" w:rsidP="007B65A4">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70904EA" w14:textId="77777777" w:rsidTr="008B7413">
        <w:tc>
          <w:tcPr>
            <w:tcW w:w="2802" w:type="dxa"/>
          </w:tcPr>
          <w:p w14:paraId="45EBBEE1" w14:textId="77777777" w:rsidR="003C0450" w:rsidRPr="00405739" w:rsidRDefault="003C0450" w:rsidP="004B1E48">
            <w:pPr>
              <w:rPr>
                <w:b/>
                <w:bCs/>
              </w:rPr>
            </w:pPr>
            <w:r w:rsidRPr="00405739">
              <w:rPr>
                <w:b/>
                <w:bCs/>
              </w:rPr>
              <w:t xml:space="preserve">Position Title: </w:t>
            </w:r>
          </w:p>
        </w:tc>
        <w:tc>
          <w:tcPr>
            <w:tcW w:w="7438" w:type="dxa"/>
          </w:tcPr>
          <w:p w14:paraId="00069183" w14:textId="307B3BB6" w:rsidR="003C0450" w:rsidRPr="007708FA" w:rsidRDefault="003A374B" w:rsidP="004B1E48">
            <w:pPr>
              <w:rPr>
                <w:rFonts w:ascii="Gill Sans MT" w:hAnsi="Gill Sans MT" w:cs="Gill Sans"/>
              </w:rPr>
            </w:pPr>
            <w:r>
              <w:t xml:space="preserve">Senior Tradesperson </w:t>
            </w:r>
            <w:r w:rsidR="00491173">
              <w:t>-</w:t>
            </w:r>
            <w:r>
              <w:t xml:space="preserve"> Painter &amp; Decorator</w:t>
            </w:r>
          </w:p>
        </w:tc>
      </w:tr>
      <w:tr w:rsidR="003C0450" w:rsidRPr="007708FA" w14:paraId="525A560C" w14:textId="77777777" w:rsidTr="008B7413">
        <w:tc>
          <w:tcPr>
            <w:tcW w:w="2802" w:type="dxa"/>
          </w:tcPr>
          <w:p w14:paraId="500E52EF" w14:textId="77777777" w:rsidR="003C0450" w:rsidRPr="00405739" w:rsidRDefault="003C0450" w:rsidP="00405739">
            <w:pPr>
              <w:rPr>
                <w:b/>
                <w:bCs/>
              </w:rPr>
            </w:pPr>
            <w:r w:rsidRPr="00405739">
              <w:rPr>
                <w:b/>
                <w:bCs/>
              </w:rPr>
              <w:t>Position Number:</w:t>
            </w:r>
          </w:p>
        </w:tc>
        <w:tc>
          <w:tcPr>
            <w:tcW w:w="7438" w:type="dxa"/>
          </w:tcPr>
          <w:p w14:paraId="50907EB9" w14:textId="356036DE" w:rsidR="003C0450" w:rsidRPr="007708FA" w:rsidRDefault="008C04E5" w:rsidP="004B1E48">
            <w:pPr>
              <w:rPr>
                <w:rFonts w:ascii="Gill Sans MT" w:hAnsi="Gill Sans MT" w:cs="Gill Sans"/>
              </w:rPr>
            </w:pPr>
            <w:r>
              <w:t>5033</w:t>
            </w:r>
            <w:r w:rsidR="003A374B">
              <w:t>59</w:t>
            </w:r>
          </w:p>
        </w:tc>
      </w:tr>
      <w:tr w:rsidR="003C0450" w:rsidRPr="007708FA" w14:paraId="7879D0CC" w14:textId="77777777" w:rsidTr="008B7413">
        <w:trPr>
          <w:trHeight w:val="406"/>
        </w:trPr>
        <w:tc>
          <w:tcPr>
            <w:tcW w:w="2802" w:type="dxa"/>
          </w:tcPr>
          <w:p w14:paraId="6EA3F834" w14:textId="77777777" w:rsidR="003C0450" w:rsidRPr="00405739" w:rsidRDefault="003C0450" w:rsidP="00405739">
            <w:pPr>
              <w:rPr>
                <w:b/>
                <w:bCs/>
              </w:rPr>
            </w:pPr>
            <w:r w:rsidRPr="00405739">
              <w:rPr>
                <w:b/>
                <w:bCs/>
              </w:rPr>
              <w:t xml:space="preserve">Classification: </w:t>
            </w:r>
          </w:p>
        </w:tc>
        <w:tc>
          <w:tcPr>
            <w:tcW w:w="7438" w:type="dxa"/>
          </w:tcPr>
          <w:p w14:paraId="2375C7AC" w14:textId="2F8492F8" w:rsidR="003C0450" w:rsidRPr="00993173" w:rsidRDefault="00993173" w:rsidP="004B1E48">
            <w:pPr>
              <w:rPr>
                <w:rFonts w:ascii="Gill Sans MT" w:hAnsi="Gill Sans MT" w:cs="Gill Sans"/>
                <w:b/>
              </w:rPr>
            </w:pPr>
            <w:r w:rsidRPr="00993173">
              <w:rPr>
                <w:rStyle w:val="InformationBlockChar"/>
                <w:rFonts w:eastAsiaTheme="minorHAnsi"/>
                <w:b w:val="0"/>
              </w:rPr>
              <w:t>General Stream Band 4</w:t>
            </w:r>
          </w:p>
        </w:tc>
      </w:tr>
      <w:tr w:rsidR="003C0450" w:rsidRPr="007708FA" w14:paraId="3A49C484" w14:textId="77777777" w:rsidTr="008B7413">
        <w:tc>
          <w:tcPr>
            <w:tcW w:w="2802" w:type="dxa"/>
          </w:tcPr>
          <w:p w14:paraId="744C0E9A"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24D92AC0" w14:textId="77ECECA3" w:rsidR="003C0450" w:rsidRPr="007708FA" w:rsidRDefault="008C04E5"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35A80CE0" w14:textId="77777777" w:rsidTr="008B7413">
        <w:tc>
          <w:tcPr>
            <w:tcW w:w="2802" w:type="dxa"/>
          </w:tcPr>
          <w:p w14:paraId="3B04E1B5"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5B52A370" w14:textId="5404F28B" w:rsidR="00B57ADA" w:rsidRDefault="00B57ADA" w:rsidP="001D587B">
            <w:pPr>
              <w:spacing w:after="0" w:line="240" w:lineRule="atLeast"/>
            </w:pPr>
            <w:r>
              <w:t>Infrastructure</w:t>
            </w:r>
            <w:r w:rsidR="00491173">
              <w:t xml:space="preserve"> </w:t>
            </w:r>
            <w:r w:rsidR="001D587B">
              <w:t>–</w:t>
            </w:r>
            <w:r>
              <w:t xml:space="preserve"> Asset Management Services</w:t>
            </w:r>
          </w:p>
          <w:p w14:paraId="4553A9DB" w14:textId="0C54E55E" w:rsidR="003C0450" w:rsidRPr="007708FA" w:rsidRDefault="0030167F" w:rsidP="00C64A67">
            <w:pPr>
              <w:spacing w:line="240" w:lineRule="atLeast"/>
              <w:rPr>
                <w:rFonts w:ascii="Gill Sans MT" w:hAnsi="Gill Sans MT" w:cs="Gill Sans"/>
              </w:rPr>
            </w:pPr>
            <w:r>
              <w:t xml:space="preserve">Facilities Management and Engineering Services </w:t>
            </w:r>
          </w:p>
        </w:tc>
      </w:tr>
      <w:tr w:rsidR="003C0450" w:rsidRPr="007708FA" w14:paraId="60548410" w14:textId="77777777" w:rsidTr="008B7413">
        <w:tc>
          <w:tcPr>
            <w:tcW w:w="2802" w:type="dxa"/>
          </w:tcPr>
          <w:p w14:paraId="0B02D0CF" w14:textId="77777777" w:rsidR="003C0450" w:rsidRPr="00405739" w:rsidRDefault="003C0450" w:rsidP="00405739">
            <w:pPr>
              <w:rPr>
                <w:b/>
                <w:bCs/>
              </w:rPr>
            </w:pPr>
            <w:r w:rsidRPr="00405739">
              <w:rPr>
                <w:b/>
                <w:bCs/>
              </w:rPr>
              <w:t xml:space="preserve">Position Type: </w:t>
            </w:r>
          </w:p>
        </w:tc>
        <w:tc>
          <w:tcPr>
            <w:tcW w:w="7438" w:type="dxa"/>
          </w:tcPr>
          <w:p w14:paraId="06114A1A" w14:textId="65C808F1" w:rsidR="003C0450" w:rsidRPr="007B65A4" w:rsidRDefault="006F0AB7" w:rsidP="004B1E48">
            <w:r>
              <w:t>Permanent</w:t>
            </w:r>
            <w:r w:rsidR="003A374B">
              <w:t xml:space="preserve"> Full Time</w:t>
            </w:r>
          </w:p>
        </w:tc>
      </w:tr>
      <w:tr w:rsidR="003C0450" w:rsidRPr="007708FA" w14:paraId="2ABE3AF3" w14:textId="77777777" w:rsidTr="008B7413">
        <w:tc>
          <w:tcPr>
            <w:tcW w:w="2802" w:type="dxa"/>
          </w:tcPr>
          <w:p w14:paraId="255B31A1" w14:textId="77777777" w:rsidR="003C0450" w:rsidRPr="00405739" w:rsidRDefault="003C0450" w:rsidP="00405739">
            <w:pPr>
              <w:rPr>
                <w:b/>
                <w:bCs/>
              </w:rPr>
            </w:pPr>
            <w:r w:rsidRPr="00405739">
              <w:rPr>
                <w:b/>
                <w:bCs/>
              </w:rPr>
              <w:t xml:space="preserve">Location: </w:t>
            </w:r>
          </w:p>
        </w:tc>
        <w:tc>
          <w:tcPr>
            <w:tcW w:w="7438" w:type="dxa"/>
          </w:tcPr>
          <w:p w14:paraId="368BC2D5" w14:textId="044D6618" w:rsidR="003C0450" w:rsidRPr="008C04E5" w:rsidRDefault="008C04E5" w:rsidP="004B1E48">
            <w:pPr>
              <w:rPr>
                <w:b/>
              </w:rPr>
            </w:pPr>
            <w:r w:rsidRPr="008C04E5">
              <w:rPr>
                <w:rStyle w:val="InformationBlockChar"/>
                <w:rFonts w:eastAsiaTheme="minorHAnsi"/>
                <w:b w:val="0"/>
              </w:rPr>
              <w:t>North</w:t>
            </w:r>
          </w:p>
        </w:tc>
      </w:tr>
      <w:tr w:rsidR="003C0450" w:rsidRPr="007708FA" w14:paraId="4C725C23" w14:textId="77777777" w:rsidTr="008B7413">
        <w:tc>
          <w:tcPr>
            <w:tcW w:w="2802" w:type="dxa"/>
          </w:tcPr>
          <w:p w14:paraId="5EE84063" w14:textId="77777777" w:rsidR="003C0450" w:rsidRPr="00405739" w:rsidRDefault="003C0450" w:rsidP="00405739">
            <w:pPr>
              <w:rPr>
                <w:b/>
                <w:bCs/>
              </w:rPr>
            </w:pPr>
            <w:r w:rsidRPr="00405739">
              <w:rPr>
                <w:b/>
                <w:bCs/>
              </w:rPr>
              <w:t xml:space="preserve">Reports to: </w:t>
            </w:r>
          </w:p>
        </w:tc>
        <w:tc>
          <w:tcPr>
            <w:tcW w:w="7438" w:type="dxa"/>
          </w:tcPr>
          <w:p w14:paraId="0EFAF414" w14:textId="21229349" w:rsidR="003C0450" w:rsidRPr="008C04E5" w:rsidRDefault="008C04E5" w:rsidP="004B1E48">
            <w:pPr>
              <w:rPr>
                <w:rFonts w:ascii="Gill Sans MT" w:hAnsi="Gill Sans MT" w:cs="Gill Sans"/>
                <w:b/>
              </w:rPr>
            </w:pPr>
            <w:r w:rsidRPr="008C04E5">
              <w:rPr>
                <w:rStyle w:val="InformationBlockChar"/>
                <w:rFonts w:eastAsiaTheme="minorHAnsi"/>
                <w:b w:val="0"/>
              </w:rPr>
              <w:t>S</w:t>
            </w:r>
            <w:r w:rsidR="003A374B">
              <w:rPr>
                <w:rStyle w:val="InformationBlockChar"/>
                <w:rFonts w:eastAsiaTheme="minorHAnsi"/>
                <w:b w:val="0"/>
              </w:rPr>
              <w:t>ite Coordinator</w:t>
            </w:r>
            <w:r w:rsidR="00D832F6">
              <w:rPr>
                <w:rStyle w:val="InformationBlockChar"/>
                <w:rFonts w:eastAsiaTheme="minorHAnsi"/>
                <w:b w:val="0"/>
              </w:rPr>
              <w:t xml:space="preserve"> (North)</w:t>
            </w:r>
          </w:p>
        </w:tc>
      </w:tr>
      <w:tr w:rsidR="004B1E48" w:rsidRPr="007708FA" w14:paraId="7C3DEBE8" w14:textId="77777777" w:rsidTr="008B7413">
        <w:tc>
          <w:tcPr>
            <w:tcW w:w="2802" w:type="dxa"/>
          </w:tcPr>
          <w:p w14:paraId="5A457F62" w14:textId="77777777" w:rsidR="004B1E48" w:rsidRPr="00405739" w:rsidRDefault="004B1E48" w:rsidP="00405739">
            <w:pPr>
              <w:rPr>
                <w:b/>
                <w:bCs/>
              </w:rPr>
            </w:pPr>
            <w:r w:rsidRPr="00405739">
              <w:rPr>
                <w:b/>
                <w:bCs/>
              </w:rPr>
              <w:t>Effective Date</w:t>
            </w:r>
            <w:r w:rsidR="00540344">
              <w:rPr>
                <w:b/>
                <w:bCs/>
              </w:rPr>
              <w:t>:</w:t>
            </w:r>
          </w:p>
        </w:tc>
        <w:tc>
          <w:tcPr>
            <w:tcW w:w="7438" w:type="dxa"/>
          </w:tcPr>
          <w:p w14:paraId="3734B62F" w14:textId="1F70D11A" w:rsidR="004B1E48" w:rsidRPr="00D832F6" w:rsidRDefault="00D832F6" w:rsidP="004B1E48">
            <w:pPr>
              <w:rPr>
                <w:rFonts w:ascii="Gill Sans MT" w:hAnsi="Gill Sans MT" w:cs="Gill Sans"/>
                <w:b/>
              </w:rPr>
            </w:pPr>
            <w:r w:rsidRPr="00D832F6">
              <w:rPr>
                <w:rStyle w:val="InformationBlockChar"/>
                <w:rFonts w:eastAsiaTheme="minorHAnsi"/>
                <w:b w:val="0"/>
              </w:rPr>
              <w:t>December 2022</w:t>
            </w:r>
          </w:p>
        </w:tc>
      </w:tr>
      <w:tr w:rsidR="00540344" w:rsidRPr="007708FA" w14:paraId="2006CBDE" w14:textId="77777777" w:rsidTr="008B7413">
        <w:tc>
          <w:tcPr>
            <w:tcW w:w="2802" w:type="dxa"/>
          </w:tcPr>
          <w:p w14:paraId="6E902461" w14:textId="77777777" w:rsidR="00540344" w:rsidRPr="00405739" w:rsidRDefault="00540344" w:rsidP="00405739">
            <w:pPr>
              <w:rPr>
                <w:b/>
                <w:bCs/>
              </w:rPr>
            </w:pPr>
            <w:r>
              <w:rPr>
                <w:b/>
                <w:bCs/>
              </w:rPr>
              <w:t>Check Type:</w:t>
            </w:r>
          </w:p>
        </w:tc>
        <w:tc>
          <w:tcPr>
            <w:tcW w:w="7438" w:type="dxa"/>
          </w:tcPr>
          <w:p w14:paraId="2AD09C3E" w14:textId="6C96B786" w:rsidR="00540344" w:rsidRDefault="008C04E5" w:rsidP="004B1E48">
            <w:pPr>
              <w:rPr>
                <w:rStyle w:val="InformationBlockChar"/>
                <w:rFonts w:eastAsiaTheme="minorHAnsi"/>
                <w:b w:val="0"/>
                <w:bCs/>
              </w:rPr>
            </w:pPr>
            <w:r>
              <w:t>Annulled</w:t>
            </w:r>
          </w:p>
        </w:tc>
      </w:tr>
      <w:tr w:rsidR="00540344" w:rsidRPr="007708FA" w14:paraId="1BDC2941" w14:textId="77777777" w:rsidTr="008B7413">
        <w:tc>
          <w:tcPr>
            <w:tcW w:w="2802" w:type="dxa"/>
          </w:tcPr>
          <w:p w14:paraId="3FC7D938" w14:textId="77777777" w:rsidR="00540344" w:rsidRPr="00405739" w:rsidRDefault="00540344" w:rsidP="00405739">
            <w:pPr>
              <w:rPr>
                <w:b/>
                <w:bCs/>
              </w:rPr>
            </w:pPr>
            <w:r>
              <w:rPr>
                <w:b/>
                <w:bCs/>
              </w:rPr>
              <w:t>Check Frequency:</w:t>
            </w:r>
          </w:p>
        </w:tc>
        <w:tc>
          <w:tcPr>
            <w:tcW w:w="7438" w:type="dxa"/>
          </w:tcPr>
          <w:p w14:paraId="70E4FD73" w14:textId="39AF8476" w:rsidR="00540344" w:rsidRDefault="008C04E5" w:rsidP="004B1E48">
            <w:pPr>
              <w:rPr>
                <w:rStyle w:val="InformationBlockChar"/>
                <w:rFonts w:eastAsiaTheme="minorHAnsi"/>
                <w:b w:val="0"/>
                <w:bCs/>
              </w:rPr>
            </w:pPr>
            <w:r>
              <w:t>Pre-employment</w:t>
            </w:r>
          </w:p>
        </w:tc>
      </w:tr>
      <w:tr w:rsidR="008B7413" w:rsidRPr="007708FA" w14:paraId="009677B7" w14:textId="77777777" w:rsidTr="008B7413">
        <w:tc>
          <w:tcPr>
            <w:tcW w:w="2802" w:type="dxa"/>
          </w:tcPr>
          <w:p w14:paraId="68275B7B" w14:textId="77777777" w:rsidR="008B7413" w:rsidRPr="00405739" w:rsidRDefault="008B7413" w:rsidP="00472753">
            <w:pPr>
              <w:rPr>
                <w:b/>
                <w:bCs/>
              </w:rPr>
            </w:pPr>
            <w:r w:rsidRPr="00405739">
              <w:rPr>
                <w:b/>
                <w:bCs/>
              </w:rPr>
              <w:t xml:space="preserve">Essential Requirements: </w:t>
            </w:r>
          </w:p>
        </w:tc>
        <w:tc>
          <w:tcPr>
            <w:tcW w:w="7438" w:type="dxa"/>
          </w:tcPr>
          <w:p w14:paraId="27C2383E" w14:textId="7C2736C4" w:rsidR="003A374B" w:rsidRDefault="003A374B" w:rsidP="001D587B">
            <w:pPr>
              <w:spacing w:after="120"/>
              <w:rPr>
                <w:i/>
                <w:iCs/>
              </w:rPr>
            </w:pPr>
            <w:r w:rsidRPr="003A374B">
              <w:t>Relevant Trades Qualification</w:t>
            </w:r>
            <w:r>
              <w:rPr>
                <w:i/>
                <w:iCs/>
              </w:rPr>
              <w:t>*</w:t>
            </w:r>
          </w:p>
          <w:p w14:paraId="076D0354" w14:textId="24F97D6E" w:rsidR="003A374B" w:rsidRDefault="003A374B" w:rsidP="001D587B">
            <w:pPr>
              <w:spacing w:after="0"/>
            </w:pPr>
            <w:r w:rsidRPr="003A374B">
              <w:t>* For</w:t>
            </w:r>
            <w:r w:rsidR="00613C1F">
              <w:t xml:space="preserve"> </w:t>
            </w:r>
            <w:r w:rsidRPr="003A374B">
              <w:t>the purpose of the above section the relevant trades qualification is:</w:t>
            </w:r>
          </w:p>
          <w:p w14:paraId="6EADC0D0" w14:textId="6802BC60" w:rsidR="003A374B" w:rsidRPr="003A374B" w:rsidRDefault="00A925C3" w:rsidP="00A925C3">
            <w:r>
              <w:t xml:space="preserve">Certificate </w:t>
            </w:r>
            <w:r w:rsidR="004B29B4">
              <w:t>III</w:t>
            </w:r>
            <w:r>
              <w:t xml:space="preserve"> Painting</w:t>
            </w:r>
            <w:r w:rsidR="004B29B4">
              <w:t xml:space="preserve"> and </w:t>
            </w:r>
            <w:r>
              <w:t>Decorating</w:t>
            </w:r>
          </w:p>
          <w:p w14:paraId="5D7F8822" w14:textId="3392A893" w:rsidR="008C04E5" w:rsidRPr="00A3411C" w:rsidRDefault="00400E85" w:rsidP="0030167F">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8B7413" w:rsidRPr="001B758F" w14:paraId="0569C1F4" w14:textId="77777777" w:rsidTr="008B7413">
        <w:tc>
          <w:tcPr>
            <w:tcW w:w="2802" w:type="dxa"/>
          </w:tcPr>
          <w:p w14:paraId="277B6885" w14:textId="77777777" w:rsidR="008B7413" w:rsidRPr="00405739" w:rsidRDefault="008B7413" w:rsidP="00472753">
            <w:pPr>
              <w:rPr>
                <w:b/>
                <w:bCs/>
              </w:rPr>
            </w:pPr>
            <w:r>
              <w:rPr>
                <w:b/>
                <w:bCs/>
              </w:rPr>
              <w:t>Desirable Requirements</w:t>
            </w:r>
            <w:r w:rsidR="009B0BB2">
              <w:rPr>
                <w:b/>
                <w:bCs/>
              </w:rPr>
              <w:t>:</w:t>
            </w:r>
          </w:p>
        </w:tc>
        <w:tc>
          <w:tcPr>
            <w:tcW w:w="7438" w:type="dxa"/>
          </w:tcPr>
          <w:p w14:paraId="44658345" w14:textId="08A1F860" w:rsidR="00DD0A63" w:rsidRPr="001B758F" w:rsidRDefault="008C04E5" w:rsidP="001D587B">
            <w:pPr>
              <w:spacing w:after="240"/>
              <w:rPr>
                <w:rFonts w:asciiTheme="majorHAnsi" w:hAnsiTheme="majorHAnsi"/>
                <w:szCs w:val="22"/>
              </w:rPr>
            </w:pPr>
            <w:r w:rsidRPr="0030167F">
              <w:t>Current Driver’s Licence</w:t>
            </w:r>
          </w:p>
        </w:tc>
      </w:tr>
    </w:tbl>
    <w:p w14:paraId="7B85D12A" w14:textId="4A7B3B20"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t>
      </w:r>
      <w:r w:rsidRPr="00D14798">
        <w:t>within the actual advert. The remainder of the content of this Statement of Duties applies to all advertised positions.</w:t>
      </w:r>
    </w:p>
    <w:p w14:paraId="74981A3B" w14:textId="77777777" w:rsidR="001D587B" w:rsidRPr="001D587B" w:rsidRDefault="001D587B" w:rsidP="001D587B"/>
    <w:p w14:paraId="57B6340A" w14:textId="604F565E" w:rsidR="003C0450" w:rsidRDefault="003C0450" w:rsidP="00405739">
      <w:pPr>
        <w:pStyle w:val="Heading3"/>
      </w:pPr>
      <w:r w:rsidRPr="00405739">
        <w:lastRenderedPageBreak/>
        <w:t xml:space="preserve">Primary Purpose: </w:t>
      </w:r>
    </w:p>
    <w:p w14:paraId="5EB14750" w14:textId="4E3A5288" w:rsidR="00A056EE" w:rsidRDefault="001E0259" w:rsidP="00A056EE">
      <w:r>
        <w:t xml:space="preserve">As a </w:t>
      </w:r>
      <w:r w:rsidR="00A056EE">
        <w:t>member of the Facilities</w:t>
      </w:r>
      <w:r w:rsidR="0030167F">
        <w:t xml:space="preserve"> </w:t>
      </w:r>
      <w:r>
        <w:t>and</w:t>
      </w:r>
      <w:r w:rsidR="00A056EE">
        <w:t xml:space="preserve"> Engineering </w:t>
      </w:r>
      <w:r>
        <w:t>T</w:t>
      </w:r>
      <w:r w:rsidR="00A056EE">
        <w:t>eam</w:t>
      </w:r>
      <w:r>
        <w:t xml:space="preserve">, </w:t>
      </w:r>
      <w:r w:rsidR="00A056EE">
        <w:t xml:space="preserve">the </w:t>
      </w:r>
      <w:r>
        <w:t>occupant is responsible for:</w:t>
      </w:r>
    </w:p>
    <w:p w14:paraId="599F2C7B" w14:textId="1542B2F5" w:rsidR="001E0259" w:rsidRDefault="001E0259" w:rsidP="001D587B">
      <w:pPr>
        <w:pStyle w:val="ListParagraph"/>
        <w:numPr>
          <w:ilvl w:val="0"/>
          <w:numId w:val="31"/>
        </w:numPr>
        <w:spacing w:after="180"/>
        <w:ind w:left="567" w:hanging="567"/>
      </w:pPr>
      <w:r>
        <w:t>Carrying out painting maintenance and repair work required on all hospital buildings to appropriate standards</w:t>
      </w:r>
      <w:r w:rsidR="001D587B">
        <w:t xml:space="preserve"> </w:t>
      </w:r>
      <w:r w:rsidR="004B29B4">
        <w:t>while ensuring</w:t>
      </w:r>
      <w:r>
        <w:t xml:space="preserve"> the safety of public, staff and patients.</w:t>
      </w:r>
    </w:p>
    <w:p w14:paraId="019F2403" w14:textId="45FAB24A" w:rsidR="001E0259" w:rsidRPr="003A374B" w:rsidRDefault="001E0259" w:rsidP="001D587B">
      <w:pPr>
        <w:pStyle w:val="ListParagraph"/>
        <w:numPr>
          <w:ilvl w:val="0"/>
          <w:numId w:val="31"/>
        </w:numPr>
        <w:spacing w:after="180"/>
        <w:ind w:left="567" w:hanging="567"/>
      </w:pPr>
      <w:r>
        <w:t xml:space="preserve">Supervising and coordinating painting trades staff to ensure effective and efficient services </w:t>
      </w:r>
      <w:r w:rsidR="005935AD">
        <w:t>are provided.</w:t>
      </w:r>
    </w:p>
    <w:p w14:paraId="51353612" w14:textId="453C07E1" w:rsidR="001E0259" w:rsidRPr="003A374B" w:rsidRDefault="005935AD" w:rsidP="001D587B">
      <w:pPr>
        <w:pStyle w:val="ListParagraph"/>
        <w:numPr>
          <w:ilvl w:val="0"/>
          <w:numId w:val="31"/>
        </w:numPr>
        <w:spacing w:after="180"/>
        <w:ind w:left="567" w:hanging="567"/>
      </w:pPr>
      <w:r>
        <w:t xml:space="preserve">Ensuring all plant and equipment under the control of this position is maintained in accordance with                         mandatory, </w:t>
      </w:r>
      <w:r w:rsidR="00B87B76">
        <w:t>statutory,</w:t>
      </w:r>
      <w:r>
        <w:t xml:space="preserve"> and local requirements.</w:t>
      </w:r>
    </w:p>
    <w:p w14:paraId="3F6597F9" w14:textId="763ED28F" w:rsidR="00E91AB6" w:rsidRDefault="00E91AB6" w:rsidP="00C64A67">
      <w:pPr>
        <w:pStyle w:val="Heading3"/>
        <w:spacing w:before="360" w:after="240"/>
      </w:pPr>
      <w:r w:rsidRPr="00405739">
        <w:t>Duties:</w:t>
      </w:r>
    </w:p>
    <w:p w14:paraId="3C2D4CA0" w14:textId="77777777" w:rsidR="00400F34" w:rsidRDefault="00400F34" w:rsidP="001D587B">
      <w:pPr>
        <w:pStyle w:val="ListParagraph"/>
        <w:numPr>
          <w:ilvl w:val="0"/>
          <w:numId w:val="25"/>
        </w:numPr>
        <w:ind w:left="567" w:hanging="567"/>
      </w:pPr>
      <w:r>
        <w:t xml:space="preserve">Provide leadership for the Painting Trades to ensure a highly cohesive team that can efficiently service health care facilities including a complex hospital environment within the Department’s work responsibility area. </w:t>
      </w:r>
    </w:p>
    <w:p w14:paraId="63A0482E" w14:textId="77777777" w:rsidR="001D587B" w:rsidRDefault="00400F34" w:rsidP="001D587B">
      <w:pPr>
        <w:pStyle w:val="ListParagraph"/>
        <w:numPr>
          <w:ilvl w:val="0"/>
          <w:numId w:val="25"/>
        </w:numPr>
        <w:ind w:left="567" w:hanging="567"/>
      </w:pPr>
      <w:r>
        <w:t xml:space="preserve">Effectively coordinate, </w:t>
      </w:r>
      <w:r w:rsidR="00B87B76">
        <w:t>supervise,</w:t>
      </w:r>
      <w:r>
        <w:t xml:space="preserve"> and participate in the day-to-day operations of all the staff that come under the </w:t>
      </w:r>
      <w:r w:rsidR="004B29B4">
        <w:t>responsibility</w:t>
      </w:r>
      <w:r>
        <w:t xml:space="preserve"> of this position.  Ensur</w:t>
      </w:r>
      <w:r w:rsidR="004B29B4">
        <w:t>e</w:t>
      </w:r>
      <w:r>
        <w:t xml:space="preserve"> work assigned is completed within agreed timeframes and to approved specifications and quality standards</w:t>
      </w:r>
      <w:r w:rsidR="00491173">
        <w:t>.</w:t>
      </w:r>
    </w:p>
    <w:p w14:paraId="03C09CA5" w14:textId="77777777" w:rsidR="001D587B" w:rsidRDefault="00400F34" w:rsidP="001D587B">
      <w:pPr>
        <w:pStyle w:val="ListParagraph"/>
        <w:numPr>
          <w:ilvl w:val="0"/>
          <w:numId w:val="25"/>
        </w:numPr>
        <w:ind w:left="567" w:hanging="567"/>
      </w:pPr>
      <w:r>
        <w:t>Prepare and/or review specifications, recommendations and administrative quotations from contractors</w:t>
      </w:r>
      <w:r w:rsidR="000F5AAA">
        <w:t>/suppliers when required.</w:t>
      </w:r>
    </w:p>
    <w:p w14:paraId="2165171D" w14:textId="77777777" w:rsidR="001D587B" w:rsidRDefault="001A0090" w:rsidP="001D587B">
      <w:pPr>
        <w:pStyle w:val="ListParagraph"/>
        <w:numPr>
          <w:ilvl w:val="0"/>
          <w:numId w:val="25"/>
        </w:numPr>
        <w:ind w:left="567" w:hanging="567"/>
      </w:pPr>
      <w:r>
        <w:t>Consult with other Facilities and Engineering staff to design, implement and review programmed maintenance schedules relating to the regular maintenance of buildings and other structures throughout the Launceston General Hospital and within the community settings as per the Department’s work responsibility area in Northern Tasmania.</w:t>
      </w:r>
    </w:p>
    <w:p w14:paraId="695EA00A" w14:textId="77777777" w:rsidR="001D587B" w:rsidRDefault="001862DA" w:rsidP="001D587B">
      <w:pPr>
        <w:pStyle w:val="ListParagraph"/>
        <w:numPr>
          <w:ilvl w:val="0"/>
          <w:numId w:val="25"/>
        </w:numPr>
        <w:ind w:left="567" w:hanging="567"/>
      </w:pPr>
      <w:r>
        <w:t>Use initiative and liaise with other roles of this nature within the Agency to coordinate and implement timely,</w:t>
      </w:r>
      <w:r w:rsidR="009E295D">
        <w:t xml:space="preserve"> </w:t>
      </w:r>
      <w:r w:rsidR="00B87B76">
        <w:t>quality,</w:t>
      </w:r>
      <w:r>
        <w:t xml:space="preserve"> and efficient provision of painting services to various clients within the Department’s responsib</w:t>
      </w:r>
      <w:r w:rsidR="00BA38AA">
        <w:t xml:space="preserve">ility </w:t>
      </w:r>
      <w:r w:rsidR="004B29B4">
        <w:t xml:space="preserve">work </w:t>
      </w:r>
      <w:r>
        <w:t>area</w:t>
      </w:r>
      <w:r w:rsidR="00046E0F">
        <w:t xml:space="preserve">. </w:t>
      </w:r>
    </w:p>
    <w:p w14:paraId="2558DFEB" w14:textId="77777777" w:rsidR="001D587B" w:rsidRDefault="005E1569" w:rsidP="001D587B">
      <w:pPr>
        <w:pStyle w:val="ListParagraph"/>
        <w:numPr>
          <w:ilvl w:val="0"/>
          <w:numId w:val="25"/>
        </w:numPr>
        <w:ind w:left="567" w:hanging="567"/>
      </w:pPr>
      <w:r>
        <w:t xml:space="preserve">Maintain quality control measures to approved levels and ensure compliance with all relevant Australian Standards, Acts, Regulations, </w:t>
      </w:r>
      <w:r w:rsidR="00B87B76">
        <w:t>Instructions,</w:t>
      </w:r>
      <w:r>
        <w:t xml:space="preserve"> and other directions applicable to the trade.</w:t>
      </w:r>
    </w:p>
    <w:p w14:paraId="4FBE346E" w14:textId="77777777" w:rsidR="001D587B" w:rsidRDefault="005E1569" w:rsidP="001D587B">
      <w:pPr>
        <w:pStyle w:val="ListParagraph"/>
        <w:numPr>
          <w:ilvl w:val="0"/>
          <w:numId w:val="25"/>
        </w:numPr>
        <w:ind w:left="567" w:hanging="567"/>
      </w:pPr>
      <w:r>
        <w:t xml:space="preserve">Maintain all plant and equipment to the best standards and workmanship possible by showing initiative and keeping abreast with all changes and trends within the industry. Make recommendations on the impact of new trends upon the delivery of painting services. </w:t>
      </w:r>
    </w:p>
    <w:p w14:paraId="2BBE68A1" w14:textId="77777777" w:rsidR="001D587B" w:rsidRDefault="005E1569" w:rsidP="001D587B">
      <w:pPr>
        <w:pStyle w:val="ListParagraph"/>
        <w:numPr>
          <w:ilvl w:val="0"/>
          <w:numId w:val="25"/>
        </w:numPr>
        <w:ind w:left="567" w:hanging="567"/>
      </w:pPr>
      <w:r>
        <w:t>Ensure that safe work practices are adopted and reviewed to ensure continuous practice improvement.</w:t>
      </w:r>
      <w:r w:rsidR="00491173">
        <w:t xml:space="preserve"> </w:t>
      </w:r>
      <w:r>
        <w:t>This includes ensuring protective clothing and equipment provided is worn and used as recommended</w:t>
      </w:r>
      <w:r w:rsidR="00686792">
        <w:t>.</w:t>
      </w:r>
    </w:p>
    <w:p w14:paraId="294D5576" w14:textId="77777777" w:rsidR="001D587B" w:rsidRDefault="00AB7449" w:rsidP="001D587B">
      <w:pPr>
        <w:pStyle w:val="ListParagraph"/>
        <w:numPr>
          <w:ilvl w:val="0"/>
          <w:numId w:val="25"/>
        </w:numPr>
        <w:ind w:left="567" w:hanging="567"/>
      </w:pPr>
      <w:r>
        <w:t xml:space="preserve">Maintain own professional development through the continuous improvement of knowledge and skills applicable to the trade, participate in learning activities when required, and contribute </w:t>
      </w:r>
      <w:proofErr w:type="gramStart"/>
      <w:r w:rsidR="00C3149B">
        <w:t>in</w:t>
      </w:r>
      <w:proofErr w:type="gramEnd"/>
      <w:r w:rsidR="00C3149B">
        <w:t xml:space="preserve"> </w:t>
      </w:r>
      <w:r>
        <w:t>staff development activities.</w:t>
      </w:r>
    </w:p>
    <w:p w14:paraId="6320A079" w14:textId="556F48EB" w:rsidR="00046E0F" w:rsidRPr="00046E0F" w:rsidRDefault="00046E0F" w:rsidP="001D587B">
      <w:pPr>
        <w:pStyle w:val="ListParagraph"/>
        <w:numPr>
          <w:ilvl w:val="0"/>
          <w:numId w:val="25"/>
        </w:numPr>
        <w:ind w:left="567" w:hanging="567"/>
      </w:pPr>
      <w:r>
        <w:t>The incumbent can expect to be allocated duties, not specifically mentioned in this document, that are within the capacity, qualifications and experience normally expected from persons occupying positions at this classification level.</w:t>
      </w:r>
    </w:p>
    <w:p w14:paraId="2532F1E0" w14:textId="68D4756B" w:rsidR="00E91AB6" w:rsidRDefault="00AF0C6B" w:rsidP="00130E72">
      <w:pPr>
        <w:pStyle w:val="Heading3"/>
      </w:pPr>
      <w:r>
        <w:lastRenderedPageBreak/>
        <w:t>Key Accountabilities and Responsibilities:</w:t>
      </w:r>
    </w:p>
    <w:p w14:paraId="39A96B0E" w14:textId="4C5D52CA" w:rsidR="00D56953" w:rsidRPr="00D56953" w:rsidRDefault="00D56953" w:rsidP="00D56953">
      <w:r>
        <w:t xml:space="preserve">The </w:t>
      </w:r>
      <w:r w:rsidR="00D832F6">
        <w:t xml:space="preserve">Senior Tradesperson - Painter &amp; Decorator </w:t>
      </w:r>
      <w:r>
        <w:t>reports directly to the Site Coordinator</w:t>
      </w:r>
      <w:r w:rsidR="00D832F6">
        <w:t xml:space="preserve"> (North)</w:t>
      </w:r>
      <w:r>
        <w:t xml:space="preserve"> and operates with a high level of independence in undertaking day-to-day activities.  The occupant:</w:t>
      </w:r>
    </w:p>
    <w:p w14:paraId="386E75F1" w14:textId="34AAD55A" w:rsidR="00712840" w:rsidRPr="00712840" w:rsidRDefault="001D587B" w:rsidP="001D587B">
      <w:pPr>
        <w:pStyle w:val="ListParagraph"/>
        <w:tabs>
          <w:tab w:val="clear" w:pos="567"/>
          <w:tab w:val="clear" w:pos="1134"/>
          <w:tab w:val="clear" w:pos="1701"/>
          <w:tab w:val="clear" w:pos="3969"/>
        </w:tabs>
      </w:pPr>
      <w:r>
        <w:t>Is r</w:t>
      </w:r>
      <w:r w:rsidR="00D56953">
        <w:t>esponsible for supervising painting, trade staff, contractors and consults as appropriate.</w:t>
      </w:r>
    </w:p>
    <w:p w14:paraId="32AEB91E" w14:textId="28845CA3" w:rsidR="0076657A" w:rsidRDefault="0076657A" w:rsidP="001D587B">
      <w:pPr>
        <w:pStyle w:val="ListParagraph"/>
        <w:tabs>
          <w:tab w:val="clear" w:pos="567"/>
          <w:tab w:val="clear" w:pos="1134"/>
          <w:tab w:val="clear" w:pos="1701"/>
          <w:tab w:val="clear" w:pos="3969"/>
        </w:tabs>
      </w:pPr>
      <w:r>
        <w:t xml:space="preserve">Communicates professionally with internal staff within the Facilities and Engineering Team and externally to a variety of consultants, contractors, suppliers, </w:t>
      </w:r>
      <w:r w:rsidR="00B87B76">
        <w:t>manufacturers,</w:t>
      </w:r>
      <w:r>
        <w:t xml:space="preserve"> and other Government Agencies when required.</w:t>
      </w:r>
    </w:p>
    <w:p w14:paraId="245B10BB" w14:textId="18C79B5D" w:rsidR="00686792" w:rsidRDefault="00686792" w:rsidP="001D587B">
      <w:pPr>
        <w:pStyle w:val="ListParagraph"/>
        <w:tabs>
          <w:tab w:val="clear" w:pos="567"/>
          <w:tab w:val="clear" w:pos="1134"/>
          <w:tab w:val="clear" w:pos="1701"/>
          <w:tab w:val="clear" w:pos="3969"/>
        </w:tabs>
      </w:pPr>
      <w:r>
        <w:t>Where applicable, e</w:t>
      </w:r>
      <w:r w:rsidRPr="004B0994">
        <w:t>xercise</w:t>
      </w:r>
      <w:r w:rsidR="001D587B">
        <w:t>s</w:t>
      </w:r>
      <w:r w:rsidRPr="004B0994">
        <w:t xml:space="preserv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549DA1AF" w14:textId="079CF1CF" w:rsidR="00686792" w:rsidRDefault="00686792" w:rsidP="001D587B">
      <w:pPr>
        <w:pStyle w:val="ListParagraph"/>
        <w:tabs>
          <w:tab w:val="clear" w:pos="567"/>
          <w:tab w:val="clear" w:pos="1134"/>
          <w:tab w:val="clear" w:pos="1701"/>
          <w:tab w:val="clear" w:pos="3969"/>
        </w:tabs>
      </w:pPr>
      <w:r w:rsidRPr="008803FC">
        <w:t>Compl</w:t>
      </w:r>
      <w:r w:rsidR="001D587B">
        <w:t>ies</w:t>
      </w:r>
      <w:r w:rsidRPr="008803FC">
        <w:t xml:space="preserve"> at all times with policy and protocol requirements, in</w:t>
      </w:r>
      <w:r>
        <w:t xml:space="preserve">cluding </w:t>
      </w:r>
      <w:r w:rsidRPr="008803FC">
        <w:t xml:space="preserve">those relating to mandatory education, </w:t>
      </w:r>
      <w:proofErr w:type="gramStart"/>
      <w:r w:rsidRPr="008803FC">
        <w:t>training</w:t>
      </w:r>
      <w:proofErr w:type="gramEnd"/>
      <w:r w:rsidRPr="008803FC">
        <w:t xml:space="preserve"> and assessment.</w:t>
      </w:r>
    </w:p>
    <w:p w14:paraId="3E50A8EA" w14:textId="1C260A8D" w:rsidR="00686792" w:rsidRPr="00A4011B" w:rsidRDefault="00686792" w:rsidP="001D587B">
      <w:pPr>
        <w:pStyle w:val="ListParagraph"/>
        <w:tabs>
          <w:tab w:val="clear" w:pos="567"/>
          <w:tab w:val="clear" w:pos="1134"/>
          <w:tab w:val="clear" w:pos="1701"/>
          <w:tab w:val="clear" w:pos="3969"/>
        </w:tabs>
        <w:rPr>
          <w:rFonts w:cs="Times New Roman"/>
          <w:sz w:val="20"/>
        </w:rPr>
      </w:pPr>
      <w:r>
        <w:t>Actively participate</w:t>
      </w:r>
      <w:r w:rsidR="001D587B">
        <w:t>s</w:t>
      </w:r>
      <w:r>
        <w:t xml:space="preserve"> in and contribute</w:t>
      </w:r>
      <w:r w:rsidR="001D587B">
        <w:t>s</w:t>
      </w:r>
      <w:r>
        <w:t xml:space="preserve"> to the organisation’s Quality &amp; Safety and Work Health &amp; Safety processes, including in the development and implementation of safety systems, improvement initiatives, safeguarding practices for vulnerable people, and related training.</w:t>
      </w:r>
    </w:p>
    <w:p w14:paraId="0409C916" w14:textId="77777777" w:rsidR="00E91AB6" w:rsidRDefault="00AF0C6B" w:rsidP="002A134E">
      <w:pPr>
        <w:pStyle w:val="Heading3"/>
      </w:pPr>
      <w:r>
        <w:t>Pre-employment Conditions</w:t>
      </w:r>
      <w:r w:rsidR="00E91AB6">
        <w:t>:</w:t>
      </w:r>
    </w:p>
    <w:p w14:paraId="28FC795E"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78C8DF65"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4D2F0D3E" w14:textId="77777777" w:rsidR="00E91AB6" w:rsidRDefault="00E91AB6" w:rsidP="003A15EA">
      <w:pPr>
        <w:pStyle w:val="ListNumbered"/>
        <w:numPr>
          <w:ilvl w:val="0"/>
          <w:numId w:val="16"/>
        </w:numPr>
      </w:pPr>
      <w:r>
        <w:t>Conviction checks in the following areas:</w:t>
      </w:r>
    </w:p>
    <w:p w14:paraId="211BDE90" w14:textId="77777777" w:rsidR="00E91AB6" w:rsidRDefault="00E91AB6" w:rsidP="003A15EA">
      <w:pPr>
        <w:pStyle w:val="ListNumbered"/>
        <w:numPr>
          <w:ilvl w:val="1"/>
          <w:numId w:val="13"/>
        </w:numPr>
      </w:pPr>
      <w:r>
        <w:t>crimes of violence</w:t>
      </w:r>
    </w:p>
    <w:p w14:paraId="45360863" w14:textId="77777777" w:rsidR="00E91AB6" w:rsidRDefault="00E91AB6" w:rsidP="003A15EA">
      <w:pPr>
        <w:pStyle w:val="ListNumbered"/>
        <w:numPr>
          <w:ilvl w:val="1"/>
          <w:numId w:val="13"/>
        </w:numPr>
      </w:pPr>
      <w:r>
        <w:t>sex related offences</w:t>
      </w:r>
    </w:p>
    <w:p w14:paraId="44ECA225" w14:textId="77777777" w:rsidR="00E91AB6" w:rsidRDefault="00E91AB6" w:rsidP="003A15EA">
      <w:pPr>
        <w:pStyle w:val="ListNumbered"/>
        <w:numPr>
          <w:ilvl w:val="1"/>
          <w:numId w:val="13"/>
        </w:numPr>
      </w:pPr>
      <w:r>
        <w:t>serious drug offences</w:t>
      </w:r>
    </w:p>
    <w:p w14:paraId="5A51E887" w14:textId="072213AD" w:rsidR="00E91AB6" w:rsidRPr="00405739" w:rsidRDefault="00E91AB6" w:rsidP="00430075">
      <w:pPr>
        <w:pStyle w:val="ListNumbered"/>
        <w:numPr>
          <w:ilvl w:val="1"/>
          <w:numId w:val="13"/>
        </w:numPr>
      </w:pPr>
      <w:r>
        <w:t>crimes involving dishonesty</w:t>
      </w:r>
    </w:p>
    <w:p w14:paraId="13525E9C" w14:textId="77777777" w:rsidR="00E91AB6" w:rsidRDefault="00E91AB6" w:rsidP="008803FC">
      <w:pPr>
        <w:pStyle w:val="ListNumbered"/>
      </w:pPr>
      <w:r>
        <w:t>Identification check</w:t>
      </w:r>
    </w:p>
    <w:p w14:paraId="5A0438CC" w14:textId="77777777" w:rsidR="00E91AB6" w:rsidRPr="008803FC" w:rsidRDefault="00E91AB6" w:rsidP="0051766E">
      <w:pPr>
        <w:pStyle w:val="ListNumbered"/>
      </w:pPr>
      <w:r>
        <w:t>Disciplinary action in previous employment check.</w:t>
      </w:r>
    </w:p>
    <w:p w14:paraId="6F03D7CD" w14:textId="6C000C02" w:rsidR="00E91AB6" w:rsidRDefault="00E91AB6" w:rsidP="00130E72">
      <w:pPr>
        <w:pStyle w:val="Heading3"/>
      </w:pPr>
      <w:r>
        <w:t>Selection Criteria:</w:t>
      </w:r>
    </w:p>
    <w:p w14:paraId="5D0CCF1C" w14:textId="0B9CD8BA" w:rsidR="008C04E5" w:rsidRDefault="008C04E5" w:rsidP="001D587B">
      <w:pPr>
        <w:pStyle w:val="ListParagraph"/>
        <w:numPr>
          <w:ilvl w:val="6"/>
          <w:numId w:val="33"/>
        </w:numPr>
        <w:ind w:left="567" w:hanging="567"/>
      </w:pPr>
      <w:r>
        <w:t xml:space="preserve">Demonstrated sound experience in and extensive knowledge of </w:t>
      </w:r>
      <w:r w:rsidR="000F2005">
        <w:t xml:space="preserve">the painting </w:t>
      </w:r>
      <w:r>
        <w:t xml:space="preserve">trade </w:t>
      </w:r>
      <w:r w:rsidR="000F2005">
        <w:t xml:space="preserve">services including the ability to repair and maintain infrastructure within a health care environment. </w:t>
      </w:r>
    </w:p>
    <w:p w14:paraId="6FD38622" w14:textId="6AF1F6B0" w:rsidR="008C04E5" w:rsidRDefault="008C04E5" w:rsidP="001D587B">
      <w:pPr>
        <w:pStyle w:val="ListParagraph"/>
        <w:numPr>
          <w:ilvl w:val="0"/>
          <w:numId w:val="33"/>
        </w:numPr>
        <w:ind w:left="567" w:hanging="567"/>
      </w:pPr>
      <w:r>
        <w:t xml:space="preserve">Demonstrated ability to prioritise </w:t>
      </w:r>
      <w:r w:rsidR="00022564">
        <w:t xml:space="preserve">own </w:t>
      </w:r>
      <w:r>
        <w:t>work</w:t>
      </w:r>
      <w:r w:rsidR="00022564">
        <w:t xml:space="preserve"> and the work of other trades staff to accomplish project timeframes and make recommendations along with the ability to keep and maintain records.</w:t>
      </w:r>
      <w:r>
        <w:t xml:space="preserve"> </w:t>
      </w:r>
    </w:p>
    <w:p w14:paraId="119D4375" w14:textId="12BACB9A" w:rsidR="008C04E5" w:rsidRDefault="00AD632C" w:rsidP="001D587B">
      <w:pPr>
        <w:pStyle w:val="ListParagraph"/>
        <w:numPr>
          <w:ilvl w:val="0"/>
          <w:numId w:val="33"/>
        </w:numPr>
        <w:ind w:left="567" w:hanging="567"/>
      </w:pPr>
      <w:r>
        <w:t xml:space="preserve">Demonstrated </w:t>
      </w:r>
      <w:r w:rsidR="008C04E5">
        <w:t>ability to interact and communicate effectively with staff from all levels of various organisations</w:t>
      </w:r>
      <w:r>
        <w:t xml:space="preserve"> along with the</w:t>
      </w:r>
      <w:r w:rsidR="008C04E5">
        <w:t xml:space="preserve"> ability to work effectively as</w:t>
      </w:r>
      <w:r>
        <w:t xml:space="preserve"> part</w:t>
      </w:r>
      <w:r w:rsidR="008C04E5">
        <w:t xml:space="preserve"> of a multifunctioning team. </w:t>
      </w:r>
    </w:p>
    <w:p w14:paraId="5D92DC59" w14:textId="3D1836DF" w:rsidR="008C04E5" w:rsidRDefault="008C04E5" w:rsidP="001D587B">
      <w:pPr>
        <w:pStyle w:val="ListParagraph"/>
        <w:numPr>
          <w:ilvl w:val="0"/>
          <w:numId w:val="33"/>
        </w:numPr>
        <w:ind w:left="567" w:hanging="567"/>
      </w:pPr>
      <w:r>
        <w:lastRenderedPageBreak/>
        <w:t xml:space="preserve">Demonstrated </w:t>
      </w:r>
      <w:r w:rsidR="00CE58DB">
        <w:t xml:space="preserve">experience in effectively managing a trades team to achieve service delivery and organisational objectives, including the ability to motivate </w:t>
      </w:r>
      <w:r w:rsidR="00CE5F9D">
        <w:t xml:space="preserve">a </w:t>
      </w:r>
      <w:r w:rsidR="00CE58DB">
        <w:t>trades team to produce an effective work output without direct supervision.</w:t>
      </w:r>
    </w:p>
    <w:p w14:paraId="5ECDBD07" w14:textId="5B59E8CF" w:rsidR="008C04E5" w:rsidRDefault="008C04E5" w:rsidP="001D587B">
      <w:pPr>
        <w:pStyle w:val="ListParagraph"/>
        <w:numPr>
          <w:ilvl w:val="0"/>
          <w:numId w:val="33"/>
        </w:numPr>
        <w:ind w:left="567" w:hanging="567"/>
      </w:pPr>
      <w:r>
        <w:t>Knowledge of</w:t>
      </w:r>
      <w:r w:rsidR="001F0563">
        <w:t xml:space="preserve">, or an ability to quickly acquire the knowledge of, procedures, </w:t>
      </w:r>
      <w:r>
        <w:t>p</w:t>
      </w:r>
      <w:r w:rsidR="001F0563">
        <w:t xml:space="preserve">olicies </w:t>
      </w:r>
      <w:r>
        <w:t xml:space="preserve">and regulations which impact upon the position, including a working knowledge of Australian Standards, Work Health and Safety, Equal Employment, and Anti-Discrimination </w:t>
      </w:r>
      <w:r w:rsidR="001F0563">
        <w:t>and Q</w:t>
      </w:r>
      <w:r>
        <w:t xml:space="preserve">uality </w:t>
      </w:r>
      <w:r w:rsidR="001F0563">
        <w:t>I</w:t>
      </w:r>
      <w:r>
        <w:t xml:space="preserve">mprovement practices and principles. </w:t>
      </w:r>
    </w:p>
    <w:p w14:paraId="58D9A70E" w14:textId="6CE89097" w:rsidR="008C04E5" w:rsidRPr="008C04E5" w:rsidRDefault="00FC10D4" w:rsidP="001D587B">
      <w:pPr>
        <w:pStyle w:val="ListParagraph"/>
        <w:numPr>
          <w:ilvl w:val="0"/>
          <w:numId w:val="33"/>
        </w:numPr>
        <w:ind w:left="567" w:hanging="567"/>
      </w:pPr>
      <w:r>
        <w:t>Demonstrated commitment to, and evidence of continual updating of knowledge and skills, and a willingness to participate in staff development activities.</w:t>
      </w:r>
    </w:p>
    <w:p w14:paraId="50E37339" w14:textId="77777777" w:rsidR="00E91AB6" w:rsidRDefault="00E91AB6" w:rsidP="00130E72">
      <w:pPr>
        <w:pStyle w:val="Heading3"/>
      </w:pPr>
      <w:r>
        <w:t>Working Environment:</w:t>
      </w:r>
    </w:p>
    <w:p w14:paraId="5AD6A48C"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77736FE3"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even" r:id="rId9"/>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25180" w14:textId="77777777" w:rsidR="004D5406" w:rsidRDefault="004D5406" w:rsidP="00F420E2">
      <w:pPr>
        <w:spacing w:after="0" w:line="240" w:lineRule="auto"/>
      </w:pPr>
      <w:r>
        <w:separator/>
      </w:r>
    </w:p>
  </w:endnote>
  <w:endnote w:type="continuationSeparator" w:id="0">
    <w:p w14:paraId="09CEBA6E" w14:textId="77777777" w:rsidR="004D5406" w:rsidRDefault="004D5406"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4D0C8"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CBD62"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57216" behindDoc="1" locked="1" layoutInCell="1" allowOverlap="1" wp14:anchorId="1416936B" wp14:editId="41223661">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1180"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58240" behindDoc="1" locked="1" layoutInCell="1" allowOverlap="1" wp14:anchorId="2D6E4FE3" wp14:editId="7BFB94E6">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561A2" w14:textId="77777777" w:rsidR="004D5406" w:rsidRDefault="004D5406" w:rsidP="00F420E2">
      <w:pPr>
        <w:spacing w:after="0" w:line="240" w:lineRule="auto"/>
      </w:pPr>
      <w:r>
        <w:separator/>
      </w:r>
    </w:p>
  </w:footnote>
  <w:footnote w:type="continuationSeparator" w:id="0">
    <w:p w14:paraId="5BC1CDFA" w14:textId="77777777" w:rsidR="004D5406" w:rsidRDefault="004D5406"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0D0CA" w14:textId="599C9A9F" w:rsidR="00712840" w:rsidRDefault="007128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62D9A" w14:textId="67E4BB79" w:rsidR="007E4B28" w:rsidRPr="00E8786B" w:rsidRDefault="00E8786B" w:rsidP="00E8786B">
    <w:pPr>
      <w:pStyle w:val="Header"/>
      <w:spacing w:after="480"/>
      <w:jc w:val="right"/>
    </w:pPr>
    <w:r>
      <w:rPr>
        <w:noProof/>
      </w:rPr>
      <w:drawing>
        <wp:anchor distT="0" distB="0" distL="114300" distR="114300" simplePos="0" relativeHeight="251659264" behindDoc="1" locked="1" layoutInCell="1" allowOverlap="1" wp14:anchorId="324D5121" wp14:editId="5B2E238C">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23114" w14:textId="5295D86C" w:rsidR="007E4B28" w:rsidRPr="004C2189" w:rsidRDefault="009808BF" w:rsidP="009808BF">
    <w:pPr>
      <w:pStyle w:val="Header"/>
      <w:tabs>
        <w:tab w:val="clear" w:pos="9026"/>
        <w:tab w:val="right" w:pos="10198"/>
      </w:tabs>
      <w:spacing w:after="600"/>
    </w:pPr>
    <w:r>
      <w:rPr>
        <w:noProof/>
      </w:rPr>
      <w:drawing>
        <wp:inline distT="0" distB="0" distL="0" distR="0" wp14:anchorId="588CFE27" wp14:editId="33FF12FB">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56192" behindDoc="1" locked="0" layoutInCell="1" allowOverlap="1" wp14:anchorId="5B8807D7" wp14:editId="0CA1A916">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55168" behindDoc="1" locked="1" layoutInCell="1" allowOverlap="1" wp14:anchorId="30E06CA3" wp14:editId="2CB4732C">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1B31D2D" wp14:editId="6F73180B">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8A0E72"/>
    <w:multiLevelType w:val="hybridMultilevel"/>
    <w:tmpl w:val="808C09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7ED5E90"/>
    <w:multiLevelType w:val="hybridMultilevel"/>
    <w:tmpl w:val="203E6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81106C"/>
    <w:multiLevelType w:val="hybridMultilevel"/>
    <w:tmpl w:val="665A0B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2AC91249"/>
    <w:multiLevelType w:val="hybridMultilevel"/>
    <w:tmpl w:val="6E063E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59C6557"/>
    <w:multiLevelType w:val="hybridMultilevel"/>
    <w:tmpl w:val="72CA1A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9D01B85"/>
    <w:multiLevelType w:val="hybridMultilevel"/>
    <w:tmpl w:val="EC58AF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6F71C4"/>
    <w:multiLevelType w:val="multilevel"/>
    <w:tmpl w:val="8E8C0FDC"/>
    <w:numStyleLink w:val="NL1"/>
  </w:abstractNum>
  <w:abstractNum w:abstractNumId="14"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5"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6" w15:restartNumberingAfterBreak="0">
    <w:nsid w:val="556959E5"/>
    <w:multiLevelType w:val="hybridMultilevel"/>
    <w:tmpl w:val="D7AA2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DA05FF"/>
    <w:multiLevelType w:val="hybridMultilevel"/>
    <w:tmpl w:val="4E36C07E"/>
    <w:lvl w:ilvl="0" w:tplc="0C090001">
      <w:start w:val="1"/>
      <w:numFmt w:val="bullet"/>
      <w:lvlText w:val=""/>
      <w:lvlJc w:val="left"/>
      <w:pPr>
        <w:ind w:left="842" w:hanging="360"/>
      </w:pPr>
      <w:rPr>
        <w:rFonts w:ascii="Symbol" w:hAnsi="Symbol" w:hint="default"/>
      </w:rPr>
    </w:lvl>
    <w:lvl w:ilvl="1" w:tplc="0C090003" w:tentative="1">
      <w:start w:val="1"/>
      <w:numFmt w:val="bullet"/>
      <w:lvlText w:val="o"/>
      <w:lvlJc w:val="left"/>
      <w:pPr>
        <w:ind w:left="1562" w:hanging="360"/>
      </w:pPr>
      <w:rPr>
        <w:rFonts w:ascii="Courier New" w:hAnsi="Courier New" w:cs="Courier New" w:hint="default"/>
      </w:rPr>
    </w:lvl>
    <w:lvl w:ilvl="2" w:tplc="0C090005" w:tentative="1">
      <w:start w:val="1"/>
      <w:numFmt w:val="bullet"/>
      <w:lvlText w:val=""/>
      <w:lvlJc w:val="left"/>
      <w:pPr>
        <w:ind w:left="2282" w:hanging="360"/>
      </w:pPr>
      <w:rPr>
        <w:rFonts w:ascii="Wingdings" w:hAnsi="Wingdings" w:hint="default"/>
      </w:rPr>
    </w:lvl>
    <w:lvl w:ilvl="3" w:tplc="0C090001" w:tentative="1">
      <w:start w:val="1"/>
      <w:numFmt w:val="bullet"/>
      <w:lvlText w:val=""/>
      <w:lvlJc w:val="left"/>
      <w:pPr>
        <w:ind w:left="3002" w:hanging="360"/>
      </w:pPr>
      <w:rPr>
        <w:rFonts w:ascii="Symbol" w:hAnsi="Symbol" w:hint="default"/>
      </w:rPr>
    </w:lvl>
    <w:lvl w:ilvl="4" w:tplc="0C090003" w:tentative="1">
      <w:start w:val="1"/>
      <w:numFmt w:val="bullet"/>
      <w:lvlText w:val="o"/>
      <w:lvlJc w:val="left"/>
      <w:pPr>
        <w:ind w:left="3722" w:hanging="360"/>
      </w:pPr>
      <w:rPr>
        <w:rFonts w:ascii="Courier New" w:hAnsi="Courier New" w:cs="Courier New" w:hint="default"/>
      </w:rPr>
    </w:lvl>
    <w:lvl w:ilvl="5" w:tplc="0C090005" w:tentative="1">
      <w:start w:val="1"/>
      <w:numFmt w:val="bullet"/>
      <w:lvlText w:val=""/>
      <w:lvlJc w:val="left"/>
      <w:pPr>
        <w:ind w:left="4442" w:hanging="360"/>
      </w:pPr>
      <w:rPr>
        <w:rFonts w:ascii="Wingdings" w:hAnsi="Wingdings" w:hint="default"/>
      </w:rPr>
    </w:lvl>
    <w:lvl w:ilvl="6" w:tplc="0C090001" w:tentative="1">
      <w:start w:val="1"/>
      <w:numFmt w:val="bullet"/>
      <w:lvlText w:val=""/>
      <w:lvlJc w:val="left"/>
      <w:pPr>
        <w:ind w:left="5162" w:hanging="360"/>
      </w:pPr>
      <w:rPr>
        <w:rFonts w:ascii="Symbol" w:hAnsi="Symbol" w:hint="default"/>
      </w:rPr>
    </w:lvl>
    <w:lvl w:ilvl="7" w:tplc="0C090003" w:tentative="1">
      <w:start w:val="1"/>
      <w:numFmt w:val="bullet"/>
      <w:lvlText w:val="o"/>
      <w:lvlJc w:val="left"/>
      <w:pPr>
        <w:ind w:left="5882" w:hanging="360"/>
      </w:pPr>
      <w:rPr>
        <w:rFonts w:ascii="Courier New" w:hAnsi="Courier New" w:cs="Courier New" w:hint="default"/>
      </w:rPr>
    </w:lvl>
    <w:lvl w:ilvl="8" w:tplc="0C090005" w:tentative="1">
      <w:start w:val="1"/>
      <w:numFmt w:val="bullet"/>
      <w:lvlText w:val=""/>
      <w:lvlJc w:val="left"/>
      <w:pPr>
        <w:ind w:left="6602" w:hanging="360"/>
      </w:pPr>
      <w:rPr>
        <w:rFonts w:ascii="Wingdings" w:hAnsi="Wingdings" w:hint="default"/>
      </w:rPr>
    </w:lvl>
  </w:abstractNum>
  <w:abstractNum w:abstractNumId="19"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CFC0259"/>
    <w:multiLevelType w:val="hybridMultilevel"/>
    <w:tmpl w:val="87C61B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1CF06D7"/>
    <w:multiLevelType w:val="hybridMultilevel"/>
    <w:tmpl w:val="4B100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3"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DFA52A5"/>
    <w:multiLevelType w:val="hybridMultilevel"/>
    <w:tmpl w:val="FCAE4478"/>
    <w:lvl w:ilvl="0" w:tplc="4322BF22">
      <w:numFmt w:val="bullet"/>
      <w:lvlText w:val="•"/>
      <w:lvlJc w:val="left"/>
      <w:pPr>
        <w:ind w:left="720" w:hanging="360"/>
      </w:pPr>
      <w:rPr>
        <w:rFonts w:ascii="Gill Sans MT" w:eastAsiaTheme="minorHAnsi" w:hAnsi="Gill Sans MT" w:cs="Times New Roman (Body CS)" w:hint="default"/>
        <w:b/>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1A0DEF"/>
    <w:multiLevelType w:val="hybridMultilevel"/>
    <w:tmpl w:val="791ED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1CA1FF5"/>
    <w:multiLevelType w:val="hybridMultilevel"/>
    <w:tmpl w:val="1FD6CF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9"/>
  </w:num>
  <w:num w:numId="2">
    <w:abstractNumId w:val="4"/>
  </w:num>
  <w:num w:numId="3">
    <w:abstractNumId w:val="2"/>
  </w:num>
  <w:num w:numId="4">
    <w:abstractNumId w:val="12"/>
  </w:num>
  <w:num w:numId="5">
    <w:abstractNumId w:val="19"/>
  </w:num>
  <w:num w:numId="6">
    <w:abstractNumId w:val="14"/>
  </w:num>
  <w:num w:numId="7">
    <w:abstractNumId w:val="24"/>
  </w:num>
  <w:num w:numId="8">
    <w:abstractNumId w:val="1"/>
  </w:num>
  <w:num w:numId="9">
    <w:abstractNumId w:val="27"/>
  </w:num>
  <w:num w:numId="10">
    <w:abstractNumId w:val="22"/>
  </w:num>
  <w:num w:numId="11">
    <w:abstractNumId w:val="7"/>
  </w:num>
  <w:num w:numId="12">
    <w:abstractNumId w:val="10"/>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
  </w:num>
  <w:num w:numId="19">
    <w:abstractNumId w:val="17"/>
  </w:num>
  <w:num w:numId="20">
    <w:abstractNumId w:val="23"/>
  </w:num>
  <w:num w:numId="21">
    <w:abstractNumId w:val="9"/>
  </w:num>
  <w:num w:numId="22">
    <w:abstractNumId w:val="8"/>
  </w:num>
  <w:num w:numId="23">
    <w:abstractNumId w:val="28"/>
  </w:num>
  <w:num w:numId="24">
    <w:abstractNumId w:val="20"/>
  </w:num>
  <w:num w:numId="25">
    <w:abstractNumId w:val="6"/>
  </w:num>
  <w:num w:numId="26">
    <w:abstractNumId w:val="0"/>
  </w:num>
  <w:num w:numId="27">
    <w:abstractNumId w:val="21"/>
  </w:num>
  <w:num w:numId="28">
    <w:abstractNumId w:val="16"/>
  </w:num>
  <w:num w:numId="29">
    <w:abstractNumId w:val="18"/>
  </w:num>
  <w:num w:numId="30">
    <w:abstractNumId w:val="26"/>
  </w:num>
  <w:num w:numId="31">
    <w:abstractNumId w:val="5"/>
  </w:num>
  <w:num w:numId="32">
    <w:abstractNumId w:val="25"/>
  </w:num>
  <w:num w:numId="3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564"/>
    <w:rsid w:val="00033AA3"/>
    <w:rsid w:val="00036117"/>
    <w:rsid w:val="00036325"/>
    <w:rsid w:val="00046E0F"/>
    <w:rsid w:val="00063D77"/>
    <w:rsid w:val="00076386"/>
    <w:rsid w:val="00077639"/>
    <w:rsid w:val="0008146B"/>
    <w:rsid w:val="00090F2A"/>
    <w:rsid w:val="000A12C9"/>
    <w:rsid w:val="000C3DA0"/>
    <w:rsid w:val="000C54F9"/>
    <w:rsid w:val="000C7998"/>
    <w:rsid w:val="000D5AF4"/>
    <w:rsid w:val="000D73E4"/>
    <w:rsid w:val="000E5162"/>
    <w:rsid w:val="000F2005"/>
    <w:rsid w:val="000F5AAA"/>
    <w:rsid w:val="001001C5"/>
    <w:rsid w:val="00104714"/>
    <w:rsid w:val="00130E72"/>
    <w:rsid w:val="00174560"/>
    <w:rsid w:val="0017718A"/>
    <w:rsid w:val="00185492"/>
    <w:rsid w:val="001862DA"/>
    <w:rsid w:val="00193494"/>
    <w:rsid w:val="001934C8"/>
    <w:rsid w:val="00197D66"/>
    <w:rsid w:val="001A0090"/>
    <w:rsid w:val="001A0ED9"/>
    <w:rsid w:val="001A1485"/>
    <w:rsid w:val="001A5403"/>
    <w:rsid w:val="001B46F1"/>
    <w:rsid w:val="001B758F"/>
    <w:rsid w:val="001C5696"/>
    <w:rsid w:val="001D302E"/>
    <w:rsid w:val="001D587B"/>
    <w:rsid w:val="001E0259"/>
    <w:rsid w:val="001E2C1B"/>
    <w:rsid w:val="001F0563"/>
    <w:rsid w:val="002164F8"/>
    <w:rsid w:val="00232BE5"/>
    <w:rsid w:val="00243997"/>
    <w:rsid w:val="002610EB"/>
    <w:rsid w:val="002629D9"/>
    <w:rsid w:val="00275F14"/>
    <w:rsid w:val="00284040"/>
    <w:rsid w:val="002A134E"/>
    <w:rsid w:val="002B144A"/>
    <w:rsid w:val="002D25CE"/>
    <w:rsid w:val="002D72E4"/>
    <w:rsid w:val="002E2FDC"/>
    <w:rsid w:val="0030167F"/>
    <w:rsid w:val="00324C8F"/>
    <w:rsid w:val="00325022"/>
    <w:rsid w:val="00326F12"/>
    <w:rsid w:val="0033673B"/>
    <w:rsid w:val="00341FBA"/>
    <w:rsid w:val="003506C1"/>
    <w:rsid w:val="0036538B"/>
    <w:rsid w:val="00365ADE"/>
    <w:rsid w:val="003703B1"/>
    <w:rsid w:val="00374075"/>
    <w:rsid w:val="003A15EA"/>
    <w:rsid w:val="003A374B"/>
    <w:rsid w:val="003C0420"/>
    <w:rsid w:val="003C0450"/>
    <w:rsid w:val="003C1834"/>
    <w:rsid w:val="003C43E7"/>
    <w:rsid w:val="003C72BB"/>
    <w:rsid w:val="003D0EEB"/>
    <w:rsid w:val="003F0D82"/>
    <w:rsid w:val="00400E85"/>
    <w:rsid w:val="00400F34"/>
    <w:rsid w:val="00405171"/>
    <w:rsid w:val="0040549C"/>
    <w:rsid w:val="00405739"/>
    <w:rsid w:val="00430075"/>
    <w:rsid w:val="00430AC4"/>
    <w:rsid w:val="00432AC0"/>
    <w:rsid w:val="00432E92"/>
    <w:rsid w:val="00436F63"/>
    <w:rsid w:val="004411AC"/>
    <w:rsid w:val="004448F3"/>
    <w:rsid w:val="0045194F"/>
    <w:rsid w:val="00465559"/>
    <w:rsid w:val="00466186"/>
    <w:rsid w:val="004765B6"/>
    <w:rsid w:val="004818C6"/>
    <w:rsid w:val="00482546"/>
    <w:rsid w:val="00485015"/>
    <w:rsid w:val="00491173"/>
    <w:rsid w:val="004A14EE"/>
    <w:rsid w:val="004B1E48"/>
    <w:rsid w:val="004B29B4"/>
    <w:rsid w:val="004C2189"/>
    <w:rsid w:val="004C69B7"/>
    <w:rsid w:val="004D5406"/>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4C62"/>
    <w:rsid w:val="0058698F"/>
    <w:rsid w:val="005935AD"/>
    <w:rsid w:val="005A52A6"/>
    <w:rsid w:val="005B0392"/>
    <w:rsid w:val="005C73AD"/>
    <w:rsid w:val="005D732D"/>
    <w:rsid w:val="005E1569"/>
    <w:rsid w:val="005E57DA"/>
    <w:rsid w:val="005F02A4"/>
    <w:rsid w:val="005F3D0B"/>
    <w:rsid w:val="006043D9"/>
    <w:rsid w:val="00613C1F"/>
    <w:rsid w:val="006162D6"/>
    <w:rsid w:val="006164E0"/>
    <w:rsid w:val="00620B2E"/>
    <w:rsid w:val="00624C62"/>
    <w:rsid w:val="006431AC"/>
    <w:rsid w:val="00653F82"/>
    <w:rsid w:val="00671C5D"/>
    <w:rsid w:val="00680DAD"/>
    <w:rsid w:val="00685C17"/>
    <w:rsid w:val="00686099"/>
    <w:rsid w:val="00686107"/>
    <w:rsid w:val="00686647"/>
    <w:rsid w:val="00686792"/>
    <w:rsid w:val="006B029D"/>
    <w:rsid w:val="006C21D8"/>
    <w:rsid w:val="006D31AA"/>
    <w:rsid w:val="006E2EF8"/>
    <w:rsid w:val="006E3EFC"/>
    <w:rsid w:val="006F0AB7"/>
    <w:rsid w:val="00712840"/>
    <w:rsid w:val="00720B7D"/>
    <w:rsid w:val="00724132"/>
    <w:rsid w:val="00734F23"/>
    <w:rsid w:val="007356C9"/>
    <w:rsid w:val="00750586"/>
    <w:rsid w:val="0075247C"/>
    <w:rsid w:val="00752800"/>
    <w:rsid w:val="0076657A"/>
    <w:rsid w:val="00784108"/>
    <w:rsid w:val="00793C80"/>
    <w:rsid w:val="00793E83"/>
    <w:rsid w:val="007A158D"/>
    <w:rsid w:val="007A5511"/>
    <w:rsid w:val="007A7429"/>
    <w:rsid w:val="007B4CF4"/>
    <w:rsid w:val="007B65A4"/>
    <w:rsid w:val="007C2856"/>
    <w:rsid w:val="007C6E49"/>
    <w:rsid w:val="007D146E"/>
    <w:rsid w:val="007D14EC"/>
    <w:rsid w:val="007D5225"/>
    <w:rsid w:val="007E4B28"/>
    <w:rsid w:val="007F4833"/>
    <w:rsid w:val="00813B02"/>
    <w:rsid w:val="00824FEC"/>
    <w:rsid w:val="00845E63"/>
    <w:rsid w:val="00853A32"/>
    <w:rsid w:val="008803FC"/>
    <w:rsid w:val="008841BB"/>
    <w:rsid w:val="00890AD9"/>
    <w:rsid w:val="00894719"/>
    <w:rsid w:val="00897131"/>
    <w:rsid w:val="008A0C04"/>
    <w:rsid w:val="008A6FEB"/>
    <w:rsid w:val="008B2484"/>
    <w:rsid w:val="008B7413"/>
    <w:rsid w:val="008C04E5"/>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3173"/>
    <w:rsid w:val="00996960"/>
    <w:rsid w:val="00996D71"/>
    <w:rsid w:val="009A0487"/>
    <w:rsid w:val="009B0BB2"/>
    <w:rsid w:val="009D1E6D"/>
    <w:rsid w:val="009E295D"/>
    <w:rsid w:val="009E53F4"/>
    <w:rsid w:val="009F3D24"/>
    <w:rsid w:val="009F4E40"/>
    <w:rsid w:val="009F4FA7"/>
    <w:rsid w:val="009F7C6A"/>
    <w:rsid w:val="00A020CD"/>
    <w:rsid w:val="00A05641"/>
    <w:rsid w:val="00A056EE"/>
    <w:rsid w:val="00A05FF5"/>
    <w:rsid w:val="00A27DDD"/>
    <w:rsid w:val="00A3411C"/>
    <w:rsid w:val="00A425DF"/>
    <w:rsid w:val="00A461AE"/>
    <w:rsid w:val="00A55A29"/>
    <w:rsid w:val="00A74970"/>
    <w:rsid w:val="00A925C3"/>
    <w:rsid w:val="00AA3525"/>
    <w:rsid w:val="00AA4457"/>
    <w:rsid w:val="00AA6DBD"/>
    <w:rsid w:val="00AB446C"/>
    <w:rsid w:val="00AB66FF"/>
    <w:rsid w:val="00AB7449"/>
    <w:rsid w:val="00AC199F"/>
    <w:rsid w:val="00AC23EA"/>
    <w:rsid w:val="00AC412D"/>
    <w:rsid w:val="00AD632C"/>
    <w:rsid w:val="00AF0C6B"/>
    <w:rsid w:val="00B06327"/>
    <w:rsid w:val="00B077F7"/>
    <w:rsid w:val="00B231B2"/>
    <w:rsid w:val="00B47CD5"/>
    <w:rsid w:val="00B55A2A"/>
    <w:rsid w:val="00B57ADA"/>
    <w:rsid w:val="00B81424"/>
    <w:rsid w:val="00B87B76"/>
    <w:rsid w:val="00B90EB3"/>
    <w:rsid w:val="00B914E4"/>
    <w:rsid w:val="00B91A23"/>
    <w:rsid w:val="00B97D5F"/>
    <w:rsid w:val="00BA38AA"/>
    <w:rsid w:val="00BA6397"/>
    <w:rsid w:val="00BB12B9"/>
    <w:rsid w:val="00BC6DC6"/>
    <w:rsid w:val="00BD03D9"/>
    <w:rsid w:val="00BF2032"/>
    <w:rsid w:val="00C21404"/>
    <w:rsid w:val="00C265E8"/>
    <w:rsid w:val="00C3149B"/>
    <w:rsid w:val="00C32D2A"/>
    <w:rsid w:val="00C36B19"/>
    <w:rsid w:val="00C43FDA"/>
    <w:rsid w:val="00C45805"/>
    <w:rsid w:val="00C53A5E"/>
    <w:rsid w:val="00C64A67"/>
    <w:rsid w:val="00C67F1F"/>
    <w:rsid w:val="00C726D0"/>
    <w:rsid w:val="00C82806"/>
    <w:rsid w:val="00C82F58"/>
    <w:rsid w:val="00CA2025"/>
    <w:rsid w:val="00CB66AF"/>
    <w:rsid w:val="00CC6E00"/>
    <w:rsid w:val="00CD13C8"/>
    <w:rsid w:val="00CD2D3B"/>
    <w:rsid w:val="00CE2BFE"/>
    <w:rsid w:val="00CE58DB"/>
    <w:rsid w:val="00CE5F9D"/>
    <w:rsid w:val="00CF1329"/>
    <w:rsid w:val="00CF4C44"/>
    <w:rsid w:val="00D07979"/>
    <w:rsid w:val="00D14798"/>
    <w:rsid w:val="00D46C41"/>
    <w:rsid w:val="00D46F55"/>
    <w:rsid w:val="00D56953"/>
    <w:rsid w:val="00D6474A"/>
    <w:rsid w:val="00D66105"/>
    <w:rsid w:val="00D832F6"/>
    <w:rsid w:val="00DA3AF3"/>
    <w:rsid w:val="00DA5474"/>
    <w:rsid w:val="00DA5A1E"/>
    <w:rsid w:val="00DB13FC"/>
    <w:rsid w:val="00DB2338"/>
    <w:rsid w:val="00DC524C"/>
    <w:rsid w:val="00DD0A63"/>
    <w:rsid w:val="00DD5FB3"/>
    <w:rsid w:val="00DE0798"/>
    <w:rsid w:val="00DE2B74"/>
    <w:rsid w:val="00DE2FAF"/>
    <w:rsid w:val="00DE6E44"/>
    <w:rsid w:val="00DF1536"/>
    <w:rsid w:val="00DF424E"/>
    <w:rsid w:val="00E16503"/>
    <w:rsid w:val="00E40C70"/>
    <w:rsid w:val="00E4372C"/>
    <w:rsid w:val="00E45051"/>
    <w:rsid w:val="00E474E3"/>
    <w:rsid w:val="00E576C4"/>
    <w:rsid w:val="00E62956"/>
    <w:rsid w:val="00E658B7"/>
    <w:rsid w:val="00E6769F"/>
    <w:rsid w:val="00E74337"/>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C10D4"/>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61406"/>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712840"/>
    <w:pPr>
      <w:autoSpaceDE w:val="0"/>
      <w:autoSpaceDN w:val="0"/>
      <w:adjustRightInd w:val="0"/>
    </w:pPr>
    <w:rPr>
      <w:rFonts w:ascii="Gill Sans MT" w:hAnsi="Gill Sans MT" w:cs="Gill Sans MT"/>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1F5038"/>
    <w:rsid w:val="00497E2A"/>
    <w:rsid w:val="006E4BAF"/>
    <w:rsid w:val="007637B0"/>
    <w:rsid w:val="00831BA8"/>
    <w:rsid w:val="00B56F0D"/>
    <w:rsid w:val="00BD65BC"/>
    <w:rsid w:val="00D2636C"/>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jssmith</dc:creator>
  <cp:keywords/>
  <dc:description/>
  <cp:lastModifiedBy>Butterworth, Emily S</cp:lastModifiedBy>
  <cp:revision>3</cp:revision>
  <cp:lastPrinted>2022-08-07T22:00:00Z</cp:lastPrinted>
  <dcterms:created xsi:type="dcterms:W3CDTF">2022-12-20T03:53:00Z</dcterms:created>
  <dcterms:modified xsi:type="dcterms:W3CDTF">2022-12-20T21:08:00Z</dcterms:modified>
</cp:coreProperties>
</file>