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77"/>
        <w:gridCol w:w="2081"/>
      </w:tblGrid>
      <w:tr w:rsidR="00A50515" w:rsidRPr="00A50515" w14:paraId="3F48A3CB" w14:textId="77777777" w:rsidTr="00670827">
        <w:trPr>
          <w:cantSplit/>
          <w:trHeight w:val="1540"/>
        </w:trPr>
        <w:tc>
          <w:tcPr>
            <w:tcW w:w="3900" w:type="pct"/>
          </w:tcPr>
          <w:p w14:paraId="32253CC8" w14:textId="37F27490" w:rsidR="00A50515" w:rsidRPr="00EB05B9" w:rsidRDefault="00A50515" w:rsidP="00467F34">
            <w:pPr>
              <w:pStyle w:val="DepartmentTitle"/>
              <w:ind w:left="993"/>
              <w:jc w:val="center"/>
              <w:rPr>
                <w:sz w:val="32"/>
              </w:rPr>
            </w:pPr>
            <w:bookmarkStart w:id="0" w:name="bmTop"/>
            <w:bookmarkEnd w:id="0"/>
            <w:r w:rsidRPr="00EB05B9">
              <w:rPr>
                <w:sz w:val="32"/>
              </w:rPr>
              <w:t xml:space="preserve">Department of Health </w:t>
            </w:r>
          </w:p>
          <w:p w14:paraId="7190EBC7" w14:textId="61062A77" w:rsidR="00A50515" w:rsidRDefault="00A50515" w:rsidP="0090166A">
            <w:pPr>
              <w:pStyle w:val="Sub-branch"/>
              <w:spacing w:before="40" w:after="120"/>
              <w:ind w:left="1276"/>
              <w:jc w:val="center"/>
              <w:rPr>
                <w:caps w:val="0"/>
                <w:w w:val="100"/>
                <w:sz w:val="8"/>
                <w:szCs w:val="24"/>
              </w:rPr>
            </w:pPr>
          </w:p>
          <w:p w14:paraId="44980440" w14:textId="77777777" w:rsidR="00467F34" w:rsidRPr="00A50515" w:rsidRDefault="00467F34" w:rsidP="0090166A">
            <w:pPr>
              <w:pStyle w:val="Sub-branch"/>
              <w:spacing w:before="40" w:after="120"/>
              <w:ind w:left="1276"/>
              <w:jc w:val="center"/>
              <w:rPr>
                <w:caps w:val="0"/>
                <w:w w:val="100"/>
                <w:sz w:val="8"/>
                <w:szCs w:val="24"/>
              </w:rPr>
            </w:pPr>
          </w:p>
          <w:p w14:paraId="5FB21EC3" w14:textId="77777777" w:rsidR="00A50515" w:rsidRPr="00A50515" w:rsidRDefault="00A50515" w:rsidP="0090166A">
            <w:pPr>
              <w:pStyle w:val="Heading1"/>
              <w:tabs>
                <w:tab w:val="left" w:pos="425"/>
                <w:tab w:val="left" w:pos="8280"/>
                <w:tab w:val="left" w:pos="9180"/>
              </w:tabs>
              <w:ind w:left="1276"/>
              <w:rPr>
                <w:rFonts w:ascii="Gill Sans MT" w:hAnsi="Gill Sans MT"/>
                <w:b/>
              </w:rPr>
            </w:pPr>
            <w:r w:rsidRPr="00A50515">
              <w:rPr>
                <w:rFonts w:ascii="Gill Sans MT" w:hAnsi="Gill Sans MT"/>
                <w:b/>
              </w:rPr>
              <w:t>Statement of Duties</w:t>
            </w:r>
          </w:p>
        </w:tc>
        <w:tc>
          <w:tcPr>
            <w:tcW w:w="1100" w:type="pct"/>
          </w:tcPr>
          <w:p w14:paraId="4F530737" w14:textId="77777777" w:rsidR="00A50515" w:rsidRPr="00A50515" w:rsidRDefault="00303918" w:rsidP="00670827">
            <w:pPr>
              <w:pStyle w:val="Logo"/>
            </w:pPr>
            <w:r>
              <w:rPr>
                <w:noProof/>
                <w:lang w:eastAsia="en-AU"/>
              </w:rPr>
              <w:drawing>
                <wp:inline distT="0" distB="0" distL="0" distR="0" wp14:anchorId="064B28BF" wp14:editId="0C66E2CF">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A50515" w:rsidRPr="00A50515" w14:paraId="5452CE56" w14:textId="77777777" w:rsidTr="00670827">
        <w:tblPrEx>
          <w:tblLook w:val="01E0" w:firstRow="1" w:lastRow="1" w:firstColumn="1" w:lastColumn="1" w:noHBand="0" w:noVBand="0"/>
        </w:tblPrEx>
        <w:tc>
          <w:tcPr>
            <w:tcW w:w="5000" w:type="pct"/>
            <w:gridSpan w:val="2"/>
          </w:tcPr>
          <w:p w14:paraId="60C08247" w14:textId="77777777" w:rsidR="00A50515" w:rsidRPr="00A50515" w:rsidRDefault="00A50515" w:rsidP="00A50515">
            <w:pPr>
              <w:pStyle w:val="Heading1"/>
              <w:tabs>
                <w:tab w:val="left" w:pos="425"/>
                <w:tab w:val="left" w:pos="8280"/>
                <w:tab w:val="left" w:pos="9180"/>
              </w:tabs>
              <w:spacing w:after="120"/>
              <w:rPr>
                <w:rFonts w:ascii="Gill Sans MT" w:hAnsi="Gill Sans MT"/>
                <w:sz w:val="14"/>
              </w:rPr>
            </w:pPr>
          </w:p>
        </w:tc>
      </w:tr>
    </w:tbl>
    <w:p w14:paraId="07C28C57" w14:textId="77777777" w:rsidR="00A50515" w:rsidRPr="00A50515" w:rsidRDefault="00A50515" w:rsidP="00A50515">
      <w:pPr>
        <w:rPr>
          <w:rFonts w:ascii="Gill Sans MT" w:hAnsi="Gill Sans MT"/>
          <w:i/>
          <w:sz w:val="2"/>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410"/>
        <w:gridCol w:w="2550"/>
      </w:tblGrid>
      <w:tr w:rsidR="00A50515" w:rsidRPr="00A50515" w14:paraId="4FF01EC8" w14:textId="77777777" w:rsidTr="00467F34">
        <w:tc>
          <w:tcPr>
            <w:tcW w:w="2308" w:type="pct"/>
            <w:tcBorders>
              <w:top w:val="single" w:sz="4" w:space="0" w:color="auto"/>
              <w:left w:val="single" w:sz="4" w:space="0" w:color="auto"/>
              <w:bottom w:val="single" w:sz="4" w:space="0" w:color="auto"/>
              <w:right w:val="single" w:sz="4" w:space="0" w:color="auto"/>
            </w:tcBorders>
          </w:tcPr>
          <w:p w14:paraId="4D8EA9F1" w14:textId="77777777" w:rsidR="00A50515" w:rsidRPr="00A50515" w:rsidRDefault="00A50515" w:rsidP="00670827">
            <w:pPr>
              <w:pStyle w:val="InformationBlockfillin"/>
              <w:tabs>
                <w:tab w:val="left" w:pos="425"/>
                <w:tab w:val="left" w:pos="8280"/>
                <w:tab w:val="left" w:pos="9180"/>
              </w:tabs>
              <w:spacing w:line="300" w:lineRule="exact"/>
              <w:rPr>
                <w:rFonts w:cs="Arial"/>
                <w:b/>
                <w:iCs/>
                <w:kern w:val="36"/>
                <w:lang w:eastAsia="en-AU"/>
              </w:rPr>
            </w:pPr>
            <w:r w:rsidRPr="00A50515">
              <w:rPr>
                <w:rStyle w:val="InformationBlockChar"/>
              </w:rPr>
              <w:t xml:space="preserve">Position Title: </w:t>
            </w:r>
            <w:r w:rsidRPr="00A50515">
              <w:t>Patient Flow Assistant</w:t>
            </w:r>
          </w:p>
        </w:tc>
        <w:tc>
          <w:tcPr>
            <w:tcW w:w="1308" w:type="pct"/>
            <w:tcBorders>
              <w:top w:val="single" w:sz="4" w:space="0" w:color="auto"/>
              <w:left w:val="single" w:sz="4" w:space="0" w:color="auto"/>
              <w:bottom w:val="single" w:sz="4" w:space="0" w:color="auto"/>
              <w:right w:val="single" w:sz="4" w:space="0" w:color="auto"/>
            </w:tcBorders>
          </w:tcPr>
          <w:p w14:paraId="751A4F33" w14:textId="77777777" w:rsidR="00A50515" w:rsidRPr="00895A50" w:rsidRDefault="00A50515" w:rsidP="00D65FE8">
            <w:pPr>
              <w:pStyle w:val="InformationBlockfillin"/>
              <w:tabs>
                <w:tab w:val="left" w:pos="425"/>
                <w:tab w:val="left" w:pos="8280"/>
                <w:tab w:val="left" w:pos="9180"/>
              </w:tabs>
              <w:spacing w:line="300" w:lineRule="exact"/>
              <w:rPr>
                <w:rFonts w:cs="Arial"/>
                <w:b/>
                <w:iCs/>
                <w:kern w:val="36"/>
                <w:lang w:eastAsia="en-AU"/>
              </w:rPr>
            </w:pPr>
            <w:r w:rsidRPr="00A50515">
              <w:rPr>
                <w:rFonts w:cs="Arial"/>
                <w:b/>
                <w:iCs/>
                <w:kern w:val="36"/>
                <w:lang w:eastAsia="en-AU"/>
              </w:rPr>
              <w:t xml:space="preserve">Position Number: </w:t>
            </w:r>
            <w:r w:rsidR="0090166A">
              <w:rPr>
                <w:rFonts w:cs="Arial"/>
                <w:b/>
                <w:iCs/>
                <w:kern w:val="36"/>
                <w:lang w:eastAsia="en-AU"/>
              </w:rPr>
              <w:t xml:space="preserve">       </w:t>
            </w:r>
            <w:r w:rsidR="0090166A" w:rsidRPr="0090166A">
              <w:rPr>
                <w:rFonts w:cs="Arial"/>
                <w:iCs/>
                <w:kern w:val="36"/>
                <w:lang w:eastAsia="en-AU"/>
              </w:rPr>
              <w:t>523926</w:t>
            </w:r>
          </w:p>
        </w:tc>
        <w:tc>
          <w:tcPr>
            <w:tcW w:w="1384" w:type="pct"/>
            <w:tcBorders>
              <w:top w:val="single" w:sz="4" w:space="0" w:color="auto"/>
              <w:left w:val="single" w:sz="4" w:space="0" w:color="auto"/>
              <w:bottom w:val="single" w:sz="4" w:space="0" w:color="auto"/>
              <w:right w:val="single" w:sz="4" w:space="0" w:color="auto"/>
            </w:tcBorders>
          </w:tcPr>
          <w:p w14:paraId="0D5D50C4" w14:textId="15E155A9" w:rsidR="00A50515" w:rsidRPr="00895A50" w:rsidRDefault="00A50515" w:rsidP="00771854">
            <w:pPr>
              <w:pStyle w:val="InformationBlockfillin"/>
              <w:tabs>
                <w:tab w:val="left" w:pos="425"/>
                <w:tab w:val="left" w:pos="8280"/>
                <w:tab w:val="left" w:pos="9180"/>
              </w:tabs>
              <w:spacing w:line="300" w:lineRule="exact"/>
              <w:rPr>
                <w:b/>
              </w:rPr>
            </w:pPr>
            <w:r w:rsidRPr="00A50515">
              <w:rPr>
                <w:rStyle w:val="InformationBlockChar"/>
              </w:rPr>
              <w:t xml:space="preserve">Effective Date: </w:t>
            </w:r>
            <w:r w:rsidR="00895A50">
              <w:rPr>
                <w:rStyle w:val="InformationBlockChar"/>
              </w:rPr>
              <w:t xml:space="preserve">     </w:t>
            </w:r>
            <w:r w:rsidR="00467F34">
              <w:rPr>
                <w:rStyle w:val="InformationBlockChar"/>
              </w:rPr>
              <w:t xml:space="preserve">    </w:t>
            </w:r>
            <w:r w:rsidR="00895A50">
              <w:rPr>
                <w:rStyle w:val="InformationBlockChar"/>
              </w:rPr>
              <w:t xml:space="preserve"> </w:t>
            </w:r>
            <w:r w:rsidR="00771854">
              <w:rPr>
                <w:rFonts w:cs="Arial"/>
                <w:iCs/>
                <w:kern w:val="36"/>
                <w:lang w:eastAsia="en-AU"/>
              </w:rPr>
              <w:t>May</w:t>
            </w:r>
            <w:r w:rsidR="00B543E2">
              <w:rPr>
                <w:rFonts w:cs="Arial"/>
                <w:iCs/>
                <w:kern w:val="36"/>
                <w:lang w:eastAsia="en-AU"/>
              </w:rPr>
              <w:t xml:space="preserve"> 20</w:t>
            </w:r>
            <w:r w:rsidR="00D65FE8">
              <w:rPr>
                <w:rFonts w:cs="Arial"/>
                <w:iCs/>
                <w:kern w:val="36"/>
                <w:lang w:eastAsia="en-AU"/>
              </w:rPr>
              <w:t>18</w:t>
            </w:r>
          </w:p>
        </w:tc>
      </w:tr>
      <w:tr w:rsidR="00A50515" w:rsidRPr="00A50515" w14:paraId="427EBB2D" w14:textId="77777777" w:rsidTr="00A028B0">
        <w:tc>
          <w:tcPr>
            <w:tcW w:w="5000" w:type="pct"/>
            <w:gridSpan w:val="3"/>
            <w:tcBorders>
              <w:top w:val="single" w:sz="4" w:space="0" w:color="auto"/>
              <w:left w:val="single" w:sz="4" w:space="0" w:color="auto"/>
              <w:bottom w:val="single" w:sz="4" w:space="0" w:color="auto"/>
              <w:right w:val="single" w:sz="4" w:space="0" w:color="auto"/>
            </w:tcBorders>
          </w:tcPr>
          <w:p w14:paraId="49D9C59C" w14:textId="7AAD863D" w:rsidR="00A50515" w:rsidRPr="00A50515" w:rsidRDefault="003B5266" w:rsidP="0090166A">
            <w:pPr>
              <w:pStyle w:val="InformationBlockfillin"/>
              <w:tabs>
                <w:tab w:val="left" w:pos="425"/>
                <w:tab w:val="left" w:pos="1800"/>
                <w:tab w:val="left" w:pos="5040"/>
                <w:tab w:val="left" w:pos="8280"/>
                <w:tab w:val="left" w:pos="9180"/>
              </w:tabs>
              <w:spacing w:line="300" w:lineRule="exact"/>
            </w:pPr>
            <w:r>
              <w:rPr>
                <w:rStyle w:val="InformationBlockChar"/>
              </w:rPr>
              <w:t>Group</w:t>
            </w:r>
            <w:r w:rsidR="00A50515" w:rsidRPr="00A50515">
              <w:rPr>
                <w:rStyle w:val="InformationBlockChar"/>
              </w:rPr>
              <w:t xml:space="preserve">: </w:t>
            </w:r>
            <w:r w:rsidR="00467F34" w:rsidRPr="00467F34">
              <w:rPr>
                <w:rStyle w:val="InformationBlockChar"/>
                <w:b w:val="0"/>
              </w:rPr>
              <w:t>Hospitals North/North West</w:t>
            </w:r>
            <w:r w:rsidR="0090166A">
              <w:rPr>
                <w:rStyle w:val="InformationBlockChar"/>
                <w:b w:val="0"/>
              </w:rPr>
              <w:t xml:space="preserve"> </w:t>
            </w:r>
            <w:r w:rsidR="00467F34">
              <w:rPr>
                <w:rStyle w:val="InformationBlockChar"/>
                <w:b w:val="0"/>
              </w:rPr>
              <w:t>–</w:t>
            </w:r>
            <w:r w:rsidR="0090166A" w:rsidRPr="001929E0">
              <w:rPr>
                <w:rStyle w:val="InformationBlockChar"/>
                <w:b w:val="0"/>
              </w:rPr>
              <w:t xml:space="preserve"> </w:t>
            </w:r>
            <w:r w:rsidR="0090166A">
              <w:rPr>
                <w:rStyle w:val="InformationBlockChar"/>
                <w:b w:val="0"/>
              </w:rPr>
              <w:t>Launceston General Hospital</w:t>
            </w:r>
            <w:r w:rsidR="00EB05B9">
              <w:rPr>
                <w:rStyle w:val="InformationBlockChar"/>
                <w:b w:val="0"/>
              </w:rPr>
              <w:t xml:space="preserve"> (LGH)</w:t>
            </w:r>
          </w:p>
        </w:tc>
      </w:tr>
      <w:tr w:rsidR="00A50515" w:rsidRPr="00A50515" w14:paraId="43A240F5" w14:textId="77777777" w:rsidTr="00467F34">
        <w:tc>
          <w:tcPr>
            <w:tcW w:w="2308" w:type="pct"/>
            <w:tcBorders>
              <w:top w:val="single" w:sz="4" w:space="0" w:color="auto"/>
              <w:left w:val="single" w:sz="4" w:space="0" w:color="auto"/>
              <w:bottom w:val="single" w:sz="4" w:space="0" w:color="auto"/>
              <w:right w:val="single" w:sz="4" w:space="0" w:color="auto"/>
            </w:tcBorders>
          </w:tcPr>
          <w:p w14:paraId="12DF8E75" w14:textId="241278EF" w:rsidR="00A50515" w:rsidRPr="00A50515" w:rsidRDefault="00A50515" w:rsidP="00670827">
            <w:pPr>
              <w:pStyle w:val="InformationBlockfillin"/>
              <w:tabs>
                <w:tab w:val="left" w:pos="425"/>
                <w:tab w:val="left" w:pos="1800"/>
                <w:tab w:val="left" w:pos="5040"/>
                <w:tab w:val="left" w:pos="8280"/>
                <w:tab w:val="left" w:pos="9180"/>
              </w:tabs>
              <w:spacing w:line="300" w:lineRule="exact"/>
              <w:rPr>
                <w:rStyle w:val="InformationBlockChar"/>
                <w:b w:val="0"/>
              </w:rPr>
            </w:pPr>
            <w:r w:rsidRPr="00A50515">
              <w:rPr>
                <w:rStyle w:val="InformationBlockChar"/>
              </w:rPr>
              <w:t xml:space="preserve">Section: </w:t>
            </w:r>
            <w:r w:rsidR="00467F34">
              <w:t>North and North West Hospitals</w:t>
            </w:r>
          </w:p>
        </w:tc>
        <w:tc>
          <w:tcPr>
            <w:tcW w:w="2692" w:type="pct"/>
            <w:gridSpan w:val="2"/>
            <w:tcBorders>
              <w:top w:val="single" w:sz="4" w:space="0" w:color="auto"/>
              <w:left w:val="single" w:sz="4" w:space="0" w:color="auto"/>
              <w:bottom w:val="single" w:sz="4" w:space="0" w:color="auto"/>
              <w:right w:val="single" w:sz="4" w:space="0" w:color="auto"/>
            </w:tcBorders>
          </w:tcPr>
          <w:p w14:paraId="2568E191" w14:textId="77777777" w:rsidR="00A50515" w:rsidRPr="00A50515" w:rsidRDefault="00A50515" w:rsidP="00670827">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 xml:space="preserve">Location: </w:t>
            </w:r>
            <w:r w:rsidR="001929E0">
              <w:rPr>
                <w:rFonts w:cs="Arial"/>
                <w:iCs/>
                <w:kern w:val="36"/>
                <w:lang w:eastAsia="en-AU"/>
              </w:rPr>
              <w:t>North</w:t>
            </w:r>
          </w:p>
        </w:tc>
      </w:tr>
      <w:tr w:rsidR="00A50515" w:rsidRPr="00A50515" w14:paraId="7EF2B65D" w14:textId="77777777" w:rsidTr="00467F34">
        <w:tc>
          <w:tcPr>
            <w:tcW w:w="2308" w:type="pct"/>
            <w:vMerge w:val="restart"/>
            <w:tcBorders>
              <w:top w:val="single" w:sz="4" w:space="0" w:color="auto"/>
              <w:left w:val="single" w:sz="4" w:space="0" w:color="auto"/>
              <w:right w:val="single" w:sz="4" w:space="0" w:color="auto"/>
            </w:tcBorders>
          </w:tcPr>
          <w:p w14:paraId="42A2C335" w14:textId="77777777" w:rsidR="00A50515" w:rsidRPr="00A50515" w:rsidRDefault="00A50515" w:rsidP="00B543E2">
            <w:pPr>
              <w:pStyle w:val="InformationBlockfillin"/>
              <w:tabs>
                <w:tab w:val="left" w:pos="425"/>
                <w:tab w:val="left" w:pos="1800"/>
                <w:tab w:val="left" w:pos="5040"/>
                <w:tab w:val="left" w:pos="8280"/>
                <w:tab w:val="left" w:pos="9180"/>
              </w:tabs>
              <w:spacing w:line="300" w:lineRule="exact"/>
              <w:rPr>
                <w:rStyle w:val="InformationBlockChar"/>
                <w:b w:val="0"/>
              </w:rPr>
            </w:pPr>
            <w:r w:rsidRPr="00A50515">
              <w:rPr>
                <w:rStyle w:val="InformationBlockChar"/>
              </w:rPr>
              <w:t xml:space="preserve">Award: </w:t>
            </w:r>
            <w:r w:rsidRPr="00A50515">
              <w:rPr>
                <w:rFonts w:cs="Tahoma"/>
              </w:rPr>
              <w:t>Health and Human Services (Tasmanian State Service)</w:t>
            </w:r>
            <w:r w:rsidR="003552A4">
              <w:rPr>
                <w:rFonts w:cs="Tahoma"/>
              </w:rPr>
              <w:t xml:space="preserve"> </w:t>
            </w:r>
          </w:p>
        </w:tc>
        <w:tc>
          <w:tcPr>
            <w:tcW w:w="2692" w:type="pct"/>
            <w:gridSpan w:val="2"/>
            <w:tcBorders>
              <w:top w:val="single" w:sz="4" w:space="0" w:color="auto"/>
              <w:left w:val="single" w:sz="4" w:space="0" w:color="auto"/>
              <w:bottom w:val="single" w:sz="4" w:space="0" w:color="auto"/>
              <w:right w:val="single" w:sz="4" w:space="0" w:color="auto"/>
            </w:tcBorders>
          </w:tcPr>
          <w:p w14:paraId="792797AD" w14:textId="41AD6BDA" w:rsidR="00A50515" w:rsidRPr="00A50515" w:rsidRDefault="00A50515" w:rsidP="0090166A">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 xml:space="preserve">Position Status: </w:t>
            </w:r>
            <w:r w:rsidR="002054C8">
              <w:rPr>
                <w:rFonts w:cs="Arial"/>
                <w:iCs/>
                <w:kern w:val="36"/>
                <w:lang w:eastAsia="en-AU"/>
              </w:rPr>
              <w:t>Permanent</w:t>
            </w:r>
          </w:p>
        </w:tc>
      </w:tr>
      <w:tr w:rsidR="00A50515" w:rsidRPr="00A50515" w14:paraId="5FDBA5C3" w14:textId="77777777" w:rsidTr="00467F34">
        <w:tc>
          <w:tcPr>
            <w:tcW w:w="2308" w:type="pct"/>
            <w:vMerge/>
            <w:tcBorders>
              <w:left w:val="single" w:sz="4" w:space="0" w:color="auto"/>
              <w:bottom w:val="single" w:sz="4" w:space="0" w:color="auto"/>
              <w:right w:val="single" w:sz="4" w:space="0" w:color="auto"/>
            </w:tcBorders>
          </w:tcPr>
          <w:p w14:paraId="404B0AFE" w14:textId="77777777" w:rsidR="00A50515" w:rsidRPr="00A50515" w:rsidRDefault="00A50515" w:rsidP="00670827">
            <w:pPr>
              <w:pStyle w:val="InformationBlockfillin"/>
              <w:tabs>
                <w:tab w:val="left" w:pos="425"/>
                <w:tab w:val="left" w:pos="1800"/>
                <w:tab w:val="left" w:pos="5040"/>
                <w:tab w:val="left" w:pos="8280"/>
                <w:tab w:val="left" w:pos="9180"/>
              </w:tabs>
              <w:spacing w:line="300" w:lineRule="exact"/>
              <w:rPr>
                <w:rStyle w:val="InformationBlockChar"/>
              </w:rPr>
            </w:pPr>
          </w:p>
        </w:tc>
        <w:tc>
          <w:tcPr>
            <w:tcW w:w="2692" w:type="pct"/>
            <w:gridSpan w:val="2"/>
            <w:tcBorders>
              <w:top w:val="single" w:sz="4" w:space="0" w:color="auto"/>
              <w:left w:val="single" w:sz="4" w:space="0" w:color="auto"/>
              <w:bottom w:val="single" w:sz="4" w:space="0" w:color="auto"/>
              <w:right w:val="single" w:sz="4" w:space="0" w:color="auto"/>
            </w:tcBorders>
          </w:tcPr>
          <w:p w14:paraId="19F179D5" w14:textId="77777777" w:rsidR="00A50515" w:rsidRPr="00A50515" w:rsidRDefault="00A50515" w:rsidP="0090166A">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 xml:space="preserve">Position Type: </w:t>
            </w:r>
            <w:r w:rsidRPr="00A50515">
              <w:rPr>
                <w:rFonts w:cs="Arial"/>
                <w:iCs/>
                <w:kern w:val="36"/>
                <w:lang w:eastAsia="en-AU"/>
              </w:rPr>
              <w:t>Full Time</w:t>
            </w:r>
          </w:p>
        </w:tc>
      </w:tr>
      <w:tr w:rsidR="00A50515" w:rsidRPr="00A50515" w14:paraId="76BA1756" w14:textId="77777777" w:rsidTr="00467F34">
        <w:tc>
          <w:tcPr>
            <w:tcW w:w="2308" w:type="pct"/>
            <w:tcBorders>
              <w:top w:val="single" w:sz="4" w:space="0" w:color="auto"/>
              <w:left w:val="single" w:sz="4" w:space="0" w:color="auto"/>
              <w:bottom w:val="single" w:sz="4" w:space="0" w:color="auto"/>
              <w:right w:val="single" w:sz="4" w:space="0" w:color="auto"/>
            </w:tcBorders>
          </w:tcPr>
          <w:p w14:paraId="08730B53" w14:textId="77777777" w:rsidR="00A50515" w:rsidRPr="00A50515" w:rsidRDefault="00A50515" w:rsidP="00A50515">
            <w:pPr>
              <w:pStyle w:val="InformationBlockfillin"/>
              <w:tabs>
                <w:tab w:val="left" w:pos="425"/>
                <w:tab w:val="left" w:pos="1800"/>
                <w:tab w:val="left" w:pos="5040"/>
                <w:tab w:val="left" w:pos="8280"/>
                <w:tab w:val="left" w:pos="9180"/>
              </w:tabs>
              <w:spacing w:line="300" w:lineRule="exact"/>
              <w:rPr>
                <w:rStyle w:val="InformationBlockChar"/>
                <w:b w:val="0"/>
              </w:rPr>
            </w:pPr>
            <w:r w:rsidRPr="00A50515">
              <w:rPr>
                <w:rStyle w:val="InformationBlockChar"/>
              </w:rPr>
              <w:t xml:space="preserve">Level: </w:t>
            </w:r>
            <w:r w:rsidRPr="00A50515">
              <w:rPr>
                <w:rStyle w:val="InformationBlockChar"/>
                <w:b w:val="0"/>
              </w:rPr>
              <w:t>4</w:t>
            </w:r>
          </w:p>
        </w:tc>
        <w:tc>
          <w:tcPr>
            <w:tcW w:w="2692" w:type="pct"/>
            <w:gridSpan w:val="2"/>
            <w:tcBorders>
              <w:top w:val="single" w:sz="4" w:space="0" w:color="auto"/>
              <w:left w:val="single" w:sz="4" w:space="0" w:color="auto"/>
              <w:bottom w:val="single" w:sz="4" w:space="0" w:color="auto"/>
              <w:right w:val="single" w:sz="4" w:space="0" w:color="auto"/>
            </w:tcBorders>
          </w:tcPr>
          <w:p w14:paraId="40862EB1" w14:textId="77777777" w:rsidR="00A50515" w:rsidRPr="00A50515" w:rsidRDefault="00A50515" w:rsidP="00670827">
            <w:pPr>
              <w:pStyle w:val="InformationBlockfillin"/>
              <w:tabs>
                <w:tab w:val="left" w:pos="425"/>
                <w:tab w:val="left" w:pos="8280"/>
                <w:tab w:val="left" w:pos="9180"/>
              </w:tabs>
              <w:spacing w:line="300" w:lineRule="exact"/>
              <w:rPr>
                <w:rFonts w:cs="Arial"/>
                <w:iCs/>
                <w:kern w:val="36"/>
                <w:lang w:eastAsia="en-AU"/>
              </w:rPr>
            </w:pPr>
            <w:r w:rsidRPr="00A50515">
              <w:rPr>
                <w:rFonts w:cs="Arial"/>
                <w:b/>
                <w:iCs/>
                <w:kern w:val="36"/>
                <w:lang w:eastAsia="en-AU"/>
              </w:rPr>
              <w:t>Classification:</w:t>
            </w:r>
            <w:r w:rsidRPr="00A50515">
              <w:rPr>
                <w:rFonts w:cs="Arial"/>
                <w:iCs/>
                <w:kern w:val="36"/>
                <w:lang w:eastAsia="en-AU"/>
              </w:rPr>
              <w:t xml:space="preserve"> Health Services Officer</w:t>
            </w:r>
          </w:p>
        </w:tc>
      </w:tr>
      <w:tr w:rsidR="00A50515" w:rsidRPr="00A50515" w14:paraId="0D8B218B" w14:textId="77777777" w:rsidTr="00A028B0">
        <w:tc>
          <w:tcPr>
            <w:tcW w:w="5000" w:type="pct"/>
            <w:gridSpan w:val="3"/>
            <w:tcBorders>
              <w:top w:val="single" w:sz="4" w:space="0" w:color="auto"/>
              <w:left w:val="single" w:sz="4" w:space="0" w:color="auto"/>
              <w:bottom w:val="single" w:sz="4" w:space="0" w:color="auto"/>
              <w:right w:val="single" w:sz="4" w:space="0" w:color="auto"/>
            </w:tcBorders>
          </w:tcPr>
          <w:p w14:paraId="5C1E32AE" w14:textId="630FFEC6" w:rsidR="00A50515" w:rsidRPr="00A50515" w:rsidRDefault="00A50515" w:rsidP="001929E0">
            <w:pPr>
              <w:pStyle w:val="InformationBlockfillin"/>
              <w:tabs>
                <w:tab w:val="left" w:pos="425"/>
                <w:tab w:val="left" w:pos="8280"/>
                <w:tab w:val="left" w:pos="9180"/>
              </w:tabs>
              <w:spacing w:line="300" w:lineRule="exact"/>
              <w:rPr>
                <w:rFonts w:cs="Arial"/>
                <w:iCs/>
                <w:kern w:val="36"/>
                <w:lang w:eastAsia="en-AU"/>
              </w:rPr>
            </w:pPr>
            <w:r w:rsidRPr="00A50515">
              <w:rPr>
                <w:rStyle w:val="InformationBlockChar"/>
              </w:rPr>
              <w:t xml:space="preserve">Reports To: </w:t>
            </w:r>
            <w:r w:rsidR="001929E0" w:rsidRPr="001929E0">
              <w:rPr>
                <w:rStyle w:val="InformationBlockChar"/>
                <w:b w:val="0"/>
              </w:rPr>
              <w:t>Nursing Director</w:t>
            </w:r>
            <w:r w:rsidR="0090166A">
              <w:rPr>
                <w:rStyle w:val="InformationBlockChar"/>
                <w:b w:val="0"/>
              </w:rPr>
              <w:t xml:space="preserve"> -</w:t>
            </w:r>
            <w:r w:rsidR="001929E0" w:rsidRPr="001929E0">
              <w:rPr>
                <w:rStyle w:val="InformationBlockChar"/>
                <w:b w:val="0"/>
              </w:rPr>
              <w:t xml:space="preserve"> </w:t>
            </w:r>
            <w:r w:rsidR="00EB2B1A" w:rsidRPr="001929E0">
              <w:rPr>
                <w:bCs/>
              </w:rPr>
              <w:t>Patient</w:t>
            </w:r>
            <w:r w:rsidR="001929E0">
              <w:rPr>
                <w:bCs/>
              </w:rPr>
              <w:t xml:space="preserve"> Access and</w:t>
            </w:r>
            <w:r w:rsidR="00EB2B1A" w:rsidRPr="001929E0">
              <w:rPr>
                <w:bCs/>
              </w:rPr>
              <w:t xml:space="preserve"> Flow </w:t>
            </w:r>
            <w:r w:rsidR="00EB05B9">
              <w:rPr>
                <w:bCs/>
              </w:rPr>
              <w:t>M</w:t>
            </w:r>
            <w:r w:rsidR="00EB05B9">
              <w:t xml:space="preserve">anagement </w:t>
            </w:r>
          </w:p>
        </w:tc>
      </w:tr>
      <w:tr w:rsidR="003552A4" w:rsidRPr="00F76295" w14:paraId="2D59B33E" w14:textId="77777777" w:rsidTr="00467F34">
        <w:tc>
          <w:tcPr>
            <w:tcW w:w="2308" w:type="pct"/>
            <w:tcBorders>
              <w:top w:val="single" w:sz="4" w:space="0" w:color="auto"/>
              <w:left w:val="single" w:sz="4" w:space="0" w:color="auto"/>
              <w:bottom w:val="single" w:sz="4" w:space="0" w:color="auto"/>
              <w:right w:val="single" w:sz="4" w:space="0" w:color="auto"/>
            </w:tcBorders>
          </w:tcPr>
          <w:p w14:paraId="2D928D4A" w14:textId="77777777" w:rsidR="003552A4" w:rsidRPr="00F76295" w:rsidRDefault="003552A4" w:rsidP="003552A4">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92" w:type="pct"/>
            <w:gridSpan w:val="2"/>
            <w:tcBorders>
              <w:top w:val="single" w:sz="4" w:space="0" w:color="auto"/>
              <w:left w:val="single" w:sz="4" w:space="0" w:color="auto"/>
              <w:bottom w:val="single" w:sz="4" w:space="0" w:color="auto"/>
              <w:right w:val="single" w:sz="4" w:space="0" w:color="auto"/>
            </w:tcBorders>
          </w:tcPr>
          <w:p w14:paraId="6A4327C5" w14:textId="77777777" w:rsidR="003552A4" w:rsidRPr="00F76295" w:rsidRDefault="003552A4" w:rsidP="003552A4">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895A50">
              <w:t>Pre-e</w:t>
            </w:r>
            <w:r w:rsidRPr="00F76295">
              <w:t>mployment</w:t>
            </w:r>
          </w:p>
        </w:tc>
      </w:tr>
    </w:tbl>
    <w:p w14:paraId="653E22F8" w14:textId="77777777" w:rsidR="00522219" w:rsidRPr="00A50515" w:rsidRDefault="00522219" w:rsidP="00A50515">
      <w:pPr>
        <w:pStyle w:val="Header"/>
        <w:tabs>
          <w:tab w:val="clear" w:pos="4320"/>
          <w:tab w:val="clear" w:pos="8640"/>
        </w:tabs>
        <w:spacing w:after="120" w:line="300" w:lineRule="atLeast"/>
        <w:jc w:val="both"/>
        <w:rPr>
          <w:rFonts w:ascii="Gill Sans MT" w:hAnsi="Gill Sans MT"/>
          <w:noProof/>
          <w:szCs w:val="24"/>
        </w:rPr>
      </w:pPr>
    </w:p>
    <w:p w14:paraId="1BD06EF2" w14:textId="77777777" w:rsidR="003939A2" w:rsidRPr="00A50515" w:rsidRDefault="003939A2" w:rsidP="00A50515">
      <w:pPr>
        <w:spacing w:after="120" w:line="300" w:lineRule="atLeast"/>
        <w:jc w:val="both"/>
        <w:outlineLvl w:val="0"/>
        <w:rPr>
          <w:rFonts w:ascii="Gill Sans MT" w:hAnsi="Gill Sans MT"/>
          <w:b/>
          <w:szCs w:val="24"/>
        </w:rPr>
      </w:pPr>
      <w:r w:rsidRPr="00A50515">
        <w:rPr>
          <w:rFonts w:ascii="Gill Sans MT" w:hAnsi="Gill Sans MT"/>
          <w:b/>
          <w:szCs w:val="24"/>
        </w:rPr>
        <w:t>Focus of Duties:</w:t>
      </w:r>
    </w:p>
    <w:p w14:paraId="263CEE24" w14:textId="77777777" w:rsidR="00180086" w:rsidRDefault="00895A50" w:rsidP="00180086">
      <w:pPr>
        <w:autoSpaceDE w:val="0"/>
        <w:autoSpaceDN w:val="0"/>
        <w:adjustRightInd w:val="0"/>
        <w:spacing w:after="120" w:line="300" w:lineRule="atLeast"/>
        <w:jc w:val="both"/>
        <w:rPr>
          <w:rFonts w:ascii="Gill Sans MT" w:hAnsi="Gill Sans MT" w:cs="Tahoma"/>
          <w:szCs w:val="24"/>
          <w:lang w:val="en-AU"/>
        </w:rPr>
      </w:pPr>
      <w:r>
        <w:rPr>
          <w:rFonts w:ascii="Gill Sans MT" w:hAnsi="Gill Sans MT" w:cs="Tahoma"/>
          <w:szCs w:val="24"/>
          <w:lang w:val="en-AU"/>
        </w:rPr>
        <w:t>In accordance with</w:t>
      </w:r>
      <w:r w:rsidR="00273928" w:rsidRPr="00A50515">
        <w:rPr>
          <w:rFonts w:ascii="Gill Sans MT" w:hAnsi="Gill Sans MT" w:cs="Tahoma"/>
          <w:szCs w:val="24"/>
          <w:lang w:val="en-AU"/>
        </w:rPr>
        <w:t xml:space="preserve"> </w:t>
      </w:r>
      <w:r w:rsidR="00774C89">
        <w:rPr>
          <w:rFonts w:ascii="Gill Sans MT" w:hAnsi="Gill Sans MT" w:cs="Tahoma"/>
          <w:szCs w:val="24"/>
          <w:lang w:val="en-AU"/>
        </w:rPr>
        <w:t>q</w:t>
      </w:r>
      <w:r w:rsidR="00A50515" w:rsidRPr="00A50515">
        <w:rPr>
          <w:rFonts w:ascii="Gill Sans MT" w:hAnsi="Gill Sans MT" w:cs="Tahoma"/>
          <w:szCs w:val="24"/>
          <w:lang w:val="en-AU"/>
        </w:rPr>
        <w:t xml:space="preserve">uality </w:t>
      </w:r>
      <w:r w:rsidR="00774C89">
        <w:rPr>
          <w:rFonts w:ascii="Gill Sans MT" w:hAnsi="Gill Sans MT" w:cs="Tahoma"/>
          <w:szCs w:val="24"/>
          <w:lang w:val="en-AU"/>
        </w:rPr>
        <w:t>i</w:t>
      </w:r>
      <w:r w:rsidR="00273928" w:rsidRPr="00A50515">
        <w:rPr>
          <w:rFonts w:ascii="Gill Sans MT" w:hAnsi="Gill Sans MT" w:cs="Tahoma"/>
          <w:szCs w:val="24"/>
          <w:lang w:val="en-AU"/>
        </w:rPr>
        <w:t>mprovement guidelines</w:t>
      </w:r>
      <w:r w:rsidR="00180086">
        <w:rPr>
          <w:rFonts w:ascii="Gill Sans MT" w:hAnsi="Gill Sans MT" w:cs="Tahoma"/>
          <w:szCs w:val="24"/>
          <w:lang w:val="en-AU"/>
        </w:rPr>
        <w:t>, the Patient Flow Assistant provides:</w:t>
      </w:r>
    </w:p>
    <w:p w14:paraId="0A88A5B6" w14:textId="77777777" w:rsidR="00D82828" w:rsidRPr="00A50515" w:rsidRDefault="00895A50" w:rsidP="00194519">
      <w:pPr>
        <w:numPr>
          <w:ilvl w:val="0"/>
          <w:numId w:val="34"/>
        </w:numPr>
        <w:autoSpaceDE w:val="0"/>
        <w:autoSpaceDN w:val="0"/>
        <w:adjustRightInd w:val="0"/>
        <w:spacing w:after="120" w:line="300" w:lineRule="atLeast"/>
        <w:ind w:left="567" w:hanging="567"/>
        <w:jc w:val="both"/>
        <w:rPr>
          <w:rFonts w:ascii="Gill Sans MT" w:hAnsi="Gill Sans MT" w:cs="Tahoma"/>
          <w:szCs w:val="24"/>
        </w:rPr>
      </w:pPr>
      <w:r>
        <w:rPr>
          <w:rFonts w:ascii="Gill Sans MT" w:hAnsi="Gill Sans MT" w:cs="Tahoma"/>
          <w:szCs w:val="24"/>
          <w:lang w:val="en-AU"/>
        </w:rPr>
        <w:t>H</w:t>
      </w:r>
      <w:r w:rsidR="0090166A">
        <w:rPr>
          <w:rFonts w:ascii="Gill Sans MT" w:hAnsi="Gill Sans MT" w:cs="Tahoma"/>
          <w:szCs w:val="24"/>
          <w:lang w:val="en-AU"/>
        </w:rPr>
        <w:t>ospital aide services and</w:t>
      </w:r>
      <w:r w:rsidR="00273928" w:rsidRPr="00A50515">
        <w:rPr>
          <w:rFonts w:ascii="Gill Sans MT" w:hAnsi="Gill Sans MT" w:cs="Tahoma"/>
          <w:szCs w:val="24"/>
          <w:lang w:val="en-AU"/>
        </w:rPr>
        <w:t xml:space="preserve"> </w:t>
      </w:r>
      <w:r w:rsidR="00D32E9B">
        <w:rPr>
          <w:rFonts w:ascii="Gill Sans MT" w:hAnsi="Gill Sans MT" w:cs="Tahoma"/>
          <w:szCs w:val="24"/>
          <w:lang w:val="en-AU"/>
        </w:rPr>
        <w:t>general housekeeping to the Launceston General Hospital (LGH) Transit Lounge.</w:t>
      </w:r>
    </w:p>
    <w:p w14:paraId="3749E74C" w14:textId="77777777" w:rsidR="00522219" w:rsidRPr="00895A50" w:rsidRDefault="00895A50" w:rsidP="002327BB">
      <w:pPr>
        <w:numPr>
          <w:ilvl w:val="0"/>
          <w:numId w:val="34"/>
        </w:numPr>
        <w:autoSpaceDE w:val="0"/>
        <w:autoSpaceDN w:val="0"/>
        <w:adjustRightInd w:val="0"/>
        <w:spacing w:line="300" w:lineRule="atLeast"/>
        <w:ind w:left="567" w:hanging="567"/>
        <w:jc w:val="both"/>
        <w:rPr>
          <w:rFonts w:ascii="Gill Sans MT" w:hAnsi="Gill Sans MT" w:cs="Tahoma"/>
          <w:szCs w:val="24"/>
        </w:rPr>
      </w:pPr>
      <w:r>
        <w:rPr>
          <w:rFonts w:ascii="Gill Sans MT" w:hAnsi="Gill Sans MT" w:cs="Tahoma"/>
          <w:szCs w:val="24"/>
        </w:rPr>
        <w:t>S</w:t>
      </w:r>
      <w:r w:rsidR="009707EA" w:rsidRPr="00A50515">
        <w:rPr>
          <w:rFonts w:ascii="Gill Sans MT" w:hAnsi="Gill Sans MT" w:cs="Tahoma"/>
          <w:szCs w:val="24"/>
        </w:rPr>
        <w:t>upport and assista</w:t>
      </w:r>
      <w:r w:rsidR="00EB2B1A">
        <w:rPr>
          <w:rFonts w:ascii="Gill Sans MT" w:hAnsi="Gill Sans MT" w:cs="Tahoma"/>
          <w:szCs w:val="24"/>
        </w:rPr>
        <w:t xml:space="preserve">nce to the </w:t>
      </w:r>
      <w:r w:rsidR="001F2ED0">
        <w:rPr>
          <w:rFonts w:ascii="Gill Sans MT" w:hAnsi="Gill Sans MT" w:cs="Tahoma"/>
          <w:szCs w:val="24"/>
        </w:rPr>
        <w:t>C</w:t>
      </w:r>
      <w:r w:rsidR="00A50515" w:rsidRPr="00A50515">
        <w:rPr>
          <w:rFonts w:ascii="Gill Sans MT" w:hAnsi="Gill Sans MT"/>
          <w:bCs/>
          <w:szCs w:val="24"/>
        </w:rPr>
        <w:t xml:space="preserve">linical </w:t>
      </w:r>
      <w:r w:rsidR="001F2ED0">
        <w:rPr>
          <w:rFonts w:ascii="Gill Sans MT" w:hAnsi="Gill Sans MT"/>
          <w:bCs/>
          <w:szCs w:val="24"/>
        </w:rPr>
        <w:t xml:space="preserve">Coordinator </w:t>
      </w:r>
      <w:r w:rsidR="0090166A">
        <w:rPr>
          <w:rFonts w:ascii="Gill Sans MT" w:hAnsi="Gill Sans MT"/>
          <w:bCs/>
          <w:szCs w:val="24"/>
        </w:rPr>
        <w:t xml:space="preserve">- </w:t>
      </w:r>
      <w:r w:rsidR="001F2ED0">
        <w:rPr>
          <w:rFonts w:ascii="Gill Sans MT" w:hAnsi="Gill Sans MT"/>
          <w:bCs/>
          <w:szCs w:val="24"/>
        </w:rPr>
        <w:t xml:space="preserve">Transit Lounge and Nurse Manager </w:t>
      </w:r>
      <w:r w:rsidR="0090166A">
        <w:rPr>
          <w:rFonts w:ascii="Gill Sans MT" w:hAnsi="Gill Sans MT"/>
          <w:bCs/>
          <w:szCs w:val="24"/>
        </w:rPr>
        <w:t xml:space="preserve">- </w:t>
      </w:r>
      <w:r w:rsidR="00A50515" w:rsidRPr="00A50515">
        <w:rPr>
          <w:rFonts w:ascii="Gill Sans MT" w:hAnsi="Gill Sans MT"/>
          <w:bCs/>
          <w:szCs w:val="24"/>
        </w:rPr>
        <w:t xml:space="preserve">Patient Flow </w:t>
      </w:r>
      <w:r w:rsidR="001F2ED0">
        <w:rPr>
          <w:rFonts w:ascii="Gill Sans MT" w:hAnsi="Gill Sans MT"/>
          <w:bCs/>
          <w:szCs w:val="24"/>
        </w:rPr>
        <w:t>t</w:t>
      </w:r>
      <w:r w:rsidR="009707EA" w:rsidRPr="00A50515">
        <w:rPr>
          <w:rFonts w:ascii="Gill Sans MT" w:hAnsi="Gill Sans MT" w:cs="Tahoma"/>
          <w:szCs w:val="24"/>
        </w:rPr>
        <w:t xml:space="preserve">o facilitate </w:t>
      </w:r>
      <w:r w:rsidR="00180086">
        <w:rPr>
          <w:rFonts w:ascii="Gill Sans MT" w:hAnsi="Gill Sans MT" w:cs="Tahoma"/>
          <w:szCs w:val="24"/>
        </w:rPr>
        <w:t xml:space="preserve">the </w:t>
      </w:r>
      <w:r w:rsidR="009707EA" w:rsidRPr="00A50515">
        <w:rPr>
          <w:rFonts w:ascii="Gill Sans MT" w:hAnsi="Gill Sans MT" w:cs="Tahoma"/>
          <w:szCs w:val="24"/>
        </w:rPr>
        <w:t xml:space="preserve">provision of an </w:t>
      </w:r>
      <w:r w:rsidR="00A50515" w:rsidRPr="00A50515">
        <w:rPr>
          <w:rFonts w:ascii="Gill Sans MT" w:hAnsi="Gill Sans MT" w:cs="Tahoma"/>
          <w:szCs w:val="24"/>
        </w:rPr>
        <w:t>organisational</w:t>
      </w:r>
      <w:r w:rsidR="009707EA" w:rsidRPr="00A50515">
        <w:rPr>
          <w:rFonts w:ascii="Gill Sans MT" w:hAnsi="Gill Sans MT" w:cs="Tahoma"/>
          <w:szCs w:val="24"/>
        </w:rPr>
        <w:t xml:space="preserve"> approach to delivery of care to inpatients </w:t>
      </w:r>
      <w:r w:rsidR="00180086">
        <w:rPr>
          <w:rFonts w:ascii="Gill Sans MT" w:hAnsi="Gill Sans MT" w:cs="Tahoma"/>
          <w:szCs w:val="24"/>
        </w:rPr>
        <w:t xml:space="preserve">across </w:t>
      </w:r>
      <w:r w:rsidR="009707EA" w:rsidRPr="00A50515">
        <w:rPr>
          <w:rFonts w:ascii="Gill Sans MT" w:hAnsi="Gill Sans MT" w:cs="Tahoma"/>
          <w:szCs w:val="24"/>
        </w:rPr>
        <w:t xml:space="preserve">the </w:t>
      </w:r>
      <w:r w:rsidR="00D32E9B">
        <w:rPr>
          <w:rFonts w:ascii="Gill Sans MT" w:hAnsi="Gill Sans MT" w:cs="Tahoma"/>
          <w:szCs w:val="24"/>
        </w:rPr>
        <w:t>LGH</w:t>
      </w:r>
      <w:r w:rsidR="009707EA" w:rsidRPr="00A50515">
        <w:rPr>
          <w:rFonts w:ascii="Gill Sans MT" w:hAnsi="Gill Sans MT" w:cs="Tahoma"/>
          <w:szCs w:val="24"/>
        </w:rPr>
        <w:t xml:space="preserve"> campus</w:t>
      </w:r>
      <w:r w:rsidR="004D7A1A" w:rsidRPr="00A50515">
        <w:rPr>
          <w:rFonts w:ascii="Gill Sans MT" w:hAnsi="Gill Sans MT" w:cs="Tahoma"/>
          <w:szCs w:val="24"/>
        </w:rPr>
        <w:t>.</w:t>
      </w:r>
    </w:p>
    <w:p w14:paraId="293B2095" w14:textId="77777777" w:rsidR="00522219" w:rsidRPr="00A50515" w:rsidRDefault="003B07E4" w:rsidP="002327BB">
      <w:pPr>
        <w:spacing w:before="240" w:after="140" w:line="300" w:lineRule="atLeast"/>
        <w:jc w:val="both"/>
        <w:outlineLvl w:val="0"/>
        <w:rPr>
          <w:rFonts w:ascii="Gill Sans MT" w:hAnsi="Gill Sans MT"/>
          <w:b/>
          <w:szCs w:val="24"/>
        </w:rPr>
      </w:pPr>
      <w:r w:rsidRPr="00A50515">
        <w:rPr>
          <w:rFonts w:ascii="Gill Sans MT" w:hAnsi="Gill Sans MT"/>
          <w:b/>
          <w:szCs w:val="24"/>
        </w:rPr>
        <w:t>Duties</w:t>
      </w:r>
      <w:r w:rsidR="00522219" w:rsidRPr="00A50515">
        <w:rPr>
          <w:rFonts w:ascii="Gill Sans MT" w:hAnsi="Gill Sans MT"/>
          <w:b/>
          <w:szCs w:val="24"/>
        </w:rPr>
        <w:t>:</w:t>
      </w:r>
    </w:p>
    <w:p w14:paraId="5C5DC307" w14:textId="77777777"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 xml:space="preserve">Provide general housekeeping services </w:t>
      </w:r>
      <w:r w:rsidR="00F649D3" w:rsidRPr="00A50515">
        <w:rPr>
          <w:rFonts w:ascii="Gill Sans MT" w:hAnsi="Gill Sans MT"/>
        </w:rPr>
        <w:t>including monitoring of equipment</w:t>
      </w:r>
      <w:r w:rsidR="00981484">
        <w:rPr>
          <w:rFonts w:ascii="Gill Sans MT" w:hAnsi="Gill Sans MT"/>
        </w:rPr>
        <w:t xml:space="preserve"> and </w:t>
      </w:r>
      <w:r w:rsidR="00F649D3" w:rsidRPr="00A50515">
        <w:rPr>
          <w:rFonts w:ascii="Gill Sans MT" w:hAnsi="Gill Sans MT"/>
        </w:rPr>
        <w:t>maintenance</w:t>
      </w:r>
      <w:r w:rsidR="00981484">
        <w:rPr>
          <w:rFonts w:ascii="Gill Sans MT" w:hAnsi="Gill Sans MT"/>
        </w:rPr>
        <w:t xml:space="preserve">, </w:t>
      </w:r>
      <w:r w:rsidR="00F649D3" w:rsidRPr="00A50515">
        <w:rPr>
          <w:rFonts w:ascii="Gill Sans MT" w:hAnsi="Gill Sans MT"/>
        </w:rPr>
        <w:t>working</w:t>
      </w:r>
      <w:r w:rsidRPr="00A50515">
        <w:rPr>
          <w:rFonts w:ascii="Gill Sans MT" w:hAnsi="Gill Sans MT"/>
        </w:rPr>
        <w:t xml:space="preserve"> within infection control guidelines</w:t>
      </w:r>
      <w:r w:rsidR="00F649D3" w:rsidRPr="00A50515">
        <w:rPr>
          <w:rFonts w:ascii="Gill Sans MT" w:hAnsi="Gill Sans MT"/>
        </w:rPr>
        <w:t xml:space="preserve"> to enable consistent patient flow </w:t>
      </w:r>
      <w:r w:rsidR="009707EA" w:rsidRPr="00A50515">
        <w:rPr>
          <w:rFonts w:ascii="Gill Sans MT" w:hAnsi="Gill Sans MT"/>
        </w:rPr>
        <w:t xml:space="preserve">and accessible care within the </w:t>
      </w:r>
      <w:r w:rsidR="00D32E9B">
        <w:rPr>
          <w:rFonts w:ascii="Gill Sans MT" w:hAnsi="Gill Sans MT"/>
        </w:rPr>
        <w:t xml:space="preserve">LGH </w:t>
      </w:r>
      <w:r w:rsidR="009707EA" w:rsidRPr="00A50515">
        <w:rPr>
          <w:rFonts w:ascii="Gill Sans MT" w:hAnsi="Gill Sans MT"/>
        </w:rPr>
        <w:t>campus</w:t>
      </w:r>
      <w:r w:rsidRPr="00A50515">
        <w:rPr>
          <w:rFonts w:ascii="Gill Sans MT" w:hAnsi="Gill Sans MT"/>
        </w:rPr>
        <w:t xml:space="preserve">. </w:t>
      </w:r>
    </w:p>
    <w:p w14:paraId="140FC7A6" w14:textId="77777777" w:rsidR="009D5AA5" w:rsidRPr="00A50515" w:rsidRDefault="009D5AA5" w:rsidP="009D5AA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 xml:space="preserve">Assist in the transfer of patients where required across campus to expedite access to inpatient beds and encourage patient flow through the </w:t>
      </w:r>
      <w:r w:rsidR="00D32E9B">
        <w:rPr>
          <w:rFonts w:ascii="Gill Sans MT" w:hAnsi="Gill Sans MT"/>
        </w:rPr>
        <w:t xml:space="preserve">LGH </w:t>
      </w:r>
      <w:r w:rsidRPr="00A50515">
        <w:rPr>
          <w:rFonts w:ascii="Gill Sans MT" w:hAnsi="Gill Sans MT"/>
        </w:rPr>
        <w:t>campus</w:t>
      </w:r>
      <w:r w:rsidR="00D32E9B">
        <w:rPr>
          <w:rFonts w:ascii="Gill Sans MT" w:hAnsi="Gill Sans MT"/>
        </w:rPr>
        <w:t xml:space="preserve"> via the Transit Lounge</w:t>
      </w:r>
      <w:r w:rsidRPr="00A50515">
        <w:rPr>
          <w:rFonts w:ascii="Gill Sans MT" w:hAnsi="Gill Sans MT"/>
        </w:rPr>
        <w:t>.</w:t>
      </w:r>
    </w:p>
    <w:p w14:paraId="3C6AF88E" w14:textId="77777777"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 xml:space="preserve">Provide assistance to nursing staff in the </w:t>
      </w:r>
      <w:r w:rsidR="00180086">
        <w:rPr>
          <w:rFonts w:ascii="Gill Sans MT" w:hAnsi="Gill Sans MT"/>
        </w:rPr>
        <w:t xml:space="preserve">manual or mechanical </w:t>
      </w:r>
      <w:r w:rsidRPr="00A50515">
        <w:rPr>
          <w:rFonts w:ascii="Gill Sans MT" w:hAnsi="Gill Sans MT"/>
        </w:rPr>
        <w:t>transfer and positioning</w:t>
      </w:r>
      <w:r w:rsidR="00180086">
        <w:rPr>
          <w:rFonts w:ascii="Gill Sans MT" w:hAnsi="Gill Sans MT"/>
        </w:rPr>
        <w:t xml:space="preserve"> </w:t>
      </w:r>
      <w:r w:rsidRPr="00A50515">
        <w:rPr>
          <w:rFonts w:ascii="Gill Sans MT" w:hAnsi="Gill Sans MT"/>
        </w:rPr>
        <w:t>of patients</w:t>
      </w:r>
      <w:r w:rsidR="00D32E9B">
        <w:rPr>
          <w:rFonts w:ascii="Gill Sans MT" w:hAnsi="Gill Sans MT"/>
        </w:rPr>
        <w:t xml:space="preserve"> within the Transit Lounge</w:t>
      </w:r>
      <w:r w:rsidR="005B2381">
        <w:rPr>
          <w:rFonts w:ascii="Gill Sans MT" w:hAnsi="Gill Sans MT"/>
        </w:rPr>
        <w:t xml:space="preserve"> and in transportation to and from the Transit Lounge</w:t>
      </w:r>
      <w:r w:rsidR="007A5128">
        <w:rPr>
          <w:rFonts w:ascii="Gill Sans MT" w:hAnsi="Gill Sans MT"/>
        </w:rPr>
        <w:t>.</w:t>
      </w:r>
      <w:r w:rsidRPr="00A50515">
        <w:rPr>
          <w:rFonts w:ascii="Gill Sans MT" w:hAnsi="Gill Sans MT"/>
        </w:rPr>
        <w:t xml:space="preserve"> </w:t>
      </w:r>
    </w:p>
    <w:p w14:paraId="6ECE43D6" w14:textId="77777777" w:rsidR="00273928" w:rsidRPr="00A50515"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Maint</w:t>
      </w:r>
      <w:r w:rsidR="00981484">
        <w:rPr>
          <w:rFonts w:ascii="Gill Sans MT" w:hAnsi="Gill Sans MT"/>
        </w:rPr>
        <w:t xml:space="preserve">ain </w:t>
      </w:r>
      <w:r w:rsidRPr="00A50515">
        <w:rPr>
          <w:rFonts w:ascii="Gill Sans MT" w:hAnsi="Gill Sans MT"/>
        </w:rPr>
        <w:t xml:space="preserve">linen stocks, including handling of </w:t>
      </w:r>
      <w:r w:rsidR="007A5128">
        <w:rPr>
          <w:rFonts w:ascii="Gill Sans MT" w:hAnsi="Gill Sans MT"/>
        </w:rPr>
        <w:t xml:space="preserve">general and </w:t>
      </w:r>
      <w:r w:rsidR="00A02B03">
        <w:rPr>
          <w:rFonts w:ascii="Gill Sans MT" w:hAnsi="Gill Sans MT"/>
        </w:rPr>
        <w:t>clinical waste</w:t>
      </w:r>
      <w:r w:rsidR="00981484">
        <w:rPr>
          <w:rFonts w:ascii="Gill Sans MT" w:hAnsi="Gill Sans MT"/>
        </w:rPr>
        <w:t>,</w:t>
      </w:r>
      <w:r w:rsidRPr="00A50515">
        <w:rPr>
          <w:rFonts w:ascii="Gill Sans MT" w:hAnsi="Gill Sans MT"/>
        </w:rPr>
        <w:t xml:space="preserve"> and assist with the maintenance and ordering of sto</w:t>
      </w:r>
      <w:r w:rsidR="00981484">
        <w:rPr>
          <w:rFonts w:ascii="Gill Sans MT" w:hAnsi="Gill Sans MT"/>
        </w:rPr>
        <w:t>res.</w:t>
      </w:r>
      <w:r w:rsidRPr="00A50515">
        <w:rPr>
          <w:rFonts w:ascii="Gill Sans MT" w:hAnsi="Gill Sans MT"/>
        </w:rPr>
        <w:t xml:space="preserve"> </w:t>
      </w:r>
    </w:p>
    <w:p w14:paraId="7A0D6A4A" w14:textId="77777777" w:rsidR="00273928" w:rsidRPr="00A50515" w:rsidRDefault="009D5AA5" w:rsidP="00A50515">
      <w:pPr>
        <w:pStyle w:val="Default"/>
        <w:numPr>
          <w:ilvl w:val="0"/>
          <w:numId w:val="26"/>
        </w:numPr>
        <w:tabs>
          <w:tab w:val="clear" w:pos="720"/>
        </w:tabs>
        <w:spacing w:after="120" w:line="300" w:lineRule="atLeast"/>
        <w:ind w:left="567" w:hanging="567"/>
        <w:jc w:val="both"/>
        <w:rPr>
          <w:rFonts w:ascii="Gill Sans MT" w:hAnsi="Gill Sans MT"/>
        </w:rPr>
      </w:pPr>
      <w:r>
        <w:rPr>
          <w:rFonts w:ascii="Gill Sans MT" w:hAnsi="Gill Sans MT"/>
        </w:rPr>
        <w:t>U</w:t>
      </w:r>
      <w:r w:rsidR="00273928" w:rsidRPr="00A50515">
        <w:rPr>
          <w:rFonts w:ascii="Gill Sans MT" w:hAnsi="Gill Sans MT"/>
        </w:rPr>
        <w:t>nder the direct supervision of the nursing staff</w:t>
      </w:r>
      <w:r>
        <w:rPr>
          <w:rFonts w:ascii="Gill Sans MT" w:hAnsi="Gill Sans MT"/>
        </w:rPr>
        <w:t>, a</w:t>
      </w:r>
      <w:r w:rsidRPr="00A50515">
        <w:rPr>
          <w:rFonts w:ascii="Gill Sans MT" w:hAnsi="Gill Sans MT"/>
        </w:rPr>
        <w:t xml:space="preserve">ssist patients with aspects of daily living </w:t>
      </w:r>
      <w:r>
        <w:rPr>
          <w:rFonts w:ascii="Gill Sans MT" w:hAnsi="Gill Sans MT"/>
        </w:rPr>
        <w:t xml:space="preserve">as </w:t>
      </w:r>
      <w:r w:rsidRPr="00A50515">
        <w:rPr>
          <w:rFonts w:ascii="Gill Sans MT" w:hAnsi="Gill Sans MT"/>
        </w:rPr>
        <w:t>required</w:t>
      </w:r>
      <w:r w:rsidR="00273928" w:rsidRPr="00A50515">
        <w:rPr>
          <w:rFonts w:ascii="Gill Sans MT" w:hAnsi="Gill Sans MT"/>
        </w:rPr>
        <w:t xml:space="preserve">. </w:t>
      </w:r>
    </w:p>
    <w:p w14:paraId="6FB39B55" w14:textId="05C59122" w:rsidR="00273928" w:rsidRDefault="00273928"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Communicate effectively with other staff, patient</w:t>
      </w:r>
      <w:r w:rsidR="00981484">
        <w:rPr>
          <w:rFonts w:ascii="Gill Sans MT" w:hAnsi="Gill Sans MT"/>
        </w:rPr>
        <w:t>s</w:t>
      </w:r>
      <w:r w:rsidRPr="00A50515">
        <w:rPr>
          <w:rFonts w:ascii="Gill Sans MT" w:hAnsi="Gill Sans MT"/>
        </w:rPr>
        <w:t xml:space="preserve"> and their family/carers. </w:t>
      </w:r>
    </w:p>
    <w:p w14:paraId="075D845F" w14:textId="77777777" w:rsidR="00467F34" w:rsidRPr="00A50515" w:rsidRDefault="00467F34" w:rsidP="00467F34">
      <w:pPr>
        <w:pStyle w:val="Default"/>
        <w:spacing w:after="120" w:line="300" w:lineRule="atLeast"/>
        <w:ind w:left="567"/>
        <w:jc w:val="both"/>
        <w:rPr>
          <w:rFonts w:ascii="Gill Sans MT" w:hAnsi="Gill Sans MT"/>
        </w:rPr>
      </w:pPr>
    </w:p>
    <w:p w14:paraId="585AEEDC" w14:textId="77777777" w:rsidR="009D5AA5" w:rsidRDefault="009D5AA5" w:rsidP="009D5AA5">
      <w:pPr>
        <w:pStyle w:val="Default"/>
        <w:numPr>
          <w:ilvl w:val="0"/>
          <w:numId w:val="26"/>
        </w:numPr>
        <w:tabs>
          <w:tab w:val="clear" w:pos="720"/>
        </w:tabs>
        <w:spacing w:after="120" w:line="300" w:lineRule="atLeast"/>
        <w:ind w:left="567" w:hanging="567"/>
        <w:jc w:val="both"/>
        <w:rPr>
          <w:rFonts w:ascii="Gill Sans MT" w:hAnsi="Gill Sans MT"/>
        </w:rPr>
      </w:pPr>
      <w:r>
        <w:rPr>
          <w:rFonts w:ascii="Gill Sans MT" w:hAnsi="Gill Sans MT"/>
        </w:rPr>
        <w:lastRenderedPageBreak/>
        <w:t>U</w:t>
      </w:r>
      <w:r w:rsidR="00F649D3" w:rsidRPr="00A50515">
        <w:rPr>
          <w:rFonts w:ascii="Gill Sans MT" w:hAnsi="Gill Sans MT"/>
        </w:rPr>
        <w:t>nder the direction of senior nursing staff</w:t>
      </w:r>
      <w:r>
        <w:rPr>
          <w:rFonts w:ascii="Gill Sans MT" w:hAnsi="Gill Sans MT"/>
        </w:rPr>
        <w:t>, a</w:t>
      </w:r>
      <w:r w:rsidRPr="00A50515">
        <w:rPr>
          <w:rFonts w:ascii="Gill Sans MT" w:hAnsi="Gill Sans MT"/>
        </w:rPr>
        <w:t xml:space="preserve">ctively participate in the Quality Improvement </w:t>
      </w:r>
      <w:r>
        <w:rPr>
          <w:rFonts w:ascii="Gill Sans MT" w:hAnsi="Gill Sans MT"/>
        </w:rPr>
        <w:t>P</w:t>
      </w:r>
      <w:r w:rsidRPr="00A50515">
        <w:rPr>
          <w:rFonts w:ascii="Gill Sans MT" w:hAnsi="Gill Sans MT"/>
        </w:rPr>
        <w:t>rogram</w:t>
      </w:r>
      <w:r>
        <w:rPr>
          <w:rFonts w:ascii="Gill Sans MT" w:hAnsi="Gill Sans MT"/>
        </w:rPr>
        <w:t>.</w:t>
      </w:r>
      <w:r w:rsidRPr="00A50515">
        <w:rPr>
          <w:rFonts w:ascii="Gill Sans MT" w:hAnsi="Gill Sans MT"/>
        </w:rPr>
        <w:t xml:space="preserve"> </w:t>
      </w:r>
    </w:p>
    <w:p w14:paraId="338A45D0" w14:textId="77777777" w:rsidR="00F649D3" w:rsidRDefault="00F649D3" w:rsidP="00A50515">
      <w:pPr>
        <w:pStyle w:val="Default"/>
        <w:numPr>
          <w:ilvl w:val="0"/>
          <w:numId w:val="26"/>
        </w:numPr>
        <w:tabs>
          <w:tab w:val="clear" w:pos="720"/>
        </w:tabs>
        <w:spacing w:after="120" w:line="300" w:lineRule="atLeast"/>
        <w:ind w:left="567" w:hanging="567"/>
        <w:jc w:val="both"/>
        <w:rPr>
          <w:rFonts w:ascii="Gill Sans MT" w:hAnsi="Gill Sans MT"/>
        </w:rPr>
      </w:pPr>
      <w:r w:rsidRPr="00A50515">
        <w:rPr>
          <w:rFonts w:ascii="Gill Sans MT" w:hAnsi="Gill Sans MT"/>
        </w:rPr>
        <w:t>Participate in education and maintain an ongoing commitment to professional development.</w:t>
      </w:r>
    </w:p>
    <w:p w14:paraId="5AA518DF" w14:textId="77777777" w:rsidR="00180086" w:rsidRPr="0024321D" w:rsidRDefault="00180086" w:rsidP="00180086">
      <w:pPr>
        <w:pStyle w:val="Default"/>
        <w:numPr>
          <w:ilvl w:val="0"/>
          <w:numId w:val="26"/>
        </w:numPr>
        <w:tabs>
          <w:tab w:val="clear" w:pos="720"/>
        </w:tabs>
        <w:spacing w:after="120" w:line="300" w:lineRule="atLeast"/>
        <w:ind w:left="567" w:hanging="567"/>
        <w:jc w:val="both"/>
        <w:rPr>
          <w:rFonts w:ascii="Gill Sans MT" w:hAnsi="Gill Sans MT"/>
        </w:rPr>
      </w:pPr>
      <w:r w:rsidRPr="0024321D">
        <w:rPr>
          <w:rFonts w:ascii="Gill Sans MT" w:hAnsi="Gill Sans MT"/>
        </w:rPr>
        <w:t xml:space="preserve">Exercise reasonable care in the performance of duties consistent with the relevant Work Health and Safety (WH&amp;S) legislation and hazard identification. </w:t>
      </w:r>
    </w:p>
    <w:p w14:paraId="0AB81AD3" w14:textId="77777777" w:rsidR="00A50515" w:rsidRDefault="00A50515" w:rsidP="00A50515">
      <w:pPr>
        <w:pStyle w:val="NumberedList"/>
        <w:numPr>
          <w:ilvl w:val="0"/>
          <w:numId w:val="26"/>
        </w:numPr>
        <w:tabs>
          <w:tab w:val="clear" w:pos="720"/>
        </w:tabs>
        <w:ind w:left="567" w:hanging="567"/>
        <w:rPr>
          <w:rFonts w:cs="Tahoma"/>
        </w:rPr>
      </w:pPr>
      <w:r>
        <w:rPr>
          <w:rFonts w:cs="Tahoma"/>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3E9D523" w14:textId="77777777" w:rsidR="007C4480" w:rsidRPr="00895A50" w:rsidRDefault="00A50515" w:rsidP="002327BB">
      <w:pPr>
        <w:pStyle w:val="NumberedList"/>
        <w:numPr>
          <w:ilvl w:val="0"/>
          <w:numId w:val="26"/>
        </w:numPr>
        <w:tabs>
          <w:tab w:val="clear" w:pos="720"/>
        </w:tabs>
        <w:spacing w:after="0"/>
        <w:ind w:left="567" w:hanging="567"/>
        <w:rPr>
          <w:rFonts w:cs="Tahoma"/>
        </w:rPr>
      </w:pPr>
      <w:r>
        <w:t>The incumbent can expect to be allocated duties, not specifically mentioned in this</w:t>
      </w:r>
      <w:r>
        <w:rPr>
          <w:rFonts w:cs="Tahoma"/>
        </w:rPr>
        <w:t xml:space="preserve"> document, that are within the capacity, qualifications and experience normally expected from persons occupying jobs at this classification level.</w:t>
      </w:r>
    </w:p>
    <w:p w14:paraId="4CA27A4D" w14:textId="77777777" w:rsidR="00522219" w:rsidRPr="00A50515" w:rsidRDefault="00522219" w:rsidP="002327BB">
      <w:pPr>
        <w:spacing w:before="240" w:after="140" w:line="300" w:lineRule="atLeast"/>
        <w:jc w:val="both"/>
        <w:outlineLvl w:val="0"/>
        <w:rPr>
          <w:rFonts w:ascii="Gill Sans MT" w:hAnsi="Gill Sans MT"/>
          <w:b/>
          <w:szCs w:val="24"/>
        </w:rPr>
      </w:pPr>
      <w:r w:rsidRPr="00A50515">
        <w:rPr>
          <w:rFonts w:ascii="Gill Sans MT" w:hAnsi="Gill Sans MT"/>
          <w:b/>
          <w:szCs w:val="24"/>
        </w:rPr>
        <w:t>Scope of Work Performed:</w:t>
      </w:r>
    </w:p>
    <w:p w14:paraId="1B67171F" w14:textId="55EE2C7F" w:rsidR="00467F34" w:rsidRPr="00467F34" w:rsidRDefault="00467F34" w:rsidP="00467F34">
      <w:pPr>
        <w:pStyle w:val="Default"/>
        <w:numPr>
          <w:ilvl w:val="0"/>
          <w:numId w:val="10"/>
        </w:numPr>
        <w:tabs>
          <w:tab w:val="clear" w:pos="720"/>
        </w:tabs>
        <w:spacing w:after="120" w:line="300" w:lineRule="atLeast"/>
        <w:ind w:left="567" w:hanging="567"/>
        <w:jc w:val="both"/>
        <w:rPr>
          <w:rFonts w:ascii="Gill Sans MT" w:hAnsi="Gill Sans MT"/>
        </w:rPr>
      </w:pPr>
      <w:r w:rsidRPr="00A50515">
        <w:rPr>
          <w:rFonts w:ascii="Gill Sans MT" w:hAnsi="Gill Sans MT"/>
        </w:rPr>
        <w:t xml:space="preserve">Responsible to and receives guidance and support from senior Registered Nurses, </w:t>
      </w:r>
      <w:r>
        <w:rPr>
          <w:rFonts w:ascii="Gill Sans MT" w:hAnsi="Gill Sans MT"/>
        </w:rPr>
        <w:t xml:space="preserve">the </w:t>
      </w:r>
      <w:r w:rsidRPr="00A50515">
        <w:rPr>
          <w:rFonts w:ascii="Gill Sans MT" w:hAnsi="Gill Sans MT"/>
          <w:bCs/>
        </w:rPr>
        <w:t xml:space="preserve">Clinical </w:t>
      </w:r>
      <w:r>
        <w:rPr>
          <w:rFonts w:ascii="Gill Sans MT" w:hAnsi="Gill Sans MT"/>
          <w:bCs/>
        </w:rPr>
        <w:t xml:space="preserve">Coordinator - Transit Lounge and Nurse Manager - </w:t>
      </w:r>
      <w:r w:rsidRPr="00A50515">
        <w:rPr>
          <w:rFonts w:ascii="Gill Sans MT" w:hAnsi="Gill Sans MT"/>
          <w:bCs/>
        </w:rPr>
        <w:t>Patient Flow</w:t>
      </w:r>
      <w:r w:rsidRPr="00A50515">
        <w:rPr>
          <w:rFonts w:ascii="Gill Sans MT" w:hAnsi="Gill Sans MT"/>
        </w:rPr>
        <w:t xml:space="preserve"> </w:t>
      </w:r>
      <w:r>
        <w:rPr>
          <w:rFonts w:ascii="Gill Sans MT" w:hAnsi="Gill Sans MT"/>
        </w:rPr>
        <w:t xml:space="preserve">regarding </w:t>
      </w:r>
      <w:r w:rsidRPr="00A50515">
        <w:rPr>
          <w:rFonts w:ascii="Gill Sans MT" w:hAnsi="Gill Sans MT"/>
        </w:rPr>
        <w:t xml:space="preserve">the provision of care and housekeeping services for the </w:t>
      </w:r>
      <w:r>
        <w:rPr>
          <w:rFonts w:ascii="Gill Sans MT" w:hAnsi="Gill Sans MT"/>
        </w:rPr>
        <w:t>LGH Transit Lounge</w:t>
      </w:r>
      <w:r w:rsidRPr="00A50515">
        <w:rPr>
          <w:rFonts w:ascii="Gill Sans MT" w:hAnsi="Gill Sans MT"/>
        </w:rPr>
        <w:t>.</w:t>
      </w:r>
    </w:p>
    <w:p w14:paraId="103ACCF8" w14:textId="7E90FDD7" w:rsidR="00273928" w:rsidRPr="00A50515" w:rsidRDefault="00273928" w:rsidP="00A50515">
      <w:pPr>
        <w:pStyle w:val="Default"/>
        <w:numPr>
          <w:ilvl w:val="0"/>
          <w:numId w:val="10"/>
        </w:numPr>
        <w:tabs>
          <w:tab w:val="clear" w:pos="720"/>
        </w:tabs>
        <w:spacing w:after="120" w:line="300" w:lineRule="atLeast"/>
        <w:ind w:left="567" w:hanging="567"/>
        <w:jc w:val="both"/>
        <w:rPr>
          <w:rFonts w:ascii="Gill Sans MT" w:hAnsi="Gill Sans MT"/>
        </w:rPr>
      </w:pPr>
      <w:r w:rsidRPr="00A50515">
        <w:rPr>
          <w:rFonts w:ascii="Gill Sans MT" w:hAnsi="Gill Sans MT"/>
        </w:rPr>
        <w:t>Responsible for the provision of general housekeeping, porterage and catering activities</w:t>
      </w:r>
      <w:r w:rsidR="00F649D3" w:rsidRPr="00A50515">
        <w:rPr>
          <w:rFonts w:ascii="Gill Sans MT" w:hAnsi="Gill Sans MT"/>
        </w:rPr>
        <w:t xml:space="preserve"> that will assist in patient flow and access across the </w:t>
      </w:r>
      <w:r w:rsidR="00D32E9B">
        <w:rPr>
          <w:rFonts w:ascii="Gill Sans MT" w:hAnsi="Gill Sans MT"/>
        </w:rPr>
        <w:t>LGH</w:t>
      </w:r>
      <w:r w:rsidR="00F649D3" w:rsidRPr="00A50515">
        <w:rPr>
          <w:rFonts w:ascii="Gill Sans MT" w:hAnsi="Gill Sans MT"/>
        </w:rPr>
        <w:t xml:space="preserve"> campus</w:t>
      </w:r>
      <w:r w:rsidR="00D32E9B">
        <w:rPr>
          <w:rFonts w:ascii="Gill Sans MT" w:hAnsi="Gill Sans MT"/>
        </w:rPr>
        <w:t xml:space="preserve"> via the Transit Lounge</w:t>
      </w:r>
      <w:r w:rsidRPr="00A50515">
        <w:rPr>
          <w:rFonts w:ascii="Gill Sans MT" w:hAnsi="Gill Sans MT"/>
        </w:rPr>
        <w:t xml:space="preserve">. </w:t>
      </w:r>
    </w:p>
    <w:p w14:paraId="46CBE4E3" w14:textId="77777777" w:rsidR="00467F34" w:rsidRDefault="00467F34" w:rsidP="00467F34">
      <w:pPr>
        <w:pStyle w:val="BulletedListLevel1"/>
        <w:spacing w:after="240"/>
      </w:pPr>
      <w:r w:rsidRPr="00F85AAC">
        <w:t>Comply at all times with</w:t>
      </w:r>
      <w:r>
        <w:t xml:space="preserve"> </w:t>
      </w:r>
      <w:r w:rsidRPr="00F85AAC">
        <w:t>policy and protocol requirements, in particular those relating to mandatory education, training and assessment</w:t>
      </w:r>
      <w:r>
        <w:t>.</w:t>
      </w:r>
    </w:p>
    <w:p w14:paraId="1AEA1752" w14:textId="77777777" w:rsidR="00A50515" w:rsidRDefault="00A50515" w:rsidP="002327BB">
      <w:pPr>
        <w:spacing w:before="240" w:after="140" w:line="300" w:lineRule="atLeast"/>
        <w:jc w:val="both"/>
        <w:rPr>
          <w:rFonts w:ascii="Gill Sans MT" w:hAnsi="Gill Sans MT"/>
          <w:b/>
          <w:szCs w:val="24"/>
        </w:rPr>
      </w:pPr>
      <w:r w:rsidRPr="00A50515">
        <w:rPr>
          <w:rFonts w:ascii="Gill Sans MT" w:hAnsi="Gill Sans MT"/>
          <w:b/>
          <w:szCs w:val="24"/>
        </w:rPr>
        <w:t>Essential Requirements:</w:t>
      </w:r>
    </w:p>
    <w:p w14:paraId="218D6288" w14:textId="77777777" w:rsidR="00B543E2" w:rsidRPr="00A326D9" w:rsidRDefault="00B543E2" w:rsidP="00B543E2">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27E0B31" w14:textId="03A07860" w:rsidR="00467F34" w:rsidRPr="00467F34" w:rsidRDefault="00467F34" w:rsidP="00467F34">
      <w:pPr>
        <w:keepLines/>
        <w:tabs>
          <w:tab w:val="left" w:pos="1134"/>
        </w:tabs>
        <w:spacing w:after="140" w:line="300" w:lineRule="atLeast"/>
        <w:jc w:val="both"/>
        <w:rPr>
          <w:rFonts w:ascii="Gill Sans MT" w:hAnsi="Gill Sans MT"/>
          <w:szCs w:val="24"/>
          <w:lang w:val="en-AU" w:eastAsia="en-US"/>
        </w:rPr>
      </w:pPr>
      <w:r w:rsidRPr="00467F34">
        <w:rPr>
          <w:rFonts w:ascii="Gill Sans MT" w:hAnsi="Gill Sans MT"/>
          <w:szCs w:val="24"/>
          <w:lang w:val="en-AU" w:eastAsia="en-US"/>
        </w:rPr>
        <w:t>The Head of the State Service has determined that the person nominated for this job is to satisfy a pre</w:t>
      </w:r>
      <w:r w:rsidRPr="00467F34">
        <w:rPr>
          <w:rFonts w:ascii="Gill Sans MT" w:hAnsi="Gill Sans MT"/>
          <w:szCs w:val="24"/>
          <w:lang w:val="en-AU" w:eastAsia="en-US"/>
        </w:rPr>
        <w:noBreakHyphen/>
        <w:t>employment check before taking up the appointment, on promotion or transfer. The following checks are to be conducted:</w:t>
      </w:r>
    </w:p>
    <w:p w14:paraId="488025A0" w14:textId="77777777" w:rsidR="00467F34" w:rsidRPr="00467F34" w:rsidRDefault="00467F34" w:rsidP="00467F34">
      <w:pPr>
        <w:keepLines/>
        <w:numPr>
          <w:ilvl w:val="0"/>
          <w:numId w:val="42"/>
        </w:numPr>
        <w:spacing w:after="140" w:line="300" w:lineRule="atLeast"/>
        <w:jc w:val="both"/>
        <w:rPr>
          <w:rFonts w:ascii="Gill Sans MT" w:hAnsi="Gill Sans MT"/>
          <w:szCs w:val="24"/>
          <w:lang w:val="en-AU" w:eastAsia="en-US"/>
        </w:rPr>
      </w:pPr>
      <w:r w:rsidRPr="00467F34">
        <w:rPr>
          <w:rFonts w:ascii="Gill Sans MT" w:hAnsi="Gill Sans MT"/>
          <w:szCs w:val="24"/>
          <w:lang w:val="en-AU" w:eastAsia="en-US"/>
        </w:rPr>
        <w:t>Conviction checks in the following areas:</w:t>
      </w:r>
    </w:p>
    <w:p w14:paraId="77304842" w14:textId="77777777" w:rsidR="00467F34" w:rsidRPr="00467F34" w:rsidRDefault="00467F34" w:rsidP="00467F34">
      <w:pPr>
        <w:keepLines/>
        <w:numPr>
          <w:ilvl w:val="1"/>
          <w:numId w:val="41"/>
        </w:numPr>
        <w:tabs>
          <w:tab w:val="left" w:pos="567"/>
          <w:tab w:val="num" w:pos="1701"/>
        </w:tabs>
        <w:spacing w:after="140" w:line="300" w:lineRule="atLeast"/>
        <w:ind w:left="1701" w:hanging="567"/>
        <w:jc w:val="both"/>
        <w:rPr>
          <w:rFonts w:ascii="Gill Sans MT" w:hAnsi="Gill Sans MT"/>
          <w:szCs w:val="24"/>
          <w:lang w:val="en-AU" w:eastAsia="en-US"/>
        </w:rPr>
      </w:pPr>
      <w:r w:rsidRPr="00467F34">
        <w:rPr>
          <w:rFonts w:ascii="Gill Sans MT" w:hAnsi="Gill Sans MT"/>
          <w:szCs w:val="24"/>
          <w:lang w:val="en-AU" w:eastAsia="en-US"/>
        </w:rPr>
        <w:t>crimes of violence</w:t>
      </w:r>
    </w:p>
    <w:p w14:paraId="125103B7" w14:textId="77777777" w:rsidR="00467F34" w:rsidRPr="00467F34" w:rsidRDefault="00467F34" w:rsidP="00467F34">
      <w:pPr>
        <w:keepLines/>
        <w:numPr>
          <w:ilvl w:val="1"/>
          <w:numId w:val="41"/>
        </w:numPr>
        <w:tabs>
          <w:tab w:val="left" w:pos="567"/>
          <w:tab w:val="num" w:pos="1701"/>
        </w:tabs>
        <w:spacing w:after="140" w:line="300" w:lineRule="atLeast"/>
        <w:ind w:left="1701" w:hanging="567"/>
        <w:jc w:val="both"/>
        <w:rPr>
          <w:rFonts w:ascii="Gill Sans MT" w:hAnsi="Gill Sans MT"/>
          <w:szCs w:val="24"/>
          <w:lang w:val="en-AU" w:eastAsia="en-US"/>
        </w:rPr>
      </w:pPr>
      <w:r w:rsidRPr="00467F34">
        <w:rPr>
          <w:rFonts w:ascii="Gill Sans MT" w:hAnsi="Gill Sans MT"/>
          <w:szCs w:val="24"/>
          <w:lang w:val="en-AU" w:eastAsia="en-US"/>
        </w:rPr>
        <w:t>sex related offences</w:t>
      </w:r>
    </w:p>
    <w:p w14:paraId="49084125" w14:textId="77777777" w:rsidR="00467F34" w:rsidRPr="00467F34" w:rsidRDefault="00467F34" w:rsidP="00467F34">
      <w:pPr>
        <w:keepLines/>
        <w:numPr>
          <w:ilvl w:val="1"/>
          <w:numId w:val="41"/>
        </w:numPr>
        <w:tabs>
          <w:tab w:val="left" w:pos="567"/>
          <w:tab w:val="num" w:pos="1701"/>
        </w:tabs>
        <w:spacing w:after="140" w:line="300" w:lineRule="atLeast"/>
        <w:ind w:left="1701" w:hanging="567"/>
        <w:jc w:val="both"/>
        <w:rPr>
          <w:rFonts w:ascii="Gill Sans MT" w:hAnsi="Gill Sans MT"/>
          <w:szCs w:val="24"/>
          <w:lang w:val="en-AU" w:eastAsia="en-US"/>
        </w:rPr>
      </w:pPr>
      <w:r w:rsidRPr="00467F34">
        <w:rPr>
          <w:rFonts w:ascii="Gill Sans MT" w:hAnsi="Gill Sans MT"/>
          <w:szCs w:val="24"/>
          <w:lang w:val="en-AU" w:eastAsia="en-US"/>
        </w:rPr>
        <w:t>serious drug offences</w:t>
      </w:r>
    </w:p>
    <w:p w14:paraId="5CB81516" w14:textId="77777777" w:rsidR="00467F34" w:rsidRPr="00467F34" w:rsidRDefault="00467F34" w:rsidP="00467F34">
      <w:pPr>
        <w:keepLines/>
        <w:numPr>
          <w:ilvl w:val="1"/>
          <w:numId w:val="41"/>
        </w:numPr>
        <w:tabs>
          <w:tab w:val="left" w:pos="567"/>
          <w:tab w:val="num" w:pos="1701"/>
        </w:tabs>
        <w:spacing w:after="140" w:line="300" w:lineRule="atLeast"/>
        <w:ind w:left="1701" w:hanging="567"/>
        <w:jc w:val="both"/>
        <w:rPr>
          <w:rFonts w:ascii="Gill Sans MT" w:hAnsi="Gill Sans MT"/>
          <w:szCs w:val="24"/>
          <w:lang w:val="en-AU" w:eastAsia="en-US"/>
        </w:rPr>
      </w:pPr>
      <w:r w:rsidRPr="00467F34">
        <w:rPr>
          <w:rFonts w:ascii="Gill Sans MT" w:hAnsi="Gill Sans MT"/>
          <w:szCs w:val="24"/>
          <w:lang w:val="en-AU" w:eastAsia="en-US"/>
        </w:rPr>
        <w:t>crimes involving dishonesty</w:t>
      </w:r>
    </w:p>
    <w:p w14:paraId="36BF51F6" w14:textId="77777777" w:rsidR="00467F34" w:rsidRPr="00467F34" w:rsidRDefault="00467F34" w:rsidP="00467F34">
      <w:pPr>
        <w:keepLines/>
        <w:numPr>
          <w:ilvl w:val="0"/>
          <w:numId w:val="42"/>
        </w:numPr>
        <w:spacing w:after="140" w:line="300" w:lineRule="atLeast"/>
        <w:jc w:val="both"/>
        <w:rPr>
          <w:rFonts w:ascii="Gill Sans MT" w:hAnsi="Gill Sans MT"/>
          <w:szCs w:val="24"/>
          <w:lang w:val="en-AU" w:eastAsia="en-US"/>
        </w:rPr>
      </w:pPr>
      <w:r w:rsidRPr="00467F34">
        <w:rPr>
          <w:rFonts w:ascii="Gill Sans MT" w:hAnsi="Gill Sans MT"/>
          <w:szCs w:val="24"/>
          <w:lang w:val="en-AU" w:eastAsia="en-US"/>
        </w:rPr>
        <w:t>Identification check</w:t>
      </w:r>
    </w:p>
    <w:p w14:paraId="64B829E6" w14:textId="77777777" w:rsidR="00467F34" w:rsidRPr="00467F34" w:rsidRDefault="00467F34" w:rsidP="00467F34">
      <w:pPr>
        <w:keepLines/>
        <w:numPr>
          <w:ilvl w:val="0"/>
          <w:numId w:val="42"/>
        </w:numPr>
        <w:spacing w:after="140" w:line="300" w:lineRule="atLeast"/>
        <w:jc w:val="both"/>
        <w:rPr>
          <w:rFonts w:ascii="Gill Sans MT" w:hAnsi="Gill Sans MT"/>
          <w:szCs w:val="24"/>
          <w:lang w:val="en-AU" w:eastAsia="en-US"/>
        </w:rPr>
      </w:pPr>
      <w:r w:rsidRPr="00467F34">
        <w:rPr>
          <w:rFonts w:ascii="Gill Sans MT" w:hAnsi="Gill Sans MT"/>
          <w:szCs w:val="24"/>
          <w:lang w:val="en-AU" w:eastAsia="en-US"/>
        </w:rPr>
        <w:t>Disciplinary action in previous employment check.</w:t>
      </w:r>
    </w:p>
    <w:p w14:paraId="6FE1C54F" w14:textId="77777777" w:rsidR="00273928" w:rsidRPr="00A50515" w:rsidRDefault="00273928" w:rsidP="00A50515">
      <w:pPr>
        <w:autoSpaceDE w:val="0"/>
        <w:autoSpaceDN w:val="0"/>
        <w:adjustRightInd w:val="0"/>
        <w:spacing w:after="120" w:line="300" w:lineRule="atLeast"/>
        <w:jc w:val="both"/>
        <w:outlineLvl w:val="0"/>
        <w:rPr>
          <w:rFonts w:ascii="Gill Sans MT" w:hAnsi="Gill Sans MT" w:cs="Tahoma"/>
          <w:color w:val="000000"/>
          <w:szCs w:val="24"/>
          <w:lang w:val="en-AU"/>
        </w:rPr>
      </w:pPr>
      <w:r w:rsidRPr="00A50515">
        <w:rPr>
          <w:rFonts w:ascii="Gill Sans MT" w:hAnsi="Gill Sans MT" w:cs="Tahoma"/>
          <w:b/>
          <w:bCs/>
          <w:color w:val="000000"/>
          <w:szCs w:val="24"/>
          <w:lang w:val="en-AU"/>
        </w:rPr>
        <w:lastRenderedPageBreak/>
        <w:t xml:space="preserve">Selection Criteria: </w:t>
      </w:r>
    </w:p>
    <w:p w14:paraId="435B4AAE" w14:textId="77777777" w:rsidR="00273928" w:rsidRPr="00A50515" w:rsidRDefault="00EB2B1A"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Pr>
          <w:rFonts w:ascii="Gill Sans MT" w:hAnsi="Gill Sans MT" w:cs="Tahoma"/>
          <w:color w:val="000000"/>
          <w:szCs w:val="24"/>
          <w:lang w:val="en-AU"/>
        </w:rPr>
        <w:t>Demonstrated</w:t>
      </w:r>
      <w:r w:rsidR="009707EA" w:rsidRPr="00A50515">
        <w:rPr>
          <w:rFonts w:ascii="Gill Sans MT" w:hAnsi="Gill Sans MT" w:cs="Tahoma"/>
          <w:color w:val="000000"/>
          <w:szCs w:val="24"/>
          <w:lang w:val="en-AU"/>
        </w:rPr>
        <w:t xml:space="preserve"> knowledge of infection control practices to </w:t>
      </w:r>
      <w:r w:rsidR="00B543E2">
        <w:rPr>
          <w:rFonts w:ascii="Gill Sans MT" w:hAnsi="Gill Sans MT" w:cs="Tahoma"/>
          <w:color w:val="000000"/>
          <w:szCs w:val="24"/>
          <w:lang w:val="en-AU"/>
        </w:rPr>
        <w:t xml:space="preserve">support the </w:t>
      </w:r>
      <w:r w:rsidR="009707EA" w:rsidRPr="00A50515">
        <w:rPr>
          <w:rFonts w:ascii="Gill Sans MT" w:hAnsi="Gill Sans MT" w:cs="Tahoma"/>
          <w:color w:val="000000"/>
          <w:szCs w:val="24"/>
          <w:lang w:val="en-AU"/>
        </w:rPr>
        <w:t>facilitat</w:t>
      </w:r>
      <w:r w:rsidR="00B543E2">
        <w:rPr>
          <w:rFonts w:ascii="Gill Sans MT" w:hAnsi="Gill Sans MT" w:cs="Tahoma"/>
          <w:color w:val="000000"/>
          <w:szCs w:val="24"/>
          <w:lang w:val="en-AU"/>
        </w:rPr>
        <w:t xml:space="preserve">ion of </w:t>
      </w:r>
      <w:r w:rsidR="009707EA" w:rsidRPr="00A50515">
        <w:rPr>
          <w:rFonts w:ascii="Gill Sans MT" w:hAnsi="Gill Sans MT" w:cs="Tahoma"/>
          <w:color w:val="000000"/>
          <w:szCs w:val="24"/>
          <w:lang w:val="en-AU"/>
        </w:rPr>
        <w:t xml:space="preserve">the timely flow of patients throughout the </w:t>
      </w:r>
      <w:r w:rsidR="00D32E9B">
        <w:rPr>
          <w:rFonts w:ascii="Gill Sans MT" w:hAnsi="Gill Sans MT" w:cs="Tahoma"/>
          <w:color w:val="000000"/>
          <w:szCs w:val="24"/>
          <w:lang w:val="en-AU"/>
        </w:rPr>
        <w:t>LGH</w:t>
      </w:r>
      <w:r w:rsidR="009707EA" w:rsidRPr="00A50515">
        <w:rPr>
          <w:rFonts w:ascii="Gill Sans MT" w:hAnsi="Gill Sans MT" w:cs="Tahoma"/>
          <w:color w:val="000000"/>
          <w:szCs w:val="24"/>
          <w:lang w:val="en-AU"/>
        </w:rPr>
        <w:t xml:space="preserve"> campus.</w:t>
      </w:r>
    </w:p>
    <w:p w14:paraId="204CCD1B" w14:textId="77777777" w:rsidR="009707EA" w:rsidRPr="00A50515" w:rsidRDefault="009707EA"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Good communication skills and the ability to</w:t>
      </w:r>
      <w:r w:rsidR="00E8625C">
        <w:rPr>
          <w:rFonts w:ascii="Gill Sans MT" w:hAnsi="Gill Sans MT" w:cs="Tahoma"/>
          <w:color w:val="000000"/>
          <w:szCs w:val="24"/>
          <w:lang w:val="en-AU"/>
        </w:rPr>
        <w:t xml:space="preserve"> effectively</w:t>
      </w:r>
      <w:r w:rsidRPr="00A50515">
        <w:rPr>
          <w:rFonts w:ascii="Gill Sans MT" w:hAnsi="Gill Sans MT" w:cs="Tahoma"/>
          <w:color w:val="000000"/>
          <w:szCs w:val="24"/>
          <w:lang w:val="en-AU"/>
        </w:rPr>
        <w:t xml:space="preserve"> work </w:t>
      </w:r>
      <w:r w:rsidR="00774C89">
        <w:rPr>
          <w:rFonts w:ascii="Gill Sans MT" w:hAnsi="Gill Sans MT" w:cs="Tahoma"/>
          <w:color w:val="000000"/>
          <w:szCs w:val="24"/>
          <w:lang w:val="en-AU"/>
        </w:rPr>
        <w:t xml:space="preserve">both </w:t>
      </w:r>
      <w:r w:rsidRPr="00A50515">
        <w:rPr>
          <w:rFonts w:ascii="Gill Sans MT" w:hAnsi="Gill Sans MT" w:cs="Tahoma"/>
          <w:color w:val="000000"/>
          <w:szCs w:val="24"/>
          <w:lang w:val="en-AU"/>
        </w:rPr>
        <w:t xml:space="preserve">individually </w:t>
      </w:r>
      <w:r w:rsidR="00774C89">
        <w:rPr>
          <w:rFonts w:ascii="Gill Sans MT" w:hAnsi="Gill Sans MT" w:cs="Tahoma"/>
          <w:color w:val="000000"/>
          <w:szCs w:val="24"/>
          <w:lang w:val="en-AU"/>
        </w:rPr>
        <w:t xml:space="preserve">and </w:t>
      </w:r>
      <w:r w:rsidRPr="00A50515">
        <w:rPr>
          <w:rFonts w:ascii="Gill Sans MT" w:hAnsi="Gill Sans MT" w:cs="Tahoma"/>
          <w:color w:val="000000"/>
          <w:szCs w:val="24"/>
          <w:lang w:val="en-AU"/>
        </w:rPr>
        <w:t xml:space="preserve">as a member of a team, with the ability to adapt to changing demands of the workplace. </w:t>
      </w:r>
    </w:p>
    <w:p w14:paraId="3D653AC2" w14:textId="77777777" w:rsidR="009707EA" w:rsidRPr="00A50515" w:rsidRDefault="009707EA"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 xml:space="preserve">Demonstrated knowledge and understanding of the need to improve patient flow and bed access across services at the </w:t>
      </w:r>
      <w:r w:rsidR="00D32E9B">
        <w:rPr>
          <w:rFonts w:ascii="Gill Sans MT" w:hAnsi="Gill Sans MT" w:cs="Tahoma"/>
          <w:color w:val="000000"/>
          <w:szCs w:val="24"/>
          <w:lang w:val="en-AU"/>
        </w:rPr>
        <w:t>LGH</w:t>
      </w:r>
      <w:r w:rsidRPr="00A50515">
        <w:rPr>
          <w:rFonts w:ascii="Gill Sans MT" w:hAnsi="Gill Sans MT" w:cs="Tahoma"/>
          <w:color w:val="000000"/>
          <w:szCs w:val="24"/>
          <w:lang w:val="en-AU"/>
        </w:rPr>
        <w:t xml:space="preserve"> campus.</w:t>
      </w:r>
    </w:p>
    <w:p w14:paraId="6F8BF5EC" w14:textId="77777777" w:rsidR="00273928" w:rsidRPr="00A50515" w:rsidRDefault="00273928" w:rsidP="00A50515">
      <w:pPr>
        <w:numPr>
          <w:ilvl w:val="0"/>
          <w:numId w:val="31"/>
        </w:numPr>
        <w:tabs>
          <w:tab w:val="clear" w:pos="720"/>
        </w:tabs>
        <w:autoSpaceDE w:val="0"/>
        <w:autoSpaceDN w:val="0"/>
        <w:adjustRightInd w:val="0"/>
        <w:spacing w:after="120"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 xml:space="preserve">Ability to monitor ward/unit stock and stores, and undertake ordering where appropriate. </w:t>
      </w:r>
    </w:p>
    <w:p w14:paraId="67664994" w14:textId="77777777" w:rsidR="00522219" w:rsidRPr="00895A50" w:rsidRDefault="004D7A1A" w:rsidP="00D42F9B">
      <w:pPr>
        <w:numPr>
          <w:ilvl w:val="0"/>
          <w:numId w:val="31"/>
        </w:numPr>
        <w:tabs>
          <w:tab w:val="clear" w:pos="720"/>
        </w:tabs>
        <w:autoSpaceDE w:val="0"/>
        <w:autoSpaceDN w:val="0"/>
        <w:adjustRightInd w:val="0"/>
        <w:spacing w:line="300" w:lineRule="atLeast"/>
        <w:ind w:left="567" w:hanging="567"/>
        <w:jc w:val="both"/>
        <w:rPr>
          <w:rFonts w:ascii="Gill Sans MT" w:hAnsi="Gill Sans MT" w:cs="Tahoma"/>
          <w:color w:val="000000"/>
          <w:szCs w:val="24"/>
          <w:lang w:val="en-AU"/>
        </w:rPr>
      </w:pPr>
      <w:r w:rsidRPr="00A50515">
        <w:rPr>
          <w:rFonts w:ascii="Gill Sans MT" w:hAnsi="Gill Sans MT" w:cs="Tahoma"/>
          <w:color w:val="000000"/>
          <w:szCs w:val="24"/>
          <w:lang w:val="en-AU"/>
        </w:rPr>
        <w:t xml:space="preserve">Knowledge of and </w:t>
      </w:r>
      <w:r w:rsidR="003A5E08" w:rsidRPr="00A50515">
        <w:rPr>
          <w:rFonts w:ascii="Gill Sans MT" w:hAnsi="Gill Sans MT" w:cs="Tahoma"/>
          <w:color w:val="000000"/>
          <w:szCs w:val="24"/>
          <w:lang w:val="en-AU"/>
        </w:rPr>
        <w:t>a demonstrated ability to work</w:t>
      </w:r>
      <w:r w:rsidRPr="00A50515">
        <w:rPr>
          <w:rFonts w:ascii="Gill Sans MT" w:hAnsi="Gill Sans MT" w:cs="Tahoma"/>
          <w:color w:val="000000"/>
          <w:szCs w:val="24"/>
          <w:lang w:val="en-AU"/>
        </w:rPr>
        <w:t xml:space="preserve"> within manual handling guidelines</w:t>
      </w:r>
      <w:r w:rsidR="003A5E08" w:rsidRPr="00A50515">
        <w:rPr>
          <w:rFonts w:ascii="Gill Sans MT" w:hAnsi="Gill Sans MT" w:cs="Tahoma"/>
          <w:color w:val="000000"/>
          <w:szCs w:val="24"/>
          <w:lang w:val="en-AU"/>
        </w:rPr>
        <w:t>,</w:t>
      </w:r>
      <w:r w:rsidRPr="00A50515">
        <w:rPr>
          <w:rFonts w:ascii="Gill Sans MT" w:hAnsi="Gill Sans MT" w:cs="Tahoma"/>
          <w:color w:val="000000"/>
          <w:szCs w:val="24"/>
          <w:lang w:val="en-AU"/>
        </w:rPr>
        <w:t xml:space="preserve"> and a</w:t>
      </w:r>
      <w:r w:rsidR="00273928" w:rsidRPr="00A50515">
        <w:rPr>
          <w:rFonts w:ascii="Gill Sans MT" w:hAnsi="Gill Sans MT" w:cs="Tahoma"/>
          <w:color w:val="000000"/>
          <w:szCs w:val="24"/>
          <w:lang w:val="en-AU"/>
        </w:rPr>
        <w:t xml:space="preserve">n understanding of appropriate </w:t>
      </w:r>
      <w:r w:rsidR="00A50515">
        <w:rPr>
          <w:rFonts w:ascii="Gill Sans MT" w:hAnsi="Gill Sans MT" w:cs="Tahoma"/>
          <w:color w:val="000000"/>
          <w:szCs w:val="24"/>
          <w:lang w:val="en-AU"/>
        </w:rPr>
        <w:t>WH&amp;S</w:t>
      </w:r>
      <w:r w:rsidR="00273928" w:rsidRPr="00A50515">
        <w:rPr>
          <w:rFonts w:ascii="Gill Sans MT" w:hAnsi="Gill Sans MT" w:cs="Tahoma"/>
          <w:color w:val="000000"/>
          <w:szCs w:val="24"/>
          <w:lang w:val="en-AU"/>
        </w:rPr>
        <w:t xml:space="preserve"> legislation and codes of practice. </w:t>
      </w:r>
    </w:p>
    <w:p w14:paraId="5A21B3DE" w14:textId="77777777" w:rsidR="00522219" w:rsidRDefault="00522219" w:rsidP="00D42F9B">
      <w:pPr>
        <w:widowControl w:val="0"/>
        <w:spacing w:before="240" w:after="140" w:line="300" w:lineRule="atLeast"/>
        <w:jc w:val="both"/>
        <w:outlineLvl w:val="0"/>
        <w:rPr>
          <w:rFonts w:ascii="Gill Sans MT" w:hAnsi="Gill Sans MT"/>
          <w:b/>
          <w:szCs w:val="24"/>
        </w:rPr>
      </w:pPr>
      <w:r w:rsidRPr="003552A4">
        <w:rPr>
          <w:rFonts w:ascii="Gill Sans MT" w:hAnsi="Gill Sans MT"/>
          <w:b/>
          <w:szCs w:val="24"/>
        </w:rPr>
        <w:t>Working Environment:</w:t>
      </w:r>
    </w:p>
    <w:p w14:paraId="10287191"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szCs w:val="24"/>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A9980B1"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i/>
          <w:iCs/>
          <w:szCs w:val="24"/>
          <w:lang w:val="en-AU" w:eastAsia="en-US"/>
        </w:rPr>
        <w:t>State Service Principles and Code of Conduct:</w:t>
      </w:r>
      <w:r w:rsidRPr="00467F34">
        <w:rPr>
          <w:rFonts w:ascii="Gill Sans MT" w:hAnsi="Gill Sans MT"/>
          <w:szCs w:val="24"/>
          <w:lang w:val="en-AU" w:eastAsia="en-US"/>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DEB0F44"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szCs w:val="24"/>
          <w:lang w:val="en-AU" w:eastAsia="en-US"/>
        </w:rPr>
        <w:t xml:space="preserve">The State Service Act 2000 and the Employment Directions can be found on the State Service Management Office’s website at </w:t>
      </w:r>
      <w:hyperlink r:id="rId8" w:history="1">
        <w:r w:rsidRPr="00467F34">
          <w:rPr>
            <w:rFonts w:ascii="Gill Sans MT" w:hAnsi="Gill Sans MT"/>
            <w:color w:val="0000FF"/>
            <w:szCs w:val="24"/>
            <w:u w:val="single"/>
            <w:lang w:val="en-AU" w:eastAsia="en-US"/>
          </w:rPr>
          <w:t>http://www.dpac.tas.gov.au/divisions/ssmo</w:t>
        </w:r>
      </w:hyperlink>
      <w:r w:rsidRPr="00467F34">
        <w:rPr>
          <w:rFonts w:ascii="Gill Sans MT" w:hAnsi="Gill Sans MT"/>
          <w:szCs w:val="24"/>
          <w:lang w:val="en-AU" w:eastAsia="en-US"/>
        </w:rPr>
        <w:t xml:space="preserve"> </w:t>
      </w:r>
    </w:p>
    <w:p w14:paraId="6DB5A567"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i/>
          <w:iCs/>
          <w:szCs w:val="24"/>
          <w:lang w:val="en-AU" w:eastAsia="en-US"/>
        </w:rPr>
        <w:t>Fraud Management:</w:t>
      </w:r>
      <w:r w:rsidRPr="00467F34">
        <w:rPr>
          <w:rFonts w:ascii="Gill Sans MT" w:hAnsi="Gill Sans MT"/>
          <w:szCs w:val="24"/>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6C974A70"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i/>
          <w:iCs/>
          <w:szCs w:val="24"/>
          <w:lang w:val="en-AU" w:eastAsia="en-US"/>
        </w:rPr>
        <w:lastRenderedPageBreak/>
        <w:t>Delegations:</w:t>
      </w:r>
      <w:r w:rsidRPr="00467F34">
        <w:rPr>
          <w:rFonts w:ascii="Gill Sans MT" w:hAnsi="Gill Sans MT"/>
          <w:szCs w:val="24"/>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30FABCB"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i/>
          <w:iCs/>
          <w:szCs w:val="24"/>
          <w:lang w:val="en-AU" w:eastAsia="en-US"/>
        </w:rPr>
        <w:t>Blood borne viruses and immunisation:</w:t>
      </w:r>
      <w:r w:rsidRPr="00467F34">
        <w:rPr>
          <w:rFonts w:ascii="Gill Sans MT" w:hAnsi="Gill Sans MT"/>
          <w:szCs w:val="24"/>
          <w:lang w:val="en-AU" w:eastAsia="en-U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B3E3D07" w14:textId="77777777" w:rsidR="00467F34" w:rsidRPr="00467F34" w:rsidRDefault="00467F34" w:rsidP="00467F34">
      <w:pPr>
        <w:keepLines/>
        <w:tabs>
          <w:tab w:val="left" w:pos="567"/>
        </w:tabs>
        <w:spacing w:after="120" w:line="300" w:lineRule="atLeast"/>
        <w:jc w:val="both"/>
        <w:rPr>
          <w:rFonts w:ascii="Gill Sans MT" w:hAnsi="Gill Sans MT"/>
          <w:szCs w:val="24"/>
          <w:lang w:val="en-AU" w:eastAsia="en-US"/>
        </w:rPr>
      </w:pPr>
      <w:r w:rsidRPr="00467F34">
        <w:rPr>
          <w:rFonts w:ascii="Gill Sans MT" w:hAnsi="Gill Sans MT"/>
          <w:i/>
          <w:iCs/>
          <w:szCs w:val="24"/>
          <w:lang w:val="en-AU" w:eastAsia="en-US"/>
        </w:rPr>
        <w:t>Records and Confidentiality:</w:t>
      </w:r>
      <w:r w:rsidRPr="00467F34">
        <w:rPr>
          <w:rFonts w:ascii="Gill Sans MT" w:hAnsi="Gill Sans MT"/>
          <w:szCs w:val="24"/>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6DB7E473" w14:textId="77777777" w:rsidR="00467F34" w:rsidRPr="00467F34" w:rsidRDefault="00467F34" w:rsidP="00467F34">
      <w:pPr>
        <w:keepLines/>
        <w:tabs>
          <w:tab w:val="left" w:pos="567"/>
        </w:tabs>
        <w:spacing w:after="120" w:line="300" w:lineRule="atLeast"/>
        <w:jc w:val="both"/>
        <w:rPr>
          <w:rFonts w:ascii="Gill Sans MT" w:hAnsi="Gill Sans MT"/>
          <w:szCs w:val="22"/>
          <w:lang w:val="en-AU" w:eastAsia="en-US"/>
        </w:rPr>
      </w:pPr>
      <w:r w:rsidRPr="00467F34">
        <w:rPr>
          <w:rFonts w:ascii="Gill Sans MT" w:hAnsi="Gill Sans MT"/>
          <w:i/>
          <w:iCs/>
          <w:szCs w:val="24"/>
          <w:lang w:val="en-AU" w:eastAsia="en-US"/>
        </w:rPr>
        <w:t>Smoke-free:</w:t>
      </w:r>
      <w:r w:rsidRPr="00467F34">
        <w:rPr>
          <w:rFonts w:ascii="Gill Sans MT" w:hAnsi="Gill Sans MT"/>
          <w:szCs w:val="24"/>
          <w:lang w:val="en-AU" w:eastAsia="en-US"/>
        </w:rPr>
        <w:t xml:space="preserve"> DoH and THS workplaces are smoke-free environments. Smoking is prohibited in all State Government workplaces, including vehicles and vessels.</w:t>
      </w:r>
    </w:p>
    <w:p w14:paraId="32FF46C8" w14:textId="77777777" w:rsidR="00B543E2" w:rsidRPr="003552A4" w:rsidRDefault="00B543E2" w:rsidP="003552A4">
      <w:pPr>
        <w:widowControl w:val="0"/>
        <w:spacing w:after="120" w:line="300" w:lineRule="atLeast"/>
        <w:jc w:val="both"/>
        <w:outlineLvl w:val="0"/>
        <w:rPr>
          <w:rFonts w:ascii="Gill Sans MT" w:hAnsi="Gill Sans MT"/>
          <w:b/>
          <w:szCs w:val="24"/>
        </w:rPr>
      </w:pPr>
    </w:p>
    <w:sectPr w:rsidR="00B543E2" w:rsidRPr="003552A4" w:rsidSect="00A028B0">
      <w:footerReference w:type="default" r:id="rId9"/>
      <w:pgSz w:w="11907" w:h="16840" w:code="9"/>
      <w:pgMar w:top="993" w:right="127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93B0" w14:textId="77777777" w:rsidR="008845CE" w:rsidRDefault="008845CE">
      <w:r>
        <w:separator/>
      </w:r>
    </w:p>
  </w:endnote>
  <w:endnote w:type="continuationSeparator" w:id="0">
    <w:p w14:paraId="03E7EE63" w14:textId="77777777" w:rsidR="008845CE" w:rsidRDefault="0088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14FA" w14:textId="77777777" w:rsidR="00A50515" w:rsidRDefault="00A50515">
    <w:pPr>
      <w:pStyle w:val="Footer"/>
      <w:jc w:val="right"/>
    </w:pPr>
    <w:r w:rsidRPr="00A50515">
      <w:rPr>
        <w:rFonts w:ascii="Gill Sans MT" w:hAnsi="Gill Sans MT"/>
        <w:sz w:val="16"/>
        <w:szCs w:val="16"/>
      </w:rPr>
      <w:t xml:space="preserve">Page </w:t>
    </w:r>
    <w:r w:rsidRPr="00A50515">
      <w:rPr>
        <w:rFonts w:ascii="Gill Sans MT" w:hAnsi="Gill Sans MT"/>
        <w:sz w:val="16"/>
        <w:szCs w:val="16"/>
      </w:rPr>
      <w:fldChar w:fldCharType="begin"/>
    </w:r>
    <w:r w:rsidRPr="00A50515">
      <w:rPr>
        <w:rFonts w:ascii="Gill Sans MT" w:hAnsi="Gill Sans MT"/>
        <w:sz w:val="16"/>
        <w:szCs w:val="16"/>
      </w:rPr>
      <w:instrText xml:space="preserve"> PAGE </w:instrText>
    </w:r>
    <w:r w:rsidRPr="00A50515">
      <w:rPr>
        <w:rFonts w:ascii="Gill Sans MT" w:hAnsi="Gill Sans MT"/>
        <w:sz w:val="16"/>
        <w:szCs w:val="16"/>
      </w:rPr>
      <w:fldChar w:fldCharType="separate"/>
    </w:r>
    <w:r w:rsidR="0072153B">
      <w:rPr>
        <w:rFonts w:ascii="Gill Sans MT" w:hAnsi="Gill Sans MT"/>
        <w:noProof/>
        <w:sz w:val="16"/>
        <w:szCs w:val="16"/>
      </w:rPr>
      <w:t>4</w:t>
    </w:r>
    <w:r w:rsidRPr="00A50515">
      <w:rPr>
        <w:rFonts w:ascii="Gill Sans MT" w:hAnsi="Gill Sans MT"/>
        <w:sz w:val="16"/>
        <w:szCs w:val="16"/>
      </w:rPr>
      <w:fldChar w:fldCharType="end"/>
    </w:r>
    <w:r w:rsidRPr="00A50515">
      <w:rPr>
        <w:rFonts w:ascii="Gill Sans MT" w:hAnsi="Gill Sans MT"/>
        <w:sz w:val="16"/>
        <w:szCs w:val="16"/>
      </w:rPr>
      <w:t xml:space="preserve"> of </w:t>
    </w:r>
    <w:r w:rsidRPr="00A50515">
      <w:rPr>
        <w:rFonts w:ascii="Gill Sans MT" w:hAnsi="Gill Sans MT"/>
        <w:sz w:val="16"/>
        <w:szCs w:val="16"/>
      </w:rPr>
      <w:fldChar w:fldCharType="begin"/>
    </w:r>
    <w:r w:rsidRPr="00A50515">
      <w:rPr>
        <w:rFonts w:ascii="Gill Sans MT" w:hAnsi="Gill Sans MT"/>
        <w:sz w:val="16"/>
        <w:szCs w:val="16"/>
      </w:rPr>
      <w:instrText xml:space="preserve"> NUMPAGES  </w:instrText>
    </w:r>
    <w:r w:rsidRPr="00A50515">
      <w:rPr>
        <w:rFonts w:ascii="Gill Sans MT" w:hAnsi="Gill Sans MT"/>
        <w:sz w:val="16"/>
        <w:szCs w:val="16"/>
      </w:rPr>
      <w:fldChar w:fldCharType="separate"/>
    </w:r>
    <w:r w:rsidR="0072153B">
      <w:rPr>
        <w:rFonts w:ascii="Gill Sans MT" w:hAnsi="Gill Sans MT"/>
        <w:noProof/>
        <w:sz w:val="16"/>
        <w:szCs w:val="16"/>
      </w:rPr>
      <w:t>4</w:t>
    </w:r>
    <w:r w:rsidRPr="00A50515">
      <w:rPr>
        <w:rFonts w:ascii="Gill Sans MT" w:hAnsi="Gill Sans MT"/>
        <w:sz w:val="16"/>
        <w:szCs w:val="16"/>
      </w:rPr>
      <w:fldChar w:fldCharType="end"/>
    </w:r>
  </w:p>
  <w:p w14:paraId="3E0DB122" w14:textId="77777777" w:rsidR="004C4592" w:rsidRDefault="004C4592">
    <w:pPr>
      <w:pStyle w:val="Foo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D43F" w14:textId="77777777" w:rsidR="008845CE" w:rsidRDefault="008845CE">
      <w:r>
        <w:separator/>
      </w:r>
    </w:p>
  </w:footnote>
  <w:footnote w:type="continuationSeparator" w:id="0">
    <w:p w14:paraId="0CEC5F6A" w14:textId="77777777" w:rsidR="008845CE" w:rsidRDefault="00884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4B2"/>
    <w:multiLevelType w:val="multilevel"/>
    <w:tmpl w:val="1FF6A7D2"/>
    <w:lvl w:ilvl="0">
      <w:start w:val="1"/>
      <w:numFmt w:val="decimal"/>
      <w:lvlText w:val="%1."/>
      <w:lvlJc w:val="left"/>
      <w:pPr>
        <w:tabs>
          <w:tab w:val="num" w:pos="578"/>
        </w:tabs>
        <w:ind w:left="578" w:hanging="360"/>
      </w:pPr>
      <w:rPr>
        <w:rFonts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184F10"/>
    <w:multiLevelType w:val="hybridMultilevel"/>
    <w:tmpl w:val="C3BA5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3105D"/>
    <w:multiLevelType w:val="hybridMultilevel"/>
    <w:tmpl w:val="D4C061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961D8F"/>
    <w:multiLevelType w:val="hybridMultilevel"/>
    <w:tmpl w:val="70E45EA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15:restartNumberingAfterBreak="0">
    <w:nsid w:val="1E846229"/>
    <w:multiLevelType w:val="hybridMultilevel"/>
    <w:tmpl w:val="1F66CEBC"/>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20F641E9"/>
    <w:multiLevelType w:val="hybridMultilevel"/>
    <w:tmpl w:val="50DA36CA"/>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1EF0B5D"/>
    <w:multiLevelType w:val="hybridMultilevel"/>
    <w:tmpl w:val="BF6047E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F56038"/>
    <w:multiLevelType w:val="hybridMultilevel"/>
    <w:tmpl w:val="2E304A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673AAB"/>
    <w:multiLevelType w:val="hybridMultilevel"/>
    <w:tmpl w:val="DB12E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D31DE6"/>
    <w:multiLevelType w:val="hybridMultilevel"/>
    <w:tmpl w:val="62EEC2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DA351E2"/>
    <w:multiLevelType w:val="hybridMultilevel"/>
    <w:tmpl w:val="E8FCA9B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D23763"/>
    <w:multiLevelType w:val="hybridMultilevel"/>
    <w:tmpl w:val="3668B8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F954802"/>
    <w:multiLevelType w:val="hybridMultilevel"/>
    <w:tmpl w:val="7E2E1FC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4FFB0470"/>
    <w:multiLevelType w:val="hybridMultilevel"/>
    <w:tmpl w:val="83141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508B6"/>
    <w:multiLevelType w:val="hybridMultilevel"/>
    <w:tmpl w:val="222E8DE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5B260E66"/>
    <w:multiLevelType w:val="hybridMultilevel"/>
    <w:tmpl w:val="B49EAB4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07C3432"/>
    <w:multiLevelType w:val="hybridMultilevel"/>
    <w:tmpl w:val="5E7879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64747253"/>
    <w:multiLevelType w:val="multilevel"/>
    <w:tmpl w:val="B49EA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9A06C43"/>
    <w:multiLevelType w:val="hybridMultilevel"/>
    <w:tmpl w:val="3B5E0C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5A69EE"/>
    <w:multiLevelType w:val="hybridMultilevel"/>
    <w:tmpl w:val="7A3A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F47A1D"/>
    <w:multiLevelType w:val="hybridMultilevel"/>
    <w:tmpl w:val="49AFD7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143B88"/>
    <w:multiLevelType w:val="multilevel"/>
    <w:tmpl w:val="99BEA95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4953A64"/>
    <w:multiLevelType w:val="hybridMultilevel"/>
    <w:tmpl w:val="BA54BD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7BC45A51"/>
    <w:multiLevelType w:val="hybridMultilevel"/>
    <w:tmpl w:val="411E746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40"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1" w15:restartNumberingAfterBreak="0">
    <w:nsid w:val="7C6F7CA5"/>
    <w:multiLevelType w:val="hybridMultilevel"/>
    <w:tmpl w:val="1FF6A7D2"/>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18"/>
  </w:num>
  <w:num w:numId="2">
    <w:abstractNumId w:val="12"/>
  </w:num>
  <w:num w:numId="3">
    <w:abstractNumId w:val="33"/>
  </w:num>
  <w:num w:numId="4">
    <w:abstractNumId w:val="31"/>
  </w:num>
  <w:num w:numId="5">
    <w:abstractNumId w:val="14"/>
  </w:num>
  <w:num w:numId="6">
    <w:abstractNumId w:val="1"/>
  </w:num>
  <w:num w:numId="7">
    <w:abstractNumId w:val="26"/>
  </w:num>
  <w:num w:numId="8">
    <w:abstractNumId w:val="39"/>
  </w:num>
  <w:num w:numId="9">
    <w:abstractNumId w:val="22"/>
  </w:num>
  <w:num w:numId="10">
    <w:abstractNumId w:val="24"/>
  </w:num>
  <w:num w:numId="11">
    <w:abstractNumId w:val="8"/>
  </w:num>
  <w:num w:numId="12">
    <w:abstractNumId w:val="11"/>
  </w:num>
  <w:num w:numId="13">
    <w:abstractNumId w:val="41"/>
  </w:num>
  <w:num w:numId="14">
    <w:abstractNumId w:val="0"/>
  </w:num>
  <w:num w:numId="15">
    <w:abstractNumId w:val="37"/>
  </w:num>
  <w:num w:numId="16">
    <w:abstractNumId w:val="3"/>
  </w:num>
  <w:num w:numId="17">
    <w:abstractNumId w:val="32"/>
  </w:num>
  <w:num w:numId="18">
    <w:abstractNumId w:val="10"/>
  </w:num>
  <w:num w:numId="19">
    <w:abstractNumId w:val="27"/>
  </w:num>
  <w:num w:numId="20">
    <w:abstractNumId w:val="7"/>
  </w:num>
  <w:num w:numId="21">
    <w:abstractNumId w:val="36"/>
  </w:num>
  <w:num w:numId="22">
    <w:abstractNumId w:val="30"/>
  </w:num>
  <w:num w:numId="23">
    <w:abstractNumId w:val="6"/>
  </w:num>
  <w:num w:numId="24">
    <w:abstractNumId w:val="9"/>
  </w:num>
  <w:num w:numId="25">
    <w:abstractNumId w:val="15"/>
  </w:num>
  <w:num w:numId="26">
    <w:abstractNumId w:val="4"/>
  </w:num>
  <w:num w:numId="27">
    <w:abstractNumId w:val="35"/>
  </w:num>
  <w:num w:numId="28">
    <w:abstractNumId w:val="28"/>
  </w:num>
  <w:num w:numId="29">
    <w:abstractNumId w:val="25"/>
  </w:num>
  <w:num w:numId="30">
    <w:abstractNumId w:val="21"/>
  </w:num>
  <w:num w:numId="31">
    <w:abstractNumId w:val="16"/>
  </w:num>
  <w:num w:numId="32">
    <w:abstractNumId w:val="38"/>
  </w:num>
  <w:num w:numId="33">
    <w:abstractNumId w:val="40"/>
  </w:num>
  <w:num w:numId="34">
    <w:abstractNumId w:val="34"/>
  </w:num>
  <w:num w:numId="35">
    <w:abstractNumId w:val="20"/>
  </w:num>
  <w:num w:numId="36">
    <w:abstractNumId w:val="13"/>
  </w:num>
  <w:num w:numId="37">
    <w:abstractNumId w:val="23"/>
  </w:num>
  <w:num w:numId="38">
    <w:abstractNumId w:val="29"/>
  </w:num>
  <w:num w:numId="39">
    <w:abstractNumId w:val="5"/>
  </w:num>
  <w:num w:numId="40">
    <w:abstractNumId w:val="2"/>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F9D"/>
    <w:rsid w:val="000055D1"/>
    <w:rsid w:val="00054457"/>
    <w:rsid w:val="0007043B"/>
    <w:rsid w:val="00107192"/>
    <w:rsid w:val="00113FD5"/>
    <w:rsid w:val="00147FF0"/>
    <w:rsid w:val="00155FCD"/>
    <w:rsid w:val="00180086"/>
    <w:rsid w:val="001929E0"/>
    <w:rsid w:val="00194519"/>
    <w:rsid w:val="00195173"/>
    <w:rsid w:val="001A3F82"/>
    <w:rsid w:val="001B6766"/>
    <w:rsid w:val="001C1631"/>
    <w:rsid w:val="001C5551"/>
    <w:rsid w:val="001D5AF6"/>
    <w:rsid w:val="001F2ED0"/>
    <w:rsid w:val="002054C8"/>
    <w:rsid w:val="002327BB"/>
    <w:rsid w:val="002406D1"/>
    <w:rsid w:val="002457B0"/>
    <w:rsid w:val="002464BA"/>
    <w:rsid w:val="00273928"/>
    <w:rsid w:val="00296443"/>
    <w:rsid w:val="002D1BAA"/>
    <w:rsid w:val="002D2CEE"/>
    <w:rsid w:val="002D394C"/>
    <w:rsid w:val="00303918"/>
    <w:rsid w:val="0032173E"/>
    <w:rsid w:val="003343DD"/>
    <w:rsid w:val="003548F2"/>
    <w:rsid w:val="003552A4"/>
    <w:rsid w:val="003939A2"/>
    <w:rsid w:val="003A5E08"/>
    <w:rsid w:val="003B07E4"/>
    <w:rsid w:val="003B5266"/>
    <w:rsid w:val="003F1B54"/>
    <w:rsid w:val="00467F34"/>
    <w:rsid w:val="004C4592"/>
    <w:rsid w:val="004D7A1A"/>
    <w:rsid w:val="004E46B3"/>
    <w:rsid w:val="00515368"/>
    <w:rsid w:val="00522219"/>
    <w:rsid w:val="005506A8"/>
    <w:rsid w:val="00554221"/>
    <w:rsid w:val="00566D82"/>
    <w:rsid w:val="00585B5B"/>
    <w:rsid w:val="005A25FF"/>
    <w:rsid w:val="005B2381"/>
    <w:rsid w:val="005C0104"/>
    <w:rsid w:val="005E3726"/>
    <w:rsid w:val="00617101"/>
    <w:rsid w:val="0065626F"/>
    <w:rsid w:val="00670827"/>
    <w:rsid w:val="00685BF7"/>
    <w:rsid w:val="00690122"/>
    <w:rsid w:val="006C7524"/>
    <w:rsid w:val="0072153B"/>
    <w:rsid w:val="00721F4B"/>
    <w:rsid w:val="00752897"/>
    <w:rsid w:val="00771854"/>
    <w:rsid w:val="00772590"/>
    <w:rsid w:val="00773BC9"/>
    <w:rsid w:val="00774C89"/>
    <w:rsid w:val="007A5128"/>
    <w:rsid w:val="007C3CB9"/>
    <w:rsid w:val="007C4480"/>
    <w:rsid w:val="007C5E67"/>
    <w:rsid w:val="00817648"/>
    <w:rsid w:val="008217A5"/>
    <w:rsid w:val="008220A3"/>
    <w:rsid w:val="00833CFA"/>
    <w:rsid w:val="00863EDC"/>
    <w:rsid w:val="008845CE"/>
    <w:rsid w:val="00895A50"/>
    <w:rsid w:val="008D301E"/>
    <w:rsid w:val="008E21C6"/>
    <w:rsid w:val="0090166A"/>
    <w:rsid w:val="0093558A"/>
    <w:rsid w:val="00950BAD"/>
    <w:rsid w:val="009707EA"/>
    <w:rsid w:val="00981484"/>
    <w:rsid w:val="009A070C"/>
    <w:rsid w:val="009D0EA1"/>
    <w:rsid w:val="009D5AA5"/>
    <w:rsid w:val="00A028B0"/>
    <w:rsid w:val="00A02B03"/>
    <w:rsid w:val="00A50515"/>
    <w:rsid w:val="00A558C7"/>
    <w:rsid w:val="00AE00DB"/>
    <w:rsid w:val="00B072CF"/>
    <w:rsid w:val="00B30F9D"/>
    <w:rsid w:val="00B543E2"/>
    <w:rsid w:val="00B815AB"/>
    <w:rsid w:val="00BD05F4"/>
    <w:rsid w:val="00BF04F7"/>
    <w:rsid w:val="00C511E6"/>
    <w:rsid w:val="00CC70BF"/>
    <w:rsid w:val="00D13D45"/>
    <w:rsid w:val="00D20EA9"/>
    <w:rsid w:val="00D32E9B"/>
    <w:rsid w:val="00D42F9B"/>
    <w:rsid w:val="00D52B37"/>
    <w:rsid w:val="00D65332"/>
    <w:rsid w:val="00D65FE8"/>
    <w:rsid w:val="00D82828"/>
    <w:rsid w:val="00DF62FF"/>
    <w:rsid w:val="00E52CF2"/>
    <w:rsid w:val="00E8625C"/>
    <w:rsid w:val="00EB05B9"/>
    <w:rsid w:val="00EB2B1A"/>
    <w:rsid w:val="00EE1587"/>
    <w:rsid w:val="00F15EE0"/>
    <w:rsid w:val="00F4540A"/>
    <w:rsid w:val="00F64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9A5BE3"/>
  <w15:docId w15:val="{1BE92C87-2786-487B-B87A-519BB34A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rsid w:val="00273928"/>
    <w:pPr>
      <w:autoSpaceDE w:val="0"/>
      <w:autoSpaceDN w:val="0"/>
      <w:adjustRightInd w:val="0"/>
    </w:pPr>
    <w:rPr>
      <w:rFonts w:ascii="Tahoma" w:hAnsi="Tahoma" w:cs="Tahoma"/>
      <w:color w:val="000000"/>
      <w:sz w:val="24"/>
      <w:szCs w:val="24"/>
    </w:rPr>
  </w:style>
  <w:style w:type="paragraph" w:styleId="DocumentMap">
    <w:name w:val="Document Map"/>
    <w:basedOn w:val="Normal"/>
    <w:semiHidden/>
    <w:rsid w:val="00195173"/>
    <w:pPr>
      <w:shd w:val="clear" w:color="auto" w:fill="000080"/>
    </w:pPr>
    <w:rPr>
      <w:rFonts w:ascii="Tahoma" w:hAnsi="Tahoma" w:cs="Tahoma"/>
      <w:sz w:val="20"/>
    </w:rPr>
  </w:style>
  <w:style w:type="character" w:customStyle="1" w:styleId="Heading1Char">
    <w:name w:val="Heading 1 Char"/>
    <w:link w:val="Heading1"/>
    <w:rsid w:val="00A50515"/>
    <w:rPr>
      <w:rFonts w:ascii="Tahoma" w:hAnsi="Tahoma"/>
      <w:sz w:val="40"/>
      <w:lang w:val="en-US"/>
    </w:rPr>
  </w:style>
  <w:style w:type="paragraph" w:customStyle="1" w:styleId="Logo">
    <w:name w:val="Logo"/>
    <w:semiHidden/>
    <w:rsid w:val="00A50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A50515"/>
    <w:pPr>
      <w:tabs>
        <w:tab w:val="left" w:pos="720"/>
      </w:tabs>
    </w:pPr>
    <w:rPr>
      <w:rFonts w:ascii="Gill Sans MT" w:hAnsi="Gill Sans MT"/>
      <w:sz w:val="28"/>
      <w:szCs w:val="24"/>
      <w:lang w:eastAsia="en-US"/>
    </w:rPr>
  </w:style>
  <w:style w:type="paragraph" w:customStyle="1" w:styleId="Sub-branch">
    <w:name w:val="Sub-branch"/>
    <w:basedOn w:val="Normal"/>
    <w:semiHidden/>
    <w:rsid w:val="00A50515"/>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A50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A50515"/>
    <w:rPr>
      <w:b w:val="0"/>
    </w:rPr>
  </w:style>
  <w:style w:type="character" w:customStyle="1" w:styleId="InformationBlockChar">
    <w:name w:val="Information Block Char"/>
    <w:link w:val="InformationBlock"/>
    <w:semiHidden/>
    <w:locked/>
    <w:rsid w:val="00A50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A50515"/>
    <w:rPr>
      <w:rFonts w:ascii="Gill Sans MT" w:hAnsi="Gill Sans MT"/>
      <w:b/>
      <w:sz w:val="22"/>
      <w:szCs w:val="22"/>
      <w:lang w:eastAsia="en-US" w:bidi="ar-SA"/>
    </w:rPr>
  </w:style>
  <w:style w:type="character" w:customStyle="1" w:styleId="FooterChar">
    <w:name w:val="Footer Char"/>
    <w:link w:val="Footer"/>
    <w:uiPriority w:val="99"/>
    <w:rsid w:val="00A50515"/>
    <w:rPr>
      <w:sz w:val="24"/>
      <w:lang w:val="en-US"/>
    </w:rPr>
  </w:style>
  <w:style w:type="paragraph" w:customStyle="1" w:styleId="NumberedList">
    <w:name w:val="Numbered List"/>
    <w:link w:val="NumberedListChar"/>
    <w:semiHidden/>
    <w:rsid w:val="00A50515"/>
    <w:pPr>
      <w:keepLines/>
      <w:numPr>
        <w:numId w:val="33"/>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50515"/>
    <w:rPr>
      <w:rFonts w:ascii="Gill Sans MT" w:hAnsi="Gill Sans MT"/>
      <w:sz w:val="24"/>
      <w:lang w:eastAsia="en-US" w:bidi="ar-SA"/>
    </w:rPr>
  </w:style>
  <w:style w:type="paragraph" w:styleId="ListParagraph">
    <w:name w:val="List Paragraph"/>
    <w:basedOn w:val="Normal"/>
    <w:uiPriority w:val="34"/>
    <w:qFormat/>
    <w:rsid w:val="00A50515"/>
    <w:pPr>
      <w:ind w:left="720"/>
    </w:pPr>
    <w:rPr>
      <w:rFonts w:ascii="Calibri" w:eastAsia="Calibri" w:hAnsi="Calibri"/>
      <w:sz w:val="22"/>
      <w:szCs w:val="22"/>
      <w:lang w:val="en-AU"/>
    </w:rPr>
  </w:style>
  <w:style w:type="paragraph" w:customStyle="1" w:styleId="BulletedListLevel1">
    <w:name w:val="Bulleted List Level 1"/>
    <w:rsid w:val="00B543E2"/>
    <w:pPr>
      <w:keepLines/>
      <w:numPr>
        <w:numId w:val="39"/>
      </w:numPr>
      <w:tabs>
        <w:tab w:val="left" w:pos="1134"/>
      </w:tabs>
      <w:spacing w:after="140" w:line="300" w:lineRule="atLeast"/>
      <w:jc w:val="both"/>
    </w:pPr>
    <w:rPr>
      <w:rFonts w:ascii="Gill Sans MT" w:hAnsi="Gill Sans MT"/>
      <w:sz w:val="24"/>
      <w:szCs w:val="24"/>
      <w:lang w:eastAsia="en-US"/>
    </w:rPr>
  </w:style>
  <w:style w:type="character" w:styleId="SubtleEmphasis">
    <w:name w:val="Subtle Emphasis"/>
    <w:basedOn w:val="DefaultParagraphFont"/>
    <w:uiPriority w:val="19"/>
    <w:qFormat/>
    <w:rsid w:val="00833CFA"/>
    <w:rPr>
      <w:i/>
      <w:iCs/>
      <w:color w:val="808080" w:themeColor="text1" w:themeTint="7F"/>
    </w:rPr>
  </w:style>
  <w:style w:type="numbering" w:styleId="1ai">
    <w:name w:val="Outline List 1"/>
    <w:basedOn w:val="NoList"/>
    <w:semiHidden/>
    <w:rsid w:val="00467F34"/>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8848</CharactersWithSpaces>
  <SharedDoc>false</SharedDoc>
  <HLinks>
    <vt:vector size="6" baseType="variant">
      <vt:variant>
        <vt:i4>1572928</vt:i4>
      </vt:variant>
      <vt:variant>
        <vt:i4>3</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Paul, Ailsa M</cp:lastModifiedBy>
  <cp:revision>2</cp:revision>
  <cp:lastPrinted>2021-03-16T22:55:00Z</cp:lastPrinted>
  <dcterms:created xsi:type="dcterms:W3CDTF">2021-04-18T23:52:00Z</dcterms:created>
  <dcterms:modified xsi:type="dcterms:W3CDTF">2021-04-18T23:52:00Z</dcterms:modified>
</cp:coreProperties>
</file>