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99"/>
        <w:gridCol w:w="1292"/>
        <w:gridCol w:w="4204"/>
      </w:tblGrid>
      <w:tr w:rsidR="0001592E" w:rsidRPr="0001592E" w14:paraId="4E232E91" w14:textId="77777777" w:rsidTr="733681A6">
        <w:tc>
          <w:tcPr>
            <w:tcW w:w="4699" w:type="dxa"/>
            <w:shd w:val="clear" w:color="auto" w:fill="00428B" w:themeFill="text2"/>
            <w:vAlign w:val="bottom"/>
          </w:tcPr>
          <w:p w14:paraId="4E232E8F" w14:textId="77777777" w:rsidR="00F3361C" w:rsidRPr="0001592E" w:rsidRDefault="00F3361C" w:rsidP="00946F5F">
            <w:pPr>
              <w:spacing w:before="120"/>
              <w:rPr>
                <w:b/>
                <w:szCs w:val="20"/>
              </w:rPr>
            </w:pPr>
            <w:bookmarkStart w:id="0" w:name="_GoBack"/>
            <w:bookmarkEnd w:id="0"/>
            <w:r w:rsidRPr="0001592E">
              <w:rPr>
                <w:b/>
                <w:szCs w:val="20"/>
              </w:rPr>
              <w:t>REPORTS TO:</w:t>
            </w:r>
          </w:p>
        </w:tc>
        <w:tc>
          <w:tcPr>
            <w:tcW w:w="5496" w:type="dxa"/>
            <w:gridSpan w:val="2"/>
            <w:shd w:val="clear" w:color="auto" w:fill="00428B" w:themeFill="text2"/>
            <w:vAlign w:val="bottom"/>
          </w:tcPr>
          <w:p w14:paraId="4E232E90" w14:textId="77777777" w:rsidR="00F3361C" w:rsidRPr="0001592E" w:rsidRDefault="00F3361C" w:rsidP="00946F5F">
            <w:pPr>
              <w:spacing w:before="120"/>
              <w:rPr>
                <w:b/>
                <w:szCs w:val="20"/>
              </w:rPr>
            </w:pPr>
            <w:r w:rsidRPr="0001592E">
              <w:rPr>
                <w:b/>
                <w:szCs w:val="20"/>
              </w:rPr>
              <w:t>DIRECT REPORTS</w:t>
            </w:r>
            <w:r w:rsidR="0059345D" w:rsidRPr="0001592E">
              <w:rPr>
                <w:b/>
                <w:szCs w:val="20"/>
              </w:rPr>
              <w:t xml:space="preserve"> AND TEAM SIZE</w:t>
            </w:r>
            <w:r w:rsidRPr="0001592E">
              <w:rPr>
                <w:b/>
                <w:szCs w:val="20"/>
              </w:rPr>
              <w:t>:</w:t>
            </w:r>
          </w:p>
        </w:tc>
      </w:tr>
      <w:tr w:rsidR="0001592E" w:rsidRPr="0001592E" w14:paraId="4E232E94" w14:textId="77777777" w:rsidTr="733681A6">
        <w:trPr>
          <w:trHeight w:val="751"/>
        </w:trPr>
        <w:tc>
          <w:tcPr>
            <w:tcW w:w="4699" w:type="dxa"/>
          </w:tcPr>
          <w:p w14:paraId="4E232E92" w14:textId="1864D4D1" w:rsidR="00F3361C" w:rsidRPr="0001592E" w:rsidRDefault="00BE2B01" w:rsidP="005A6B90">
            <w:pPr>
              <w:spacing w:before="120"/>
              <w:rPr>
                <w:szCs w:val="20"/>
              </w:rPr>
            </w:pPr>
            <w:r>
              <w:rPr>
                <w:szCs w:val="20"/>
              </w:rPr>
              <w:t>Manager, Data Governance &amp; Client Integrity</w:t>
            </w:r>
          </w:p>
        </w:tc>
        <w:tc>
          <w:tcPr>
            <w:tcW w:w="5496" w:type="dxa"/>
            <w:gridSpan w:val="2"/>
          </w:tcPr>
          <w:p w14:paraId="4E232E93" w14:textId="1951ADFB" w:rsidR="00F3361C" w:rsidRPr="0001592E" w:rsidRDefault="00BE2B01" w:rsidP="00BE2B01">
            <w:pPr>
              <w:spacing w:before="120"/>
              <w:jc w:val="both"/>
              <w:rPr>
                <w:szCs w:val="20"/>
              </w:rPr>
            </w:pPr>
            <w:r>
              <w:rPr>
                <w:szCs w:val="20"/>
              </w:rPr>
              <w:t>N/A</w:t>
            </w:r>
          </w:p>
        </w:tc>
      </w:tr>
      <w:tr w:rsidR="0001592E" w:rsidRPr="0001592E" w14:paraId="4E232E96" w14:textId="77777777" w:rsidTr="733681A6">
        <w:tc>
          <w:tcPr>
            <w:tcW w:w="10195" w:type="dxa"/>
            <w:gridSpan w:val="3"/>
            <w:shd w:val="clear" w:color="auto" w:fill="00428B" w:themeFill="text2"/>
          </w:tcPr>
          <w:p w14:paraId="4E232E95" w14:textId="77777777" w:rsidR="00F3361C" w:rsidRPr="0001592E" w:rsidRDefault="00F3361C" w:rsidP="00946F5F">
            <w:pPr>
              <w:spacing w:before="120"/>
              <w:jc w:val="both"/>
              <w:rPr>
                <w:b/>
                <w:szCs w:val="20"/>
              </w:rPr>
            </w:pPr>
            <w:r w:rsidRPr="0001592E">
              <w:rPr>
                <w:b/>
                <w:szCs w:val="20"/>
              </w:rPr>
              <w:t>THIS ROLE EXISTS TO: (PURPOSE)</w:t>
            </w:r>
          </w:p>
        </w:tc>
      </w:tr>
      <w:tr w:rsidR="0001592E" w:rsidRPr="0001592E" w14:paraId="4E232E98" w14:textId="77777777" w:rsidTr="733681A6">
        <w:trPr>
          <w:trHeight w:val="1131"/>
        </w:trPr>
        <w:tc>
          <w:tcPr>
            <w:tcW w:w="10195" w:type="dxa"/>
            <w:gridSpan w:val="3"/>
          </w:tcPr>
          <w:p w14:paraId="47571C81" w14:textId="57BA697A" w:rsidR="003060AB" w:rsidRDefault="003060AB" w:rsidP="00BE2B01">
            <w:pPr>
              <w:tabs>
                <w:tab w:val="clear" w:pos="9639"/>
              </w:tabs>
              <w:spacing w:after="0"/>
              <w:textAlignment w:val="baseline"/>
              <w:rPr>
                <w:rStyle w:val="normaltextrun"/>
                <w:color w:val="000000"/>
                <w:shd w:val="clear" w:color="auto" w:fill="FFFFFF"/>
              </w:rPr>
            </w:pPr>
            <w:r>
              <w:rPr>
                <w:rStyle w:val="normaltextrun"/>
                <w:color w:val="000000"/>
                <w:shd w:val="clear" w:color="auto" w:fill="FFFFFF"/>
              </w:rPr>
              <w:t>The Senior Data Administrator role has been developed to drive data management processes and support the Manager Governance Data and Client Integrity in delivering an integrated data governance framework across UPD.</w:t>
            </w:r>
          </w:p>
          <w:p w14:paraId="7691DC78" w14:textId="77777777" w:rsidR="003060AB" w:rsidRDefault="003060AB" w:rsidP="00BE2B01">
            <w:pPr>
              <w:tabs>
                <w:tab w:val="clear" w:pos="9639"/>
              </w:tabs>
              <w:spacing w:after="0"/>
              <w:textAlignment w:val="baseline"/>
              <w:rPr>
                <w:rStyle w:val="normaltextrun"/>
                <w:color w:val="000000"/>
                <w:shd w:val="clear" w:color="auto" w:fill="FFFFFF"/>
              </w:rPr>
            </w:pPr>
          </w:p>
          <w:p w14:paraId="3932B7C3" w14:textId="73ED6D95" w:rsidR="00BE2B01" w:rsidRDefault="00BE2B01" w:rsidP="00BE2B01">
            <w:pPr>
              <w:tabs>
                <w:tab w:val="clear" w:pos="9639"/>
              </w:tabs>
              <w:spacing w:after="0"/>
              <w:textAlignment w:val="baseline"/>
              <w:rPr>
                <w:rStyle w:val="normaltextrun"/>
                <w:color w:val="000000"/>
                <w:shd w:val="clear" w:color="auto" w:fill="FFFFFF"/>
              </w:rPr>
            </w:pPr>
            <w:r>
              <w:rPr>
                <w:rStyle w:val="normaltextrun"/>
                <w:color w:val="000000"/>
                <w:shd w:val="clear" w:color="auto" w:fill="FFFFFF"/>
              </w:rPr>
              <w:t xml:space="preserve">The Senior Data Administrator role will be pivotal in conducting holistic data QA and rectification packages across existing data sets within UPD. It applies an overarching lens on driving data and system synchronization with a single source of truth. The outcomes of this role will help drive organizational decision-making processes and provide accurate and consistent reporting. </w:t>
            </w:r>
          </w:p>
          <w:p w14:paraId="7FD43B38" w14:textId="3E8417C4" w:rsidR="00F3361C" w:rsidRDefault="3DF766A7" w:rsidP="7ED1A262">
            <w:pPr>
              <w:tabs>
                <w:tab w:val="clear" w:pos="9639"/>
              </w:tabs>
              <w:spacing w:after="0"/>
              <w:textAlignment w:val="baseline"/>
              <w:rPr>
                <w:rStyle w:val="normaltextrun"/>
                <w:color w:val="000000"/>
                <w:bdr w:val="none" w:sz="0" w:space="0" w:color="auto" w:frame="1"/>
              </w:rPr>
            </w:pPr>
            <w:r w:rsidRPr="7ED1A262">
              <w:rPr>
                <w:rStyle w:val="normaltextrun"/>
                <w:color w:val="000000" w:themeColor="text1"/>
              </w:rPr>
              <w:t xml:space="preserve"> This role has links to both</w:t>
            </w:r>
            <w:r w:rsidR="00BE2B01">
              <w:rPr>
                <w:rStyle w:val="normaltextrun"/>
                <w:color w:val="000000"/>
                <w:shd w:val="clear" w:color="auto" w:fill="FFFFFF"/>
              </w:rPr>
              <w:t xml:space="preserve"> with existing and future organizational improvement programs such as the U</w:t>
            </w:r>
            <w:r w:rsidR="00BE2B01">
              <w:rPr>
                <w:rStyle w:val="normaltextrun"/>
                <w:color w:val="000000"/>
                <w:bdr w:val="none" w:sz="0" w:space="0" w:color="auto" w:frame="1"/>
              </w:rPr>
              <w:t>rban Planning and Development (UPD) Improvement Program and Building a Better Melbourne Water (BBMW)</w:t>
            </w:r>
          </w:p>
          <w:p w14:paraId="4E232E97" w14:textId="718B15E7" w:rsidR="0044393B" w:rsidRPr="0001592E" w:rsidRDefault="0044393B" w:rsidP="00BE2B01">
            <w:pPr>
              <w:tabs>
                <w:tab w:val="clear" w:pos="9639"/>
              </w:tabs>
              <w:spacing w:after="0"/>
              <w:textAlignment w:val="baseline"/>
              <w:rPr>
                <w:szCs w:val="20"/>
              </w:rPr>
            </w:pPr>
          </w:p>
        </w:tc>
      </w:tr>
      <w:tr w:rsidR="0001592E" w:rsidRPr="0001592E" w14:paraId="4E232E9A" w14:textId="77777777" w:rsidTr="733681A6">
        <w:tc>
          <w:tcPr>
            <w:tcW w:w="10195" w:type="dxa"/>
            <w:gridSpan w:val="3"/>
            <w:shd w:val="clear" w:color="auto" w:fill="00428B" w:themeFill="text2"/>
          </w:tcPr>
          <w:p w14:paraId="4E232E99" w14:textId="77777777" w:rsidR="00F3361C" w:rsidRPr="0001592E" w:rsidRDefault="00F3361C" w:rsidP="00946F5F">
            <w:pPr>
              <w:spacing w:before="120"/>
              <w:jc w:val="both"/>
              <w:rPr>
                <w:b/>
                <w:caps/>
                <w:szCs w:val="20"/>
              </w:rPr>
            </w:pPr>
            <w:r w:rsidRPr="0001592E">
              <w:rPr>
                <w:b/>
                <w:caps/>
                <w:szCs w:val="20"/>
              </w:rPr>
              <w:t>Key accountabilities:</w:t>
            </w:r>
          </w:p>
        </w:tc>
      </w:tr>
      <w:tr w:rsidR="0001592E" w:rsidRPr="0001592E" w14:paraId="4E232E9D" w14:textId="77777777" w:rsidTr="733681A6">
        <w:trPr>
          <w:trHeight w:val="2164"/>
        </w:trPr>
        <w:tc>
          <w:tcPr>
            <w:tcW w:w="10195" w:type="dxa"/>
            <w:gridSpan w:val="3"/>
          </w:tcPr>
          <w:p w14:paraId="6B55B518" w14:textId="6C90929E" w:rsidR="00563E47" w:rsidRPr="00A74D6F" w:rsidRDefault="00563E47" w:rsidP="00A74D6F">
            <w:pPr>
              <w:pStyle w:val="ListParagraph"/>
              <w:rPr>
                <w:lang w:val="en-AU"/>
              </w:rPr>
            </w:pPr>
            <w:r w:rsidRPr="7ED1A262">
              <w:rPr>
                <w:lang w:val="en-AU"/>
              </w:rPr>
              <w:t>Supporting the development and implementation of a data governance framework managing</w:t>
            </w:r>
            <w:r w:rsidR="004E505D" w:rsidRPr="7ED1A262">
              <w:rPr>
                <w:lang w:val="en-AU"/>
              </w:rPr>
              <w:t xml:space="preserve"> the </w:t>
            </w:r>
            <w:r w:rsidRPr="7ED1A262">
              <w:rPr>
                <w:lang w:val="en-AU"/>
              </w:rPr>
              <w:t>Development Services Scheme</w:t>
            </w:r>
            <w:r w:rsidR="004E505D" w:rsidRPr="7ED1A262">
              <w:rPr>
                <w:lang w:val="en-AU"/>
              </w:rPr>
              <w:t xml:space="preserve"> (DSS)</w:t>
            </w:r>
            <w:r w:rsidRPr="7ED1A262">
              <w:rPr>
                <w:lang w:val="en-AU"/>
              </w:rPr>
              <w:t xml:space="preserve"> and related data sets across Urban Planning and Development</w:t>
            </w:r>
            <w:r w:rsidR="00E87FEB" w:rsidRPr="7ED1A262">
              <w:rPr>
                <w:lang w:val="en-AU"/>
              </w:rPr>
              <w:t xml:space="preserve"> (UPD)</w:t>
            </w:r>
            <w:r w:rsidRPr="7ED1A262">
              <w:rPr>
                <w:lang w:val="en-AU"/>
              </w:rPr>
              <w:t xml:space="preserve"> team</w:t>
            </w:r>
            <w:r w:rsidR="004E505D" w:rsidRPr="7ED1A262">
              <w:rPr>
                <w:lang w:val="en-AU"/>
              </w:rPr>
              <w:t>s</w:t>
            </w:r>
            <w:r w:rsidRPr="7ED1A262">
              <w:rPr>
                <w:lang w:val="en-AU"/>
              </w:rPr>
              <w:t>.</w:t>
            </w:r>
          </w:p>
          <w:p w14:paraId="2B5C9756" w14:textId="767D37AB" w:rsidR="007A771E" w:rsidRPr="00A74D6F" w:rsidRDefault="008630B3" w:rsidP="00A74D6F">
            <w:pPr>
              <w:pStyle w:val="ListParagraph"/>
              <w:rPr>
                <w:lang w:val="en-AU"/>
              </w:rPr>
            </w:pPr>
            <w:r w:rsidRPr="00A74D6F">
              <w:rPr>
                <w:lang w:val="en-AU"/>
              </w:rPr>
              <w:t>Proactively undertake data quality assurance (QA) activities</w:t>
            </w:r>
            <w:r w:rsidR="00E70EB3" w:rsidRPr="00A74D6F">
              <w:rPr>
                <w:lang w:val="en-AU"/>
              </w:rPr>
              <w:t>, developing rectification programs</w:t>
            </w:r>
            <w:r w:rsidRPr="00A74D6F">
              <w:rPr>
                <w:lang w:val="en-AU"/>
              </w:rPr>
              <w:t xml:space="preserve"> across</w:t>
            </w:r>
            <w:r w:rsidR="00E70EB3" w:rsidRPr="00A74D6F">
              <w:rPr>
                <w:lang w:val="en-AU"/>
              </w:rPr>
              <w:t xml:space="preserve"> all</w:t>
            </w:r>
            <w:r w:rsidRPr="00A74D6F">
              <w:rPr>
                <w:lang w:val="en-AU"/>
              </w:rPr>
              <w:t xml:space="preserve"> </w:t>
            </w:r>
            <w:r w:rsidR="00E87FEB" w:rsidRPr="00A74D6F">
              <w:rPr>
                <w:lang w:val="en-AU"/>
              </w:rPr>
              <w:t>UPD data sets.</w:t>
            </w:r>
          </w:p>
          <w:p w14:paraId="5B22F9B3" w14:textId="258A887D" w:rsidR="00E57A0E" w:rsidRDefault="008630B3" w:rsidP="00A74D6F">
            <w:pPr>
              <w:pStyle w:val="ListParagraph"/>
              <w:rPr>
                <w:lang w:val="en-AU"/>
              </w:rPr>
            </w:pPr>
            <w:r>
              <w:rPr>
                <w:lang w:val="en-AU"/>
              </w:rPr>
              <w:t>Provide</w:t>
            </w:r>
            <w:r w:rsidR="00E57A0E" w:rsidRPr="00137179">
              <w:rPr>
                <w:lang w:val="en-AU"/>
              </w:rPr>
              <w:t xml:space="preserve"> timely and accurate information and advice to </w:t>
            </w:r>
            <w:r w:rsidR="00E57A0E">
              <w:rPr>
                <w:lang w:val="en-AU"/>
              </w:rPr>
              <w:t xml:space="preserve">staff across Melbourne Water regarding UPD </w:t>
            </w:r>
            <w:r w:rsidR="00C26976">
              <w:rPr>
                <w:lang w:val="en-AU"/>
              </w:rPr>
              <w:t>data assets</w:t>
            </w:r>
            <w:r w:rsidR="007A771E">
              <w:rPr>
                <w:lang w:val="en-AU"/>
              </w:rPr>
              <w:t>.</w:t>
            </w:r>
            <w:r w:rsidR="00E57A0E">
              <w:rPr>
                <w:lang w:val="en-AU"/>
              </w:rPr>
              <w:t xml:space="preserve"> </w:t>
            </w:r>
          </w:p>
          <w:p w14:paraId="4EA2EDAA" w14:textId="30C90EBC" w:rsidR="00A74D6F" w:rsidRDefault="00A74D6F" w:rsidP="00A74D6F">
            <w:pPr>
              <w:pStyle w:val="ListParagraph"/>
              <w:rPr>
                <w:lang w:val="en-AU"/>
              </w:rPr>
            </w:pPr>
            <w:r w:rsidRPr="7ED1A262">
              <w:rPr>
                <w:lang w:val="en-AU"/>
              </w:rPr>
              <w:t xml:space="preserve">Managing, monitoring and maintaining UPD datasets. </w:t>
            </w:r>
            <w:r w:rsidR="00315910" w:rsidRPr="7ED1A262">
              <w:rPr>
                <w:lang w:val="en-AU"/>
              </w:rPr>
              <w:t>Recommending</w:t>
            </w:r>
            <w:r w:rsidRPr="7ED1A262">
              <w:rPr>
                <w:lang w:val="en-AU"/>
              </w:rPr>
              <w:t xml:space="preserve"> changes, updates and modifications to data structure as required.</w:t>
            </w:r>
          </w:p>
          <w:p w14:paraId="259AB0DE" w14:textId="0C8DE3AC" w:rsidR="00A74D6F" w:rsidRPr="00A74D6F" w:rsidRDefault="00A74D6F" w:rsidP="00A74D6F">
            <w:pPr>
              <w:pStyle w:val="ListParagraph"/>
              <w:rPr>
                <w:lang w:val="en-AU"/>
              </w:rPr>
            </w:pPr>
            <w:r>
              <w:rPr>
                <w:lang w:val="en-AU"/>
              </w:rPr>
              <w:t xml:space="preserve">Support application development (i.e. Maximo, GIS, DevConnect etc.) programs that directly impact on data </w:t>
            </w:r>
            <w:r w:rsidR="00315910">
              <w:rPr>
                <w:lang w:val="en-AU"/>
              </w:rPr>
              <w:t>management.</w:t>
            </w:r>
          </w:p>
          <w:p w14:paraId="0DBA5E2B" w14:textId="21233EED" w:rsidR="005E1540" w:rsidRPr="00315910" w:rsidRDefault="00A74D6F" w:rsidP="00A74D6F">
            <w:pPr>
              <w:pStyle w:val="ListParagraph"/>
              <w:rPr>
                <w:rFonts w:ascii="Calibri" w:hAnsi="Calibri" w:cs="Calibri"/>
                <w:color w:val="000000" w:themeColor="text1"/>
                <w:sz w:val="19"/>
                <w:szCs w:val="19"/>
                <w:lang w:val="en-GB"/>
              </w:rPr>
            </w:pPr>
            <w:r w:rsidRPr="00A74D6F">
              <w:rPr>
                <w:lang w:val="en-AU"/>
              </w:rPr>
              <w:t xml:space="preserve">Provide mentoring and support to junior team members, driving continuously improvement </w:t>
            </w:r>
            <w:r w:rsidR="00034292">
              <w:rPr>
                <w:lang w:val="en-AU"/>
              </w:rPr>
              <w:t>in</w:t>
            </w:r>
            <w:r w:rsidRPr="00A74D6F">
              <w:rPr>
                <w:lang w:val="en-AU"/>
              </w:rPr>
              <w:t xml:space="preserve"> data management and quality assurance</w:t>
            </w:r>
            <w:r w:rsidR="00034292">
              <w:rPr>
                <w:lang w:val="en-AU"/>
              </w:rPr>
              <w:t xml:space="preserve"> ensuring best practices are incorporated as part of BAU operations</w:t>
            </w:r>
            <w:r>
              <w:rPr>
                <w:lang w:val="en-AU"/>
              </w:rPr>
              <w:t>.</w:t>
            </w:r>
          </w:p>
          <w:p w14:paraId="7105CDC4" w14:textId="77777777" w:rsidR="00315910" w:rsidRPr="00034292" w:rsidRDefault="00315910" w:rsidP="00315910">
            <w:pPr>
              <w:pStyle w:val="ListParagraph"/>
              <w:rPr>
                <w:rFonts w:ascii="Calibri" w:hAnsi="Calibri" w:cs="Calibri"/>
                <w:color w:val="000000" w:themeColor="text1"/>
                <w:sz w:val="19"/>
                <w:szCs w:val="19"/>
                <w:lang w:val="en-GB"/>
              </w:rPr>
            </w:pPr>
            <w:r>
              <w:rPr>
                <w:lang w:val="en-AU"/>
              </w:rPr>
              <w:t>Directly oversee and manage data validation programs, ensuring data sync between systems and a single source of truth</w:t>
            </w:r>
          </w:p>
          <w:p w14:paraId="655C8C54" w14:textId="3F24810D" w:rsidR="00034292" w:rsidRPr="0044393B" w:rsidRDefault="00034292" w:rsidP="00034292">
            <w:pPr>
              <w:pStyle w:val="ListParagraph"/>
              <w:rPr>
                <w:lang w:val="en-AU"/>
              </w:rPr>
            </w:pPr>
            <w:r>
              <w:rPr>
                <w:lang w:val="en-AU"/>
              </w:rPr>
              <w:t>Support an integrated reporting strategy, utilising timely</w:t>
            </w:r>
            <w:r w:rsidR="00315910">
              <w:rPr>
                <w:lang w:val="en-AU"/>
              </w:rPr>
              <w:t>,</w:t>
            </w:r>
            <w:r>
              <w:rPr>
                <w:lang w:val="en-AU"/>
              </w:rPr>
              <w:t xml:space="preserve"> accurate</w:t>
            </w:r>
            <w:r w:rsidR="00315910">
              <w:rPr>
                <w:lang w:val="en-AU"/>
              </w:rPr>
              <w:t xml:space="preserve"> and meaningful</w:t>
            </w:r>
            <w:r>
              <w:rPr>
                <w:lang w:val="en-AU"/>
              </w:rPr>
              <w:t xml:space="preserve"> information </w:t>
            </w:r>
            <w:r w:rsidR="00315910">
              <w:rPr>
                <w:lang w:val="en-AU"/>
              </w:rPr>
              <w:t xml:space="preserve">providing status updates </w:t>
            </w:r>
            <w:r>
              <w:rPr>
                <w:lang w:val="en-AU"/>
              </w:rPr>
              <w:t xml:space="preserve">represented through enterprise based applications </w:t>
            </w:r>
            <w:r w:rsidR="00315910">
              <w:rPr>
                <w:lang w:val="en-AU"/>
              </w:rPr>
              <w:t>where applicable.</w:t>
            </w:r>
          </w:p>
          <w:p w14:paraId="407A45EE" w14:textId="77777777" w:rsidR="00034292" w:rsidRPr="00E10EF0" w:rsidRDefault="00034292" w:rsidP="00034292">
            <w:pPr>
              <w:pStyle w:val="ListParagraph"/>
            </w:pPr>
            <w:r w:rsidRPr="00137179">
              <w:rPr>
                <w:lang w:val="en-AU"/>
              </w:rPr>
              <w:t>Taking care of own and colleagues Health &amp; Safety through the identification of and reporting of hazards and active involvement in implementing initiatives</w:t>
            </w:r>
          </w:p>
          <w:p w14:paraId="4E232E9C" w14:textId="1441E9B7" w:rsidR="004C043A" w:rsidRPr="0001592E" w:rsidRDefault="004C043A" w:rsidP="00CE1353"/>
        </w:tc>
      </w:tr>
      <w:tr w:rsidR="0001592E" w:rsidRPr="0001592E" w14:paraId="4E232EA0" w14:textId="77777777" w:rsidTr="733681A6">
        <w:tc>
          <w:tcPr>
            <w:tcW w:w="5991" w:type="dxa"/>
            <w:gridSpan w:val="2"/>
            <w:shd w:val="clear" w:color="auto" w:fill="00428B" w:themeFill="text2"/>
          </w:tcPr>
          <w:p w14:paraId="4E232E9E" w14:textId="77777777" w:rsidR="00F3361C" w:rsidRPr="0001592E" w:rsidRDefault="00F3361C" w:rsidP="00946F5F">
            <w:pPr>
              <w:spacing w:before="120"/>
              <w:jc w:val="both"/>
              <w:rPr>
                <w:b/>
                <w:szCs w:val="20"/>
              </w:rPr>
            </w:pPr>
            <w:r w:rsidRPr="0001592E">
              <w:rPr>
                <w:b/>
                <w:szCs w:val="20"/>
              </w:rPr>
              <w:t>KEY RESPONSIBILITIES</w:t>
            </w:r>
          </w:p>
        </w:tc>
        <w:tc>
          <w:tcPr>
            <w:tcW w:w="4204" w:type="dxa"/>
            <w:shd w:val="clear" w:color="auto" w:fill="00428B" w:themeFill="text2"/>
          </w:tcPr>
          <w:p w14:paraId="4E232E9F" w14:textId="77777777" w:rsidR="00F3361C" w:rsidRPr="0001592E" w:rsidRDefault="00F3361C" w:rsidP="00946F5F">
            <w:pPr>
              <w:spacing w:before="120"/>
              <w:jc w:val="both"/>
              <w:rPr>
                <w:b/>
                <w:szCs w:val="20"/>
              </w:rPr>
            </w:pPr>
            <w:r w:rsidRPr="0001592E">
              <w:rPr>
                <w:b/>
                <w:szCs w:val="20"/>
              </w:rPr>
              <w:t>KPIs</w:t>
            </w:r>
          </w:p>
        </w:tc>
      </w:tr>
      <w:tr w:rsidR="0001592E" w:rsidRPr="0001592E" w14:paraId="4E232EA4" w14:textId="77777777" w:rsidTr="733681A6">
        <w:trPr>
          <w:trHeight w:val="1647"/>
        </w:trPr>
        <w:tc>
          <w:tcPr>
            <w:tcW w:w="5991" w:type="dxa"/>
            <w:gridSpan w:val="2"/>
          </w:tcPr>
          <w:p w14:paraId="4E232EA1" w14:textId="44B1FB0A" w:rsidR="00F3361C" w:rsidRPr="003F1715" w:rsidRDefault="0044393B" w:rsidP="005B2428">
            <w:pPr>
              <w:rPr>
                <w:b/>
                <w:szCs w:val="20"/>
              </w:rPr>
            </w:pPr>
            <w:r>
              <w:rPr>
                <w:b/>
                <w:szCs w:val="20"/>
              </w:rPr>
              <w:t>Data Governance and Quality Assurance</w:t>
            </w:r>
          </w:p>
          <w:p w14:paraId="15C7D292" w14:textId="21C927B8" w:rsidR="003263FD" w:rsidRDefault="003263FD" w:rsidP="003263FD">
            <w:pPr>
              <w:pStyle w:val="ListParagraph"/>
            </w:pPr>
            <w:r>
              <w:t xml:space="preserve">Work directly with data governance manager to support the development and management of </w:t>
            </w:r>
            <w:r w:rsidR="00315910">
              <w:t xml:space="preserve">an </w:t>
            </w:r>
            <w:r>
              <w:t>integrated data governance strategy within UPD.</w:t>
            </w:r>
          </w:p>
          <w:p w14:paraId="2F65A07F" w14:textId="1CF5A5F0" w:rsidR="003263FD" w:rsidRPr="005369F0" w:rsidRDefault="003263FD" w:rsidP="003263FD">
            <w:pPr>
              <w:pStyle w:val="ListParagraph"/>
            </w:pPr>
            <w:r w:rsidRPr="00BF4F83">
              <w:rPr>
                <w:lang w:val="en-AU"/>
              </w:rPr>
              <w:t xml:space="preserve">Ensure knowledge base </w:t>
            </w:r>
            <w:r>
              <w:rPr>
                <w:lang w:val="en-AU"/>
              </w:rPr>
              <w:t>system are reviewed and updated, supporting documentation of process changes including system and data requirements as needed</w:t>
            </w:r>
            <w:r w:rsidR="00315910">
              <w:rPr>
                <w:lang w:val="en-AU"/>
              </w:rPr>
              <w:t>.</w:t>
            </w:r>
          </w:p>
          <w:p w14:paraId="60C3F954" w14:textId="4E3C0A8E" w:rsidR="005369F0" w:rsidRDefault="005369F0" w:rsidP="003263FD">
            <w:pPr>
              <w:pStyle w:val="ListParagraph"/>
            </w:pPr>
            <w:r>
              <w:lastRenderedPageBreak/>
              <w:t>Actively work with business stakeholders to identify opportunities for improved data management.</w:t>
            </w:r>
          </w:p>
          <w:p w14:paraId="65EF8720" w14:textId="15531292" w:rsidR="003263FD" w:rsidRDefault="00985B03" w:rsidP="003263FD">
            <w:pPr>
              <w:pStyle w:val="ListParagraph"/>
            </w:pPr>
            <w:r>
              <w:t>Actively</w:t>
            </w:r>
            <w:r w:rsidR="003263FD">
              <w:t xml:space="preserve"> review and conduct data QA checks across UPD, developing data rectification strategy with support from</w:t>
            </w:r>
            <w:r w:rsidR="00315910">
              <w:t xml:space="preserve"> th</w:t>
            </w:r>
            <w:r w:rsidR="005064B7">
              <w:t>e</w:t>
            </w:r>
            <w:r w:rsidR="003263FD">
              <w:t xml:space="preserve"> Manager</w:t>
            </w:r>
            <w:r w:rsidR="005064B7">
              <w:t xml:space="preserve"> Data Governance</w:t>
            </w:r>
            <w:r w:rsidR="003263FD">
              <w:t>.</w:t>
            </w:r>
          </w:p>
          <w:p w14:paraId="2E745D53" w14:textId="50128509" w:rsidR="003263FD" w:rsidRDefault="00985B03" w:rsidP="003263FD">
            <w:pPr>
              <w:pStyle w:val="ListParagraph"/>
            </w:pPr>
            <w:r>
              <w:t>Conduct data sync exercise between</w:t>
            </w:r>
            <w:r w:rsidR="005064B7">
              <w:t xml:space="preserve"> systems to ensure data accuracy and </w:t>
            </w:r>
            <w:r w:rsidR="192C9CFA">
              <w:t>a single</w:t>
            </w:r>
            <w:r>
              <w:t xml:space="preserve"> source of truth</w:t>
            </w:r>
            <w:r w:rsidR="005064B7">
              <w:t xml:space="preserve"> of</w:t>
            </w:r>
            <w:r>
              <w:t xml:space="preserve"> information across systems</w:t>
            </w:r>
            <w:r w:rsidR="005064B7">
              <w:t>.</w:t>
            </w:r>
          </w:p>
          <w:p w14:paraId="4E232EA2" w14:textId="59976A1D" w:rsidR="00E31AA0" w:rsidRPr="005B2428" w:rsidRDefault="00E31AA0" w:rsidP="003263FD">
            <w:pPr>
              <w:pStyle w:val="ListParagraph"/>
            </w:pPr>
            <w:r>
              <w:t>Actively contribute to the management of UPD data risk register, reviewing and managing rectification steps as required.</w:t>
            </w:r>
          </w:p>
        </w:tc>
        <w:tc>
          <w:tcPr>
            <w:tcW w:w="4204" w:type="dxa"/>
          </w:tcPr>
          <w:p w14:paraId="519713D9" w14:textId="2A7F1E90" w:rsidR="008838A8" w:rsidRDefault="005369F0" w:rsidP="005369F0">
            <w:pPr>
              <w:pStyle w:val="ListParagraph"/>
              <w:numPr>
                <w:ilvl w:val="0"/>
                <w:numId w:val="19"/>
              </w:numPr>
            </w:pPr>
            <w:r>
              <w:lastRenderedPageBreak/>
              <w:t>Development and ongoing management of UPD data risk register</w:t>
            </w:r>
            <w:r w:rsidR="00315910">
              <w:t>. This incorporates periodic progress updates to management.</w:t>
            </w:r>
          </w:p>
          <w:p w14:paraId="0F0CB7E4" w14:textId="279BBEDB" w:rsidR="005369F0" w:rsidRDefault="005369F0" w:rsidP="005369F0">
            <w:pPr>
              <w:pStyle w:val="ListParagraph"/>
              <w:numPr>
                <w:ilvl w:val="0"/>
                <w:numId w:val="19"/>
              </w:numPr>
            </w:pPr>
            <w:r>
              <w:t>Demonstrated improvement in data quality and management process</w:t>
            </w:r>
            <w:r w:rsidR="00315910">
              <w:t xml:space="preserve">. </w:t>
            </w:r>
          </w:p>
          <w:p w14:paraId="3C1F0C2E" w14:textId="77777777" w:rsidR="005369F0" w:rsidRDefault="005369F0" w:rsidP="005369F0">
            <w:pPr>
              <w:pStyle w:val="ListParagraph"/>
              <w:numPr>
                <w:ilvl w:val="0"/>
                <w:numId w:val="19"/>
              </w:numPr>
            </w:pPr>
            <w:r>
              <w:t xml:space="preserve">Completed data hierarchy model of UPD asset information outlining data </w:t>
            </w:r>
            <w:r>
              <w:lastRenderedPageBreak/>
              <w:t>touch points and dependencies between systems</w:t>
            </w:r>
          </w:p>
          <w:p w14:paraId="4E232EA3" w14:textId="463F5BD7" w:rsidR="005369F0" w:rsidRPr="0001592E" w:rsidRDefault="005369F0" w:rsidP="005369F0">
            <w:pPr>
              <w:pStyle w:val="ListParagraph"/>
              <w:numPr>
                <w:ilvl w:val="0"/>
                <w:numId w:val="19"/>
              </w:numPr>
            </w:pPr>
            <w:r>
              <w:t>Customer feedback indicating an increased capability and use of analytics in their teams and that customer expectations are met</w:t>
            </w:r>
          </w:p>
        </w:tc>
      </w:tr>
      <w:tr w:rsidR="0001592E" w:rsidRPr="0001592E" w14:paraId="4E232EAA" w14:textId="77777777" w:rsidTr="733681A6">
        <w:trPr>
          <w:trHeight w:val="1701"/>
        </w:trPr>
        <w:tc>
          <w:tcPr>
            <w:tcW w:w="5991" w:type="dxa"/>
            <w:gridSpan w:val="2"/>
          </w:tcPr>
          <w:p w14:paraId="4E232EA5" w14:textId="5109B35E" w:rsidR="003F1715" w:rsidRPr="003F1715" w:rsidRDefault="0044393B" w:rsidP="003F1715">
            <w:pPr>
              <w:rPr>
                <w:b/>
                <w:szCs w:val="20"/>
              </w:rPr>
            </w:pPr>
            <w:r>
              <w:rPr>
                <w:b/>
                <w:szCs w:val="20"/>
              </w:rPr>
              <w:lastRenderedPageBreak/>
              <w:t>Continuous Improvement</w:t>
            </w:r>
          </w:p>
          <w:p w14:paraId="55FA5CC1" w14:textId="3E4F48B1" w:rsidR="005369F0" w:rsidRDefault="005369F0" w:rsidP="00C1697F">
            <w:pPr>
              <w:pStyle w:val="ListParagraph"/>
            </w:pPr>
            <w:r>
              <w:t xml:space="preserve">Work with key stakeholders within UPD to identify, scope and assess data QA and improvement works. </w:t>
            </w:r>
          </w:p>
          <w:p w14:paraId="5E266B28" w14:textId="02BBA942" w:rsidR="00985B03" w:rsidRPr="00636B66" w:rsidRDefault="00985B03" w:rsidP="005369F0">
            <w:pPr>
              <w:pStyle w:val="ListParagraph"/>
            </w:pPr>
            <w:r w:rsidRPr="008945D8">
              <w:t>Mentoring and</w:t>
            </w:r>
            <w:r>
              <w:t xml:space="preserve"> support</w:t>
            </w:r>
            <w:r w:rsidR="005369F0">
              <w:t>ing</w:t>
            </w:r>
            <w:r>
              <w:t xml:space="preserve"> junior staff within the data governance team</w:t>
            </w:r>
            <w:r w:rsidRPr="008945D8">
              <w:t xml:space="preserve"> </w:t>
            </w:r>
            <w:r>
              <w:t xml:space="preserve">to improve </w:t>
            </w:r>
            <w:r w:rsidR="00E31AA0">
              <w:t xml:space="preserve">their holistic understanding UPD data </w:t>
            </w:r>
            <w:r w:rsidR="005064B7">
              <w:t xml:space="preserve">and </w:t>
            </w:r>
            <w:r w:rsidR="00E31AA0">
              <w:t>processes.</w:t>
            </w:r>
          </w:p>
          <w:p w14:paraId="26C69EFD" w14:textId="706DD3FB" w:rsidR="00E31AA0" w:rsidRDefault="00E31AA0" w:rsidP="005369F0">
            <w:pPr>
              <w:pStyle w:val="ListParagraph"/>
            </w:pPr>
            <w:r>
              <w:t>Assess opportunities to improve UPD’s data management approach through process or system changes.</w:t>
            </w:r>
          </w:p>
          <w:p w14:paraId="406A41B0" w14:textId="7458EDB0" w:rsidR="005369F0" w:rsidRDefault="005369F0" w:rsidP="005369F0">
            <w:pPr>
              <w:pStyle w:val="ListParagraph"/>
            </w:pPr>
            <w:r>
              <w:t>Identify, scope and assess data analysis opportunities within UPD</w:t>
            </w:r>
            <w:r w:rsidR="005064B7">
              <w:t>.</w:t>
            </w:r>
          </w:p>
          <w:p w14:paraId="2343CA17" w14:textId="7642ADCE" w:rsidR="00E31AA0" w:rsidRDefault="00E31AA0" w:rsidP="005369F0">
            <w:pPr>
              <w:pStyle w:val="ListParagraph"/>
            </w:pPr>
            <w:r>
              <w:t xml:space="preserve">Attend </w:t>
            </w:r>
            <w:r w:rsidR="005369F0">
              <w:t xml:space="preserve">internal and external workshops and conferences to stay informed of current best practice in data management </w:t>
            </w:r>
          </w:p>
          <w:p w14:paraId="4E232EA7" w14:textId="02A47629" w:rsidR="00985B03" w:rsidRPr="005B2428" w:rsidRDefault="00985B03" w:rsidP="00985B03">
            <w:pPr>
              <w:rPr>
                <w:szCs w:val="20"/>
              </w:rPr>
            </w:pPr>
          </w:p>
        </w:tc>
        <w:tc>
          <w:tcPr>
            <w:tcW w:w="4204" w:type="dxa"/>
          </w:tcPr>
          <w:p w14:paraId="24715E92" w14:textId="72702EE2" w:rsidR="005369F0" w:rsidRPr="00A35A07" w:rsidRDefault="005369F0" w:rsidP="005369F0">
            <w:pPr>
              <w:numPr>
                <w:ilvl w:val="0"/>
                <w:numId w:val="19"/>
              </w:numPr>
              <w:spacing w:after="0"/>
              <w:ind w:right="242"/>
              <w:rPr>
                <w:szCs w:val="20"/>
                <w:lang w:val="en-AU"/>
              </w:rPr>
            </w:pPr>
            <w:r w:rsidRPr="00A35A07">
              <w:rPr>
                <w:szCs w:val="20"/>
                <w:lang w:val="en-AU"/>
              </w:rPr>
              <w:t xml:space="preserve">Positive </w:t>
            </w:r>
            <w:r>
              <w:rPr>
                <w:szCs w:val="20"/>
                <w:lang w:val="en-AU"/>
              </w:rPr>
              <w:t>team and internal customer satisfaction measured through ongoing UPD satisfaction survey</w:t>
            </w:r>
          </w:p>
          <w:p w14:paraId="2C45D2B8" w14:textId="5AA16F9F" w:rsidR="005369F0" w:rsidRPr="00A35A07" w:rsidRDefault="005369F0" w:rsidP="005369F0">
            <w:pPr>
              <w:numPr>
                <w:ilvl w:val="0"/>
                <w:numId w:val="19"/>
              </w:numPr>
              <w:spacing w:after="0"/>
              <w:ind w:right="242"/>
              <w:rPr>
                <w:szCs w:val="20"/>
                <w:lang w:val="en-AU"/>
              </w:rPr>
            </w:pPr>
            <w:r>
              <w:rPr>
                <w:szCs w:val="20"/>
                <w:lang w:val="en-AU"/>
              </w:rPr>
              <w:t>Improvement in customer experience benchmarking</w:t>
            </w:r>
          </w:p>
          <w:p w14:paraId="4E232EA8" w14:textId="0DB1A1DB" w:rsidR="008838A8" w:rsidRDefault="005369F0" w:rsidP="005369F0">
            <w:pPr>
              <w:pStyle w:val="ListParagraph"/>
              <w:numPr>
                <w:ilvl w:val="0"/>
                <w:numId w:val="19"/>
              </w:numPr>
            </w:pPr>
            <w:r>
              <w:rPr>
                <w:lang w:val="en-AU"/>
              </w:rPr>
              <w:t>D</w:t>
            </w:r>
            <w:r w:rsidRPr="00FE50CC">
              <w:rPr>
                <w:lang w:val="en-AU"/>
              </w:rPr>
              <w:t>emonstrated ability to achieve positive outcomes through influence and collaboration</w:t>
            </w:r>
          </w:p>
          <w:p w14:paraId="4E232EA9" w14:textId="77777777" w:rsidR="00F3361C" w:rsidRPr="008838A8" w:rsidRDefault="00F3361C" w:rsidP="008838A8">
            <w:pPr>
              <w:spacing w:before="120"/>
              <w:ind w:left="175"/>
              <w:jc w:val="both"/>
              <w:rPr>
                <w:szCs w:val="20"/>
              </w:rPr>
            </w:pPr>
          </w:p>
        </w:tc>
      </w:tr>
      <w:tr w:rsidR="0001592E" w:rsidRPr="0001592E" w14:paraId="4E232EAF" w14:textId="77777777" w:rsidTr="733681A6">
        <w:trPr>
          <w:trHeight w:val="1701"/>
        </w:trPr>
        <w:tc>
          <w:tcPr>
            <w:tcW w:w="5991" w:type="dxa"/>
            <w:gridSpan w:val="2"/>
          </w:tcPr>
          <w:p w14:paraId="4E232EAB" w14:textId="1AA392A1" w:rsidR="003F1715" w:rsidRPr="003F1715" w:rsidRDefault="0044393B" w:rsidP="003F1715">
            <w:pPr>
              <w:rPr>
                <w:b/>
                <w:szCs w:val="20"/>
              </w:rPr>
            </w:pPr>
            <w:r>
              <w:rPr>
                <w:b/>
                <w:szCs w:val="20"/>
              </w:rPr>
              <w:t xml:space="preserve">Reporting </w:t>
            </w:r>
          </w:p>
          <w:p w14:paraId="5095C16E" w14:textId="5D2ED2FF" w:rsidR="005369F0" w:rsidRDefault="005369F0" w:rsidP="003F1715">
            <w:pPr>
              <w:pStyle w:val="ListParagraph"/>
            </w:pPr>
            <w:r>
              <w:t>Support the development and ongoing management of data reporting across UPD with a specific focus around data management</w:t>
            </w:r>
            <w:r w:rsidR="00F43E3D">
              <w:t>.</w:t>
            </w:r>
          </w:p>
          <w:p w14:paraId="4E232EAC" w14:textId="373D954F" w:rsidR="003F1715" w:rsidRDefault="005369F0" w:rsidP="003F1715">
            <w:pPr>
              <w:pStyle w:val="ListParagraph"/>
            </w:pPr>
            <w:r>
              <w:t>Periodically review and support integrated reporting between systems.</w:t>
            </w:r>
          </w:p>
          <w:p w14:paraId="3C7D4C93" w14:textId="68615BAC" w:rsidR="005369F0" w:rsidRDefault="005369F0" w:rsidP="003F1715">
            <w:pPr>
              <w:pStyle w:val="ListParagraph"/>
            </w:pPr>
            <w:r>
              <w:t>Actively review and develop data QA monitoring reports to review and assess data accuracy</w:t>
            </w:r>
            <w:r w:rsidR="00F43E3D">
              <w:t>.</w:t>
            </w:r>
          </w:p>
          <w:p w14:paraId="4E232EAD" w14:textId="77777777" w:rsidR="00A454B5" w:rsidRPr="0001592E" w:rsidRDefault="00A454B5" w:rsidP="005B2428">
            <w:pPr>
              <w:tabs>
                <w:tab w:val="clear" w:pos="9639"/>
              </w:tabs>
              <w:spacing w:before="100" w:beforeAutospacing="1" w:after="100" w:afterAutospacing="1"/>
              <w:rPr>
                <w:szCs w:val="20"/>
              </w:rPr>
            </w:pPr>
          </w:p>
        </w:tc>
        <w:tc>
          <w:tcPr>
            <w:tcW w:w="4204" w:type="dxa"/>
          </w:tcPr>
          <w:p w14:paraId="4EFC08A2" w14:textId="77777777" w:rsidR="008838A8" w:rsidRDefault="005369F0" w:rsidP="005369F0">
            <w:pPr>
              <w:pStyle w:val="ListParagraph"/>
            </w:pPr>
            <w:r>
              <w:t>Development of new and meaningful reporting across UPD.</w:t>
            </w:r>
          </w:p>
          <w:p w14:paraId="4E232EAE" w14:textId="71868023" w:rsidR="005369F0" w:rsidRPr="0001592E" w:rsidRDefault="005369F0" w:rsidP="005369F0">
            <w:pPr>
              <w:pStyle w:val="ListParagraph"/>
            </w:pPr>
            <w:r>
              <w:t xml:space="preserve">Actively contributes to </w:t>
            </w:r>
            <w:r w:rsidR="7DF5E9DB">
              <w:t>end of month (EOM) reporting</w:t>
            </w:r>
          </w:p>
        </w:tc>
      </w:tr>
      <w:tr w:rsidR="008838A8" w:rsidRPr="0001592E" w14:paraId="4E232EB4" w14:textId="77777777" w:rsidTr="733681A6">
        <w:trPr>
          <w:trHeight w:val="1701"/>
        </w:trPr>
        <w:tc>
          <w:tcPr>
            <w:tcW w:w="5991" w:type="dxa"/>
            <w:gridSpan w:val="2"/>
          </w:tcPr>
          <w:p w14:paraId="16718FDE" w14:textId="77777777" w:rsidR="005369F0" w:rsidRPr="005369F0" w:rsidRDefault="005369F0" w:rsidP="005B2428">
            <w:pPr>
              <w:spacing w:after="0"/>
              <w:rPr>
                <w:b/>
              </w:rPr>
            </w:pPr>
            <w:r w:rsidRPr="005369F0">
              <w:rPr>
                <w:b/>
              </w:rPr>
              <w:t>Team performance</w:t>
            </w:r>
          </w:p>
          <w:p w14:paraId="5B320E8E" w14:textId="77777777" w:rsidR="005369F0" w:rsidRDefault="005369F0" w:rsidP="005369F0">
            <w:pPr>
              <w:pStyle w:val="ListParagraph"/>
            </w:pPr>
            <w:r>
              <w:t>C</w:t>
            </w:r>
            <w:r w:rsidRPr="005369F0">
              <w:t>ontribute to the development and implementation of team culture and objectives.</w:t>
            </w:r>
          </w:p>
          <w:p w14:paraId="46DDC01E" w14:textId="77777777" w:rsidR="005369F0" w:rsidRDefault="005369F0" w:rsidP="005369F0">
            <w:pPr>
              <w:pStyle w:val="ListParagraph"/>
            </w:pPr>
            <w:r w:rsidRPr="005369F0">
              <w:t>Knowledge sharing in relation to asset information, business pr</w:t>
            </w:r>
            <w:r>
              <w:t>ocesses and supporting systems.</w:t>
            </w:r>
          </w:p>
          <w:p w14:paraId="4E232EB2" w14:textId="21048E8F" w:rsidR="008838A8" w:rsidRPr="005369F0" w:rsidRDefault="005369F0" w:rsidP="005369F0">
            <w:pPr>
              <w:pStyle w:val="ListParagraph"/>
            </w:pPr>
            <w:r w:rsidRPr="005369F0">
              <w:t>Taking care of own and colleagues Health and Safety through identification and reporting of hazards and active involvement in improvement initiatives.</w:t>
            </w:r>
          </w:p>
        </w:tc>
        <w:tc>
          <w:tcPr>
            <w:tcW w:w="4204" w:type="dxa"/>
          </w:tcPr>
          <w:p w14:paraId="4F5EE1E6" w14:textId="77777777" w:rsidR="005369F0" w:rsidRDefault="005369F0" w:rsidP="005369F0">
            <w:pPr>
              <w:pStyle w:val="ListParagraph"/>
            </w:pPr>
            <w:r>
              <w:t xml:space="preserve">Constructive participation in team activities assessed by Team Leader. </w:t>
            </w:r>
          </w:p>
          <w:p w14:paraId="4E232EB3" w14:textId="32645D5F" w:rsidR="008838A8" w:rsidRPr="008838A8" w:rsidRDefault="005369F0" w:rsidP="005369F0">
            <w:pPr>
              <w:pStyle w:val="ListParagraph"/>
            </w:pPr>
            <w:r>
              <w:t>Compliance with Corporate H&amp;S procedures and the team Safety Management Plan actions.</w:t>
            </w:r>
          </w:p>
        </w:tc>
      </w:tr>
    </w:tbl>
    <w:p w14:paraId="4E232EB5" w14:textId="7A06C9EB" w:rsidR="003751D1" w:rsidRDefault="003751D1"/>
    <w:p w14:paraId="717D46E9" w14:textId="6E16534D" w:rsidR="00F43E3D" w:rsidRDefault="00F43E3D"/>
    <w:p w14:paraId="69869826" w14:textId="77777777" w:rsidR="00F43E3D" w:rsidRDefault="00F43E3D"/>
    <w:p w14:paraId="3FD18EC9" w14:textId="655F9DC4" w:rsidR="003060AB" w:rsidRDefault="003060AB"/>
    <w:p w14:paraId="203465DC" w14:textId="77777777" w:rsidR="003060AB" w:rsidRPr="0001592E" w:rsidRDefault="003060AB"/>
    <w:tbl>
      <w:tblPr>
        <w:tblStyle w:val="TableGrid"/>
        <w:tblW w:w="0" w:type="auto"/>
        <w:tblLook w:val="04A0" w:firstRow="1" w:lastRow="0" w:firstColumn="1" w:lastColumn="0" w:noHBand="0" w:noVBand="1"/>
      </w:tblPr>
      <w:tblGrid>
        <w:gridCol w:w="10195"/>
      </w:tblGrid>
      <w:tr w:rsidR="0001592E" w:rsidRPr="0001592E" w14:paraId="4E232EB7" w14:textId="77777777" w:rsidTr="7ED1A262">
        <w:tc>
          <w:tcPr>
            <w:tcW w:w="10421" w:type="dxa"/>
            <w:shd w:val="clear" w:color="auto" w:fill="00428B" w:themeFill="text2"/>
          </w:tcPr>
          <w:p w14:paraId="4E232EB6" w14:textId="77777777" w:rsidR="00F3361C" w:rsidRPr="0001592E" w:rsidRDefault="00F3361C" w:rsidP="003751D1">
            <w:pPr>
              <w:keepNext/>
              <w:keepLines/>
              <w:spacing w:before="120"/>
              <w:rPr>
                <w:b/>
                <w:szCs w:val="20"/>
              </w:rPr>
            </w:pPr>
            <w:r w:rsidRPr="0001592E">
              <w:rPr>
                <w:b/>
                <w:szCs w:val="20"/>
              </w:rPr>
              <w:t>SKILLS, KNOWLEDGE AND EXPERIENCE REQUIRED:</w:t>
            </w:r>
          </w:p>
        </w:tc>
      </w:tr>
      <w:tr w:rsidR="0001592E" w:rsidRPr="0001592E" w14:paraId="4E232EB9" w14:textId="77777777" w:rsidTr="7ED1A262">
        <w:trPr>
          <w:trHeight w:val="470"/>
        </w:trPr>
        <w:tc>
          <w:tcPr>
            <w:tcW w:w="10421" w:type="dxa"/>
          </w:tcPr>
          <w:p w14:paraId="4224AE26" w14:textId="77777777" w:rsidR="00EA3842" w:rsidRPr="00777ED4" w:rsidRDefault="00EA3842" w:rsidP="00EA3842">
            <w:pPr>
              <w:ind w:left="360" w:hanging="360"/>
              <w:rPr>
                <w:b/>
              </w:rPr>
            </w:pPr>
            <w:r w:rsidRPr="00777ED4">
              <w:rPr>
                <w:b/>
              </w:rPr>
              <w:t xml:space="preserve">Technical </w:t>
            </w:r>
          </w:p>
          <w:p w14:paraId="1A56CA17" w14:textId="4FEEAA29" w:rsidR="00777ED4" w:rsidRDefault="46654191" w:rsidP="003060AB">
            <w:pPr>
              <w:pStyle w:val="ListParagraph"/>
            </w:pPr>
            <w:r>
              <w:t xml:space="preserve">Experience and understanding of current best practices for data management and QA </w:t>
            </w:r>
            <w:r w:rsidR="5AC9D452">
              <w:t>process</w:t>
            </w:r>
            <w:r w:rsidR="00F43E3D">
              <w:t xml:space="preserve"> including phased delivery models</w:t>
            </w:r>
            <w:r>
              <w:t>.</w:t>
            </w:r>
          </w:p>
          <w:p w14:paraId="54128B76" w14:textId="15A999CF" w:rsidR="00777ED4" w:rsidRDefault="46654191" w:rsidP="003060AB">
            <w:pPr>
              <w:pStyle w:val="ListParagraph"/>
            </w:pPr>
            <w:r>
              <w:t>Extensive</w:t>
            </w:r>
            <w:r w:rsidR="6CC5129B">
              <w:t xml:space="preserve"> project management experience with an overarching lens on data </w:t>
            </w:r>
            <w:r w:rsidR="17136E9E">
              <w:t>management</w:t>
            </w:r>
            <w:r w:rsidR="54AC99F3">
              <w:t xml:space="preserve"> and</w:t>
            </w:r>
            <w:r w:rsidR="17136E9E">
              <w:t xml:space="preserve"> delivering</w:t>
            </w:r>
            <w:r w:rsidR="6CC5129B">
              <w:t xml:space="preserve"> complex data validation programs.</w:t>
            </w:r>
          </w:p>
          <w:p w14:paraId="4DF22B4D" w14:textId="77777777" w:rsidR="00777ED4" w:rsidRDefault="00777ED4" w:rsidP="003060AB">
            <w:pPr>
              <w:pStyle w:val="ListParagraph"/>
            </w:pPr>
            <w:r>
              <w:t xml:space="preserve">Working level understanding of data structures and data relationships with the ability to correlate and collate information from multiple systems. </w:t>
            </w:r>
          </w:p>
          <w:p w14:paraId="2284405B" w14:textId="5F4C0BB3" w:rsidR="00777ED4" w:rsidRDefault="00EA3842" w:rsidP="003060AB">
            <w:pPr>
              <w:pStyle w:val="ListParagraph"/>
            </w:pPr>
            <w:r>
              <w:t xml:space="preserve">Ability to proactively identify and document </w:t>
            </w:r>
            <w:r w:rsidR="00F43E3D">
              <w:t>existing data issues, investigating root cause and recommend appropriate actions to resolve.</w:t>
            </w:r>
          </w:p>
          <w:p w14:paraId="2F44EFEE" w14:textId="267E50C0" w:rsidR="00777ED4" w:rsidRDefault="00F43E3D" w:rsidP="003060AB">
            <w:pPr>
              <w:pStyle w:val="ListParagraph"/>
            </w:pPr>
            <w:r>
              <w:t>E</w:t>
            </w:r>
            <w:r w:rsidR="099E0634">
              <w:t>xperience with the use of asset management inf</w:t>
            </w:r>
            <w:r w:rsidR="46654191">
              <w:t>ormation systems, including GIS, Maximo, De</w:t>
            </w:r>
            <w:r w:rsidR="759F1E1D">
              <w:t>v</w:t>
            </w:r>
            <w:r w:rsidR="46654191">
              <w:t>Connect and CRM.</w:t>
            </w:r>
          </w:p>
          <w:p w14:paraId="348CF27D" w14:textId="4CB23839" w:rsidR="007E59C5" w:rsidRDefault="6CC5129B" w:rsidP="003060AB">
            <w:pPr>
              <w:pStyle w:val="ListParagraph"/>
            </w:pPr>
            <w:r>
              <w:t xml:space="preserve">Experience in reporting systems and developing </w:t>
            </w:r>
            <w:r w:rsidR="28463A71">
              <w:t>status-based</w:t>
            </w:r>
            <w:r>
              <w:t xml:space="preserve"> reporting across multiple QA </w:t>
            </w:r>
            <w:r w:rsidR="506E2A35">
              <w:t>programs</w:t>
            </w:r>
            <w:r>
              <w:t xml:space="preserve">.   </w:t>
            </w:r>
          </w:p>
          <w:p w14:paraId="043A86F2" w14:textId="2E774199" w:rsidR="00777ED4" w:rsidRDefault="00EA3842" w:rsidP="003060AB">
            <w:pPr>
              <w:pStyle w:val="ListParagraph"/>
            </w:pPr>
            <w:r>
              <w:t>Demonstrated ability to develop effective guidelines, procedures and instructions</w:t>
            </w:r>
            <w:r w:rsidR="00F43E3D">
              <w:t xml:space="preserve"> across systems with a focus on data management and quality</w:t>
            </w:r>
            <w:r>
              <w:t xml:space="preserve">. </w:t>
            </w:r>
          </w:p>
          <w:p w14:paraId="250CDDFE" w14:textId="73364679" w:rsidR="00777ED4" w:rsidRDefault="00EA3842" w:rsidP="003060AB">
            <w:pPr>
              <w:pStyle w:val="ListParagraph"/>
            </w:pPr>
            <w:r>
              <w:t xml:space="preserve">High level of ability to develop and implement practical solutions to complex problems associated with data and information management </w:t>
            </w:r>
          </w:p>
          <w:p w14:paraId="38305640" w14:textId="31699C35" w:rsidR="00EA3842" w:rsidRDefault="00EA3842" w:rsidP="00EA3842">
            <w:pPr>
              <w:pStyle w:val="ListParagraph"/>
              <w:numPr>
                <w:ilvl w:val="0"/>
                <w:numId w:val="0"/>
              </w:numPr>
              <w:ind w:left="360"/>
            </w:pPr>
          </w:p>
          <w:p w14:paraId="3E468D11" w14:textId="77777777" w:rsidR="00EA3842" w:rsidRPr="00777ED4" w:rsidRDefault="00EA3842" w:rsidP="00EA3842">
            <w:pPr>
              <w:ind w:left="360" w:hanging="360"/>
              <w:rPr>
                <w:b/>
              </w:rPr>
            </w:pPr>
            <w:r w:rsidRPr="00777ED4">
              <w:rPr>
                <w:b/>
              </w:rPr>
              <w:t xml:space="preserve">Functional </w:t>
            </w:r>
          </w:p>
          <w:p w14:paraId="25F9AA61" w14:textId="143A5431" w:rsidR="00EA3842" w:rsidRDefault="099E0634" w:rsidP="003060AB">
            <w:pPr>
              <w:pStyle w:val="ListParagraph"/>
            </w:pPr>
            <w:r>
              <w:t>Strong stakeholder and customer engagement skill</w:t>
            </w:r>
            <w:r w:rsidR="00F43E3D">
              <w:t>s</w:t>
            </w:r>
            <w:r>
              <w:t xml:space="preserve"> able to build meaning</w:t>
            </w:r>
            <w:r w:rsidR="54633DEE">
              <w:t>ful</w:t>
            </w:r>
            <w:r>
              <w:t xml:space="preserve"> relationship</w:t>
            </w:r>
            <w:r w:rsidR="29B0BCF1">
              <w:t>s</w:t>
            </w:r>
            <w:r>
              <w:t xml:space="preserve"> across all levels.</w:t>
            </w:r>
          </w:p>
          <w:p w14:paraId="7E3FBDFE" w14:textId="77777777" w:rsidR="00EA3842" w:rsidRDefault="00EA3842" w:rsidP="003060AB">
            <w:pPr>
              <w:pStyle w:val="ListParagraph"/>
            </w:pPr>
            <w:r>
              <w:t xml:space="preserve">Excellent verbal and written communication skills. </w:t>
            </w:r>
          </w:p>
          <w:p w14:paraId="1854F690" w14:textId="77777777" w:rsidR="00EA3842" w:rsidRDefault="00EA3842" w:rsidP="003060AB">
            <w:pPr>
              <w:pStyle w:val="ListParagraph"/>
            </w:pPr>
            <w:r>
              <w:t>Able to exercise a high level of initiative, including independence and discretion in determining priorities and work standards.</w:t>
            </w:r>
          </w:p>
          <w:p w14:paraId="7B34FB2D" w14:textId="2F5CCFB2" w:rsidR="00EA3842" w:rsidRDefault="099E0634" w:rsidP="003060AB">
            <w:pPr>
              <w:pStyle w:val="ListParagraph"/>
            </w:pPr>
            <w:r>
              <w:t>Demonstrated ability to deliver outcomes given broadly stated objectives in a dynamic</w:t>
            </w:r>
            <w:r w:rsidR="009C6189">
              <w:t xml:space="preserve"> and rapidly changing</w:t>
            </w:r>
            <w:r>
              <w:t xml:space="preserve"> environment. </w:t>
            </w:r>
          </w:p>
          <w:p w14:paraId="3B9A779E" w14:textId="534E9983" w:rsidR="00EA3842" w:rsidRDefault="084C6B0E" w:rsidP="003060AB">
            <w:pPr>
              <w:pStyle w:val="ListParagraph"/>
            </w:pPr>
            <w:r>
              <w:t>Experience and understanding of the water industry is preferred</w:t>
            </w:r>
            <w:r w:rsidR="00F43E3D">
              <w:t>.</w:t>
            </w:r>
          </w:p>
          <w:p w14:paraId="58ACF43A" w14:textId="7E222E75" w:rsidR="00EA3842" w:rsidRDefault="00EA3842" w:rsidP="00F43E3D">
            <w:pPr>
              <w:pStyle w:val="ListParagraph"/>
              <w:numPr>
                <w:ilvl w:val="0"/>
                <w:numId w:val="0"/>
              </w:numPr>
              <w:ind w:left="360"/>
            </w:pPr>
          </w:p>
          <w:p w14:paraId="78BA7784" w14:textId="13887434" w:rsidR="00EA3842" w:rsidRPr="00EA3842" w:rsidRDefault="00EA3842" w:rsidP="00EA3842">
            <w:pPr>
              <w:rPr>
                <w:b/>
              </w:rPr>
            </w:pPr>
            <w:r w:rsidRPr="00EA3842">
              <w:rPr>
                <w:b/>
              </w:rPr>
              <w:t>Behavioral</w:t>
            </w:r>
          </w:p>
          <w:p w14:paraId="2B0C3527" w14:textId="78012F94" w:rsidR="003060AB" w:rsidRDefault="00EA3842" w:rsidP="003060AB">
            <w:pPr>
              <w:pStyle w:val="ListParagraph"/>
            </w:pPr>
            <w:r>
              <w:t>An orientation towards performance, innovation and business transformation</w:t>
            </w:r>
            <w:r w:rsidR="00F43E3D">
              <w:t>.</w:t>
            </w:r>
          </w:p>
          <w:p w14:paraId="0E5FDEA1" w14:textId="5A05F34E" w:rsidR="003060AB" w:rsidRPr="00F43E3D" w:rsidRDefault="003060AB" w:rsidP="003060AB">
            <w:pPr>
              <w:pStyle w:val="ListParagraph"/>
            </w:pPr>
            <w:r w:rsidRPr="00636B66">
              <w:t>Excellent interpersonal skills and the ability to build and influence strong collaborative working relationships with internal and external stakeholders</w:t>
            </w:r>
            <w:r w:rsidR="00F43E3D">
              <w:t>.</w:t>
            </w:r>
          </w:p>
          <w:p w14:paraId="1C978F8E" w14:textId="096408F1" w:rsidR="003060AB" w:rsidRDefault="003060AB" w:rsidP="003060AB">
            <w:pPr>
              <w:pStyle w:val="ListParagraph"/>
            </w:pPr>
            <w:r>
              <w:t>Excellent organi</w:t>
            </w:r>
            <w:r w:rsidR="5A26CF06">
              <w:t>s</w:t>
            </w:r>
            <w:r>
              <w:t>ational, verbal and written communication skills</w:t>
            </w:r>
          </w:p>
          <w:p w14:paraId="7B8A59A0" w14:textId="3153D440" w:rsidR="003060AB" w:rsidRPr="00636B66" w:rsidRDefault="003060AB" w:rsidP="003060AB">
            <w:pPr>
              <w:pStyle w:val="ListParagraph"/>
            </w:pPr>
            <w:r w:rsidRPr="00E34D46">
              <w:t xml:space="preserve">Proven ability to </w:t>
            </w:r>
            <w:r>
              <w:t xml:space="preserve">manage and </w:t>
            </w:r>
            <w:r w:rsidRPr="00E34D46">
              <w:t>prioritise work schedules to meet</w:t>
            </w:r>
            <w:r>
              <w:t xml:space="preserve"> team and personal</w:t>
            </w:r>
            <w:r w:rsidRPr="00E34D46">
              <w:t xml:space="preserve"> deadlines</w:t>
            </w:r>
            <w:r>
              <w:t xml:space="preserve"> while delivering quality results</w:t>
            </w:r>
            <w:r w:rsidR="00F43E3D">
              <w:t>.</w:t>
            </w:r>
          </w:p>
          <w:p w14:paraId="005D3319" w14:textId="6A174C2C" w:rsidR="00EA3842" w:rsidRDefault="099E0634" w:rsidP="003060AB">
            <w:pPr>
              <w:pStyle w:val="ListParagraph"/>
            </w:pPr>
            <w:r>
              <w:t xml:space="preserve">Demonstrated and proactive </w:t>
            </w:r>
            <w:r w:rsidR="4EE442C2">
              <w:t>h</w:t>
            </w:r>
            <w:r>
              <w:t xml:space="preserve">ealth and </w:t>
            </w:r>
            <w:r w:rsidR="767AD5C2">
              <w:t>s</w:t>
            </w:r>
            <w:r>
              <w:t>afety leadership and a personal commitment to Health and Safety procedures, policies and plans.</w:t>
            </w:r>
          </w:p>
          <w:p w14:paraId="4046F9A6" w14:textId="77777777" w:rsidR="00EA3842" w:rsidRDefault="00EA3842" w:rsidP="00EA3842">
            <w:pPr>
              <w:pStyle w:val="ListParagraph"/>
              <w:numPr>
                <w:ilvl w:val="0"/>
                <w:numId w:val="0"/>
              </w:numPr>
              <w:ind w:left="360"/>
            </w:pPr>
          </w:p>
          <w:p w14:paraId="4E232EB8" w14:textId="51A4F48F" w:rsidR="00EA3842" w:rsidRPr="005A6B90" w:rsidRDefault="00EA3842" w:rsidP="00EA3842">
            <w:pPr>
              <w:pStyle w:val="ListParagraph"/>
              <w:numPr>
                <w:ilvl w:val="0"/>
                <w:numId w:val="0"/>
              </w:numPr>
              <w:ind w:left="360"/>
            </w:pPr>
          </w:p>
        </w:tc>
      </w:tr>
      <w:tr w:rsidR="0001592E" w:rsidRPr="0001592E" w14:paraId="4E232EBB" w14:textId="77777777" w:rsidTr="7ED1A262">
        <w:tc>
          <w:tcPr>
            <w:tcW w:w="10421" w:type="dxa"/>
            <w:shd w:val="clear" w:color="auto" w:fill="00428B" w:themeFill="text2"/>
          </w:tcPr>
          <w:p w14:paraId="4E232EBA" w14:textId="77777777" w:rsidR="00F3361C" w:rsidRPr="0001592E" w:rsidRDefault="00F3361C" w:rsidP="00946F5F">
            <w:pPr>
              <w:spacing w:before="120"/>
              <w:rPr>
                <w:b/>
                <w:szCs w:val="20"/>
              </w:rPr>
            </w:pPr>
            <w:r w:rsidRPr="0001592E">
              <w:rPr>
                <w:b/>
                <w:szCs w:val="20"/>
              </w:rPr>
              <w:t>KEY RELATIONSHIPS:</w:t>
            </w:r>
          </w:p>
        </w:tc>
      </w:tr>
      <w:tr w:rsidR="0001592E" w:rsidRPr="0001592E" w14:paraId="4E232EC2" w14:textId="77777777" w:rsidTr="7ED1A262">
        <w:trPr>
          <w:trHeight w:val="2687"/>
        </w:trPr>
        <w:tc>
          <w:tcPr>
            <w:tcW w:w="10421" w:type="dxa"/>
          </w:tcPr>
          <w:p w14:paraId="4E232EBC" w14:textId="77777777" w:rsidR="0059345D" w:rsidRPr="0001592E" w:rsidRDefault="0059345D" w:rsidP="00946F5F">
            <w:pPr>
              <w:spacing w:before="120"/>
              <w:rPr>
                <w:b/>
                <w:szCs w:val="20"/>
              </w:rPr>
            </w:pPr>
            <w:r w:rsidRPr="0001592E">
              <w:rPr>
                <w:szCs w:val="20"/>
              </w:rPr>
              <w:lastRenderedPageBreak/>
              <w:t>All Melbourne Water employees are responsible for managing aspects of our customer/stakeholder relationships and service interactions, and will work proactively to deliver a consistent customer experience.</w:t>
            </w:r>
          </w:p>
          <w:p w14:paraId="4E232EBD" w14:textId="77777777" w:rsidR="00F3361C" w:rsidRPr="0001592E" w:rsidRDefault="003F1715" w:rsidP="00946F5F">
            <w:pPr>
              <w:spacing w:before="120"/>
              <w:rPr>
                <w:b/>
                <w:szCs w:val="20"/>
              </w:rPr>
            </w:pPr>
            <w:r>
              <w:rPr>
                <w:b/>
                <w:szCs w:val="20"/>
              </w:rPr>
              <w:t>Internal</w:t>
            </w:r>
          </w:p>
          <w:p w14:paraId="5B5E29D6" w14:textId="402E43C1" w:rsidR="003060AB" w:rsidRDefault="003060AB" w:rsidP="005414E3">
            <w:pPr>
              <w:pStyle w:val="ListParagraph"/>
              <w:numPr>
                <w:ilvl w:val="0"/>
                <w:numId w:val="19"/>
              </w:numPr>
            </w:pPr>
            <w:r>
              <w:t>Urban Planning and Development (UPD) group.</w:t>
            </w:r>
          </w:p>
          <w:p w14:paraId="79D601A2" w14:textId="2977289F" w:rsidR="003060AB" w:rsidRDefault="003060AB" w:rsidP="005414E3">
            <w:pPr>
              <w:pStyle w:val="ListParagraph"/>
              <w:numPr>
                <w:ilvl w:val="0"/>
                <w:numId w:val="19"/>
              </w:numPr>
            </w:pPr>
            <w:r>
              <w:t>Asset managers and operators within Melbourne Water’s Service Delivery Group</w:t>
            </w:r>
          </w:p>
          <w:p w14:paraId="4E232EBF" w14:textId="7AAA851E" w:rsidR="00E80934" w:rsidRPr="003060AB" w:rsidRDefault="003060AB" w:rsidP="00946F5F">
            <w:pPr>
              <w:pStyle w:val="ListParagraph"/>
              <w:numPr>
                <w:ilvl w:val="0"/>
                <w:numId w:val="19"/>
              </w:numPr>
            </w:pPr>
            <w:r>
              <w:t xml:space="preserve">IT system managers </w:t>
            </w:r>
          </w:p>
          <w:p w14:paraId="4E232EC0" w14:textId="77777777" w:rsidR="00E80934" w:rsidRPr="0001592E" w:rsidRDefault="003F1715" w:rsidP="00946F5F">
            <w:pPr>
              <w:spacing w:before="120"/>
              <w:rPr>
                <w:b/>
                <w:szCs w:val="20"/>
              </w:rPr>
            </w:pPr>
            <w:r>
              <w:rPr>
                <w:b/>
                <w:szCs w:val="20"/>
              </w:rPr>
              <w:t>External</w:t>
            </w:r>
          </w:p>
          <w:p w14:paraId="4E232EC1" w14:textId="06BE3614" w:rsidR="00E80934" w:rsidRPr="005A6B90" w:rsidRDefault="003060AB" w:rsidP="005414E3">
            <w:pPr>
              <w:pStyle w:val="ListParagraph"/>
              <w:numPr>
                <w:ilvl w:val="0"/>
                <w:numId w:val="19"/>
              </w:numPr>
            </w:pPr>
            <w:r>
              <w:t>Application Developers</w:t>
            </w:r>
          </w:p>
        </w:tc>
      </w:tr>
      <w:tr w:rsidR="0001592E" w:rsidRPr="0001592E" w14:paraId="4E232EC4" w14:textId="77777777" w:rsidTr="7ED1A262">
        <w:tc>
          <w:tcPr>
            <w:tcW w:w="10421" w:type="dxa"/>
            <w:shd w:val="clear" w:color="auto" w:fill="00428B" w:themeFill="text2"/>
          </w:tcPr>
          <w:p w14:paraId="4E232EC3" w14:textId="77777777" w:rsidR="00F3361C" w:rsidRPr="0001592E" w:rsidRDefault="00F3361C" w:rsidP="00946F5F">
            <w:pPr>
              <w:spacing w:before="120"/>
              <w:rPr>
                <w:b/>
                <w:szCs w:val="20"/>
              </w:rPr>
            </w:pPr>
            <w:r w:rsidRPr="0001592E">
              <w:rPr>
                <w:b/>
                <w:szCs w:val="20"/>
              </w:rPr>
              <w:t>SALARY RANGE:</w:t>
            </w:r>
          </w:p>
        </w:tc>
      </w:tr>
      <w:tr w:rsidR="0001592E" w:rsidRPr="0001592E" w14:paraId="4E232EC7" w14:textId="77777777" w:rsidTr="7ED1A262">
        <w:trPr>
          <w:trHeight w:val="70"/>
        </w:trPr>
        <w:tc>
          <w:tcPr>
            <w:tcW w:w="10421" w:type="dxa"/>
          </w:tcPr>
          <w:p w14:paraId="5EBA88FA" w14:textId="77777777" w:rsidR="003263FD" w:rsidRPr="00ED3208" w:rsidRDefault="003263FD" w:rsidP="003263FD">
            <w:pPr>
              <w:numPr>
                <w:ilvl w:val="0"/>
                <w:numId w:val="19"/>
              </w:numPr>
              <w:spacing w:after="0"/>
              <w:ind w:right="244"/>
              <w:jc w:val="both"/>
              <w:rPr>
                <w:szCs w:val="20"/>
              </w:rPr>
            </w:pPr>
            <w:r w:rsidRPr="00ED3208">
              <w:rPr>
                <w:szCs w:val="20"/>
              </w:rPr>
              <w:t>Level 5</w:t>
            </w:r>
          </w:p>
          <w:p w14:paraId="4E232EC6" w14:textId="3525CA32" w:rsidR="00946F5F" w:rsidRPr="0001592E" w:rsidRDefault="003263FD" w:rsidP="003263FD">
            <w:pPr>
              <w:pStyle w:val="ListParagraph"/>
              <w:numPr>
                <w:ilvl w:val="0"/>
                <w:numId w:val="19"/>
              </w:numPr>
            </w:pPr>
            <w:r w:rsidRPr="00BF4F83">
              <w:rPr>
                <w:i/>
                <w:lang w:val="en-AU"/>
              </w:rPr>
              <w:t>Melbourne Water reserves the right to remunerate people according to their ability to perform the functions of the role based on their qualifications, skills and experience.</w:t>
            </w:r>
          </w:p>
        </w:tc>
      </w:tr>
      <w:tr w:rsidR="0001592E" w:rsidRPr="0001592E" w14:paraId="4E232EC9" w14:textId="77777777" w:rsidTr="7ED1A262">
        <w:tc>
          <w:tcPr>
            <w:tcW w:w="10421" w:type="dxa"/>
            <w:shd w:val="clear" w:color="auto" w:fill="00428B" w:themeFill="text2"/>
          </w:tcPr>
          <w:p w14:paraId="4E232EC8" w14:textId="77777777" w:rsidR="00F3361C" w:rsidRPr="0001592E" w:rsidRDefault="00F3361C" w:rsidP="00946F5F">
            <w:pPr>
              <w:spacing w:before="120"/>
              <w:rPr>
                <w:b/>
                <w:szCs w:val="20"/>
              </w:rPr>
            </w:pPr>
            <w:r w:rsidRPr="0001592E">
              <w:rPr>
                <w:b/>
                <w:szCs w:val="20"/>
              </w:rPr>
              <w:t>OTHER COMMENTS:</w:t>
            </w:r>
          </w:p>
        </w:tc>
      </w:tr>
      <w:tr w:rsidR="0001592E" w:rsidRPr="0001592E" w14:paraId="4E232ED4" w14:textId="77777777" w:rsidTr="7ED1A262">
        <w:tc>
          <w:tcPr>
            <w:tcW w:w="10421" w:type="dxa"/>
          </w:tcPr>
          <w:p w14:paraId="4E232ECA" w14:textId="44D7FFA9" w:rsidR="005B2428" w:rsidRPr="0001592E" w:rsidRDefault="005B2428" w:rsidP="005B2428">
            <w:pPr>
              <w:spacing w:after="0"/>
              <w:rPr>
                <w:szCs w:val="20"/>
              </w:rPr>
            </w:pPr>
            <w:r w:rsidRPr="0001592E">
              <w:rPr>
                <w:szCs w:val="20"/>
              </w:rPr>
              <w:t xml:space="preserve">This role requires the following: </w:t>
            </w:r>
          </w:p>
          <w:p w14:paraId="4E232ECB" w14:textId="4B5C7D99" w:rsidR="005B2428" w:rsidRPr="0001592E" w:rsidRDefault="005B2428" w:rsidP="003263FD">
            <w:pPr>
              <w:pStyle w:val="ListParagraph"/>
              <w:numPr>
                <w:ilvl w:val="0"/>
                <w:numId w:val="2"/>
              </w:numPr>
            </w:pPr>
            <w:r w:rsidRPr="0001592E">
              <w:t xml:space="preserve">Extensive experience and </w:t>
            </w:r>
            <w:r w:rsidR="003263FD">
              <w:t>in data management and data governance procedures</w:t>
            </w:r>
            <w:r w:rsidR="00BB1387">
              <w:t>.</w:t>
            </w:r>
          </w:p>
          <w:p w14:paraId="56749156" w14:textId="364B2E66" w:rsidR="003263FD" w:rsidRDefault="003263FD" w:rsidP="003263FD">
            <w:pPr>
              <w:pStyle w:val="ListParagraph"/>
              <w:numPr>
                <w:ilvl w:val="0"/>
                <w:numId w:val="2"/>
              </w:numPr>
            </w:pPr>
            <w:r>
              <w:t>Prior management of large scale data QA and rectification programs</w:t>
            </w:r>
            <w:r w:rsidR="00BB1387">
              <w:t>.</w:t>
            </w:r>
          </w:p>
          <w:p w14:paraId="28176A10" w14:textId="77777777" w:rsidR="003263FD" w:rsidRDefault="003263FD" w:rsidP="003263FD">
            <w:pPr>
              <w:pStyle w:val="ListParagraph"/>
              <w:numPr>
                <w:ilvl w:val="0"/>
                <w:numId w:val="2"/>
              </w:numPr>
            </w:pPr>
            <w:r w:rsidRPr="003263FD">
              <w:t xml:space="preserve">Pre-employment checks (Criminal Records Check) </w:t>
            </w:r>
          </w:p>
          <w:p w14:paraId="1F2662E6" w14:textId="67B2DE4B" w:rsidR="003263FD" w:rsidRPr="003263FD" w:rsidRDefault="003263FD" w:rsidP="003263FD">
            <w:pPr>
              <w:pStyle w:val="ListParagraph"/>
              <w:numPr>
                <w:ilvl w:val="0"/>
                <w:numId w:val="2"/>
              </w:numPr>
            </w:pPr>
            <w:r w:rsidRPr="003263FD">
              <w:t>Flexibility to meet customer require</w:t>
            </w:r>
            <w:r w:rsidR="00BB1387">
              <w:t>ments and business requirements.</w:t>
            </w:r>
          </w:p>
          <w:p w14:paraId="4E232ED2" w14:textId="77777777" w:rsidR="005B2428" w:rsidRPr="0001592E" w:rsidRDefault="005B2428" w:rsidP="005B2428">
            <w:pPr>
              <w:spacing w:after="0"/>
              <w:rPr>
                <w:szCs w:val="20"/>
              </w:rPr>
            </w:pPr>
          </w:p>
          <w:p w14:paraId="4E232ED3" w14:textId="1FDBC38F" w:rsidR="00F3361C" w:rsidRPr="0001592E" w:rsidRDefault="005B2428" w:rsidP="005B2428">
            <w:pPr>
              <w:spacing w:before="120"/>
              <w:rPr>
                <w:szCs w:val="20"/>
              </w:rPr>
            </w:pPr>
            <w:r w:rsidRPr="0001592E">
              <w:rPr>
                <w:szCs w:val="20"/>
              </w:rPr>
              <w:t>Location:</w:t>
            </w:r>
            <w:r w:rsidR="003263FD" w:rsidRPr="00873A6C">
              <w:rPr>
                <w:szCs w:val="20"/>
                <w:lang w:val="en-AU"/>
              </w:rPr>
              <w:t xml:space="preserve"> 990 La Trobe Street, Melbourne 3008</w:t>
            </w:r>
          </w:p>
        </w:tc>
      </w:tr>
    </w:tbl>
    <w:p w14:paraId="4E232ED5" w14:textId="77777777" w:rsidR="00946F5F" w:rsidRPr="00E80934" w:rsidRDefault="00946F5F">
      <w:pPr>
        <w:spacing w:before="120"/>
        <w:rPr>
          <w:szCs w:val="20"/>
        </w:rPr>
      </w:pPr>
    </w:p>
    <w:sectPr w:rsidR="00946F5F" w:rsidRPr="00E80934" w:rsidSect="00416FAD">
      <w:headerReference w:type="default" r:id="rId11"/>
      <w:footerReference w:type="default" r:id="rId12"/>
      <w:pgSz w:w="11907" w:h="16839" w:code="9"/>
      <w:pgMar w:top="851" w:right="851" w:bottom="851" w:left="851" w:header="340" w:footer="286"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EF835B" w16cex:dateUtc="2024-04-09T05:02:49.952Z"/>
  <w16cex:commentExtensible w16cex:durableId="2989D819" w16cex:dateUtc="2024-04-09T05:08:49.148Z"/>
</w16cex:commentsExtensible>
</file>

<file path=word/commentsIds.xml><?xml version="1.0" encoding="utf-8"?>
<w16cid:commentsIds xmlns:mc="http://schemas.openxmlformats.org/markup-compatibility/2006" xmlns:w16cid="http://schemas.microsoft.com/office/word/2016/wordml/cid" mc:Ignorable="w16cid">
  <w16cid:commentId w16cid:paraId="57FFA94E" w16cid:durableId="58EF835B"/>
  <w16cid:commentId w16cid:paraId="317296CA" w16cid:durableId="2989D8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BF15F" w14:textId="77777777" w:rsidR="0093307D" w:rsidRDefault="0093307D" w:rsidP="00727219">
      <w:r>
        <w:separator/>
      </w:r>
    </w:p>
  </w:endnote>
  <w:endnote w:type="continuationSeparator" w:id="0">
    <w:p w14:paraId="70348D96" w14:textId="77777777" w:rsidR="0093307D" w:rsidRDefault="0093307D" w:rsidP="0072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445" w:type="pct"/>
      <w:tblCellMar>
        <w:left w:w="57" w:type="dxa"/>
        <w:right w:w="57" w:type="dxa"/>
      </w:tblCellMar>
      <w:tblLook w:val="0000" w:firstRow="0" w:lastRow="0" w:firstColumn="0" w:lastColumn="0" w:noHBand="0" w:noVBand="0"/>
    </w:tblPr>
    <w:tblGrid>
      <w:gridCol w:w="2551"/>
      <w:gridCol w:w="6521"/>
    </w:tblGrid>
    <w:tr w:rsidR="00C300A8" w14:paraId="4E232EE0" w14:textId="77777777" w:rsidTr="001764BA">
      <w:trPr>
        <w:trHeight w:val="170"/>
      </w:trPr>
      <w:tc>
        <w:tcPr>
          <w:tcW w:w="1406" w:type="pct"/>
          <w:vAlign w:val="bottom"/>
        </w:tcPr>
        <w:p w14:paraId="4E232EDE" w14:textId="7B27B51D" w:rsidR="0038551F" w:rsidRPr="00370129" w:rsidRDefault="0038551F" w:rsidP="001764BA">
          <w:pPr>
            <w:pStyle w:val="Footer"/>
            <w:spacing w:after="60"/>
            <w:ind w:right="-624" w:hanging="54"/>
            <w:rPr>
              <w:sz w:val="16"/>
              <w:szCs w:val="16"/>
            </w:rPr>
          </w:pPr>
          <w:r>
            <w:rPr>
              <w:sz w:val="16"/>
              <w:szCs w:val="16"/>
            </w:rPr>
            <w:t xml:space="preserve">Job </w:t>
          </w:r>
          <w:r w:rsidR="001764BA">
            <w:rPr>
              <w:sz w:val="16"/>
              <w:szCs w:val="16"/>
            </w:rPr>
            <w:t>level: EA 5</w:t>
          </w:r>
        </w:p>
      </w:tc>
      <w:tc>
        <w:tcPr>
          <w:tcW w:w="3594" w:type="pct"/>
          <w:vAlign w:val="bottom"/>
        </w:tcPr>
        <w:p w14:paraId="4E232EDF" w14:textId="77777777" w:rsidR="00C300A8" w:rsidRPr="00DE552A" w:rsidRDefault="00DE552A" w:rsidP="004E680C">
          <w:pPr>
            <w:pStyle w:val="Footer"/>
            <w:spacing w:after="60"/>
            <w:rPr>
              <w:sz w:val="14"/>
            </w:rPr>
          </w:pPr>
          <w:r w:rsidRPr="00DE552A">
            <w:rPr>
              <w:sz w:val="14"/>
            </w:rPr>
            <w:t xml:space="preserve">                                                                       </w:t>
          </w:r>
          <w:r>
            <w:rPr>
              <w:sz w:val="14"/>
            </w:rPr>
            <w:t xml:space="preserve">                  </w:t>
          </w:r>
          <w:r w:rsidRPr="00DE552A">
            <w:rPr>
              <w:sz w:val="14"/>
            </w:rPr>
            <w:t>HR TEM Position Description</w:t>
          </w:r>
        </w:p>
      </w:tc>
    </w:tr>
    <w:tr w:rsidR="004E680C" w14:paraId="4E232EE3" w14:textId="77777777" w:rsidTr="001764BA">
      <w:trPr>
        <w:trHeight w:val="170"/>
      </w:trPr>
      <w:tc>
        <w:tcPr>
          <w:tcW w:w="1406" w:type="pct"/>
          <w:vAlign w:val="bottom"/>
        </w:tcPr>
        <w:p w14:paraId="4E232EE1" w14:textId="3456719A" w:rsidR="004E680C" w:rsidRDefault="004E680C" w:rsidP="001764BA">
          <w:pPr>
            <w:pStyle w:val="Footer"/>
            <w:spacing w:after="60"/>
            <w:ind w:right="-624" w:hanging="54"/>
            <w:rPr>
              <w:sz w:val="16"/>
              <w:szCs w:val="16"/>
            </w:rPr>
          </w:pPr>
          <w:r>
            <w:rPr>
              <w:sz w:val="16"/>
              <w:szCs w:val="16"/>
            </w:rPr>
            <w:t>Assessed by:</w:t>
          </w:r>
          <w:r w:rsidR="001764BA">
            <w:rPr>
              <w:sz w:val="16"/>
              <w:szCs w:val="16"/>
            </w:rPr>
            <w:t xml:space="preserve"> People Hub</w:t>
          </w:r>
        </w:p>
      </w:tc>
      <w:tc>
        <w:tcPr>
          <w:tcW w:w="3594" w:type="pct"/>
          <w:vAlign w:val="bottom"/>
        </w:tcPr>
        <w:p w14:paraId="4E232EE2" w14:textId="77777777" w:rsidR="004E680C" w:rsidRPr="00DE552A" w:rsidRDefault="00DE552A" w:rsidP="004E680C">
          <w:pPr>
            <w:pStyle w:val="Footer"/>
            <w:spacing w:after="60"/>
            <w:rPr>
              <w:noProof/>
              <w:sz w:val="14"/>
              <w:lang w:val="en-AU" w:eastAsia="en-AU"/>
            </w:rPr>
          </w:pPr>
          <w:r w:rsidRPr="00DE552A">
            <w:rPr>
              <w:noProof/>
              <w:sz w:val="14"/>
              <w:lang w:val="en-AU" w:eastAsia="en-AU"/>
            </w:rPr>
            <w:t xml:space="preserve">                                                                       </w:t>
          </w:r>
          <w:r>
            <w:rPr>
              <w:noProof/>
              <w:sz w:val="14"/>
              <w:lang w:val="en-AU" w:eastAsia="en-AU"/>
            </w:rPr>
            <w:t xml:space="preserve">                  </w:t>
          </w:r>
          <w:r w:rsidR="00162CF9">
            <w:rPr>
              <w:noProof/>
              <w:sz w:val="14"/>
              <w:lang w:val="en-AU" w:eastAsia="en-AU"/>
            </w:rPr>
            <w:t>Doc ID: 67591670</w:t>
          </w:r>
        </w:p>
      </w:tc>
    </w:tr>
    <w:tr w:rsidR="004E680C" w14:paraId="4E232EE6" w14:textId="77777777" w:rsidTr="001764BA">
      <w:trPr>
        <w:trHeight w:val="170"/>
      </w:trPr>
      <w:tc>
        <w:tcPr>
          <w:tcW w:w="1406" w:type="pct"/>
          <w:vAlign w:val="bottom"/>
        </w:tcPr>
        <w:p w14:paraId="4E232EE4" w14:textId="638CF628" w:rsidR="004E680C" w:rsidRDefault="004E680C" w:rsidP="001764BA">
          <w:pPr>
            <w:pStyle w:val="Footer"/>
            <w:spacing w:after="60"/>
            <w:ind w:right="-624" w:hanging="54"/>
            <w:rPr>
              <w:sz w:val="16"/>
              <w:szCs w:val="16"/>
            </w:rPr>
          </w:pPr>
          <w:r>
            <w:rPr>
              <w:sz w:val="16"/>
              <w:szCs w:val="16"/>
            </w:rPr>
            <w:t>Date</w:t>
          </w:r>
          <w:r w:rsidR="00416FAD">
            <w:rPr>
              <w:sz w:val="16"/>
              <w:szCs w:val="16"/>
            </w:rPr>
            <w:t xml:space="preserve"> Assessed</w:t>
          </w:r>
          <w:r>
            <w:rPr>
              <w:sz w:val="16"/>
              <w:szCs w:val="16"/>
            </w:rPr>
            <w:t>:</w:t>
          </w:r>
          <w:r w:rsidR="001764BA">
            <w:rPr>
              <w:sz w:val="16"/>
              <w:szCs w:val="16"/>
            </w:rPr>
            <w:t xml:space="preserve"> April 2024</w:t>
          </w:r>
        </w:p>
      </w:tc>
      <w:tc>
        <w:tcPr>
          <w:tcW w:w="3594" w:type="pct"/>
          <w:vAlign w:val="bottom"/>
        </w:tcPr>
        <w:p w14:paraId="4E232EE5" w14:textId="77777777" w:rsidR="004E680C" w:rsidRPr="00DE552A" w:rsidRDefault="00DE552A" w:rsidP="004E680C">
          <w:pPr>
            <w:pStyle w:val="Footer"/>
            <w:spacing w:after="60"/>
            <w:rPr>
              <w:noProof/>
              <w:sz w:val="14"/>
              <w:lang w:val="en-AU" w:eastAsia="en-AU"/>
            </w:rPr>
          </w:pPr>
          <w:r w:rsidRPr="00DE552A">
            <w:rPr>
              <w:noProof/>
              <w:sz w:val="14"/>
              <w:lang w:val="en-AU" w:eastAsia="en-AU"/>
            </w:rPr>
            <w:t xml:space="preserve">                                                                       </w:t>
          </w:r>
          <w:r>
            <w:rPr>
              <w:noProof/>
              <w:sz w:val="14"/>
              <w:lang w:val="en-AU" w:eastAsia="en-AU"/>
            </w:rPr>
            <w:t xml:space="preserve">                  </w:t>
          </w:r>
          <w:r w:rsidRPr="00DE552A">
            <w:rPr>
              <w:noProof/>
              <w:sz w:val="14"/>
              <w:lang w:val="en-AU" w:eastAsia="en-AU"/>
            </w:rPr>
            <w:t>Approved March 2024</w:t>
          </w:r>
        </w:p>
      </w:tc>
    </w:tr>
    <w:tr w:rsidR="00416FAD" w14:paraId="4E232EE9" w14:textId="77777777" w:rsidTr="001764BA">
      <w:trPr>
        <w:trHeight w:val="170"/>
      </w:trPr>
      <w:tc>
        <w:tcPr>
          <w:tcW w:w="1406" w:type="pct"/>
          <w:vAlign w:val="bottom"/>
        </w:tcPr>
        <w:p w14:paraId="4E232EE7" w14:textId="64C881C8" w:rsidR="00416FAD" w:rsidRDefault="00416FAD" w:rsidP="001764BA">
          <w:pPr>
            <w:pStyle w:val="Footer"/>
            <w:spacing w:after="60"/>
            <w:ind w:right="-624" w:hanging="54"/>
            <w:rPr>
              <w:sz w:val="16"/>
              <w:szCs w:val="16"/>
            </w:rPr>
          </w:pPr>
          <w:r>
            <w:rPr>
              <w:sz w:val="16"/>
              <w:szCs w:val="16"/>
            </w:rPr>
            <w:t>Last reviewed date:</w:t>
          </w:r>
          <w:r w:rsidR="001764BA">
            <w:rPr>
              <w:sz w:val="16"/>
              <w:szCs w:val="16"/>
            </w:rPr>
            <w:t xml:space="preserve"> April 2024</w:t>
          </w:r>
        </w:p>
      </w:tc>
      <w:tc>
        <w:tcPr>
          <w:tcW w:w="3594" w:type="pct"/>
          <w:vAlign w:val="bottom"/>
        </w:tcPr>
        <w:p w14:paraId="4E232EE8" w14:textId="77777777" w:rsidR="00416FAD" w:rsidRPr="00DE552A" w:rsidRDefault="00DE552A" w:rsidP="004E680C">
          <w:pPr>
            <w:pStyle w:val="Footer"/>
            <w:spacing w:after="60"/>
            <w:rPr>
              <w:noProof/>
              <w:sz w:val="14"/>
              <w:lang w:val="en-AU" w:eastAsia="en-AU"/>
            </w:rPr>
          </w:pPr>
          <w:r w:rsidRPr="00DE552A">
            <w:rPr>
              <w:noProof/>
              <w:sz w:val="14"/>
              <w:lang w:val="en-AU" w:eastAsia="en-AU"/>
            </w:rPr>
            <w:t xml:space="preserve">                                                                      </w:t>
          </w:r>
          <w:r>
            <w:rPr>
              <w:noProof/>
              <w:sz w:val="14"/>
              <w:lang w:val="en-AU" w:eastAsia="en-AU"/>
            </w:rPr>
            <w:t xml:space="preserve"> </w:t>
          </w:r>
          <w:r w:rsidRPr="00DE552A">
            <w:rPr>
              <w:noProof/>
              <w:sz w:val="14"/>
              <w:lang w:val="en-AU" w:eastAsia="en-AU"/>
            </w:rPr>
            <w:t xml:space="preserve"> </w:t>
          </w:r>
          <w:r>
            <w:rPr>
              <w:noProof/>
              <w:sz w:val="14"/>
              <w:lang w:val="en-AU" w:eastAsia="en-AU"/>
            </w:rPr>
            <w:t xml:space="preserve">                 </w:t>
          </w:r>
          <w:r w:rsidRPr="00DE552A">
            <w:rPr>
              <w:noProof/>
              <w:sz w:val="14"/>
              <w:lang w:val="en-AU" w:eastAsia="en-AU"/>
            </w:rPr>
            <w:t>Version 1</w:t>
          </w:r>
        </w:p>
      </w:tc>
    </w:tr>
  </w:tbl>
  <w:p w14:paraId="4E232EEA" w14:textId="77777777" w:rsidR="00C300A8" w:rsidRPr="00531573" w:rsidRDefault="00206FCB" w:rsidP="00531573">
    <w:pPr>
      <w:pStyle w:val="Footer"/>
    </w:pPr>
    <w:r>
      <w:rPr>
        <w:noProof/>
        <w:lang w:val="en-AU" w:eastAsia="en-AU"/>
      </w:rPr>
      <w:drawing>
        <wp:anchor distT="0" distB="0" distL="114300" distR="114300" simplePos="0" relativeHeight="251670528" behindDoc="0" locked="0" layoutInCell="1" allowOverlap="1" wp14:anchorId="4E232EF1" wp14:editId="4E232EF2">
          <wp:simplePos x="0" y="0"/>
          <wp:positionH relativeFrom="column">
            <wp:posOffset>5244938</wp:posOffset>
          </wp:positionH>
          <wp:positionV relativeFrom="paragraph">
            <wp:posOffset>-607695</wp:posOffset>
          </wp:positionV>
          <wp:extent cx="1685925" cy="6762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7627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2BDF0" w14:textId="77777777" w:rsidR="0093307D" w:rsidRDefault="0093307D" w:rsidP="00727219">
      <w:r>
        <w:separator/>
      </w:r>
    </w:p>
  </w:footnote>
  <w:footnote w:type="continuationSeparator" w:id="0">
    <w:p w14:paraId="503F5FFA" w14:textId="77777777" w:rsidR="0093307D" w:rsidRDefault="0093307D" w:rsidP="00727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2EDB" w14:textId="77777777" w:rsidR="00C300A8" w:rsidRPr="00370129" w:rsidRDefault="00034C92" w:rsidP="00FC2868">
    <w:pPr>
      <w:pStyle w:val="Heading2"/>
      <w:rPr>
        <w:b/>
        <w:color w:val="4D4F53" w:themeColor="accent5"/>
      </w:rPr>
    </w:pPr>
    <w:r>
      <w:rPr>
        <w:lang w:val="en-AU" w:eastAsia="en-AU"/>
      </w:rPr>
      <mc:AlternateContent>
        <mc:Choice Requires="wps">
          <w:drawing>
            <wp:anchor distT="0" distB="0" distL="114300" distR="114300" simplePos="0" relativeHeight="251671552" behindDoc="0" locked="0" layoutInCell="0" allowOverlap="1" wp14:anchorId="4E232EED" wp14:editId="4E232EEE">
              <wp:simplePos x="0" y="0"/>
              <wp:positionH relativeFrom="page">
                <wp:posOffset>0</wp:posOffset>
              </wp:positionH>
              <wp:positionV relativeFrom="page">
                <wp:posOffset>190500</wp:posOffset>
              </wp:positionV>
              <wp:extent cx="7560945" cy="273050"/>
              <wp:effectExtent l="0" t="0" r="0" b="12700"/>
              <wp:wrapNone/>
              <wp:docPr id="1" name="MSIPCMf50b45a9a502a25c580628b8" descr="{&quot;HashCode&quot;:43151792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232EF3" w14:textId="77777777" w:rsidR="00034C92" w:rsidRPr="00034C92" w:rsidRDefault="00034C92" w:rsidP="00034C92">
                          <w:pPr>
                            <w:spacing w:after="0"/>
                            <w:jc w:val="center"/>
                            <w:rPr>
                              <w:rFonts w:ascii="Calibri" w:hAnsi="Calibri" w:cs="Calibri"/>
                              <w:color w:val="FF0000"/>
                              <w:sz w:val="28"/>
                            </w:rPr>
                          </w:pPr>
                          <w:r w:rsidRPr="00034C92">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4E232EED">
              <v:stroke joinstyle="miter"/>
              <v:path gradientshapeok="t" o:connecttype="rect"/>
            </v:shapetype>
            <v:shape id="MSIPCMf50b45a9a502a25c580628b8" style="position:absolute;margin-left:0;margin-top:15pt;width:595.35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top" alt="{&quot;HashCode&quot;:431517927,&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">
              <v:textbox inset=",0,,0">
                <w:txbxContent>
                  <w:p w:rsidRPr="00034C92" w:rsidR="00034C92" w:rsidP="00034C92" w:rsidRDefault="00034C92" w14:paraId="4E232EF3" w14:textId="77777777">
                    <w:pPr>
                      <w:spacing w:after="0"/>
                      <w:jc w:val="center"/>
                      <w:rPr>
                        <w:rFonts w:ascii="Calibri" w:hAnsi="Calibri" w:cs="Calibri"/>
                        <w:color w:val="FF0000"/>
                        <w:sz w:val="28"/>
                      </w:rPr>
                    </w:pPr>
                    <w:r w:rsidRPr="00034C92">
                      <w:rPr>
                        <w:rFonts w:ascii="Calibri" w:hAnsi="Calibri" w:cs="Calibri"/>
                        <w:color w:val="FF0000"/>
                        <w:sz w:val="28"/>
                      </w:rPr>
                      <w:t>OFFICIAL</w:t>
                    </w:r>
                  </w:p>
                </w:txbxContent>
              </v:textbox>
              <w10:wrap anchorx="page" anchory="page"/>
            </v:shape>
          </w:pict>
        </mc:Fallback>
      </mc:AlternateContent>
    </w:r>
    <w:r w:rsidR="00573AFB">
      <w:rPr>
        <w:lang w:val="en-AU" w:eastAsia="en-AU"/>
      </w:rPr>
      <w:drawing>
        <wp:anchor distT="0" distB="0" distL="114300" distR="114300" simplePos="0" relativeHeight="251669504" behindDoc="0" locked="0" layoutInCell="1" allowOverlap="1" wp14:anchorId="4E232EEF" wp14:editId="4E232EF0">
          <wp:simplePos x="0" y="0"/>
          <wp:positionH relativeFrom="column">
            <wp:posOffset>5432293</wp:posOffset>
          </wp:positionH>
          <wp:positionV relativeFrom="page">
            <wp:posOffset>-474807</wp:posOffset>
          </wp:positionV>
          <wp:extent cx="2185976" cy="1983179"/>
          <wp:effectExtent l="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pple graphic-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5976" cy="1983179"/>
                  </a:xfrm>
                  <a:prstGeom prst="rect">
                    <a:avLst/>
                  </a:prstGeom>
                  <a:noFill/>
                </pic:spPr>
              </pic:pic>
            </a:graphicData>
          </a:graphic>
          <wp14:sizeRelH relativeFrom="page">
            <wp14:pctWidth>0</wp14:pctWidth>
          </wp14:sizeRelH>
          <wp14:sizeRelV relativeFrom="page">
            <wp14:pctHeight>0</wp14:pctHeight>
          </wp14:sizeRelV>
        </wp:anchor>
      </w:drawing>
    </w:r>
    <w:r w:rsidR="00C300A8" w:rsidRPr="00370129">
      <w:rPr>
        <w:b/>
        <w:color w:val="4D4F53" w:themeColor="accent5"/>
      </w:rPr>
      <w:t>MELBOURNE WATER POSITION DESCRIPTION</w:t>
    </w:r>
  </w:p>
  <w:p w14:paraId="4E232EDC" w14:textId="663535AB" w:rsidR="00C300A8" w:rsidRPr="0001592E" w:rsidRDefault="00BE2B01" w:rsidP="00BE2B01">
    <w:pPr>
      <w:pStyle w:val="Heading3"/>
      <w:rPr>
        <w:color w:val="auto"/>
      </w:rPr>
    </w:pPr>
    <w:r>
      <w:rPr>
        <w:rStyle w:val="normaltextrun"/>
        <w:color w:val="231F20"/>
        <w:sz w:val="22"/>
        <w:szCs w:val="22"/>
        <w:bdr w:val="none" w:sz="0" w:space="0" w:color="auto" w:frame="1"/>
      </w:rPr>
      <w:t>S</w:t>
    </w:r>
    <w:r w:rsidR="001764BA">
      <w:rPr>
        <w:rStyle w:val="normaltextrun"/>
        <w:color w:val="231F20"/>
        <w:sz w:val="22"/>
        <w:szCs w:val="22"/>
        <w:bdr w:val="none" w:sz="0" w:space="0" w:color="auto" w:frame="1"/>
      </w:rPr>
      <w:t>e</w:t>
    </w:r>
    <w:r>
      <w:rPr>
        <w:rStyle w:val="normaltextrun"/>
        <w:color w:val="231F20"/>
        <w:sz w:val="22"/>
        <w:szCs w:val="22"/>
        <w:bdr w:val="none" w:sz="0" w:space="0" w:color="auto" w:frame="1"/>
      </w:rPr>
      <w:t>n</w:t>
    </w:r>
    <w:r w:rsidR="001764BA">
      <w:rPr>
        <w:rStyle w:val="normaltextrun"/>
        <w:color w:val="231F20"/>
        <w:sz w:val="22"/>
        <w:szCs w:val="22"/>
        <w:bdr w:val="none" w:sz="0" w:space="0" w:color="auto" w:frame="1"/>
      </w:rPr>
      <w:t>io</w:t>
    </w:r>
    <w:r>
      <w:rPr>
        <w:rStyle w:val="normaltextrun"/>
        <w:color w:val="231F20"/>
        <w:sz w:val="22"/>
        <w:szCs w:val="22"/>
        <w:bdr w:val="none" w:sz="0" w:space="0" w:color="auto" w:frame="1"/>
      </w:rPr>
      <w:t>r Data Administrator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DD8D93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3CA2D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D90243"/>
    <w:multiLevelType w:val="hybridMultilevel"/>
    <w:tmpl w:val="305241D0"/>
    <w:lvl w:ilvl="0" w:tplc="377E6808">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1970E9"/>
    <w:multiLevelType w:val="hybridMultilevel"/>
    <w:tmpl w:val="F42844D4"/>
    <w:lvl w:ilvl="0" w:tplc="C49649F0">
      <w:start w:val="1"/>
      <w:numFmt w:val="bullet"/>
      <w:lvlText w:val="•"/>
      <w:lvlJc w:val="left"/>
      <w:pPr>
        <w:tabs>
          <w:tab w:val="num" w:pos="502"/>
        </w:tabs>
        <w:ind w:left="502" w:hanging="360"/>
      </w:pPr>
      <w:rPr>
        <w:rFonts w:ascii="Times New Roman" w:hAnsi="Times New Roman" w:hint="default"/>
      </w:rPr>
    </w:lvl>
    <w:lvl w:ilvl="1" w:tplc="C924F584">
      <w:start w:val="1"/>
      <w:numFmt w:val="bullet"/>
      <w:lvlText w:val="•"/>
      <w:lvlJc w:val="left"/>
      <w:pPr>
        <w:tabs>
          <w:tab w:val="num" w:pos="1222"/>
        </w:tabs>
        <w:ind w:left="1222" w:hanging="360"/>
      </w:pPr>
      <w:rPr>
        <w:rFonts w:ascii="Times New Roman" w:hAnsi="Times New Roman" w:hint="default"/>
      </w:rPr>
    </w:lvl>
    <w:lvl w:ilvl="2" w:tplc="9156F83A" w:tentative="1">
      <w:start w:val="1"/>
      <w:numFmt w:val="bullet"/>
      <w:lvlText w:val="•"/>
      <w:lvlJc w:val="left"/>
      <w:pPr>
        <w:tabs>
          <w:tab w:val="num" w:pos="1942"/>
        </w:tabs>
        <w:ind w:left="1942" w:hanging="360"/>
      </w:pPr>
      <w:rPr>
        <w:rFonts w:ascii="Times New Roman" w:hAnsi="Times New Roman" w:hint="default"/>
      </w:rPr>
    </w:lvl>
    <w:lvl w:ilvl="3" w:tplc="6EC4BB0C" w:tentative="1">
      <w:start w:val="1"/>
      <w:numFmt w:val="bullet"/>
      <w:lvlText w:val="•"/>
      <w:lvlJc w:val="left"/>
      <w:pPr>
        <w:tabs>
          <w:tab w:val="num" w:pos="2662"/>
        </w:tabs>
        <w:ind w:left="2662" w:hanging="360"/>
      </w:pPr>
      <w:rPr>
        <w:rFonts w:ascii="Times New Roman" w:hAnsi="Times New Roman" w:hint="default"/>
      </w:rPr>
    </w:lvl>
    <w:lvl w:ilvl="4" w:tplc="41C2323A" w:tentative="1">
      <w:start w:val="1"/>
      <w:numFmt w:val="bullet"/>
      <w:lvlText w:val="•"/>
      <w:lvlJc w:val="left"/>
      <w:pPr>
        <w:tabs>
          <w:tab w:val="num" w:pos="3382"/>
        </w:tabs>
        <w:ind w:left="3382" w:hanging="360"/>
      </w:pPr>
      <w:rPr>
        <w:rFonts w:ascii="Times New Roman" w:hAnsi="Times New Roman" w:hint="default"/>
      </w:rPr>
    </w:lvl>
    <w:lvl w:ilvl="5" w:tplc="3648C786" w:tentative="1">
      <w:start w:val="1"/>
      <w:numFmt w:val="bullet"/>
      <w:lvlText w:val="•"/>
      <w:lvlJc w:val="left"/>
      <w:pPr>
        <w:tabs>
          <w:tab w:val="num" w:pos="4102"/>
        </w:tabs>
        <w:ind w:left="4102" w:hanging="360"/>
      </w:pPr>
      <w:rPr>
        <w:rFonts w:ascii="Times New Roman" w:hAnsi="Times New Roman" w:hint="default"/>
      </w:rPr>
    </w:lvl>
    <w:lvl w:ilvl="6" w:tplc="FBF0EAC8" w:tentative="1">
      <w:start w:val="1"/>
      <w:numFmt w:val="bullet"/>
      <w:lvlText w:val="•"/>
      <w:lvlJc w:val="left"/>
      <w:pPr>
        <w:tabs>
          <w:tab w:val="num" w:pos="4822"/>
        </w:tabs>
        <w:ind w:left="4822" w:hanging="360"/>
      </w:pPr>
      <w:rPr>
        <w:rFonts w:ascii="Times New Roman" w:hAnsi="Times New Roman" w:hint="default"/>
      </w:rPr>
    </w:lvl>
    <w:lvl w:ilvl="7" w:tplc="8A544858" w:tentative="1">
      <w:start w:val="1"/>
      <w:numFmt w:val="bullet"/>
      <w:lvlText w:val="•"/>
      <w:lvlJc w:val="left"/>
      <w:pPr>
        <w:tabs>
          <w:tab w:val="num" w:pos="5542"/>
        </w:tabs>
        <w:ind w:left="5542" w:hanging="360"/>
      </w:pPr>
      <w:rPr>
        <w:rFonts w:ascii="Times New Roman" w:hAnsi="Times New Roman" w:hint="default"/>
      </w:rPr>
    </w:lvl>
    <w:lvl w:ilvl="8" w:tplc="B8E6FFDE" w:tentative="1">
      <w:start w:val="1"/>
      <w:numFmt w:val="bullet"/>
      <w:lvlText w:val="•"/>
      <w:lvlJc w:val="left"/>
      <w:pPr>
        <w:tabs>
          <w:tab w:val="num" w:pos="6262"/>
        </w:tabs>
        <w:ind w:left="6262" w:hanging="360"/>
      </w:pPr>
      <w:rPr>
        <w:rFonts w:ascii="Times New Roman" w:hAnsi="Times New Roman" w:hint="default"/>
      </w:rPr>
    </w:lvl>
  </w:abstractNum>
  <w:abstractNum w:abstractNumId="4" w15:restartNumberingAfterBreak="0">
    <w:nsid w:val="0FCF1E5D"/>
    <w:multiLevelType w:val="hybridMultilevel"/>
    <w:tmpl w:val="33F6EB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B21F29"/>
    <w:multiLevelType w:val="hybridMultilevel"/>
    <w:tmpl w:val="C2AA7D58"/>
    <w:lvl w:ilvl="0" w:tplc="0C090001">
      <w:start w:val="1"/>
      <w:numFmt w:val="bullet"/>
      <w:lvlText w:val=""/>
      <w:lvlJc w:val="left"/>
      <w:pPr>
        <w:ind w:left="720" w:hanging="360"/>
      </w:pPr>
      <w:rPr>
        <w:rFonts w:ascii="Symbol" w:hAnsi="Symbol" w:hint="default"/>
      </w:rPr>
    </w:lvl>
    <w:lvl w:ilvl="1" w:tplc="F836B84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9A6470"/>
    <w:multiLevelType w:val="hybridMultilevel"/>
    <w:tmpl w:val="C8527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E22603"/>
    <w:multiLevelType w:val="hybridMultilevel"/>
    <w:tmpl w:val="BC00C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F83E98"/>
    <w:multiLevelType w:val="hybridMultilevel"/>
    <w:tmpl w:val="2ACC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D97BAC"/>
    <w:multiLevelType w:val="multilevel"/>
    <w:tmpl w:val="8B62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60050"/>
    <w:multiLevelType w:val="hybridMultilevel"/>
    <w:tmpl w:val="5AF27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910896"/>
    <w:multiLevelType w:val="hybridMultilevel"/>
    <w:tmpl w:val="2C1ED192"/>
    <w:lvl w:ilvl="0" w:tplc="0C090001">
      <w:start w:val="1"/>
      <w:numFmt w:val="bullet"/>
      <w:lvlText w:val=""/>
      <w:lvlJc w:val="left"/>
      <w:pPr>
        <w:ind w:left="402" w:hanging="360"/>
      </w:pPr>
      <w:rPr>
        <w:rFonts w:ascii="Symbol" w:hAnsi="Symbol" w:hint="default"/>
      </w:rPr>
    </w:lvl>
    <w:lvl w:ilvl="1" w:tplc="0C090003" w:tentative="1">
      <w:start w:val="1"/>
      <w:numFmt w:val="bullet"/>
      <w:lvlText w:val="o"/>
      <w:lvlJc w:val="left"/>
      <w:pPr>
        <w:ind w:left="1122" w:hanging="360"/>
      </w:pPr>
      <w:rPr>
        <w:rFonts w:ascii="Courier New" w:hAnsi="Courier New" w:cs="Courier New" w:hint="default"/>
      </w:rPr>
    </w:lvl>
    <w:lvl w:ilvl="2" w:tplc="0C090005" w:tentative="1">
      <w:start w:val="1"/>
      <w:numFmt w:val="bullet"/>
      <w:lvlText w:val=""/>
      <w:lvlJc w:val="left"/>
      <w:pPr>
        <w:ind w:left="1842" w:hanging="360"/>
      </w:pPr>
      <w:rPr>
        <w:rFonts w:ascii="Wingdings" w:hAnsi="Wingdings" w:hint="default"/>
      </w:rPr>
    </w:lvl>
    <w:lvl w:ilvl="3" w:tplc="0C090001" w:tentative="1">
      <w:start w:val="1"/>
      <w:numFmt w:val="bullet"/>
      <w:lvlText w:val=""/>
      <w:lvlJc w:val="left"/>
      <w:pPr>
        <w:ind w:left="2562" w:hanging="360"/>
      </w:pPr>
      <w:rPr>
        <w:rFonts w:ascii="Symbol" w:hAnsi="Symbol" w:hint="default"/>
      </w:rPr>
    </w:lvl>
    <w:lvl w:ilvl="4" w:tplc="0C090003" w:tentative="1">
      <w:start w:val="1"/>
      <w:numFmt w:val="bullet"/>
      <w:lvlText w:val="o"/>
      <w:lvlJc w:val="left"/>
      <w:pPr>
        <w:ind w:left="3282" w:hanging="360"/>
      </w:pPr>
      <w:rPr>
        <w:rFonts w:ascii="Courier New" w:hAnsi="Courier New" w:cs="Courier New" w:hint="default"/>
      </w:rPr>
    </w:lvl>
    <w:lvl w:ilvl="5" w:tplc="0C090005" w:tentative="1">
      <w:start w:val="1"/>
      <w:numFmt w:val="bullet"/>
      <w:lvlText w:val=""/>
      <w:lvlJc w:val="left"/>
      <w:pPr>
        <w:ind w:left="4002" w:hanging="360"/>
      </w:pPr>
      <w:rPr>
        <w:rFonts w:ascii="Wingdings" w:hAnsi="Wingdings" w:hint="default"/>
      </w:rPr>
    </w:lvl>
    <w:lvl w:ilvl="6" w:tplc="0C090001" w:tentative="1">
      <w:start w:val="1"/>
      <w:numFmt w:val="bullet"/>
      <w:lvlText w:val=""/>
      <w:lvlJc w:val="left"/>
      <w:pPr>
        <w:ind w:left="4722" w:hanging="360"/>
      </w:pPr>
      <w:rPr>
        <w:rFonts w:ascii="Symbol" w:hAnsi="Symbol" w:hint="default"/>
      </w:rPr>
    </w:lvl>
    <w:lvl w:ilvl="7" w:tplc="0C090003" w:tentative="1">
      <w:start w:val="1"/>
      <w:numFmt w:val="bullet"/>
      <w:lvlText w:val="o"/>
      <w:lvlJc w:val="left"/>
      <w:pPr>
        <w:ind w:left="5442" w:hanging="360"/>
      </w:pPr>
      <w:rPr>
        <w:rFonts w:ascii="Courier New" w:hAnsi="Courier New" w:cs="Courier New" w:hint="default"/>
      </w:rPr>
    </w:lvl>
    <w:lvl w:ilvl="8" w:tplc="0C090005" w:tentative="1">
      <w:start w:val="1"/>
      <w:numFmt w:val="bullet"/>
      <w:lvlText w:val=""/>
      <w:lvlJc w:val="left"/>
      <w:pPr>
        <w:ind w:left="6162" w:hanging="360"/>
      </w:pPr>
      <w:rPr>
        <w:rFonts w:ascii="Wingdings" w:hAnsi="Wingdings" w:hint="default"/>
      </w:rPr>
    </w:lvl>
  </w:abstractNum>
  <w:abstractNum w:abstractNumId="12" w15:restartNumberingAfterBreak="0">
    <w:nsid w:val="2ECF7C2D"/>
    <w:multiLevelType w:val="hybridMultilevel"/>
    <w:tmpl w:val="5C16206A"/>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13" w15:restartNumberingAfterBreak="0">
    <w:nsid w:val="37BB4F76"/>
    <w:multiLevelType w:val="hybridMultilevel"/>
    <w:tmpl w:val="6396E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2F464E"/>
    <w:multiLevelType w:val="hybridMultilevel"/>
    <w:tmpl w:val="9D66B7F0"/>
    <w:lvl w:ilvl="0" w:tplc="12583FD4">
      <w:start w:val="1"/>
      <w:numFmt w:val="bullet"/>
      <w:lvlText w:val="•"/>
      <w:lvlJc w:val="left"/>
      <w:pPr>
        <w:tabs>
          <w:tab w:val="num" w:pos="502"/>
        </w:tabs>
        <w:ind w:left="502" w:hanging="360"/>
      </w:pPr>
      <w:rPr>
        <w:rFonts w:ascii="Times New Roman" w:hAnsi="Times New Roman" w:hint="default"/>
      </w:rPr>
    </w:lvl>
    <w:lvl w:ilvl="1" w:tplc="2F38EED2">
      <w:start w:val="1"/>
      <w:numFmt w:val="bullet"/>
      <w:lvlText w:val="•"/>
      <w:lvlJc w:val="left"/>
      <w:pPr>
        <w:tabs>
          <w:tab w:val="num" w:pos="1222"/>
        </w:tabs>
        <w:ind w:left="1222" w:hanging="360"/>
      </w:pPr>
      <w:rPr>
        <w:rFonts w:ascii="Times New Roman" w:hAnsi="Times New Roman" w:hint="default"/>
      </w:rPr>
    </w:lvl>
    <w:lvl w:ilvl="2" w:tplc="6E042B6A" w:tentative="1">
      <w:start w:val="1"/>
      <w:numFmt w:val="bullet"/>
      <w:lvlText w:val="•"/>
      <w:lvlJc w:val="left"/>
      <w:pPr>
        <w:tabs>
          <w:tab w:val="num" w:pos="1942"/>
        </w:tabs>
        <w:ind w:left="1942" w:hanging="360"/>
      </w:pPr>
      <w:rPr>
        <w:rFonts w:ascii="Times New Roman" w:hAnsi="Times New Roman" w:hint="default"/>
      </w:rPr>
    </w:lvl>
    <w:lvl w:ilvl="3" w:tplc="EABE0C14" w:tentative="1">
      <w:start w:val="1"/>
      <w:numFmt w:val="bullet"/>
      <w:lvlText w:val="•"/>
      <w:lvlJc w:val="left"/>
      <w:pPr>
        <w:tabs>
          <w:tab w:val="num" w:pos="2662"/>
        </w:tabs>
        <w:ind w:left="2662" w:hanging="360"/>
      </w:pPr>
      <w:rPr>
        <w:rFonts w:ascii="Times New Roman" w:hAnsi="Times New Roman" w:hint="default"/>
      </w:rPr>
    </w:lvl>
    <w:lvl w:ilvl="4" w:tplc="CEECC532" w:tentative="1">
      <w:start w:val="1"/>
      <w:numFmt w:val="bullet"/>
      <w:lvlText w:val="•"/>
      <w:lvlJc w:val="left"/>
      <w:pPr>
        <w:tabs>
          <w:tab w:val="num" w:pos="3382"/>
        </w:tabs>
        <w:ind w:left="3382" w:hanging="360"/>
      </w:pPr>
      <w:rPr>
        <w:rFonts w:ascii="Times New Roman" w:hAnsi="Times New Roman" w:hint="default"/>
      </w:rPr>
    </w:lvl>
    <w:lvl w:ilvl="5" w:tplc="8D6AB74C" w:tentative="1">
      <w:start w:val="1"/>
      <w:numFmt w:val="bullet"/>
      <w:lvlText w:val="•"/>
      <w:lvlJc w:val="left"/>
      <w:pPr>
        <w:tabs>
          <w:tab w:val="num" w:pos="4102"/>
        </w:tabs>
        <w:ind w:left="4102" w:hanging="360"/>
      </w:pPr>
      <w:rPr>
        <w:rFonts w:ascii="Times New Roman" w:hAnsi="Times New Roman" w:hint="default"/>
      </w:rPr>
    </w:lvl>
    <w:lvl w:ilvl="6" w:tplc="62142AD6" w:tentative="1">
      <w:start w:val="1"/>
      <w:numFmt w:val="bullet"/>
      <w:lvlText w:val="•"/>
      <w:lvlJc w:val="left"/>
      <w:pPr>
        <w:tabs>
          <w:tab w:val="num" w:pos="4822"/>
        </w:tabs>
        <w:ind w:left="4822" w:hanging="360"/>
      </w:pPr>
      <w:rPr>
        <w:rFonts w:ascii="Times New Roman" w:hAnsi="Times New Roman" w:hint="default"/>
      </w:rPr>
    </w:lvl>
    <w:lvl w:ilvl="7" w:tplc="D85CEC00" w:tentative="1">
      <w:start w:val="1"/>
      <w:numFmt w:val="bullet"/>
      <w:lvlText w:val="•"/>
      <w:lvlJc w:val="left"/>
      <w:pPr>
        <w:tabs>
          <w:tab w:val="num" w:pos="5542"/>
        </w:tabs>
        <w:ind w:left="5542" w:hanging="360"/>
      </w:pPr>
      <w:rPr>
        <w:rFonts w:ascii="Times New Roman" w:hAnsi="Times New Roman" w:hint="default"/>
      </w:rPr>
    </w:lvl>
    <w:lvl w:ilvl="8" w:tplc="6462641C" w:tentative="1">
      <w:start w:val="1"/>
      <w:numFmt w:val="bullet"/>
      <w:lvlText w:val="•"/>
      <w:lvlJc w:val="left"/>
      <w:pPr>
        <w:tabs>
          <w:tab w:val="num" w:pos="6262"/>
        </w:tabs>
        <w:ind w:left="6262" w:hanging="360"/>
      </w:pPr>
      <w:rPr>
        <w:rFonts w:ascii="Times New Roman" w:hAnsi="Times New Roman" w:hint="default"/>
      </w:rPr>
    </w:lvl>
  </w:abstractNum>
  <w:abstractNum w:abstractNumId="15" w15:restartNumberingAfterBreak="0">
    <w:nsid w:val="3D3C7362"/>
    <w:multiLevelType w:val="hybridMultilevel"/>
    <w:tmpl w:val="8492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474A98"/>
    <w:multiLevelType w:val="hybridMultilevel"/>
    <w:tmpl w:val="7EA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44896"/>
    <w:multiLevelType w:val="hybridMultilevel"/>
    <w:tmpl w:val="BA108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7B6113"/>
    <w:multiLevelType w:val="hybridMultilevel"/>
    <w:tmpl w:val="BDCE1CC4"/>
    <w:lvl w:ilvl="0" w:tplc="DBE69D32">
      <w:start w:val="1"/>
      <w:numFmt w:val="bullet"/>
      <w:lvlText w:val="•"/>
      <w:lvlJc w:val="left"/>
      <w:pPr>
        <w:tabs>
          <w:tab w:val="num" w:pos="360"/>
        </w:tabs>
        <w:ind w:left="360" w:hanging="360"/>
      </w:pPr>
      <w:rPr>
        <w:rFonts w:ascii="Arial" w:hAnsi="Arial" w:hint="default"/>
      </w:rPr>
    </w:lvl>
    <w:lvl w:ilvl="1" w:tplc="EF5C44A0">
      <w:start w:val="1"/>
      <w:numFmt w:val="bullet"/>
      <w:lvlText w:val="•"/>
      <w:lvlJc w:val="left"/>
      <w:pPr>
        <w:tabs>
          <w:tab w:val="num" w:pos="1080"/>
        </w:tabs>
        <w:ind w:left="1080" w:hanging="360"/>
      </w:pPr>
      <w:rPr>
        <w:rFonts w:ascii="Arial" w:hAnsi="Arial" w:hint="default"/>
      </w:rPr>
    </w:lvl>
    <w:lvl w:ilvl="2" w:tplc="2E303D3A" w:tentative="1">
      <w:start w:val="1"/>
      <w:numFmt w:val="bullet"/>
      <w:lvlText w:val="•"/>
      <w:lvlJc w:val="left"/>
      <w:pPr>
        <w:tabs>
          <w:tab w:val="num" w:pos="1800"/>
        </w:tabs>
        <w:ind w:left="1800" w:hanging="360"/>
      </w:pPr>
      <w:rPr>
        <w:rFonts w:ascii="Arial" w:hAnsi="Arial" w:hint="default"/>
      </w:rPr>
    </w:lvl>
    <w:lvl w:ilvl="3" w:tplc="2F0AE7E8" w:tentative="1">
      <w:start w:val="1"/>
      <w:numFmt w:val="bullet"/>
      <w:lvlText w:val="•"/>
      <w:lvlJc w:val="left"/>
      <w:pPr>
        <w:tabs>
          <w:tab w:val="num" w:pos="2520"/>
        </w:tabs>
        <w:ind w:left="2520" w:hanging="360"/>
      </w:pPr>
      <w:rPr>
        <w:rFonts w:ascii="Arial" w:hAnsi="Arial" w:hint="default"/>
      </w:rPr>
    </w:lvl>
    <w:lvl w:ilvl="4" w:tplc="6BF291BE" w:tentative="1">
      <w:start w:val="1"/>
      <w:numFmt w:val="bullet"/>
      <w:lvlText w:val="•"/>
      <w:lvlJc w:val="left"/>
      <w:pPr>
        <w:tabs>
          <w:tab w:val="num" w:pos="3240"/>
        </w:tabs>
        <w:ind w:left="3240" w:hanging="360"/>
      </w:pPr>
      <w:rPr>
        <w:rFonts w:ascii="Arial" w:hAnsi="Arial" w:hint="default"/>
      </w:rPr>
    </w:lvl>
    <w:lvl w:ilvl="5" w:tplc="99027AE2" w:tentative="1">
      <w:start w:val="1"/>
      <w:numFmt w:val="bullet"/>
      <w:lvlText w:val="•"/>
      <w:lvlJc w:val="left"/>
      <w:pPr>
        <w:tabs>
          <w:tab w:val="num" w:pos="3960"/>
        </w:tabs>
        <w:ind w:left="3960" w:hanging="360"/>
      </w:pPr>
      <w:rPr>
        <w:rFonts w:ascii="Arial" w:hAnsi="Arial" w:hint="default"/>
      </w:rPr>
    </w:lvl>
    <w:lvl w:ilvl="6" w:tplc="A5B8300A" w:tentative="1">
      <w:start w:val="1"/>
      <w:numFmt w:val="bullet"/>
      <w:lvlText w:val="•"/>
      <w:lvlJc w:val="left"/>
      <w:pPr>
        <w:tabs>
          <w:tab w:val="num" w:pos="4680"/>
        </w:tabs>
        <w:ind w:left="4680" w:hanging="360"/>
      </w:pPr>
      <w:rPr>
        <w:rFonts w:ascii="Arial" w:hAnsi="Arial" w:hint="default"/>
      </w:rPr>
    </w:lvl>
    <w:lvl w:ilvl="7" w:tplc="4B462256" w:tentative="1">
      <w:start w:val="1"/>
      <w:numFmt w:val="bullet"/>
      <w:lvlText w:val="•"/>
      <w:lvlJc w:val="left"/>
      <w:pPr>
        <w:tabs>
          <w:tab w:val="num" w:pos="5400"/>
        </w:tabs>
        <w:ind w:left="5400" w:hanging="360"/>
      </w:pPr>
      <w:rPr>
        <w:rFonts w:ascii="Arial" w:hAnsi="Arial" w:hint="default"/>
      </w:rPr>
    </w:lvl>
    <w:lvl w:ilvl="8" w:tplc="AD42285E"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F9F49E5"/>
    <w:multiLevelType w:val="hybridMultilevel"/>
    <w:tmpl w:val="584603C4"/>
    <w:lvl w:ilvl="0" w:tplc="0C090001">
      <w:start w:val="1"/>
      <w:numFmt w:val="bullet"/>
      <w:lvlText w:val=""/>
      <w:lvlJc w:val="left"/>
      <w:pPr>
        <w:ind w:left="377" w:hanging="360"/>
      </w:pPr>
      <w:rPr>
        <w:rFonts w:ascii="Symbol" w:hAnsi="Symbol" w:hint="default"/>
      </w:rPr>
    </w:lvl>
    <w:lvl w:ilvl="1" w:tplc="0C090003" w:tentative="1">
      <w:start w:val="1"/>
      <w:numFmt w:val="bullet"/>
      <w:lvlText w:val="o"/>
      <w:lvlJc w:val="left"/>
      <w:pPr>
        <w:ind w:left="1097" w:hanging="360"/>
      </w:pPr>
      <w:rPr>
        <w:rFonts w:ascii="Courier New" w:hAnsi="Courier New" w:cs="Courier New" w:hint="default"/>
      </w:rPr>
    </w:lvl>
    <w:lvl w:ilvl="2" w:tplc="0C090005" w:tentative="1">
      <w:start w:val="1"/>
      <w:numFmt w:val="bullet"/>
      <w:lvlText w:val=""/>
      <w:lvlJc w:val="left"/>
      <w:pPr>
        <w:ind w:left="1817" w:hanging="360"/>
      </w:pPr>
      <w:rPr>
        <w:rFonts w:ascii="Wingdings" w:hAnsi="Wingdings" w:hint="default"/>
      </w:rPr>
    </w:lvl>
    <w:lvl w:ilvl="3" w:tplc="0C090001" w:tentative="1">
      <w:start w:val="1"/>
      <w:numFmt w:val="bullet"/>
      <w:lvlText w:val=""/>
      <w:lvlJc w:val="left"/>
      <w:pPr>
        <w:ind w:left="2537" w:hanging="360"/>
      </w:pPr>
      <w:rPr>
        <w:rFonts w:ascii="Symbol" w:hAnsi="Symbol" w:hint="default"/>
      </w:rPr>
    </w:lvl>
    <w:lvl w:ilvl="4" w:tplc="0C090003" w:tentative="1">
      <w:start w:val="1"/>
      <w:numFmt w:val="bullet"/>
      <w:lvlText w:val="o"/>
      <w:lvlJc w:val="left"/>
      <w:pPr>
        <w:ind w:left="3257" w:hanging="360"/>
      </w:pPr>
      <w:rPr>
        <w:rFonts w:ascii="Courier New" w:hAnsi="Courier New" w:cs="Courier New" w:hint="default"/>
      </w:rPr>
    </w:lvl>
    <w:lvl w:ilvl="5" w:tplc="0C090005" w:tentative="1">
      <w:start w:val="1"/>
      <w:numFmt w:val="bullet"/>
      <w:lvlText w:val=""/>
      <w:lvlJc w:val="left"/>
      <w:pPr>
        <w:ind w:left="3977" w:hanging="360"/>
      </w:pPr>
      <w:rPr>
        <w:rFonts w:ascii="Wingdings" w:hAnsi="Wingdings" w:hint="default"/>
      </w:rPr>
    </w:lvl>
    <w:lvl w:ilvl="6" w:tplc="0C090001" w:tentative="1">
      <w:start w:val="1"/>
      <w:numFmt w:val="bullet"/>
      <w:lvlText w:val=""/>
      <w:lvlJc w:val="left"/>
      <w:pPr>
        <w:ind w:left="4697" w:hanging="360"/>
      </w:pPr>
      <w:rPr>
        <w:rFonts w:ascii="Symbol" w:hAnsi="Symbol" w:hint="default"/>
      </w:rPr>
    </w:lvl>
    <w:lvl w:ilvl="7" w:tplc="0C090003" w:tentative="1">
      <w:start w:val="1"/>
      <w:numFmt w:val="bullet"/>
      <w:lvlText w:val="o"/>
      <w:lvlJc w:val="left"/>
      <w:pPr>
        <w:ind w:left="5417" w:hanging="360"/>
      </w:pPr>
      <w:rPr>
        <w:rFonts w:ascii="Courier New" w:hAnsi="Courier New" w:cs="Courier New" w:hint="default"/>
      </w:rPr>
    </w:lvl>
    <w:lvl w:ilvl="8" w:tplc="0C090005" w:tentative="1">
      <w:start w:val="1"/>
      <w:numFmt w:val="bullet"/>
      <w:lvlText w:val=""/>
      <w:lvlJc w:val="left"/>
      <w:pPr>
        <w:ind w:left="6137" w:hanging="360"/>
      </w:pPr>
      <w:rPr>
        <w:rFonts w:ascii="Wingdings" w:hAnsi="Wingdings" w:hint="default"/>
      </w:rPr>
    </w:lvl>
  </w:abstractNum>
  <w:abstractNum w:abstractNumId="20" w15:restartNumberingAfterBreak="0">
    <w:nsid w:val="5C376BF9"/>
    <w:multiLevelType w:val="hybridMultilevel"/>
    <w:tmpl w:val="56CA1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B141EB"/>
    <w:multiLevelType w:val="multilevel"/>
    <w:tmpl w:val="4116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370BC5"/>
    <w:multiLevelType w:val="hybridMultilevel"/>
    <w:tmpl w:val="9FD2A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8811C9"/>
    <w:multiLevelType w:val="multilevel"/>
    <w:tmpl w:val="0E4A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422BE9"/>
    <w:multiLevelType w:val="hybridMultilevel"/>
    <w:tmpl w:val="84564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E34639"/>
    <w:multiLevelType w:val="hybridMultilevel"/>
    <w:tmpl w:val="57E6AF62"/>
    <w:lvl w:ilvl="0" w:tplc="C292EE3E">
      <w:start w:val="1"/>
      <w:numFmt w:val="bullet"/>
      <w:lvlText w:val="•"/>
      <w:lvlJc w:val="left"/>
      <w:pPr>
        <w:tabs>
          <w:tab w:val="num" w:pos="502"/>
        </w:tabs>
        <w:ind w:left="502" w:hanging="360"/>
      </w:pPr>
      <w:rPr>
        <w:rFonts w:ascii="Times New Roman" w:hAnsi="Times New Roman" w:hint="default"/>
      </w:rPr>
    </w:lvl>
    <w:lvl w:ilvl="1" w:tplc="7B8C3164">
      <w:start w:val="1"/>
      <w:numFmt w:val="bullet"/>
      <w:lvlText w:val="•"/>
      <w:lvlJc w:val="left"/>
      <w:pPr>
        <w:tabs>
          <w:tab w:val="num" w:pos="1222"/>
        </w:tabs>
        <w:ind w:left="1222" w:hanging="360"/>
      </w:pPr>
      <w:rPr>
        <w:rFonts w:ascii="Times New Roman" w:hAnsi="Times New Roman" w:hint="default"/>
      </w:rPr>
    </w:lvl>
    <w:lvl w:ilvl="2" w:tplc="4814917C" w:tentative="1">
      <w:start w:val="1"/>
      <w:numFmt w:val="bullet"/>
      <w:lvlText w:val="•"/>
      <w:lvlJc w:val="left"/>
      <w:pPr>
        <w:tabs>
          <w:tab w:val="num" w:pos="1942"/>
        </w:tabs>
        <w:ind w:left="1942" w:hanging="360"/>
      </w:pPr>
      <w:rPr>
        <w:rFonts w:ascii="Times New Roman" w:hAnsi="Times New Roman" w:hint="default"/>
      </w:rPr>
    </w:lvl>
    <w:lvl w:ilvl="3" w:tplc="B45CE19A" w:tentative="1">
      <w:start w:val="1"/>
      <w:numFmt w:val="bullet"/>
      <w:lvlText w:val="•"/>
      <w:lvlJc w:val="left"/>
      <w:pPr>
        <w:tabs>
          <w:tab w:val="num" w:pos="2662"/>
        </w:tabs>
        <w:ind w:left="2662" w:hanging="360"/>
      </w:pPr>
      <w:rPr>
        <w:rFonts w:ascii="Times New Roman" w:hAnsi="Times New Roman" w:hint="default"/>
      </w:rPr>
    </w:lvl>
    <w:lvl w:ilvl="4" w:tplc="86108E6E" w:tentative="1">
      <w:start w:val="1"/>
      <w:numFmt w:val="bullet"/>
      <w:lvlText w:val="•"/>
      <w:lvlJc w:val="left"/>
      <w:pPr>
        <w:tabs>
          <w:tab w:val="num" w:pos="3382"/>
        </w:tabs>
        <w:ind w:left="3382" w:hanging="360"/>
      </w:pPr>
      <w:rPr>
        <w:rFonts w:ascii="Times New Roman" w:hAnsi="Times New Roman" w:hint="default"/>
      </w:rPr>
    </w:lvl>
    <w:lvl w:ilvl="5" w:tplc="7EE245A8" w:tentative="1">
      <w:start w:val="1"/>
      <w:numFmt w:val="bullet"/>
      <w:lvlText w:val="•"/>
      <w:lvlJc w:val="left"/>
      <w:pPr>
        <w:tabs>
          <w:tab w:val="num" w:pos="4102"/>
        </w:tabs>
        <w:ind w:left="4102" w:hanging="360"/>
      </w:pPr>
      <w:rPr>
        <w:rFonts w:ascii="Times New Roman" w:hAnsi="Times New Roman" w:hint="default"/>
      </w:rPr>
    </w:lvl>
    <w:lvl w:ilvl="6" w:tplc="9B5EF2C0" w:tentative="1">
      <w:start w:val="1"/>
      <w:numFmt w:val="bullet"/>
      <w:lvlText w:val="•"/>
      <w:lvlJc w:val="left"/>
      <w:pPr>
        <w:tabs>
          <w:tab w:val="num" w:pos="4822"/>
        </w:tabs>
        <w:ind w:left="4822" w:hanging="360"/>
      </w:pPr>
      <w:rPr>
        <w:rFonts w:ascii="Times New Roman" w:hAnsi="Times New Roman" w:hint="default"/>
      </w:rPr>
    </w:lvl>
    <w:lvl w:ilvl="7" w:tplc="38023088" w:tentative="1">
      <w:start w:val="1"/>
      <w:numFmt w:val="bullet"/>
      <w:lvlText w:val="•"/>
      <w:lvlJc w:val="left"/>
      <w:pPr>
        <w:tabs>
          <w:tab w:val="num" w:pos="5542"/>
        </w:tabs>
        <w:ind w:left="5542" w:hanging="360"/>
      </w:pPr>
      <w:rPr>
        <w:rFonts w:ascii="Times New Roman" w:hAnsi="Times New Roman" w:hint="default"/>
      </w:rPr>
    </w:lvl>
    <w:lvl w:ilvl="8" w:tplc="1A2A086C" w:tentative="1">
      <w:start w:val="1"/>
      <w:numFmt w:val="bullet"/>
      <w:lvlText w:val="•"/>
      <w:lvlJc w:val="left"/>
      <w:pPr>
        <w:tabs>
          <w:tab w:val="num" w:pos="6262"/>
        </w:tabs>
        <w:ind w:left="6262" w:hanging="360"/>
      </w:pPr>
      <w:rPr>
        <w:rFonts w:ascii="Times New Roman" w:hAnsi="Times New Roman" w:hint="default"/>
      </w:rPr>
    </w:lvl>
  </w:abstractNum>
  <w:abstractNum w:abstractNumId="26" w15:restartNumberingAfterBreak="0">
    <w:nsid w:val="73F6770A"/>
    <w:multiLevelType w:val="hybridMultilevel"/>
    <w:tmpl w:val="2D5ECF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BF3742E"/>
    <w:multiLevelType w:val="hybridMultilevel"/>
    <w:tmpl w:val="8D7A1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20"/>
  </w:num>
  <w:num w:numId="3">
    <w:abstractNumId w:val="24"/>
  </w:num>
  <w:num w:numId="4">
    <w:abstractNumId w:val="6"/>
  </w:num>
  <w:num w:numId="5">
    <w:abstractNumId w:val="12"/>
  </w:num>
  <w:num w:numId="6">
    <w:abstractNumId w:val="1"/>
  </w:num>
  <w:num w:numId="7">
    <w:abstractNumId w:val="26"/>
  </w:num>
  <w:num w:numId="8">
    <w:abstractNumId w:val="0"/>
  </w:num>
  <w:num w:numId="9">
    <w:abstractNumId w:val="22"/>
  </w:num>
  <w:num w:numId="10">
    <w:abstractNumId w:val="16"/>
  </w:num>
  <w:num w:numId="11">
    <w:abstractNumId w:val="17"/>
  </w:num>
  <w:num w:numId="12">
    <w:abstractNumId w:val="11"/>
  </w:num>
  <w:num w:numId="13">
    <w:abstractNumId w:val="5"/>
  </w:num>
  <w:num w:numId="14">
    <w:abstractNumId w:val="8"/>
  </w:num>
  <w:num w:numId="15">
    <w:abstractNumId w:val="27"/>
  </w:num>
  <w:num w:numId="16">
    <w:abstractNumId w:val="19"/>
  </w:num>
  <w:num w:numId="17">
    <w:abstractNumId w:val="4"/>
  </w:num>
  <w:num w:numId="18">
    <w:abstractNumId w:val="17"/>
  </w:num>
  <w:num w:numId="19">
    <w:abstractNumId w:val="7"/>
  </w:num>
  <w:num w:numId="20">
    <w:abstractNumId w:val="10"/>
  </w:num>
  <w:num w:numId="21">
    <w:abstractNumId w:val="13"/>
  </w:num>
  <w:num w:numId="22">
    <w:abstractNumId w:val="2"/>
  </w:num>
  <w:num w:numId="23">
    <w:abstractNumId w:val="9"/>
  </w:num>
  <w:num w:numId="24">
    <w:abstractNumId w:val="23"/>
  </w:num>
  <w:num w:numId="25">
    <w:abstractNumId w:val="21"/>
  </w:num>
  <w:num w:numId="26">
    <w:abstractNumId w:val="18"/>
  </w:num>
  <w:num w:numId="27">
    <w:abstractNumId w:val="2"/>
  </w:num>
  <w:num w:numId="28">
    <w:abstractNumId w:val="2"/>
  </w:num>
  <w:num w:numId="29">
    <w:abstractNumId w:val="2"/>
  </w:num>
  <w:num w:numId="30">
    <w:abstractNumId w:val="2"/>
  </w:num>
  <w:num w:numId="31">
    <w:abstractNumId w:val="25"/>
  </w:num>
  <w:num w:numId="32">
    <w:abstractNumId w:val="14"/>
  </w:num>
  <w:num w:numId="33">
    <w:abstractNumId w:val="2"/>
  </w:num>
  <w:num w:numId="34">
    <w:abstractNumId w:val="2"/>
  </w:num>
  <w:num w:numId="35">
    <w:abstractNumId w:val="2"/>
  </w:num>
  <w:num w:numId="36">
    <w:abstractNumId w:val="2"/>
  </w:num>
  <w:num w:numId="37">
    <w:abstractNumId w:val="2"/>
  </w:num>
  <w:num w:numId="38">
    <w:abstractNumId w:val="3"/>
  </w:num>
  <w:num w:numId="39">
    <w:abstractNumId w:val="2"/>
  </w:num>
  <w:num w:numId="40">
    <w:abstractNumId w:val="2"/>
  </w:num>
  <w:num w:numId="41">
    <w:abstractNumId w:val="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87"/>
    <w:rsid w:val="0001592E"/>
    <w:rsid w:val="00027881"/>
    <w:rsid w:val="00034292"/>
    <w:rsid w:val="00034C92"/>
    <w:rsid w:val="0005080E"/>
    <w:rsid w:val="00074834"/>
    <w:rsid w:val="00081E9D"/>
    <w:rsid w:val="0009097E"/>
    <w:rsid w:val="000B1550"/>
    <w:rsid w:val="000B3631"/>
    <w:rsid w:val="000C5B93"/>
    <w:rsid w:val="000E5AE3"/>
    <w:rsid w:val="000F01A1"/>
    <w:rsid w:val="000F593A"/>
    <w:rsid w:val="00114B15"/>
    <w:rsid w:val="00124310"/>
    <w:rsid w:val="0012496F"/>
    <w:rsid w:val="00156E1B"/>
    <w:rsid w:val="00162CF9"/>
    <w:rsid w:val="001674AE"/>
    <w:rsid w:val="0017028E"/>
    <w:rsid w:val="00171B3D"/>
    <w:rsid w:val="001764BA"/>
    <w:rsid w:val="00182C0D"/>
    <w:rsid w:val="00192692"/>
    <w:rsid w:val="001B0528"/>
    <w:rsid w:val="001B6E13"/>
    <w:rsid w:val="001C4978"/>
    <w:rsid w:val="001F5AFE"/>
    <w:rsid w:val="00206FCB"/>
    <w:rsid w:val="002128CB"/>
    <w:rsid w:val="00213C02"/>
    <w:rsid w:val="00216987"/>
    <w:rsid w:val="00225D9D"/>
    <w:rsid w:val="002323A2"/>
    <w:rsid w:val="002361D0"/>
    <w:rsid w:val="002649AC"/>
    <w:rsid w:val="00296DFF"/>
    <w:rsid w:val="002C4C00"/>
    <w:rsid w:val="002E2D9D"/>
    <w:rsid w:val="002F7701"/>
    <w:rsid w:val="003060AB"/>
    <w:rsid w:val="00315910"/>
    <w:rsid w:val="003238F5"/>
    <w:rsid w:val="003263FD"/>
    <w:rsid w:val="00342B77"/>
    <w:rsid w:val="00370129"/>
    <w:rsid w:val="003751D1"/>
    <w:rsid w:val="0038551F"/>
    <w:rsid w:val="003A3A99"/>
    <w:rsid w:val="003A4A8D"/>
    <w:rsid w:val="003A568A"/>
    <w:rsid w:val="003C6CC7"/>
    <w:rsid w:val="003F1715"/>
    <w:rsid w:val="00402A5B"/>
    <w:rsid w:val="00407991"/>
    <w:rsid w:val="00416FAD"/>
    <w:rsid w:val="00426B74"/>
    <w:rsid w:val="00432643"/>
    <w:rsid w:val="0044393B"/>
    <w:rsid w:val="004A5B5B"/>
    <w:rsid w:val="004B4912"/>
    <w:rsid w:val="004C0121"/>
    <w:rsid w:val="004C043A"/>
    <w:rsid w:val="004D1B7B"/>
    <w:rsid w:val="004E505D"/>
    <w:rsid w:val="004E680C"/>
    <w:rsid w:val="00504896"/>
    <w:rsid w:val="005064B7"/>
    <w:rsid w:val="0051137E"/>
    <w:rsid w:val="00516C7A"/>
    <w:rsid w:val="00521B36"/>
    <w:rsid w:val="00531573"/>
    <w:rsid w:val="005323A2"/>
    <w:rsid w:val="005369F0"/>
    <w:rsid w:val="005414E3"/>
    <w:rsid w:val="00563E47"/>
    <w:rsid w:val="00573AFB"/>
    <w:rsid w:val="0059152A"/>
    <w:rsid w:val="0059345D"/>
    <w:rsid w:val="005A6B90"/>
    <w:rsid w:val="005B1D0A"/>
    <w:rsid w:val="005B2428"/>
    <w:rsid w:val="005C0021"/>
    <w:rsid w:val="005D34E1"/>
    <w:rsid w:val="005E031C"/>
    <w:rsid w:val="005E1540"/>
    <w:rsid w:val="005E3D56"/>
    <w:rsid w:val="0060687F"/>
    <w:rsid w:val="00607456"/>
    <w:rsid w:val="00614A79"/>
    <w:rsid w:val="006241FB"/>
    <w:rsid w:val="00650B1E"/>
    <w:rsid w:val="0068023A"/>
    <w:rsid w:val="006B665A"/>
    <w:rsid w:val="006C12C4"/>
    <w:rsid w:val="006C3587"/>
    <w:rsid w:val="006E21DE"/>
    <w:rsid w:val="006F3593"/>
    <w:rsid w:val="00710A3F"/>
    <w:rsid w:val="00723D7E"/>
    <w:rsid w:val="00727219"/>
    <w:rsid w:val="00730FE8"/>
    <w:rsid w:val="00756DE7"/>
    <w:rsid w:val="00777ED4"/>
    <w:rsid w:val="007809A5"/>
    <w:rsid w:val="00795F82"/>
    <w:rsid w:val="007A771E"/>
    <w:rsid w:val="007B41EC"/>
    <w:rsid w:val="007D5731"/>
    <w:rsid w:val="007E0484"/>
    <w:rsid w:val="007E59C5"/>
    <w:rsid w:val="007F6490"/>
    <w:rsid w:val="00810971"/>
    <w:rsid w:val="00814F8C"/>
    <w:rsid w:val="0082433B"/>
    <w:rsid w:val="0084572F"/>
    <w:rsid w:val="00857492"/>
    <w:rsid w:val="008630B3"/>
    <w:rsid w:val="008706BA"/>
    <w:rsid w:val="00870FE5"/>
    <w:rsid w:val="0087720B"/>
    <w:rsid w:val="008838A8"/>
    <w:rsid w:val="008A1872"/>
    <w:rsid w:val="008B6206"/>
    <w:rsid w:val="008D1920"/>
    <w:rsid w:val="00901C7C"/>
    <w:rsid w:val="00932893"/>
    <w:rsid w:val="0093307D"/>
    <w:rsid w:val="0093699E"/>
    <w:rsid w:val="00941A8B"/>
    <w:rsid w:val="00946F5F"/>
    <w:rsid w:val="009510DE"/>
    <w:rsid w:val="009777B4"/>
    <w:rsid w:val="00985B03"/>
    <w:rsid w:val="009A070C"/>
    <w:rsid w:val="009C6189"/>
    <w:rsid w:val="009E6071"/>
    <w:rsid w:val="00A00672"/>
    <w:rsid w:val="00A00DA9"/>
    <w:rsid w:val="00A01D21"/>
    <w:rsid w:val="00A17013"/>
    <w:rsid w:val="00A43A71"/>
    <w:rsid w:val="00A454B5"/>
    <w:rsid w:val="00A54333"/>
    <w:rsid w:val="00A60070"/>
    <w:rsid w:val="00A648CF"/>
    <w:rsid w:val="00A67705"/>
    <w:rsid w:val="00A74D6F"/>
    <w:rsid w:val="00A823B5"/>
    <w:rsid w:val="00AE7DB7"/>
    <w:rsid w:val="00B22A72"/>
    <w:rsid w:val="00B428F8"/>
    <w:rsid w:val="00B4540E"/>
    <w:rsid w:val="00B63856"/>
    <w:rsid w:val="00B6706D"/>
    <w:rsid w:val="00B80C70"/>
    <w:rsid w:val="00B97DC8"/>
    <w:rsid w:val="00BB1387"/>
    <w:rsid w:val="00BE2B01"/>
    <w:rsid w:val="00BE5EFC"/>
    <w:rsid w:val="00BF4480"/>
    <w:rsid w:val="00C256FC"/>
    <w:rsid w:val="00C26976"/>
    <w:rsid w:val="00C270B8"/>
    <w:rsid w:val="00C300A8"/>
    <w:rsid w:val="00C42184"/>
    <w:rsid w:val="00C64682"/>
    <w:rsid w:val="00C65404"/>
    <w:rsid w:val="00C726AD"/>
    <w:rsid w:val="00C86AF4"/>
    <w:rsid w:val="00C96E2D"/>
    <w:rsid w:val="00CA3B57"/>
    <w:rsid w:val="00CB4DE2"/>
    <w:rsid w:val="00CE088A"/>
    <w:rsid w:val="00CE1353"/>
    <w:rsid w:val="00D0447A"/>
    <w:rsid w:val="00D24517"/>
    <w:rsid w:val="00D327ED"/>
    <w:rsid w:val="00D507B7"/>
    <w:rsid w:val="00D56505"/>
    <w:rsid w:val="00D60348"/>
    <w:rsid w:val="00D63D09"/>
    <w:rsid w:val="00D6553E"/>
    <w:rsid w:val="00D80CF8"/>
    <w:rsid w:val="00DD29EF"/>
    <w:rsid w:val="00DD2BDB"/>
    <w:rsid w:val="00DD45EC"/>
    <w:rsid w:val="00DE552A"/>
    <w:rsid w:val="00E31AA0"/>
    <w:rsid w:val="00E5589B"/>
    <w:rsid w:val="00E57A0E"/>
    <w:rsid w:val="00E70EB3"/>
    <w:rsid w:val="00E72801"/>
    <w:rsid w:val="00E80934"/>
    <w:rsid w:val="00E8567C"/>
    <w:rsid w:val="00E87FEB"/>
    <w:rsid w:val="00E94727"/>
    <w:rsid w:val="00E94CD0"/>
    <w:rsid w:val="00E957E4"/>
    <w:rsid w:val="00EA3842"/>
    <w:rsid w:val="00EE4AE4"/>
    <w:rsid w:val="00F3361C"/>
    <w:rsid w:val="00F34481"/>
    <w:rsid w:val="00F43E3D"/>
    <w:rsid w:val="00FB5C32"/>
    <w:rsid w:val="00FC2868"/>
    <w:rsid w:val="00FD62A8"/>
    <w:rsid w:val="084C6B0E"/>
    <w:rsid w:val="099E0634"/>
    <w:rsid w:val="0AFA0454"/>
    <w:rsid w:val="0F71B40B"/>
    <w:rsid w:val="10E3AE18"/>
    <w:rsid w:val="17136E9E"/>
    <w:rsid w:val="192C9CFA"/>
    <w:rsid w:val="28463A71"/>
    <w:rsid w:val="29B0BCF1"/>
    <w:rsid w:val="2A0954B1"/>
    <w:rsid w:val="3BC33662"/>
    <w:rsid w:val="3DF766A7"/>
    <w:rsid w:val="46654191"/>
    <w:rsid w:val="4EE442C2"/>
    <w:rsid w:val="506E2A35"/>
    <w:rsid w:val="54633DEE"/>
    <w:rsid w:val="54AC99F3"/>
    <w:rsid w:val="5A26CF06"/>
    <w:rsid w:val="5AC9D452"/>
    <w:rsid w:val="5BE46942"/>
    <w:rsid w:val="627CAD34"/>
    <w:rsid w:val="6CC5129B"/>
    <w:rsid w:val="733681A6"/>
    <w:rsid w:val="759F1E1D"/>
    <w:rsid w:val="767AD5C2"/>
    <w:rsid w:val="7DF5E9DB"/>
    <w:rsid w:val="7ED1A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4E232E8F"/>
  <w15:docId w15:val="{0E5C4239-1FF4-4919-85EF-2B66D56E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92"/>
        <w:ind w:left="1191" w:hanging="754"/>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219"/>
    <w:pPr>
      <w:tabs>
        <w:tab w:val="left" w:pos="9639"/>
      </w:tabs>
      <w:spacing w:before="0" w:after="120"/>
      <w:ind w:left="0" w:firstLine="0"/>
    </w:pPr>
    <w:rPr>
      <w:rFonts w:ascii="Verdana" w:eastAsia="Times New Roman" w:hAnsi="Verdana" w:cs="Times New Roman"/>
      <w:sz w:val="20"/>
      <w:szCs w:val="24"/>
    </w:rPr>
  </w:style>
  <w:style w:type="paragraph" w:styleId="Heading1">
    <w:name w:val="heading 1"/>
    <w:basedOn w:val="Normal"/>
    <w:next w:val="Normal"/>
    <w:link w:val="Heading1Char"/>
    <w:uiPriority w:val="99"/>
    <w:qFormat/>
    <w:rsid w:val="00216987"/>
    <w:pPr>
      <w:keepNext/>
      <w:outlineLvl w:val="0"/>
    </w:pPr>
    <w:rPr>
      <w:rFonts w:ascii="Arial" w:hAnsi="Arial" w:cs="Arial"/>
      <w:b/>
      <w:bCs/>
    </w:rPr>
  </w:style>
  <w:style w:type="paragraph" w:styleId="Heading2">
    <w:name w:val="heading 2"/>
    <w:basedOn w:val="Normal"/>
    <w:next w:val="Normal"/>
    <w:link w:val="Heading2Char"/>
    <w:uiPriority w:val="9"/>
    <w:unhideWhenUsed/>
    <w:qFormat/>
    <w:rsid w:val="00FC2868"/>
    <w:pPr>
      <w:outlineLvl w:val="1"/>
    </w:pPr>
    <w:rPr>
      <w:noProof/>
      <w:color w:val="FFFFFF" w:themeColor="background1"/>
      <w:sz w:val="32"/>
      <w:szCs w:val="32"/>
    </w:rPr>
  </w:style>
  <w:style w:type="paragraph" w:styleId="Heading3">
    <w:name w:val="heading 3"/>
    <w:basedOn w:val="Heading2"/>
    <w:next w:val="Normal"/>
    <w:link w:val="Heading3Char"/>
    <w:uiPriority w:val="9"/>
    <w:unhideWhenUsed/>
    <w:qFormat/>
    <w:rsid w:val="003A4A8D"/>
    <w:pPr>
      <w:spacing w:after="36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987"/>
    <w:pPr>
      <w:tabs>
        <w:tab w:val="center" w:pos="4680"/>
        <w:tab w:val="right" w:pos="9360"/>
      </w:tabs>
    </w:pPr>
  </w:style>
  <w:style w:type="character" w:customStyle="1" w:styleId="HeaderChar">
    <w:name w:val="Header Char"/>
    <w:basedOn w:val="DefaultParagraphFont"/>
    <w:link w:val="Header"/>
    <w:uiPriority w:val="99"/>
    <w:rsid w:val="00216987"/>
  </w:style>
  <w:style w:type="paragraph" w:styleId="Footer">
    <w:name w:val="footer"/>
    <w:basedOn w:val="Normal"/>
    <w:link w:val="FooterChar"/>
    <w:uiPriority w:val="99"/>
    <w:unhideWhenUsed/>
    <w:rsid w:val="00216987"/>
    <w:pPr>
      <w:tabs>
        <w:tab w:val="center" w:pos="4680"/>
        <w:tab w:val="right" w:pos="9360"/>
      </w:tabs>
    </w:pPr>
  </w:style>
  <w:style w:type="character" w:customStyle="1" w:styleId="FooterChar">
    <w:name w:val="Footer Char"/>
    <w:basedOn w:val="DefaultParagraphFont"/>
    <w:link w:val="Footer"/>
    <w:uiPriority w:val="99"/>
    <w:rsid w:val="00216987"/>
  </w:style>
  <w:style w:type="character" w:customStyle="1" w:styleId="Heading1Char">
    <w:name w:val="Heading 1 Char"/>
    <w:basedOn w:val="DefaultParagraphFont"/>
    <w:link w:val="Heading1"/>
    <w:rsid w:val="00216987"/>
    <w:rPr>
      <w:rFonts w:ascii="Arial" w:eastAsia="Times New Roman" w:hAnsi="Arial" w:cs="Arial"/>
      <w:b/>
      <w:bCs/>
      <w:szCs w:val="24"/>
    </w:rPr>
  </w:style>
  <w:style w:type="character" w:customStyle="1" w:styleId="Heading2Char">
    <w:name w:val="Heading 2 Char"/>
    <w:basedOn w:val="DefaultParagraphFont"/>
    <w:link w:val="Heading2"/>
    <w:uiPriority w:val="9"/>
    <w:rsid w:val="00FC2868"/>
    <w:rPr>
      <w:rFonts w:ascii="Verdana" w:eastAsia="Times New Roman" w:hAnsi="Verdana" w:cs="Times New Roman"/>
      <w:noProof/>
      <w:color w:val="FFFFFF" w:themeColor="background1"/>
      <w:sz w:val="32"/>
      <w:szCs w:val="32"/>
    </w:rPr>
  </w:style>
  <w:style w:type="character" w:customStyle="1" w:styleId="Heading3Char">
    <w:name w:val="Heading 3 Char"/>
    <w:basedOn w:val="DefaultParagraphFont"/>
    <w:link w:val="Heading3"/>
    <w:rsid w:val="003A4A8D"/>
    <w:rPr>
      <w:rFonts w:ascii="Verdana" w:eastAsia="Times New Roman" w:hAnsi="Verdana" w:cs="Times New Roman"/>
      <w:color w:val="0092D7" w:themeColor="accent1"/>
      <w:sz w:val="24"/>
      <w:szCs w:val="24"/>
    </w:rPr>
  </w:style>
  <w:style w:type="paragraph" w:customStyle="1" w:styleId="TableHeadings">
    <w:name w:val="Table Headings"/>
    <w:basedOn w:val="Normal"/>
    <w:qFormat/>
    <w:rsid w:val="003A4A8D"/>
    <w:pPr>
      <w:spacing w:before="20" w:after="20"/>
    </w:pPr>
    <w:rPr>
      <w:color w:val="FFFFFF" w:themeColor="background1"/>
    </w:rPr>
  </w:style>
  <w:style w:type="paragraph" w:customStyle="1" w:styleId="Inbetweentabletext">
    <w:name w:val="Inbetween table text"/>
    <w:basedOn w:val="Normal"/>
    <w:qFormat/>
    <w:rsid w:val="00727219"/>
    <w:pPr>
      <w:spacing w:after="0"/>
    </w:pPr>
    <w:rPr>
      <w:sz w:val="16"/>
      <w:szCs w:val="16"/>
    </w:rPr>
  </w:style>
  <w:style w:type="paragraph" w:styleId="BalloonText">
    <w:name w:val="Balloon Text"/>
    <w:basedOn w:val="Normal"/>
    <w:link w:val="BalloonTextChar"/>
    <w:uiPriority w:val="99"/>
    <w:semiHidden/>
    <w:unhideWhenUsed/>
    <w:rsid w:val="00FC28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868"/>
    <w:rPr>
      <w:rFonts w:ascii="Tahoma" w:eastAsia="Times New Roman" w:hAnsi="Tahoma" w:cs="Tahoma"/>
      <w:sz w:val="16"/>
      <w:szCs w:val="16"/>
    </w:rPr>
  </w:style>
  <w:style w:type="paragraph" w:styleId="ListParagraph">
    <w:name w:val="List Paragraph"/>
    <w:basedOn w:val="Normal"/>
    <w:uiPriority w:val="34"/>
    <w:qFormat/>
    <w:rsid w:val="005414E3"/>
    <w:pPr>
      <w:numPr>
        <w:numId w:val="22"/>
      </w:numPr>
      <w:spacing w:before="120"/>
      <w:contextualSpacing/>
      <w:jc w:val="both"/>
    </w:pPr>
    <w:rPr>
      <w:szCs w:val="20"/>
    </w:rPr>
  </w:style>
  <w:style w:type="table" w:styleId="TableGrid">
    <w:name w:val="Table Grid"/>
    <w:basedOn w:val="TableNormal"/>
    <w:uiPriority w:val="59"/>
    <w:rsid w:val="0037012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tegoryHeading">
    <w:name w:val="Category Heading"/>
    <w:basedOn w:val="Normal"/>
    <w:qFormat/>
    <w:rsid w:val="001B6E13"/>
    <w:pPr>
      <w:tabs>
        <w:tab w:val="clear" w:pos="9639"/>
      </w:tabs>
      <w:spacing w:after="176"/>
    </w:pPr>
    <w:rPr>
      <w:color w:val="00967D"/>
      <w:spacing w:val="1"/>
      <w:sz w:val="32"/>
      <w:lang w:val="en-AU" w:eastAsia="en-AU"/>
    </w:rPr>
  </w:style>
  <w:style w:type="paragraph" w:styleId="ListBullet">
    <w:name w:val="List Bullet"/>
    <w:basedOn w:val="Normal"/>
    <w:rsid w:val="001B6E13"/>
    <w:pPr>
      <w:numPr>
        <w:numId w:val="6"/>
      </w:numPr>
      <w:tabs>
        <w:tab w:val="clear" w:pos="360"/>
        <w:tab w:val="clear" w:pos="9639"/>
      </w:tabs>
      <w:spacing w:after="100" w:line="300" w:lineRule="atLeast"/>
      <w:ind w:left="180" w:hanging="180"/>
    </w:pPr>
    <w:rPr>
      <w:spacing w:val="1"/>
      <w:lang w:val="en-AU" w:eastAsia="en-AU"/>
    </w:rPr>
  </w:style>
  <w:style w:type="paragraph" w:styleId="ListBullet2">
    <w:name w:val="List Bullet 2"/>
    <w:basedOn w:val="Normal"/>
    <w:rsid w:val="001B6E13"/>
    <w:pPr>
      <w:numPr>
        <w:numId w:val="8"/>
      </w:numPr>
      <w:tabs>
        <w:tab w:val="clear" w:pos="9639"/>
      </w:tabs>
      <w:spacing w:after="200" w:line="300" w:lineRule="atLeast"/>
      <w:contextualSpacing/>
    </w:pPr>
    <w:rPr>
      <w:spacing w:val="1"/>
      <w:lang w:val="en-AU" w:eastAsia="en-AU"/>
    </w:rPr>
  </w:style>
  <w:style w:type="character" w:customStyle="1" w:styleId="normaltextrun">
    <w:name w:val="normaltextrun"/>
    <w:basedOn w:val="DefaultParagraphFont"/>
    <w:rsid w:val="00BE2B01"/>
  </w:style>
  <w:style w:type="character" w:styleId="Emphasis">
    <w:name w:val="Emphasis"/>
    <w:basedOn w:val="DefaultParagraphFont"/>
    <w:uiPriority w:val="20"/>
    <w:qFormat/>
    <w:rsid w:val="00A74D6F"/>
    <w:rPr>
      <w:i/>
      <w:iCs/>
    </w:rPr>
  </w:style>
  <w:style w:type="character" w:customStyle="1" w:styleId="BoldAndItalics">
    <w:name w:val="Bold And Italics"/>
    <w:uiPriority w:val="99"/>
    <w:semiHidden/>
    <w:rsid w:val="00777ED4"/>
    <w:rPr>
      <w:rFonts w:eastAsiaTheme="minorEastAsia"/>
      <w:b/>
      <w:i/>
      <w:strike w:val="0"/>
      <w:vertAlign w:val="baseline"/>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4741">
      <w:bodyDiv w:val="1"/>
      <w:marLeft w:val="0"/>
      <w:marRight w:val="0"/>
      <w:marTop w:val="0"/>
      <w:marBottom w:val="0"/>
      <w:divBdr>
        <w:top w:val="none" w:sz="0" w:space="0" w:color="auto"/>
        <w:left w:val="none" w:sz="0" w:space="0" w:color="auto"/>
        <w:bottom w:val="none" w:sz="0" w:space="0" w:color="auto"/>
        <w:right w:val="none" w:sz="0" w:space="0" w:color="auto"/>
      </w:divBdr>
    </w:div>
    <w:div w:id="747926668">
      <w:bodyDiv w:val="1"/>
      <w:marLeft w:val="0"/>
      <w:marRight w:val="0"/>
      <w:marTop w:val="0"/>
      <w:marBottom w:val="0"/>
      <w:divBdr>
        <w:top w:val="none" w:sz="0" w:space="0" w:color="auto"/>
        <w:left w:val="none" w:sz="0" w:space="0" w:color="auto"/>
        <w:bottom w:val="none" w:sz="0" w:space="0" w:color="auto"/>
        <w:right w:val="none" w:sz="0" w:space="0" w:color="auto"/>
      </w:divBdr>
    </w:div>
    <w:div w:id="1152601503">
      <w:bodyDiv w:val="1"/>
      <w:marLeft w:val="0"/>
      <w:marRight w:val="0"/>
      <w:marTop w:val="0"/>
      <w:marBottom w:val="0"/>
      <w:divBdr>
        <w:top w:val="none" w:sz="0" w:space="0" w:color="auto"/>
        <w:left w:val="none" w:sz="0" w:space="0" w:color="auto"/>
        <w:bottom w:val="none" w:sz="0" w:space="0" w:color="auto"/>
        <w:right w:val="none" w:sz="0" w:space="0" w:color="auto"/>
      </w:divBdr>
    </w:div>
    <w:div w:id="14683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44a3af8c8a8a4a7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a601606480994de6" Type="http://schemas.microsoft.com/office/2016/09/relationships/commentsIds" Target="commentsId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elbourne Water J">
      <a:dk1>
        <a:sysClr val="windowText" lastClr="000000"/>
      </a:dk1>
      <a:lt1>
        <a:sysClr val="window" lastClr="FFFFFF"/>
      </a:lt1>
      <a:dk2>
        <a:srgbClr val="00428B"/>
      </a:dk2>
      <a:lt2>
        <a:srgbClr val="D7D3C7"/>
      </a:lt2>
      <a:accent1>
        <a:srgbClr val="0092D7"/>
      </a:accent1>
      <a:accent2>
        <a:srgbClr val="46C2D7"/>
      </a:accent2>
      <a:accent3>
        <a:srgbClr val="00967D"/>
      </a:accent3>
      <a:accent4>
        <a:srgbClr val="C2D300"/>
      </a:accent4>
      <a:accent5>
        <a:srgbClr val="4D4F53"/>
      </a:accent5>
      <a:accent6>
        <a:srgbClr val="AAA38E"/>
      </a:accent6>
      <a:hlink>
        <a:srgbClr val="4D4F53"/>
      </a:hlink>
      <a:folHlink>
        <a:srgbClr val="75BB1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DE896D23ACA429B5B59EAFF739C00" ma:contentTypeVersion="21" ma:contentTypeDescription="Create a new document." ma:contentTypeScope="" ma:versionID="0966be9c20e8b9d52cbee9c85238572f">
  <xsd:schema xmlns:xsd="http://www.w3.org/2001/XMLSchema" xmlns:xs="http://www.w3.org/2001/XMLSchema" xmlns:p="http://schemas.microsoft.com/office/2006/metadata/properties" xmlns:ns2="4e13da17-b9b3-4de5-b7a1-120bc803848c" xmlns:ns3="7c9bd027-5943-4010-b882-18161fda3947" targetNamespace="http://schemas.microsoft.com/office/2006/metadata/properties" ma:root="true" ma:fieldsID="847a14e56626326a3897f14423af5aba" ns2:_="" ns3:_="">
    <xsd:import namespace="4e13da17-b9b3-4de5-b7a1-120bc803848c"/>
    <xsd:import namespace="7c9bd027-5943-4010-b882-18161fda3947"/>
    <xsd:element name="properties">
      <xsd:complexType>
        <xsd:sequence>
          <xsd:element name="documentManagement">
            <xsd:complexType>
              <xsd:all>
                <xsd:element ref="ns2:_Flow_SignoffStatu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Responsible" minOccurs="0"/>
                <xsd:element ref="ns2:MediaServiceLocation" minOccurs="0"/>
                <xsd:element ref="ns2:Author0"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3da17-b9b3-4de5-b7a1-120bc803848c"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3cd3dfc-bda3-408c-b55f-d8b2e2a7c8d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Responsible" ma:index="23" nillable="true" ma:displayName="Responsible" ma:hidden="true" ma:list="UserInfo" ma:SharePointGroup="0" ma:internalName="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4" nillable="true" ma:displayName="Location" ma:hidden="true" ma:indexed="true" ma:internalName="MediaServiceLocation" ma:readOnly="true">
      <xsd:simpleType>
        <xsd:restriction base="dms:Text"/>
      </xsd:simpleType>
    </xsd:element>
    <xsd:element name="Author0" ma:index="25" nillable="true" ma:displayName="Author" ma:format="Dropdown" ma:internalName="Author0">
      <xsd:simpleType>
        <xsd:restriction base="dms:Text">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9bd027-5943-4010-b882-18161fda3947"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17" nillable="true" ma:displayName="Taxonomy Catch All Column" ma:hidden="true" ma:list="{9df5f82f-626f-4e4f-b271-c4c146729842}" ma:internalName="TaxCatchAll" ma:readOnly="false" ma:showField="CatchAllData" ma:web="7c9bd027-5943-4010-b882-18161fda39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13da17-b9b3-4de5-b7a1-120bc803848c">
      <Terms xmlns="http://schemas.microsoft.com/office/infopath/2007/PartnerControls"/>
    </lcf76f155ced4ddcb4097134ff3c332f>
    <_Flow_SignoffStatus xmlns="4e13da17-b9b3-4de5-b7a1-120bc803848c" xsi:nil="true"/>
    <Responsible xmlns="4e13da17-b9b3-4de5-b7a1-120bc803848c">
      <UserInfo>
        <DisplayName/>
        <AccountId xsi:nil="true"/>
        <AccountType/>
      </UserInfo>
    </Responsible>
    <Author0 xmlns="4e13da17-b9b3-4de5-b7a1-120bc803848c" xsi:nil="true"/>
    <TaxCatchAll xmlns="7c9bd027-5943-4010-b882-18161fda39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BE71D-DDA2-43A2-85ED-6B4D670C3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3da17-b9b3-4de5-b7a1-120bc803848c"/>
    <ds:schemaRef ds:uri="7c9bd027-5943-4010-b882-18161fda3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74E3A-A49E-4F3A-9CF6-F32A41986209}">
  <ds:schemaRefs>
    <ds:schemaRef ds:uri="http://schemas.microsoft.com/office/2006/documentManagement/types"/>
    <ds:schemaRef ds:uri="http://schemas.microsoft.com/office/2006/metadata/properties"/>
    <ds:schemaRef ds:uri="http://purl.org/dc/elements/1.1/"/>
    <ds:schemaRef ds:uri="7c9bd027-5943-4010-b882-18161fda3947"/>
    <ds:schemaRef ds:uri="http://purl.org/dc/terms/"/>
    <ds:schemaRef ds:uri="http://schemas.openxmlformats.org/package/2006/metadata/core-properties"/>
    <ds:schemaRef ds:uri="http://purl.org/dc/dcmitype/"/>
    <ds:schemaRef ds:uri="http://schemas.microsoft.com/office/infopath/2007/PartnerControls"/>
    <ds:schemaRef ds:uri="4e13da17-b9b3-4de5-b7a1-120bc803848c"/>
    <ds:schemaRef ds:uri="http://www.w3.org/XML/1998/namespace"/>
  </ds:schemaRefs>
</ds:datastoreItem>
</file>

<file path=customXml/itemProps3.xml><?xml version="1.0" encoding="utf-8"?>
<ds:datastoreItem xmlns:ds="http://schemas.openxmlformats.org/officeDocument/2006/customXml" ds:itemID="{FF457C98-5AFE-4E6F-8540-BEF98A283672}">
  <ds:schemaRefs>
    <ds:schemaRef ds:uri="http://schemas.microsoft.com/sharepoint/v3/contenttype/forms"/>
  </ds:schemaRefs>
</ds:datastoreItem>
</file>

<file path=customXml/itemProps4.xml><?xml version="1.0" encoding="utf-8"?>
<ds:datastoreItem xmlns:ds="http://schemas.openxmlformats.org/officeDocument/2006/customXml" ds:itemID="{BFB4C9AE-A852-44A7-A2BC-8E9C3152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7118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Melbourne Water Corporation</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Liz Clampit</cp:lastModifiedBy>
  <cp:revision>2</cp:revision>
  <cp:lastPrinted>2019-09-09T06:34:00Z</cp:lastPrinted>
  <dcterms:created xsi:type="dcterms:W3CDTF">2024-04-16T02:37:00Z</dcterms:created>
  <dcterms:modified xsi:type="dcterms:W3CDTF">2024-04-16T02:37:00Z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0x010100051DE896D23ACA429B5B59EAFF739C00</vt:lpwstr>
  </property>
  <property fmtid="{D5CDD505-2E9C-101B-9397-08002B2CF9AE}" pid="3" name="MediaServiceImageTags">
    <vt:lpwstr/>
  </property>
  <property fmtid="{D5CDD505-2E9C-101B-9397-08002B2CF9AE}" pid="4" name="MSIP_Label_8d1a0ea4-6344-45fe-bd17-9bfc2ab6afb4_Enabled">
    <vt:lpwstr>true</vt:lpwstr>
  </property>
  <property fmtid="{D5CDD505-2E9C-101B-9397-08002B2CF9AE}" pid="5" name="MSIP_Label_8d1a0ea4-6344-45fe-bd17-9bfc2ab6afb4_SetDate">
    <vt:lpwstr>2024-04-16T02:37:19Z</vt:lpwstr>
  </property>
  <property fmtid="{D5CDD505-2E9C-101B-9397-08002B2CF9AE}" pid="6" name="MSIP_Label_8d1a0ea4-6344-45fe-bd17-9bfc2ab6afb4_Method">
    <vt:lpwstr>Standard</vt:lpwstr>
  </property>
  <property fmtid="{D5CDD505-2E9C-101B-9397-08002B2CF9AE}" pid="7" name="MSIP_Label_8d1a0ea4-6344-45fe-bd17-9bfc2ab6afb4_Name">
    <vt:lpwstr>OFFICIAL</vt:lpwstr>
  </property>
  <property fmtid="{D5CDD505-2E9C-101B-9397-08002B2CF9AE}" pid="8" name="MSIP_Label_8d1a0ea4-6344-45fe-bd17-9bfc2ab6afb4_SiteId">
    <vt:lpwstr>fe26127b-78ee-42c7-803e-4d67c0488cf9</vt:lpwstr>
  </property>
  <property fmtid="{D5CDD505-2E9C-101B-9397-08002B2CF9AE}" pid="9" name="MSIP_Label_8d1a0ea4-6344-45fe-bd17-9bfc2ab6afb4_ActionId">
    <vt:lpwstr>b379faa9-99ab-448a-851e-a6ac57d73910</vt:lpwstr>
  </property>
  <property fmtid="{D5CDD505-2E9C-101B-9397-08002B2CF9AE}" pid="10" name="MSIP_Label_8d1a0ea4-6344-45fe-bd17-9bfc2ab6afb4_ContentBits">
    <vt:lpwstr>1</vt:lpwstr>
  </property>
</Properties>
</file>