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0CCB4EEE" w:rsidR="004B1E48" w:rsidRPr="00562FA9" w:rsidRDefault="00E91AB6" w:rsidP="000863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7B07205F" w:rsidR="003C0450" w:rsidRPr="007708FA" w:rsidRDefault="00D1768C" w:rsidP="004B1E48">
            <w:pPr>
              <w:rPr>
                <w:rFonts w:ascii="Gill Sans MT" w:hAnsi="Gill Sans MT" w:cs="Gill Sans"/>
              </w:rPr>
            </w:pPr>
            <w:r>
              <w:rPr>
                <w:rStyle w:val="InformationBlockChar"/>
                <w:rFonts w:eastAsiaTheme="minorHAnsi"/>
                <w:b w:val="0"/>
                <w:bCs/>
              </w:rPr>
              <w:t>Engineering and IT Operations Manager</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3F3D6F84" w:rsidR="003C0450" w:rsidRPr="007708FA" w:rsidRDefault="00D1768C" w:rsidP="004B1E48">
            <w:pPr>
              <w:rPr>
                <w:rFonts w:ascii="Gill Sans MT" w:hAnsi="Gill Sans MT" w:cs="Gill Sans"/>
              </w:rPr>
            </w:pPr>
            <w:r>
              <w:rPr>
                <w:rStyle w:val="InformationBlockChar"/>
                <w:rFonts w:eastAsiaTheme="minorHAnsi"/>
                <w:b w:val="0"/>
                <w:bCs/>
              </w:rPr>
              <w:t>509114</w:t>
            </w:r>
          </w:p>
        </w:tc>
      </w:tr>
      <w:tr w:rsidR="003C0450" w:rsidRPr="007708FA" w14:paraId="0C1FC87E" w14:textId="77777777" w:rsidTr="008B7413">
        <w:trPr>
          <w:trHeight w:val="406"/>
        </w:trPr>
        <w:tc>
          <w:tcPr>
            <w:tcW w:w="2802" w:type="dxa"/>
          </w:tcPr>
          <w:p w14:paraId="444A65D6" w14:textId="77777777" w:rsidR="003C0450" w:rsidRPr="00525568" w:rsidRDefault="003C0450" w:rsidP="00405739">
            <w:pPr>
              <w:rPr>
                <w:b/>
                <w:bCs/>
              </w:rPr>
            </w:pPr>
            <w:r w:rsidRPr="00525568">
              <w:rPr>
                <w:b/>
                <w:bCs/>
              </w:rPr>
              <w:t xml:space="preserve">Classification: </w:t>
            </w:r>
          </w:p>
        </w:tc>
        <w:tc>
          <w:tcPr>
            <w:tcW w:w="7438" w:type="dxa"/>
          </w:tcPr>
          <w:p w14:paraId="7531A1F9" w14:textId="688C2EDE" w:rsidR="003C0450" w:rsidRPr="00525568" w:rsidRDefault="00525568" w:rsidP="004B1E48">
            <w:pPr>
              <w:rPr>
                <w:rFonts w:ascii="Gill Sans MT" w:hAnsi="Gill Sans MT" w:cs="Gill Sans"/>
              </w:rPr>
            </w:pPr>
            <w:r w:rsidRPr="00525568">
              <w:rPr>
                <w:rFonts w:asciiTheme="majorHAnsi" w:eastAsiaTheme="majorEastAsia" w:hAnsiTheme="majorHAnsi" w:cstheme="majorBidi"/>
              </w:rPr>
              <w:t xml:space="preserve">Information and Communication Technology </w:t>
            </w:r>
            <w:r>
              <w:rPr>
                <w:rFonts w:asciiTheme="majorHAnsi" w:eastAsiaTheme="majorEastAsia" w:hAnsiTheme="majorHAnsi" w:cstheme="majorBidi"/>
              </w:rPr>
              <w:t>Level</w:t>
            </w:r>
            <w:r w:rsidRPr="00525568">
              <w:rPr>
                <w:rFonts w:asciiTheme="majorHAnsi" w:eastAsiaTheme="majorEastAsia" w:hAnsiTheme="majorHAnsi" w:cstheme="majorBidi"/>
              </w:rPr>
              <w:t xml:space="preserve"> 3</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2137A020" w:rsidR="003C0450" w:rsidRPr="007708FA" w:rsidRDefault="007E7AF1"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D1768C">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3A6CAA13" w:rsidR="003C0450" w:rsidRPr="000863DF" w:rsidRDefault="000863DF" w:rsidP="004B1E48">
            <w:pPr>
              <w:rPr>
                <w:rFonts w:ascii="Gill Sans MT" w:hAnsi="Gill Sans MT" w:cs="Times New Roman"/>
                <w:bCs/>
                <w:szCs w:val="22"/>
              </w:rPr>
            </w:pPr>
            <w:r>
              <w:rPr>
                <w:rStyle w:val="InformationBlockChar"/>
                <w:rFonts w:eastAsiaTheme="minorHAnsi"/>
                <w:b w:val="0"/>
                <w:bCs/>
              </w:rPr>
              <w:t xml:space="preserve">Hospitals South – </w:t>
            </w:r>
            <w:r w:rsidR="00D1768C">
              <w:rPr>
                <w:rStyle w:val="InformationBlockChar"/>
                <w:rFonts w:eastAsiaTheme="minorHAnsi"/>
                <w:b w:val="0"/>
                <w:bCs/>
              </w:rPr>
              <w:t>Medical and Cancer Services</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19EE5FE4" w:rsidR="003C0450" w:rsidRPr="00727CD6" w:rsidRDefault="007E7AF1"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D1768C">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28D4C538" w:rsidR="003C0450" w:rsidRPr="00727CD6" w:rsidRDefault="007E7AF1"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D1768C">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7EB9E01A" w:rsidR="003C0450" w:rsidRPr="00727CD6" w:rsidRDefault="00D1768C" w:rsidP="004B1E48">
            <w:pPr>
              <w:rPr>
                <w:rFonts w:ascii="Gill Sans MT" w:hAnsi="Gill Sans MT" w:cs="Gill Sans"/>
              </w:rPr>
            </w:pPr>
            <w:r>
              <w:rPr>
                <w:rStyle w:val="InformationBlockChar"/>
                <w:rFonts w:eastAsiaTheme="minorHAnsi"/>
                <w:b w:val="0"/>
                <w:bCs/>
              </w:rPr>
              <w:t>Chief Radiation Therapist</w:t>
            </w:r>
            <w:r w:rsidR="000863DF">
              <w:rPr>
                <w:rStyle w:val="InformationBlockChar"/>
                <w:rFonts w:eastAsiaTheme="minorHAnsi"/>
                <w:b w:val="0"/>
                <w:bCs/>
              </w:rPr>
              <w:t xml:space="preserve">/Manager WP </w:t>
            </w:r>
            <w:r>
              <w:rPr>
                <w:rStyle w:val="InformationBlockChar"/>
                <w:rFonts w:eastAsiaTheme="minorHAnsi"/>
                <w:b w:val="0"/>
                <w:bCs/>
              </w:rPr>
              <w:t>Holman Clinic</w:t>
            </w:r>
          </w:p>
        </w:tc>
      </w:tr>
      <w:tr w:rsidR="004B1E48" w:rsidRPr="007708FA" w14:paraId="05BDB172" w14:textId="77777777" w:rsidTr="008B7413">
        <w:tc>
          <w:tcPr>
            <w:tcW w:w="2802" w:type="dxa"/>
          </w:tcPr>
          <w:p w14:paraId="15A0F07E" w14:textId="77777777" w:rsidR="004B1E48" w:rsidRPr="00525568" w:rsidRDefault="004B1E48" w:rsidP="00405739">
            <w:pPr>
              <w:rPr>
                <w:b/>
                <w:bCs/>
              </w:rPr>
            </w:pPr>
            <w:r w:rsidRPr="00525568">
              <w:rPr>
                <w:b/>
                <w:bCs/>
              </w:rPr>
              <w:t>Effective Date</w:t>
            </w:r>
            <w:r w:rsidR="00540344" w:rsidRPr="00525568">
              <w:rPr>
                <w:b/>
                <w:bCs/>
              </w:rPr>
              <w:t>:</w:t>
            </w:r>
          </w:p>
        </w:tc>
        <w:tc>
          <w:tcPr>
            <w:tcW w:w="7438" w:type="dxa"/>
          </w:tcPr>
          <w:p w14:paraId="5A36DCB3" w14:textId="68EDAEB6" w:rsidR="004B1E48" w:rsidRPr="00525568" w:rsidRDefault="00525568" w:rsidP="004B1E48">
            <w:pPr>
              <w:rPr>
                <w:rFonts w:ascii="Gill Sans MT" w:hAnsi="Gill Sans MT" w:cs="Gill Sans"/>
                <w:b/>
              </w:rPr>
            </w:pPr>
            <w:r w:rsidRPr="00525568">
              <w:rPr>
                <w:rStyle w:val="InformationBlockChar"/>
                <w:rFonts w:eastAsiaTheme="minorHAnsi"/>
                <w:b w:val="0"/>
              </w:rPr>
              <w:t>November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4DA03727" w:rsidR="00540344" w:rsidRPr="00727CD6" w:rsidRDefault="007E7AF1"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0863DF">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7D508462" w:rsidR="00540344" w:rsidRPr="00727CD6" w:rsidRDefault="007E7AF1"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0863DF">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56056138" w14:textId="499862E0" w:rsidR="008171E9" w:rsidRDefault="00D1768C" w:rsidP="00D1768C">
            <w:r>
              <w:t>Current relevant Electrical Practitioner’s Licence recognised by the Department of Justice, Tasmania</w:t>
            </w:r>
          </w:p>
          <w:p w14:paraId="761602BD" w14:textId="72BB00FD" w:rsidR="00D1768C" w:rsidRPr="00B806D1" w:rsidRDefault="00D1768C" w:rsidP="00D1768C">
            <w:r>
              <w:t xml:space="preserve">Current Driver’s </w:t>
            </w:r>
            <w:r w:rsidR="000863DF">
              <w:t>L</w:t>
            </w:r>
            <w:r>
              <w:t>icence</w:t>
            </w:r>
          </w:p>
          <w:p w14:paraId="4D350A6C" w14:textId="26C7B1FD"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710492A1" w14:textId="77777777" w:rsidR="00DA77CB" w:rsidRDefault="00D1768C" w:rsidP="00D1768C">
            <w:r>
              <w:t>Associate Diploma in Electrical Engineering of Diploma in Electrical Engineering sufficient to acquire an electrical licence level 1 or 2</w:t>
            </w:r>
          </w:p>
          <w:p w14:paraId="0F45F060" w14:textId="77777777" w:rsidR="00D1768C" w:rsidRDefault="00D1768C" w:rsidP="00D1768C">
            <w:r>
              <w:t>Experience working on computer controlled medical linear accelerators and willingness to complete one or more training courses offered by vendors</w:t>
            </w:r>
          </w:p>
          <w:p w14:paraId="2B66FD64" w14:textId="64DFAB88" w:rsidR="00D1768C" w:rsidRPr="00DA77CB" w:rsidRDefault="00D1768C" w:rsidP="00D1768C">
            <w:r>
              <w:t>Completion or substantial progress toward a tertiary qualification in computing</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lastRenderedPageBreak/>
              <w:t>Position Features</w:t>
            </w:r>
            <w:r w:rsidR="00562FA9">
              <w:rPr>
                <w:b/>
                <w:bCs/>
              </w:rPr>
              <w:t>:</w:t>
            </w:r>
          </w:p>
        </w:tc>
        <w:tc>
          <w:tcPr>
            <w:tcW w:w="7438" w:type="dxa"/>
          </w:tcPr>
          <w:p w14:paraId="0BE8F211" w14:textId="77777777" w:rsidR="00DA77CB" w:rsidRDefault="00D1768C" w:rsidP="008E2969">
            <w:pPr>
              <w:ind w:left="567" w:hanging="567"/>
            </w:pPr>
            <w:r>
              <w:t>Support is provided to the WP Holman Clinic, Royal Hobart Hospital.</w:t>
            </w:r>
          </w:p>
          <w:p w14:paraId="43FA8FAF" w14:textId="143954B5" w:rsidR="00D1768C" w:rsidRPr="00DA77CB" w:rsidRDefault="000863DF" w:rsidP="000863DF">
            <w:pPr>
              <w:spacing w:after="240"/>
            </w:pPr>
            <w:r>
              <w:t>M</w:t>
            </w:r>
            <w:r w:rsidR="00D1768C">
              <w:t>ay be required to work outside normal working hours to meet specific needs or deadlines, or to be on call, on a regular basis</w:t>
            </w:r>
          </w:p>
        </w:tc>
      </w:tr>
    </w:tbl>
    <w:p w14:paraId="673979F1" w14:textId="6C1241E0" w:rsidR="008B7413" w:rsidRPr="001950B0" w:rsidRDefault="00A4011B" w:rsidP="000863DF">
      <w:pPr>
        <w:pStyle w:val="Caption"/>
        <w:spacing w:after="360"/>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75115986" w14:textId="78BD2596" w:rsidR="00D1768C" w:rsidRPr="000863DF" w:rsidRDefault="00D1768C" w:rsidP="000863DF">
      <w:pPr>
        <w:pStyle w:val="Default"/>
        <w:spacing w:before="120" w:after="120" w:line="300" w:lineRule="atLeast"/>
        <w:rPr>
          <w:rFonts w:asciiTheme="minorHAnsi" w:hAnsiTheme="minorHAnsi"/>
          <w:sz w:val="22"/>
          <w:szCs w:val="22"/>
        </w:rPr>
      </w:pPr>
      <w:r w:rsidRPr="000863DF">
        <w:rPr>
          <w:rFonts w:asciiTheme="minorHAnsi" w:hAnsiTheme="minorHAnsi"/>
          <w:sz w:val="22"/>
          <w:szCs w:val="22"/>
        </w:rPr>
        <w:t xml:space="preserve">Provide an efficient specialised radiation engineering/IT service covering emergency breakdown repair and planned maintenance programs for highly specialised computer-controlled Radiation Therapy equipment and accessories. </w:t>
      </w:r>
    </w:p>
    <w:p w14:paraId="7E903F81" w14:textId="0B57DC6A" w:rsidR="00D1768C" w:rsidRPr="000863DF" w:rsidRDefault="00D1768C" w:rsidP="000863DF">
      <w:pPr>
        <w:pStyle w:val="Default"/>
        <w:spacing w:before="120" w:after="120" w:line="300" w:lineRule="atLeast"/>
        <w:rPr>
          <w:rFonts w:asciiTheme="minorHAnsi" w:hAnsiTheme="minorHAnsi"/>
          <w:sz w:val="22"/>
          <w:szCs w:val="22"/>
        </w:rPr>
      </w:pPr>
      <w:r w:rsidRPr="000863DF">
        <w:rPr>
          <w:rFonts w:asciiTheme="minorHAnsi" w:hAnsiTheme="minorHAnsi"/>
          <w:sz w:val="22"/>
          <w:szCs w:val="22"/>
        </w:rPr>
        <w:t xml:space="preserve">Supervise external contractors working on the Radiation Therapy equipment to ensure that equipment is kept within specific local tolerances that ensure optimal performance. </w:t>
      </w:r>
    </w:p>
    <w:p w14:paraId="20A3DC56" w14:textId="6EB3B8EE" w:rsidR="00D1768C" w:rsidRPr="000863DF" w:rsidRDefault="00D1768C" w:rsidP="000863DF">
      <w:pPr>
        <w:pStyle w:val="Default"/>
        <w:spacing w:before="120" w:after="120" w:line="300" w:lineRule="atLeast"/>
        <w:rPr>
          <w:rFonts w:asciiTheme="minorHAnsi" w:hAnsiTheme="minorHAnsi"/>
          <w:sz w:val="22"/>
          <w:szCs w:val="22"/>
        </w:rPr>
      </w:pPr>
      <w:r w:rsidRPr="000863DF">
        <w:rPr>
          <w:rFonts w:asciiTheme="minorHAnsi" w:hAnsiTheme="minorHAnsi"/>
          <w:sz w:val="22"/>
          <w:szCs w:val="22"/>
        </w:rPr>
        <w:t>Ensure compliance with Work Health and Safety legislation and Australian Standards</w:t>
      </w:r>
      <w:r w:rsidR="00D72210">
        <w:rPr>
          <w:rFonts w:asciiTheme="minorHAnsi" w:hAnsiTheme="minorHAnsi"/>
          <w:sz w:val="22"/>
          <w:szCs w:val="22"/>
        </w:rPr>
        <w:t>.</w:t>
      </w:r>
      <w:r w:rsidRPr="000863DF">
        <w:rPr>
          <w:rFonts w:asciiTheme="minorHAnsi" w:hAnsiTheme="minorHAnsi"/>
          <w:sz w:val="22"/>
          <w:szCs w:val="22"/>
        </w:rPr>
        <w:t xml:space="preserve"> </w:t>
      </w:r>
    </w:p>
    <w:p w14:paraId="1B0FC5CE" w14:textId="71F7EDE2" w:rsidR="00741EF2" w:rsidRPr="000863DF" w:rsidRDefault="00D1768C" w:rsidP="000863DF">
      <w:pPr>
        <w:spacing w:before="120" w:after="240"/>
      </w:pPr>
      <w:r w:rsidRPr="000863DF">
        <w:rPr>
          <w:szCs w:val="22"/>
        </w:rPr>
        <w:t xml:space="preserve">Provide consultative advice to senior management of the NCS relating to the ongoing assessment of current and future equipment and IT system requirements of the Clinic. </w:t>
      </w:r>
    </w:p>
    <w:p w14:paraId="27C24FAD" w14:textId="0509A096" w:rsidR="00D1768C" w:rsidRDefault="00E91AB6" w:rsidP="000863DF">
      <w:pPr>
        <w:pStyle w:val="Heading3"/>
        <w:spacing w:before="120" w:line="300" w:lineRule="atLeast"/>
      </w:pPr>
      <w:r w:rsidRPr="00405739">
        <w:t>Duties:</w:t>
      </w:r>
      <w:bookmarkStart w:id="0" w:name="_Hlk66960915"/>
    </w:p>
    <w:p w14:paraId="647756B1" w14:textId="4CE91F58" w:rsidR="00D1768C" w:rsidRDefault="00D1768C" w:rsidP="000863DF">
      <w:pPr>
        <w:pStyle w:val="Default"/>
        <w:numPr>
          <w:ilvl w:val="0"/>
          <w:numId w:val="24"/>
        </w:numPr>
        <w:spacing w:before="120" w:after="120" w:line="300" w:lineRule="atLeast"/>
        <w:ind w:left="567" w:hanging="567"/>
        <w:rPr>
          <w:sz w:val="22"/>
          <w:szCs w:val="22"/>
        </w:rPr>
      </w:pPr>
      <w:r>
        <w:rPr>
          <w:sz w:val="22"/>
          <w:szCs w:val="22"/>
        </w:rPr>
        <w:t xml:space="preserve">Provide an efficient specialised radiation engineering/IT service performing emergency breakdown repair in a time sensitive manner, and planned maintenance programs for highly specialised computer-controlled radiation therapy equipment and accessories across the Northern Cancer Service. </w:t>
      </w:r>
    </w:p>
    <w:p w14:paraId="5145C301" w14:textId="32ED188C" w:rsidR="00D1768C" w:rsidRDefault="00D1768C" w:rsidP="000863DF">
      <w:pPr>
        <w:pStyle w:val="Default"/>
        <w:numPr>
          <w:ilvl w:val="0"/>
          <w:numId w:val="24"/>
        </w:numPr>
        <w:spacing w:before="120" w:after="120" w:line="300" w:lineRule="atLeast"/>
        <w:ind w:left="567" w:hanging="567"/>
        <w:rPr>
          <w:sz w:val="22"/>
          <w:szCs w:val="22"/>
        </w:rPr>
      </w:pPr>
      <w:r>
        <w:rPr>
          <w:sz w:val="22"/>
          <w:szCs w:val="22"/>
        </w:rPr>
        <w:t xml:space="preserve">Coordinate projects and system upgrades in engineering and IT areas under the direction of the Chief Radiation Therapist/Manager NCS and in consultation with the Chief Medical Physicist. </w:t>
      </w:r>
    </w:p>
    <w:p w14:paraId="7C56DD1E" w14:textId="4CD3831B" w:rsidR="00D1768C" w:rsidRDefault="00D1768C" w:rsidP="000863DF">
      <w:pPr>
        <w:pStyle w:val="Default"/>
        <w:numPr>
          <w:ilvl w:val="0"/>
          <w:numId w:val="24"/>
        </w:numPr>
        <w:spacing w:before="120" w:after="120" w:line="300" w:lineRule="atLeast"/>
        <w:ind w:left="567" w:hanging="567"/>
        <w:rPr>
          <w:sz w:val="22"/>
          <w:szCs w:val="22"/>
        </w:rPr>
      </w:pPr>
      <w:r>
        <w:rPr>
          <w:sz w:val="22"/>
          <w:szCs w:val="22"/>
        </w:rPr>
        <w:t xml:space="preserve">Provide advice to senior management in relation to the assessment of current equipment and IT infrastructure performance and future needs and requirements of the service. </w:t>
      </w:r>
    </w:p>
    <w:p w14:paraId="2B6DCD59" w14:textId="69599140" w:rsidR="00D1768C" w:rsidRDefault="00D1768C" w:rsidP="000863DF">
      <w:pPr>
        <w:pStyle w:val="Default"/>
        <w:numPr>
          <w:ilvl w:val="0"/>
          <w:numId w:val="24"/>
        </w:numPr>
        <w:spacing w:before="120" w:after="120" w:line="300" w:lineRule="atLeast"/>
        <w:ind w:left="567" w:hanging="567"/>
        <w:rPr>
          <w:sz w:val="22"/>
          <w:szCs w:val="22"/>
        </w:rPr>
      </w:pPr>
      <w:r>
        <w:rPr>
          <w:sz w:val="22"/>
          <w:szCs w:val="22"/>
        </w:rPr>
        <w:t xml:space="preserve">Provide an integrated planned maintenance and quality improvement program for IT and Radiation Therapy equipment in the Radiation Oncology Department. Keep abreast of changes within the Radiation Engineering/IT areas and assess their implications for the Radiation Oncology Department. </w:t>
      </w:r>
    </w:p>
    <w:p w14:paraId="2E6B9624" w14:textId="2C263A6A" w:rsidR="00D1768C" w:rsidRDefault="00D1768C" w:rsidP="000863DF">
      <w:pPr>
        <w:pStyle w:val="Default"/>
        <w:numPr>
          <w:ilvl w:val="0"/>
          <w:numId w:val="24"/>
        </w:numPr>
        <w:spacing w:before="120" w:after="120" w:line="300" w:lineRule="atLeast"/>
        <w:ind w:left="567" w:hanging="567"/>
        <w:rPr>
          <w:sz w:val="22"/>
          <w:szCs w:val="22"/>
        </w:rPr>
      </w:pPr>
      <w:r>
        <w:rPr>
          <w:sz w:val="22"/>
          <w:szCs w:val="22"/>
        </w:rPr>
        <w:t xml:space="preserve">Prepare correspondence, reports and submissions and respond to information requests from a range of internal and external clients. </w:t>
      </w:r>
    </w:p>
    <w:p w14:paraId="706BAF81" w14:textId="519BB924" w:rsidR="00D1768C" w:rsidRDefault="00D1768C" w:rsidP="000863DF">
      <w:pPr>
        <w:pStyle w:val="Default"/>
        <w:numPr>
          <w:ilvl w:val="0"/>
          <w:numId w:val="24"/>
        </w:numPr>
        <w:spacing w:before="120" w:after="120" w:line="300" w:lineRule="atLeast"/>
        <w:ind w:left="567" w:hanging="567"/>
        <w:rPr>
          <w:sz w:val="22"/>
          <w:szCs w:val="22"/>
        </w:rPr>
      </w:pPr>
      <w:r>
        <w:rPr>
          <w:sz w:val="22"/>
          <w:szCs w:val="22"/>
        </w:rPr>
        <w:t xml:space="preserve">Provide onsite supervision and assistance to external contractors across the Northern Cancer Service and work on the Radiation Therapy equipment to ensure that equipment is kept within specific local tolerances that ensure optimal performance. </w:t>
      </w:r>
    </w:p>
    <w:p w14:paraId="66017787" w14:textId="72B87645" w:rsidR="00D1768C" w:rsidRPr="000863DF" w:rsidRDefault="00D1768C" w:rsidP="000863DF">
      <w:pPr>
        <w:pStyle w:val="Default"/>
        <w:numPr>
          <w:ilvl w:val="0"/>
          <w:numId w:val="24"/>
        </w:numPr>
        <w:spacing w:before="120" w:after="120" w:line="300" w:lineRule="atLeast"/>
        <w:ind w:left="567" w:hanging="567"/>
        <w:rPr>
          <w:sz w:val="22"/>
          <w:szCs w:val="22"/>
        </w:rPr>
      </w:pPr>
      <w:r>
        <w:rPr>
          <w:sz w:val="22"/>
          <w:szCs w:val="22"/>
        </w:rPr>
        <w:t xml:space="preserve">Provide network administration and support services to ensure the ongoing availability of an efficient and reliable network to meet the Radiation Oncology Department's computing requirements. </w:t>
      </w:r>
    </w:p>
    <w:p w14:paraId="5FB28F66" w14:textId="416C21F5" w:rsidR="00D1768C" w:rsidRDefault="00D1768C" w:rsidP="000863DF">
      <w:pPr>
        <w:pStyle w:val="Default"/>
        <w:numPr>
          <w:ilvl w:val="0"/>
          <w:numId w:val="24"/>
        </w:numPr>
        <w:spacing w:before="120" w:after="120" w:line="300" w:lineRule="atLeast"/>
        <w:ind w:left="567" w:hanging="567"/>
        <w:rPr>
          <w:sz w:val="22"/>
          <w:szCs w:val="22"/>
        </w:rPr>
      </w:pPr>
      <w:r>
        <w:rPr>
          <w:sz w:val="22"/>
          <w:szCs w:val="22"/>
        </w:rPr>
        <w:t xml:space="preserve">The incumbent can expect to be allocated duties, not specifically mentioned in this document, that are within the capacity, qualifications and experience normally expected from persons occupying positions at this classification level. </w:t>
      </w:r>
    </w:p>
    <w:p w14:paraId="13FE5609" w14:textId="60342ED8" w:rsidR="00D1768C" w:rsidRDefault="00D1768C" w:rsidP="000863DF">
      <w:pPr>
        <w:pStyle w:val="Default"/>
        <w:spacing w:before="120" w:after="120" w:line="300" w:lineRule="atLeast"/>
        <w:rPr>
          <w:sz w:val="22"/>
          <w:szCs w:val="22"/>
        </w:rPr>
      </w:pPr>
      <w:r>
        <w:rPr>
          <w:sz w:val="22"/>
          <w:szCs w:val="22"/>
        </w:rPr>
        <w:t xml:space="preserve"> </w:t>
      </w:r>
    </w:p>
    <w:bookmarkEnd w:id="0"/>
    <w:p w14:paraId="76EAAA42" w14:textId="5C1120BE" w:rsidR="00D1768C" w:rsidRDefault="00AF0C6B" w:rsidP="000863DF">
      <w:pPr>
        <w:pStyle w:val="Heading3"/>
        <w:spacing w:before="120" w:line="300" w:lineRule="atLeast"/>
      </w:pPr>
      <w:r>
        <w:lastRenderedPageBreak/>
        <w:t>Key Accountabilities and Responsibilities:</w:t>
      </w:r>
    </w:p>
    <w:p w14:paraId="2392A090" w14:textId="77777777" w:rsidR="00D1768C" w:rsidRDefault="00D1768C" w:rsidP="000863DF">
      <w:pPr>
        <w:pStyle w:val="ListParagraph"/>
        <w:spacing w:before="120" w:after="120"/>
      </w:pPr>
      <w:r>
        <w:t xml:space="preserve">Responsible for providing an efficient specialised radiation engineering/IT service performing emergency breakdown repair and planned maintenance programs for highly specialised computer-controlled radiation therapy equipment and accessories. </w:t>
      </w:r>
    </w:p>
    <w:p w14:paraId="4B266E15" w14:textId="34E74FD1" w:rsidR="00D1768C" w:rsidRDefault="00D1768C" w:rsidP="000863DF">
      <w:pPr>
        <w:pStyle w:val="ListParagraph"/>
        <w:spacing w:before="120" w:after="120"/>
      </w:pPr>
      <w:r>
        <w:t xml:space="preserve">Responsible for exercising unsupervised critical decision making and for providing technical guidance to external contractors, that work on the equipment, and other staff in the area. </w:t>
      </w:r>
    </w:p>
    <w:p w14:paraId="13DB9396" w14:textId="48BE746B" w:rsidR="00D1768C" w:rsidRDefault="00D1768C" w:rsidP="000863DF">
      <w:pPr>
        <w:pStyle w:val="ListParagraph"/>
        <w:spacing w:before="120" w:after="120"/>
      </w:pPr>
      <w:r>
        <w:t xml:space="preserve">Consult with the Chief Medical Physicist regarding functional performance and safety of equipment prior to clinical release. </w:t>
      </w:r>
    </w:p>
    <w:p w14:paraId="7BB042CD" w14:textId="58AA2F0B" w:rsidR="00DB2338" w:rsidRDefault="00EE1C89" w:rsidP="000863DF">
      <w:pPr>
        <w:pStyle w:val="ListParagraph"/>
        <w:spacing w:before="120" w:after="120"/>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0863DF">
      <w:pPr>
        <w:pStyle w:val="ListParagraph"/>
        <w:spacing w:before="120" w:after="120"/>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75C8F26C" w14:textId="470CFB3B" w:rsidR="006A04DB" w:rsidRPr="00A4011B" w:rsidRDefault="006A04DB" w:rsidP="000863DF">
      <w:pPr>
        <w:pStyle w:val="ListParagraph"/>
        <w:spacing w:before="120" w:after="24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0863DF">
      <w:pPr>
        <w:pStyle w:val="Heading3"/>
        <w:spacing w:before="120" w:line="300" w:lineRule="atLeast"/>
      </w:pPr>
      <w:r>
        <w:t>Pre-employment Conditions</w:t>
      </w:r>
      <w:r w:rsidR="00E91AB6">
        <w:t>:</w:t>
      </w:r>
    </w:p>
    <w:p w14:paraId="239FD054" w14:textId="77777777" w:rsidR="00996960" w:rsidRPr="00996960" w:rsidRDefault="00B97D5F" w:rsidP="000863DF">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0863DF">
      <w:pPr>
        <w:spacing w:before="120"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0863DF">
      <w:pPr>
        <w:pStyle w:val="ListNumbered"/>
        <w:numPr>
          <w:ilvl w:val="0"/>
          <w:numId w:val="16"/>
        </w:numPr>
        <w:spacing w:before="120" w:after="120"/>
      </w:pPr>
      <w:r>
        <w:t>Conviction checks in the following areas:</w:t>
      </w:r>
    </w:p>
    <w:p w14:paraId="64D6C105" w14:textId="77777777" w:rsidR="00E91AB6" w:rsidRDefault="00E91AB6" w:rsidP="000863DF">
      <w:pPr>
        <w:pStyle w:val="ListNumbered"/>
        <w:numPr>
          <w:ilvl w:val="1"/>
          <w:numId w:val="13"/>
        </w:numPr>
        <w:spacing w:before="120" w:after="120"/>
      </w:pPr>
      <w:r>
        <w:t>crimes of violence</w:t>
      </w:r>
    </w:p>
    <w:p w14:paraId="1DB7CFAF" w14:textId="77777777" w:rsidR="00E91AB6" w:rsidRDefault="00E91AB6" w:rsidP="000863DF">
      <w:pPr>
        <w:pStyle w:val="ListNumbered"/>
        <w:numPr>
          <w:ilvl w:val="1"/>
          <w:numId w:val="13"/>
        </w:numPr>
        <w:spacing w:before="120" w:after="120"/>
      </w:pPr>
      <w:r>
        <w:t>sex related offences</w:t>
      </w:r>
    </w:p>
    <w:p w14:paraId="2FA73182" w14:textId="77777777" w:rsidR="00E91AB6" w:rsidRDefault="00E91AB6" w:rsidP="000863DF">
      <w:pPr>
        <w:pStyle w:val="ListNumbered"/>
        <w:numPr>
          <w:ilvl w:val="1"/>
          <w:numId w:val="13"/>
        </w:numPr>
        <w:spacing w:before="120" w:after="120"/>
      </w:pPr>
      <w:r>
        <w:t>serious drug offences</w:t>
      </w:r>
    </w:p>
    <w:p w14:paraId="3C232643" w14:textId="77777777" w:rsidR="00405739" w:rsidRDefault="00E91AB6" w:rsidP="000863DF">
      <w:pPr>
        <w:pStyle w:val="ListNumbered"/>
        <w:numPr>
          <w:ilvl w:val="1"/>
          <w:numId w:val="13"/>
        </w:numPr>
        <w:spacing w:before="120" w:after="120"/>
      </w:pPr>
      <w:r>
        <w:t>crimes involving dishonesty</w:t>
      </w:r>
    </w:p>
    <w:p w14:paraId="5CA70319" w14:textId="77777777" w:rsidR="00E91AB6" w:rsidRDefault="00E91AB6" w:rsidP="000863DF">
      <w:pPr>
        <w:pStyle w:val="ListNumbered"/>
        <w:spacing w:before="120" w:after="120"/>
      </w:pPr>
      <w:r>
        <w:t>Identification check</w:t>
      </w:r>
    </w:p>
    <w:p w14:paraId="0E2EB94A" w14:textId="77777777" w:rsidR="00E91AB6" w:rsidRPr="008803FC" w:rsidRDefault="00E91AB6" w:rsidP="000863DF">
      <w:pPr>
        <w:pStyle w:val="ListNumbered"/>
        <w:spacing w:before="120" w:after="120"/>
      </w:pPr>
      <w:r>
        <w:t>Disciplinary action in previous employment check.</w:t>
      </w:r>
    </w:p>
    <w:p w14:paraId="5840BE20" w14:textId="2F075423" w:rsidR="00D1768C" w:rsidRDefault="00E91AB6" w:rsidP="000863DF">
      <w:pPr>
        <w:pStyle w:val="Heading3"/>
        <w:spacing w:before="120" w:line="300" w:lineRule="atLeast"/>
      </w:pPr>
      <w:r>
        <w:t>Selection Criteria:</w:t>
      </w:r>
    </w:p>
    <w:p w14:paraId="46CAC41E" w14:textId="77777777" w:rsidR="00D1768C" w:rsidRDefault="00D1768C" w:rsidP="000863DF">
      <w:pPr>
        <w:pStyle w:val="Default"/>
        <w:numPr>
          <w:ilvl w:val="0"/>
          <w:numId w:val="21"/>
        </w:numPr>
        <w:spacing w:before="120" w:after="120" w:line="300" w:lineRule="atLeast"/>
        <w:rPr>
          <w:sz w:val="22"/>
          <w:szCs w:val="22"/>
        </w:rPr>
      </w:pPr>
      <w:r>
        <w:rPr>
          <w:sz w:val="22"/>
          <w:szCs w:val="22"/>
        </w:rPr>
        <w:t xml:space="preserve">Demonstrated organisational abilities and the capacity to undertake the management of a Radiation Therapy Engineering/IT service within a busy and demanding environment. </w:t>
      </w:r>
    </w:p>
    <w:p w14:paraId="6BD27B5A" w14:textId="16E2FE81" w:rsidR="00D1768C" w:rsidRDefault="00D1768C" w:rsidP="000863DF">
      <w:pPr>
        <w:pStyle w:val="Default"/>
        <w:numPr>
          <w:ilvl w:val="0"/>
          <w:numId w:val="21"/>
        </w:numPr>
        <w:spacing w:before="120" w:after="120" w:line="300" w:lineRule="atLeast"/>
        <w:rPr>
          <w:sz w:val="22"/>
          <w:szCs w:val="22"/>
        </w:rPr>
      </w:pPr>
      <w:r>
        <w:rPr>
          <w:sz w:val="22"/>
          <w:szCs w:val="22"/>
        </w:rPr>
        <w:t xml:space="preserve">High degree of technical skill and experience in performing breakdown repair of computer-controlled Radiation Therapy equipment, including electronic, mechanical, electro-mechanical, high vacuum and water-cooling systems. </w:t>
      </w:r>
    </w:p>
    <w:p w14:paraId="04D31E57" w14:textId="13564573" w:rsidR="00D1768C" w:rsidRDefault="00D1768C" w:rsidP="000863DF">
      <w:pPr>
        <w:pStyle w:val="Default"/>
        <w:numPr>
          <w:ilvl w:val="0"/>
          <w:numId w:val="21"/>
        </w:numPr>
        <w:spacing w:before="120" w:after="120" w:line="300" w:lineRule="atLeast"/>
        <w:rPr>
          <w:sz w:val="22"/>
          <w:szCs w:val="22"/>
        </w:rPr>
      </w:pPr>
      <w:r>
        <w:rPr>
          <w:sz w:val="22"/>
          <w:szCs w:val="22"/>
        </w:rPr>
        <w:t xml:space="preserve">Knowledge or experience in computer network administration with skills in a variety of data networks and platforms, as well as the ability to provide a range of computer hardware and software support services. </w:t>
      </w:r>
    </w:p>
    <w:p w14:paraId="323F9FC9" w14:textId="6908302F" w:rsidR="00D1768C" w:rsidRDefault="00D1768C" w:rsidP="000863DF">
      <w:pPr>
        <w:pStyle w:val="Default"/>
        <w:numPr>
          <w:ilvl w:val="0"/>
          <w:numId w:val="21"/>
        </w:numPr>
        <w:spacing w:before="120" w:after="120" w:line="300" w:lineRule="atLeast"/>
        <w:rPr>
          <w:sz w:val="22"/>
          <w:szCs w:val="22"/>
        </w:rPr>
      </w:pPr>
      <w:r>
        <w:rPr>
          <w:sz w:val="22"/>
          <w:szCs w:val="22"/>
        </w:rPr>
        <w:lastRenderedPageBreak/>
        <w:t xml:space="preserve">High-level communication and interpersonal skills with the ability to negotiate, liaise and consult with staff and contractors. </w:t>
      </w:r>
    </w:p>
    <w:p w14:paraId="4D430B7E" w14:textId="0142673F" w:rsidR="00E91AB6" w:rsidRPr="000863DF" w:rsidRDefault="00D1768C" w:rsidP="000863DF">
      <w:pPr>
        <w:pStyle w:val="Default"/>
        <w:numPr>
          <w:ilvl w:val="0"/>
          <w:numId w:val="21"/>
        </w:numPr>
        <w:spacing w:before="120" w:after="120" w:line="300" w:lineRule="atLeast"/>
        <w:rPr>
          <w:sz w:val="22"/>
          <w:szCs w:val="22"/>
        </w:rPr>
      </w:pPr>
      <w:r>
        <w:rPr>
          <w:sz w:val="22"/>
          <w:szCs w:val="22"/>
        </w:rPr>
        <w:t>Broad knowledge and experience in developing and implementing quality assurance programs relating to the provision of engineering/IT services</w:t>
      </w:r>
      <w:r w:rsidR="000863DF">
        <w:rPr>
          <w:sz w:val="22"/>
          <w:szCs w:val="22"/>
        </w:rPr>
        <w:t>.</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4B2C" w14:textId="77777777" w:rsidR="004D7E41" w:rsidRDefault="004D7E41" w:rsidP="00F420E2">
      <w:pPr>
        <w:spacing w:after="0" w:line="240" w:lineRule="auto"/>
      </w:pPr>
      <w:r>
        <w:separator/>
      </w:r>
    </w:p>
  </w:endnote>
  <w:endnote w:type="continuationSeparator" w:id="0">
    <w:p w14:paraId="2B456FD8" w14:textId="77777777" w:rsidR="004D7E41" w:rsidRDefault="004D7E4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87F7" w14:textId="77777777" w:rsidR="004D7E41" w:rsidRDefault="004D7E41" w:rsidP="00F420E2">
      <w:pPr>
        <w:spacing w:after="0" w:line="240" w:lineRule="auto"/>
      </w:pPr>
      <w:r>
        <w:separator/>
      </w:r>
    </w:p>
  </w:footnote>
  <w:footnote w:type="continuationSeparator" w:id="0">
    <w:p w14:paraId="0DD15917" w14:textId="77777777" w:rsidR="004D7E41" w:rsidRDefault="004D7E4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29ED"/>
    <w:multiLevelType w:val="hybridMultilevel"/>
    <w:tmpl w:val="E2F823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36F30"/>
    <w:multiLevelType w:val="hybridMultilevel"/>
    <w:tmpl w:val="A748F9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553D7B"/>
    <w:multiLevelType w:val="hybridMultilevel"/>
    <w:tmpl w:val="92FA08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513232777">
    <w:abstractNumId w:val="21"/>
  </w:num>
  <w:num w:numId="2" w16cid:durableId="516577148">
    <w:abstractNumId w:val="4"/>
  </w:num>
  <w:num w:numId="3" w16cid:durableId="1603954897">
    <w:abstractNumId w:val="2"/>
  </w:num>
  <w:num w:numId="4" w16cid:durableId="639114721">
    <w:abstractNumId w:val="9"/>
  </w:num>
  <w:num w:numId="5" w16cid:durableId="1649896438">
    <w:abstractNumId w:val="15"/>
  </w:num>
  <w:num w:numId="6" w16cid:durableId="105077734">
    <w:abstractNumId w:val="11"/>
  </w:num>
  <w:num w:numId="7" w16cid:durableId="681051409">
    <w:abstractNumId w:val="18"/>
  </w:num>
  <w:num w:numId="8" w16cid:durableId="253784313">
    <w:abstractNumId w:val="1"/>
  </w:num>
  <w:num w:numId="9" w16cid:durableId="2016377381">
    <w:abstractNumId w:val="19"/>
  </w:num>
  <w:num w:numId="10" w16cid:durableId="1587420314">
    <w:abstractNumId w:val="16"/>
  </w:num>
  <w:num w:numId="11" w16cid:durableId="1858039690">
    <w:abstractNumId w:val="7"/>
  </w:num>
  <w:num w:numId="12" w16cid:durableId="595946482">
    <w:abstractNumId w:val="8"/>
  </w:num>
  <w:num w:numId="13" w16cid:durableId="1161239745">
    <w:abstractNumId w:val="10"/>
  </w:num>
  <w:num w:numId="14" w16cid:durableId="9537524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53316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86584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3162242">
    <w:abstractNumId w:val="12"/>
  </w:num>
  <w:num w:numId="18" w16cid:durableId="1427774883">
    <w:abstractNumId w:val="3"/>
  </w:num>
  <w:num w:numId="19" w16cid:durableId="28264546">
    <w:abstractNumId w:val="14"/>
  </w:num>
  <w:num w:numId="20" w16cid:durableId="1791389955">
    <w:abstractNumId w:val="17"/>
  </w:num>
  <w:num w:numId="21" w16cid:durableId="434445295">
    <w:abstractNumId w:val="13"/>
  </w:num>
  <w:num w:numId="22" w16cid:durableId="1552501978">
    <w:abstractNumId w:val="5"/>
  </w:num>
  <w:num w:numId="23" w16cid:durableId="927887052">
    <w:abstractNumId w:val="0"/>
  </w:num>
  <w:num w:numId="24" w16cid:durableId="2020113160">
    <w:abstractNumId w:val="20"/>
  </w:num>
  <w:num w:numId="25" w16cid:durableId="169222024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863DF"/>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D7E41"/>
    <w:rsid w:val="004E1C52"/>
    <w:rsid w:val="004F0524"/>
    <w:rsid w:val="004F1D1C"/>
    <w:rsid w:val="004F4491"/>
    <w:rsid w:val="005111CA"/>
    <w:rsid w:val="00512B29"/>
    <w:rsid w:val="00514A01"/>
    <w:rsid w:val="005167F5"/>
    <w:rsid w:val="0051766E"/>
    <w:rsid w:val="00524F30"/>
    <w:rsid w:val="00525568"/>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17422"/>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E7AF1"/>
    <w:rsid w:val="007F4833"/>
    <w:rsid w:val="008171E9"/>
    <w:rsid w:val="00824FEC"/>
    <w:rsid w:val="00845E63"/>
    <w:rsid w:val="00853A32"/>
    <w:rsid w:val="008803FC"/>
    <w:rsid w:val="008830E5"/>
    <w:rsid w:val="008841BB"/>
    <w:rsid w:val="00890AD9"/>
    <w:rsid w:val="00894421"/>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93424"/>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1768C"/>
    <w:rsid w:val="00D3031F"/>
    <w:rsid w:val="00D46C41"/>
    <w:rsid w:val="00D46F55"/>
    <w:rsid w:val="00D55EDF"/>
    <w:rsid w:val="00D6474A"/>
    <w:rsid w:val="00D66105"/>
    <w:rsid w:val="00D72210"/>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D1768C"/>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270E7"/>
    <w:rsid w:val="00497E2A"/>
    <w:rsid w:val="005256DB"/>
    <w:rsid w:val="006E4BAF"/>
    <w:rsid w:val="007637B0"/>
    <w:rsid w:val="00831BA8"/>
    <w:rsid w:val="008F6D05"/>
    <w:rsid w:val="00A778EB"/>
    <w:rsid w:val="00B34CFF"/>
    <w:rsid w:val="00B56F0D"/>
    <w:rsid w:val="00C96AFA"/>
    <w:rsid w:val="00E03DA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Wojcik, Nathan J</cp:lastModifiedBy>
  <cp:revision>2</cp:revision>
  <cp:lastPrinted>2022-11-23T00:42:00Z</cp:lastPrinted>
  <dcterms:created xsi:type="dcterms:W3CDTF">2023-03-16T02:22:00Z</dcterms:created>
  <dcterms:modified xsi:type="dcterms:W3CDTF">2023-03-16T02:22:00Z</dcterms:modified>
</cp:coreProperties>
</file>