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447833D8" w:rsidR="008624BE" w:rsidRDefault="00CC42DF"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BookKeeper</w:t>
                            </w:r>
                          </w:p>
                          <w:p w14:paraId="5F50B0FA" w14:textId="08BBA8E7" w:rsidR="00D01BA0" w:rsidRDefault="00CC42DF"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Finance</w:t>
                            </w:r>
                          </w:p>
                          <w:p w14:paraId="753DA2FD" w14:textId="5CEB417F" w:rsidR="008A604A" w:rsidRPr="008A604A" w:rsidRDefault="00CC42DF"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WESTERN Region</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447833D8" w:rsidR="008624BE" w:rsidRDefault="00CC42DF"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BookKeeper</w:t>
                      </w:r>
                    </w:p>
                    <w:p w14:paraId="5F50B0FA" w14:textId="08BBA8E7" w:rsidR="00D01BA0" w:rsidRDefault="00CC42DF"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Finance</w:t>
                      </w:r>
                    </w:p>
                    <w:p w14:paraId="753DA2FD" w14:textId="5CEB417F" w:rsidR="008A604A" w:rsidRPr="008A604A" w:rsidRDefault="00CC42DF"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WESTERN Region</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5760E624" w:rsidR="008A604A" w:rsidRPr="00A405AF" w:rsidRDefault="00CC42DF" w:rsidP="008C5116">
            <w:r>
              <w:t>Bookkeeper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679EC5BE" w:rsidR="008A604A" w:rsidRPr="00A405AF" w:rsidRDefault="00CC42DF" w:rsidP="00E82535">
            <w:r>
              <w:t>Finance</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2AA543"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CC42DF">
                  <w:rPr>
                    <w:rFonts w:eastAsia="Times New Roman" w:cs="Times New Roman"/>
                    <w:lang w:eastAsia="en-AU"/>
                  </w:rPr>
                  <w:t>Level 4 (Clerical and Admin)</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74307DEB" w:rsidR="008A604A" w:rsidRPr="00E82535" w:rsidRDefault="00CC42DF" w:rsidP="00D01BA0">
                <w:pPr>
                  <w:spacing w:before="120" w:after="120" w:line="259" w:lineRule="auto"/>
                  <w:jc w:val="both"/>
                  <w:rPr>
                    <w:rFonts w:eastAsia="Times New Roman"/>
                    <w:sz w:val="22"/>
                    <w:szCs w:val="22"/>
                    <w:lang w:val="en-US" w:eastAsia="en-AU"/>
                  </w:rPr>
                </w:pPr>
                <w:r>
                  <w:rPr>
                    <w:rFonts w:eastAsia="Times New Roman"/>
                    <w:lang w:eastAsia="en-AU"/>
                  </w:rPr>
                  <w:t>Part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5CE6D673" w:rsidR="008A604A" w:rsidRPr="008A604A" w:rsidRDefault="00CC42DF" w:rsidP="00E82535">
            <w:r>
              <w:t>15.2 (Days negotiable)</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6A5D8DC0" w:rsidR="008A604A" w:rsidRPr="008A604A" w:rsidRDefault="00CC42DF" w:rsidP="00E82535">
            <w:r w:rsidRPr="00CC42DF">
              <w:t>Weste</w:t>
            </w:r>
            <w:r>
              <w:t>rn Region – Based at Yarraville</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5BDCEA60" w:rsidR="008A604A" w:rsidRPr="008A604A" w:rsidRDefault="008A604A" w:rsidP="00D01BA0">
            <w:r w:rsidRPr="008A604A">
              <w:t xml:space="preserve">This position reports </w:t>
            </w:r>
            <w:r w:rsidR="00D01BA0">
              <w:t>to</w:t>
            </w:r>
            <w:r w:rsidR="00CC42DF">
              <w:t xml:space="preserve"> the Reginal Accountant</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2-05-11T00:00:00Z">
                <w:dateFormat w:val="MMMM yyyy"/>
                <w:lid w:val="en-AU"/>
                <w:storeMappedDataAs w:val="dateTime"/>
                <w:calendar w:val="gregorian"/>
              </w:date>
            </w:sdtPr>
            <w:sdtEndPr/>
            <w:sdtContent>
              <w:p w14:paraId="753DA241" w14:textId="23A714FD" w:rsidR="008A604A" w:rsidRPr="00E82535" w:rsidRDefault="00CC42DF" w:rsidP="00E82535">
                <w:pPr>
                  <w:spacing w:before="120" w:after="120"/>
                  <w:rPr>
                    <w:rFonts w:eastAsia="Times New Roman" w:cs="Times New Roman"/>
                    <w:b/>
                    <w:sz w:val="22"/>
                    <w:lang w:val="en-US" w:eastAsia="en-AU"/>
                  </w:rPr>
                </w:pPr>
                <w:r>
                  <w:rPr>
                    <w:rFonts w:eastAsia="Times New Roman" w:cs="Times New Roman"/>
                    <w:lang w:eastAsia="en-AU"/>
                  </w:rPr>
                  <w:t>May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24368524" w14:textId="77777777" w:rsidR="00D01BA0" w:rsidRDefault="00D01BA0" w:rsidP="00115336">
      <w:pPr>
        <w:rPr>
          <w:b/>
          <w:sz w:val="32"/>
          <w:szCs w:val="32"/>
        </w:rPr>
      </w:pPr>
    </w:p>
    <w:p w14:paraId="753DA24C" w14:textId="509AA749" w:rsidR="008A604A" w:rsidRDefault="00B84652" w:rsidP="00115336">
      <w:pPr>
        <w:rPr>
          <w:b/>
          <w:sz w:val="32"/>
          <w:szCs w:val="32"/>
        </w:rPr>
      </w:pPr>
      <w:r>
        <w:rPr>
          <w:b/>
          <w:sz w:val="32"/>
          <w:szCs w:val="32"/>
        </w:rPr>
        <w:t>Overview of program</w:t>
      </w:r>
    </w:p>
    <w:p w14:paraId="2F05EAA7" w14:textId="4031BBCB" w:rsidR="001C780C" w:rsidRDefault="00CC42DF" w:rsidP="00CC42DF">
      <w:r>
        <w:t>The Bookkeeper supports the Finance and Regional teams by</w:t>
      </w:r>
      <w:r>
        <w:t xml:space="preserve"> ensuring that the accurate and </w:t>
      </w:r>
      <w:r>
        <w:t>timely recording and reconciliation of all financial data and data</w:t>
      </w:r>
      <w:r>
        <w:t xml:space="preserve"> entry are effectively recorded </w:t>
      </w:r>
      <w:r w:rsidR="00AA287A">
        <w:t>in the region. This</w:t>
      </w:r>
      <w:r>
        <w:t xml:space="preserve"> role reports to the Regional </w:t>
      </w:r>
      <w:r>
        <w:t xml:space="preserve">Accountant and works closely under </w:t>
      </w:r>
      <w:r>
        <w:t>the guidance of the Financial Controller and in collaboration w</w:t>
      </w:r>
      <w:r>
        <w:t xml:space="preserve">ith the broader Central Finance </w:t>
      </w:r>
      <w:r>
        <w:t>team to ensure all systems within the region comply with the ap</w:t>
      </w:r>
      <w:r>
        <w:t>propriate financial governance,</w:t>
      </w:r>
      <w:r w:rsidR="001C780C">
        <w:t xml:space="preserve"> </w:t>
      </w:r>
      <w:r>
        <w:t xml:space="preserve">accounting standards and </w:t>
      </w:r>
      <w:proofErr w:type="spellStart"/>
      <w:r>
        <w:t>organisational</w:t>
      </w:r>
      <w:proofErr w:type="spellEnd"/>
      <w:r>
        <w:t xml:space="preserve"> policies and procedures. </w:t>
      </w:r>
    </w:p>
    <w:p w14:paraId="4F251306" w14:textId="4EFE236D" w:rsidR="00115336" w:rsidRDefault="00CC42DF" w:rsidP="00CC42DF">
      <w:r>
        <w:t xml:space="preserve">This role is </w:t>
      </w:r>
      <w:r w:rsidR="00AA287A">
        <w:t xml:space="preserve">also </w:t>
      </w:r>
      <w:r>
        <w:t>responsi</w:t>
      </w:r>
      <w:r>
        <w:t xml:space="preserve">ble for </w:t>
      </w:r>
      <w:r>
        <w:t>providing business support to the Program Managers by o</w:t>
      </w:r>
      <w:r>
        <w:t xml:space="preserve">ngoing assistance in preparing, </w:t>
      </w:r>
      <w:r>
        <w:t>reviewing, monitoring and reconciling accounts, statem</w:t>
      </w:r>
      <w:r>
        <w:t xml:space="preserve">ents and invoices to assist the </w:t>
      </w:r>
      <w:r>
        <w:t xml:space="preserve">Regional </w:t>
      </w:r>
      <w:r>
        <w:t>Accountant</w:t>
      </w:r>
      <w:r>
        <w:t xml:space="preserve"> with the preparation of accurate financial reports. </w:t>
      </w:r>
    </w:p>
    <w:p w14:paraId="4E583B69" w14:textId="77777777" w:rsidR="00D01BA0" w:rsidRPr="00D01BA0" w:rsidRDefault="00D01BA0" w:rsidP="00115336"/>
    <w:p w14:paraId="2ED1AC6A" w14:textId="77777777" w:rsidR="00115336" w:rsidRDefault="00115336" w:rsidP="00115336"/>
    <w:p w14:paraId="753DA24D" w14:textId="77777777" w:rsidR="00361E1E" w:rsidRPr="001E5751" w:rsidRDefault="00361E1E" w:rsidP="00361E1E"/>
    <w:p w14:paraId="569FEC92" w14:textId="50437155" w:rsidR="00D01BA0"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465FB0FB" w14:textId="77777777" w:rsidR="00D01BA0" w:rsidRDefault="00D01BA0" w:rsidP="00D01BA0">
      <w:pPr>
        <w:pStyle w:val="Default"/>
        <w:rPr>
          <w:b/>
          <w:color w:val="auto"/>
          <w:sz w:val="22"/>
          <w:szCs w:val="22"/>
        </w:rPr>
      </w:pPr>
    </w:p>
    <w:p w14:paraId="69E6E5AA" w14:textId="59365E29" w:rsidR="00D01BA0" w:rsidRDefault="00D01BA0" w:rsidP="00D01BA0">
      <w:pPr>
        <w:pStyle w:val="Default"/>
        <w:rPr>
          <w:color w:val="auto"/>
          <w:sz w:val="22"/>
          <w:szCs w:val="22"/>
        </w:rPr>
      </w:pPr>
      <w:r>
        <w:rPr>
          <w:color w:val="auto"/>
          <w:sz w:val="22"/>
          <w:szCs w:val="22"/>
        </w:rPr>
        <w:t xml:space="preserve">List the Key Deliverables/Objectives of the worker. </w:t>
      </w:r>
    </w:p>
    <w:p w14:paraId="2FCCA72E" w14:textId="4DACE3F0" w:rsidR="00D01BA0" w:rsidRPr="00D01BA0" w:rsidRDefault="00D01BA0" w:rsidP="00D01BA0">
      <w:pPr>
        <w:pStyle w:val="Default"/>
        <w:rPr>
          <w:color w:val="auto"/>
          <w:sz w:val="22"/>
          <w:szCs w:val="22"/>
        </w:rPr>
      </w:pPr>
      <w:r>
        <w:rPr>
          <w:color w:val="auto"/>
          <w:sz w:val="22"/>
          <w:szCs w:val="22"/>
        </w:rPr>
        <w:t>Focus on the Objectives of the role rather than the Day to Day duties</w:t>
      </w:r>
    </w:p>
    <w:p w14:paraId="42660E0A" w14:textId="77777777" w:rsidR="00D01BA0" w:rsidRDefault="008A604A" w:rsidP="008A604A">
      <w:r>
        <w:t xml:space="preserve"> </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D01BA0" w:rsidRPr="001E5751" w14:paraId="6AB2A57E" w14:textId="77777777" w:rsidTr="009B308B">
        <w:tc>
          <w:tcPr>
            <w:tcW w:w="846" w:type="dxa"/>
            <w:shd w:val="clear" w:color="auto" w:fill="A097C3"/>
          </w:tcPr>
          <w:p w14:paraId="603580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03937D6A" w14:textId="77777777" w:rsidR="00CC42DF" w:rsidRPr="00CC42DF" w:rsidRDefault="00CC42DF" w:rsidP="00CC42DF">
            <w:pPr>
              <w:rPr>
                <w:sz w:val="22"/>
                <w:szCs w:val="22"/>
              </w:rPr>
            </w:pPr>
            <w:r w:rsidRPr="00CC42DF">
              <w:rPr>
                <w:sz w:val="22"/>
                <w:szCs w:val="22"/>
              </w:rPr>
              <w:t>Support the Finance and Regional teams to ensure accurate and timely</w:t>
            </w:r>
          </w:p>
          <w:p w14:paraId="7F8349C9" w14:textId="6D1D4364" w:rsidR="00D01BA0" w:rsidRPr="00361E1E" w:rsidRDefault="00CC42DF" w:rsidP="00CC42DF">
            <w:pPr>
              <w:rPr>
                <w:sz w:val="22"/>
                <w:szCs w:val="22"/>
              </w:rPr>
            </w:pPr>
            <w:proofErr w:type="gramStart"/>
            <w:r w:rsidRPr="00CC42DF">
              <w:rPr>
                <w:sz w:val="22"/>
                <w:szCs w:val="22"/>
              </w:rPr>
              <w:t>recording</w:t>
            </w:r>
            <w:proofErr w:type="gramEnd"/>
            <w:r w:rsidRPr="00CC42DF">
              <w:rPr>
                <w:sz w:val="22"/>
                <w:szCs w:val="22"/>
              </w:rPr>
              <w:t xml:space="preserve"> and re</w:t>
            </w:r>
            <w:r>
              <w:rPr>
                <w:sz w:val="22"/>
                <w:szCs w:val="22"/>
              </w:rPr>
              <w:t>conciliation of financial data.</w:t>
            </w:r>
          </w:p>
        </w:tc>
      </w:tr>
      <w:tr w:rsidR="00D01BA0" w:rsidRPr="001E5751" w14:paraId="3B034C29" w14:textId="77777777" w:rsidTr="009B308B">
        <w:tc>
          <w:tcPr>
            <w:tcW w:w="846" w:type="dxa"/>
            <w:shd w:val="clear" w:color="auto" w:fill="A097C3"/>
          </w:tcPr>
          <w:p w14:paraId="6283CE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1056A93" w14:textId="362D4D16" w:rsidR="00CC42DF" w:rsidRPr="00CC42DF" w:rsidRDefault="00CC42DF" w:rsidP="00CC42DF">
            <w:pPr>
              <w:rPr>
                <w:sz w:val="22"/>
                <w:szCs w:val="22"/>
              </w:rPr>
            </w:pPr>
            <w:r w:rsidRPr="00CC42DF">
              <w:rPr>
                <w:sz w:val="22"/>
                <w:szCs w:val="22"/>
              </w:rPr>
              <w:t>Work with b</w:t>
            </w:r>
            <w:r w:rsidR="00AA287A">
              <w:rPr>
                <w:sz w:val="22"/>
                <w:szCs w:val="22"/>
              </w:rPr>
              <w:t>oth internal and external stake</w:t>
            </w:r>
            <w:r w:rsidRPr="00CC42DF">
              <w:rPr>
                <w:sz w:val="22"/>
                <w:szCs w:val="22"/>
              </w:rPr>
              <w:t>holders to deliver an efficient</w:t>
            </w:r>
          </w:p>
          <w:p w14:paraId="75899AC4" w14:textId="07D668DD" w:rsidR="00D01BA0" w:rsidRPr="00361E1E" w:rsidRDefault="00CC42DF" w:rsidP="00CC42DF">
            <w:pPr>
              <w:rPr>
                <w:sz w:val="22"/>
                <w:szCs w:val="22"/>
              </w:rPr>
            </w:pPr>
            <w:proofErr w:type="gramStart"/>
            <w:r w:rsidRPr="00CC42DF">
              <w:rPr>
                <w:sz w:val="22"/>
                <w:szCs w:val="22"/>
              </w:rPr>
              <w:t>financial</w:t>
            </w:r>
            <w:proofErr w:type="gramEnd"/>
            <w:r w:rsidRPr="00CC42DF">
              <w:rPr>
                <w:sz w:val="22"/>
                <w:szCs w:val="22"/>
              </w:rPr>
              <w:t xml:space="preserve"> environment.</w:t>
            </w:r>
          </w:p>
        </w:tc>
      </w:tr>
      <w:tr w:rsidR="00D01BA0" w:rsidRPr="001E5751" w14:paraId="14F78E55" w14:textId="77777777" w:rsidTr="009B308B">
        <w:tc>
          <w:tcPr>
            <w:tcW w:w="846" w:type="dxa"/>
            <w:shd w:val="clear" w:color="auto" w:fill="A097C3"/>
          </w:tcPr>
          <w:p w14:paraId="088D9D96"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EA0ECBA" w14:textId="77777777" w:rsidR="00CC42DF" w:rsidRPr="00CC42DF" w:rsidRDefault="00CC42DF" w:rsidP="00CC42DF">
            <w:pPr>
              <w:rPr>
                <w:sz w:val="22"/>
                <w:szCs w:val="22"/>
              </w:rPr>
            </w:pPr>
            <w:r w:rsidRPr="00CC42DF">
              <w:rPr>
                <w:sz w:val="22"/>
                <w:szCs w:val="22"/>
              </w:rPr>
              <w:t>Provide business support to the Program Managers and assistance to the</w:t>
            </w:r>
          </w:p>
          <w:p w14:paraId="3BE32B0E" w14:textId="430F8D45" w:rsidR="00D01BA0" w:rsidRPr="00361E1E" w:rsidRDefault="00CC42DF" w:rsidP="00CC42DF">
            <w:pPr>
              <w:rPr>
                <w:sz w:val="22"/>
                <w:szCs w:val="22"/>
              </w:rPr>
            </w:pPr>
            <w:r w:rsidRPr="00CC42DF">
              <w:rPr>
                <w:sz w:val="22"/>
                <w:szCs w:val="22"/>
              </w:rPr>
              <w:t xml:space="preserve">Regional Accountant with </w:t>
            </w:r>
            <w:r w:rsidR="00AA287A">
              <w:rPr>
                <w:sz w:val="22"/>
                <w:szCs w:val="22"/>
              </w:rPr>
              <w:t xml:space="preserve">the </w:t>
            </w:r>
            <w:r w:rsidRPr="00CC42DF">
              <w:rPr>
                <w:sz w:val="22"/>
                <w:szCs w:val="22"/>
              </w:rPr>
              <w:t>pr</w:t>
            </w:r>
            <w:r>
              <w:rPr>
                <w:sz w:val="22"/>
                <w:szCs w:val="22"/>
              </w:rPr>
              <w:t>eparation of financial reports.</w:t>
            </w:r>
          </w:p>
        </w:tc>
      </w:tr>
      <w:tr w:rsidR="00D01BA0" w:rsidRPr="001E5751" w14:paraId="6D0C3392" w14:textId="77777777" w:rsidTr="009B308B">
        <w:tc>
          <w:tcPr>
            <w:tcW w:w="846" w:type="dxa"/>
            <w:shd w:val="clear" w:color="auto" w:fill="A097C3"/>
          </w:tcPr>
          <w:p w14:paraId="781C08F9"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66913E34" w14:textId="02F318EA" w:rsidR="00D01BA0" w:rsidRPr="00361E1E" w:rsidRDefault="00CC42DF" w:rsidP="009B308B">
            <w:pPr>
              <w:rPr>
                <w:sz w:val="22"/>
                <w:szCs w:val="22"/>
              </w:rPr>
            </w:pPr>
            <w:r w:rsidRPr="00CC42DF">
              <w:rPr>
                <w:sz w:val="22"/>
                <w:szCs w:val="22"/>
              </w:rPr>
              <w:t xml:space="preserve">Collaborate with </w:t>
            </w:r>
            <w:r w:rsidR="00AA287A">
              <w:rPr>
                <w:sz w:val="22"/>
                <w:szCs w:val="22"/>
              </w:rPr>
              <w:t xml:space="preserve">the </w:t>
            </w:r>
            <w:r w:rsidRPr="00CC42DF">
              <w:rPr>
                <w:sz w:val="22"/>
                <w:szCs w:val="22"/>
              </w:rPr>
              <w:t>Central Finance team and regional team members.</w:t>
            </w:r>
          </w:p>
        </w:tc>
      </w:tr>
      <w:tr w:rsidR="00D01BA0" w:rsidRPr="001E5751" w14:paraId="7A1A212D" w14:textId="77777777" w:rsidTr="009B308B">
        <w:tc>
          <w:tcPr>
            <w:tcW w:w="846" w:type="dxa"/>
            <w:shd w:val="clear" w:color="auto" w:fill="A097C3"/>
          </w:tcPr>
          <w:p w14:paraId="08234A59"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9F7AEF2" w14:textId="77777777" w:rsidR="00CC42DF" w:rsidRPr="00CC42DF" w:rsidRDefault="00CC42DF" w:rsidP="00CC42DF">
            <w:pPr>
              <w:rPr>
                <w:sz w:val="22"/>
                <w:szCs w:val="22"/>
              </w:rPr>
            </w:pPr>
            <w:r w:rsidRPr="00CC42DF">
              <w:rPr>
                <w:sz w:val="22"/>
                <w:szCs w:val="22"/>
              </w:rPr>
              <w:t>Support the development and implementation of financial systems and</w:t>
            </w:r>
          </w:p>
          <w:p w14:paraId="4CE7F7CC" w14:textId="3DFF5ACC" w:rsidR="00D01BA0" w:rsidRPr="00361E1E" w:rsidRDefault="00CC42DF" w:rsidP="00CC42DF">
            <w:pPr>
              <w:rPr>
                <w:sz w:val="22"/>
                <w:szCs w:val="22"/>
              </w:rPr>
            </w:pPr>
            <w:proofErr w:type="gramStart"/>
            <w:r w:rsidRPr="00CC42DF">
              <w:rPr>
                <w:sz w:val="22"/>
                <w:szCs w:val="22"/>
              </w:rPr>
              <w:t>processes</w:t>
            </w:r>
            <w:proofErr w:type="gramEnd"/>
            <w:r w:rsidRPr="00CC42DF">
              <w:rPr>
                <w:sz w:val="22"/>
                <w:szCs w:val="22"/>
              </w:rPr>
              <w:t>.</w:t>
            </w:r>
          </w:p>
        </w:tc>
      </w:tr>
    </w:tbl>
    <w:p w14:paraId="09499C2C" w14:textId="77777777" w:rsidR="00D01BA0" w:rsidRPr="00386E9B" w:rsidRDefault="00D01BA0" w:rsidP="00D01BA0">
      <w:pPr>
        <w:pStyle w:val="Default"/>
      </w:pPr>
    </w:p>
    <w:p w14:paraId="67F8ECF8" w14:textId="77777777" w:rsidR="00D01BA0" w:rsidRDefault="00D01BA0" w:rsidP="00D01BA0">
      <w:r>
        <w:br w:type="page"/>
      </w:r>
    </w:p>
    <w:p w14:paraId="753DA25B" w14:textId="2EA671BC" w:rsidR="0028037E" w:rsidRDefault="0028037E" w:rsidP="008A604A"/>
    <w:p w14:paraId="3CD029F6" w14:textId="77777777" w:rsidR="00115336" w:rsidRDefault="00115336" w:rsidP="008A604A"/>
    <w:p w14:paraId="753DA25C" w14:textId="77777777" w:rsidR="004779ED" w:rsidRDefault="004779ED"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3892414D" w:rsidR="00386E9B" w:rsidRDefault="00386E9B" w:rsidP="00386E9B">
      <w:pPr>
        <w:pStyle w:val="Default"/>
        <w:rPr>
          <w:sz w:val="22"/>
          <w:szCs w:val="22"/>
        </w:rPr>
      </w:pPr>
      <w:r w:rsidRPr="001E5751">
        <w:rPr>
          <w:sz w:val="22"/>
          <w:szCs w:val="22"/>
        </w:rPr>
        <w:t xml:space="preserve">The key responsibilities </w:t>
      </w:r>
      <w:r w:rsidR="00D01BA0">
        <w:rPr>
          <w:sz w:val="22"/>
          <w:szCs w:val="22"/>
        </w:rPr>
        <w:t>include</w:t>
      </w:r>
      <w:r w:rsidRPr="001E5751">
        <w:rPr>
          <w:sz w:val="22"/>
          <w:szCs w:val="22"/>
        </w:rPr>
        <w:t xml:space="preserve"> but are not limited to:</w:t>
      </w:r>
    </w:p>
    <w:p w14:paraId="5DDFFD37" w14:textId="77777777" w:rsidR="00D01BA0" w:rsidRDefault="00D01BA0" w:rsidP="00386E9B">
      <w:pPr>
        <w:pStyle w:val="Default"/>
        <w:rPr>
          <w:sz w:val="22"/>
          <w:szCs w:val="22"/>
        </w:rPr>
      </w:pPr>
    </w:p>
    <w:p w14:paraId="75020370" w14:textId="286326AC" w:rsidR="00D01BA0" w:rsidRPr="001E5751" w:rsidRDefault="00D01BA0" w:rsidP="00386E9B">
      <w:pPr>
        <w:pStyle w:val="Default"/>
        <w:rPr>
          <w:sz w:val="22"/>
          <w:szCs w:val="22"/>
        </w:rPr>
      </w:pPr>
      <w:r>
        <w:rPr>
          <w:sz w:val="22"/>
          <w:szCs w:val="22"/>
        </w:rPr>
        <w:t xml:space="preserve">Focus on the day to day duties: </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4" w14:textId="6EF1593C" w:rsidR="00386E9B" w:rsidRPr="00361E1E" w:rsidRDefault="00CC42DF" w:rsidP="001C780C">
            <w:pPr>
              <w:rPr>
                <w:sz w:val="22"/>
                <w:szCs w:val="22"/>
              </w:rPr>
            </w:pPr>
            <w:r w:rsidRPr="00CC42DF">
              <w:rPr>
                <w:sz w:val="22"/>
                <w:szCs w:val="22"/>
              </w:rPr>
              <w:t xml:space="preserve">Support the region in general accounting activities such as (but not </w:t>
            </w:r>
            <w:r>
              <w:rPr>
                <w:sz w:val="22"/>
                <w:szCs w:val="22"/>
              </w:rPr>
              <w:t xml:space="preserve">limited to) invoicing, accounts </w:t>
            </w:r>
            <w:r w:rsidRPr="00CC42DF">
              <w:rPr>
                <w:sz w:val="22"/>
                <w:szCs w:val="22"/>
              </w:rPr>
              <w:t>payable, reco</w:t>
            </w:r>
            <w:r w:rsidR="001C780C">
              <w:rPr>
                <w:sz w:val="22"/>
                <w:szCs w:val="22"/>
              </w:rPr>
              <w:t xml:space="preserve">nciliations, recording journal </w:t>
            </w:r>
            <w:r w:rsidRPr="00CC42DF">
              <w:rPr>
                <w:sz w:val="22"/>
                <w:szCs w:val="22"/>
              </w:rPr>
              <w:t>or data entries</w:t>
            </w:r>
            <w:r w:rsidR="001C780C">
              <w:rPr>
                <w:sz w:val="22"/>
                <w:szCs w:val="22"/>
              </w:rPr>
              <w:t>.</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7" w14:textId="6B16D984" w:rsidR="00386E9B" w:rsidRPr="00CC42DF" w:rsidRDefault="00CC42DF" w:rsidP="006B32A0">
            <w:pPr>
              <w:rPr>
                <w:sz w:val="22"/>
                <w:szCs w:val="22"/>
              </w:rPr>
            </w:pPr>
            <w:r w:rsidRPr="00CC42DF">
              <w:rPr>
                <w:sz w:val="22"/>
                <w:szCs w:val="22"/>
              </w:rPr>
              <w:t>Assist with regular reporting to extract statistical data and records for analysis.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1CCA23FE" w14:textId="77777777" w:rsidR="00CC42DF" w:rsidRPr="00CC42DF" w:rsidRDefault="00CC42DF" w:rsidP="00CC42DF">
            <w:pPr>
              <w:rPr>
                <w:sz w:val="22"/>
                <w:szCs w:val="22"/>
              </w:rPr>
            </w:pPr>
            <w:r w:rsidRPr="00CC42DF">
              <w:rPr>
                <w:sz w:val="22"/>
                <w:szCs w:val="22"/>
              </w:rPr>
              <w:t>Assist the Regional Accountant in the preparation of monthly financial</w:t>
            </w:r>
          </w:p>
          <w:p w14:paraId="753DA26A" w14:textId="39E6FA69" w:rsidR="00386E9B" w:rsidRPr="00361E1E" w:rsidRDefault="00CC42DF" w:rsidP="00CC42DF">
            <w:pPr>
              <w:rPr>
                <w:sz w:val="22"/>
                <w:szCs w:val="22"/>
              </w:rPr>
            </w:pPr>
            <w:proofErr w:type="gramStart"/>
            <w:r w:rsidRPr="00CC42DF">
              <w:rPr>
                <w:sz w:val="22"/>
                <w:szCs w:val="22"/>
              </w:rPr>
              <w:t>reports</w:t>
            </w:r>
            <w:proofErr w:type="gramEnd"/>
            <w:r w:rsidRPr="00CC42DF">
              <w:rPr>
                <w:sz w:val="22"/>
                <w:szCs w:val="22"/>
              </w:rPr>
              <w:t>, budgets, t</w:t>
            </w:r>
            <w:r>
              <w:rPr>
                <w:sz w:val="22"/>
                <w:szCs w:val="22"/>
              </w:rPr>
              <w:t>enders and program expenditure.</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D" w14:textId="4D8D33EC" w:rsidR="00386E9B" w:rsidRPr="00361E1E" w:rsidRDefault="001C780C" w:rsidP="001C780C">
            <w:pPr>
              <w:rPr>
                <w:sz w:val="22"/>
                <w:szCs w:val="22"/>
              </w:rPr>
            </w:pPr>
            <w:r w:rsidRPr="001C780C">
              <w:rPr>
                <w:sz w:val="22"/>
                <w:szCs w:val="22"/>
              </w:rPr>
              <w:t>Support the development and implementation of financial systems</w:t>
            </w:r>
            <w:r>
              <w:rPr>
                <w:sz w:val="22"/>
                <w:szCs w:val="22"/>
              </w:rPr>
              <w:t xml:space="preserve"> and processes in collaboration </w:t>
            </w:r>
            <w:r w:rsidRPr="001C780C">
              <w:rPr>
                <w:sz w:val="22"/>
                <w:szCs w:val="22"/>
              </w:rPr>
              <w:t>with the broader Central Finance team enabling adherence to internal control requirements</w:t>
            </w:r>
            <w:r>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0" w14:textId="26741310" w:rsidR="00386E9B" w:rsidRPr="00361E1E" w:rsidRDefault="00CC42DF" w:rsidP="008B07BB">
            <w:pPr>
              <w:rPr>
                <w:sz w:val="22"/>
                <w:szCs w:val="22"/>
              </w:rPr>
            </w:pPr>
            <w:r w:rsidRPr="00CC42DF">
              <w:rPr>
                <w:sz w:val="22"/>
                <w:szCs w:val="22"/>
              </w:rPr>
              <w:t xml:space="preserve">Provide support and assistance to </w:t>
            </w:r>
            <w:proofErr w:type="spellStart"/>
            <w:r w:rsidRPr="00CC42DF">
              <w:rPr>
                <w:sz w:val="22"/>
                <w:szCs w:val="22"/>
              </w:rPr>
              <w:t>Converga</w:t>
            </w:r>
            <w:proofErr w:type="spellEnd"/>
            <w:r w:rsidRPr="00CC42DF">
              <w:rPr>
                <w:sz w:val="22"/>
                <w:szCs w:val="22"/>
              </w:rPr>
              <w:t xml:space="preserve"> users within the region.</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50F85909" w14:textId="6218309D" w:rsidR="00CC42DF" w:rsidRPr="00CC42DF" w:rsidRDefault="00CC42DF" w:rsidP="00CC42DF">
            <w:pPr>
              <w:rPr>
                <w:sz w:val="22"/>
                <w:szCs w:val="22"/>
              </w:rPr>
            </w:pPr>
            <w:r w:rsidRPr="00CC42DF">
              <w:rPr>
                <w:sz w:val="22"/>
                <w:szCs w:val="22"/>
              </w:rPr>
              <w:t>Maintain accurate financial governance and record</w:t>
            </w:r>
            <w:r w:rsidR="00AA287A">
              <w:rPr>
                <w:sz w:val="22"/>
                <w:szCs w:val="22"/>
              </w:rPr>
              <w:t>-</w:t>
            </w:r>
            <w:r w:rsidRPr="00CC42DF">
              <w:rPr>
                <w:sz w:val="22"/>
                <w:szCs w:val="22"/>
              </w:rPr>
              <w:t>keeping procedures to</w:t>
            </w:r>
          </w:p>
          <w:p w14:paraId="753DA273" w14:textId="627C88DB" w:rsidR="00386E9B" w:rsidRPr="00361E1E" w:rsidRDefault="00CC42DF" w:rsidP="00CC42DF">
            <w:pPr>
              <w:rPr>
                <w:sz w:val="22"/>
                <w:szCs w:val="22"/>
              </w:rPr>
            </w:pPr>
            <w:proofErr w:type="gramStart"/>
            <w:r w:rsidRPr="00CC42DF">
              <w:rPr>
                <w:sz w:val="22"/>
                <w:szCs w:val="22"/>
              </w:rPr>
              <w:t>ensure</w:t>
            </w:r>
            <w:proofErr w:type="gramEnd"/>
            <w:r w:rsidRPr="00CC42DF">
              <w:rPr>
                <w:sz w:val="22"/>
                <w:szCs w:val="22"/>
              </w:rPr>
              <w:t xml:space="preserve"> integrity and security of data.</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6" w14:textId="550DE6FA" w:rsidR="00386E9B" w:rsidRPr="00361E1E" w:rsidRDefault="00CC42DF" w:rsidP="006012FB">
            <w:pPr>
              <w:rPr>
                <w:sz w:val="22"/>
                <w:szCs w:val="22"/>
              </w:rPr>
            </w:pPr>
            <w:r w:rsidRPr="00CC42DF">
              <w:rPr>
                <w:sz w:val="22"/>
                <w:szCs w:val="22"/>
              </w:rPr>
              <w:t>Ensure that service deliver</w:t>
            </w:r>
            <w:r w:rsidR="00AA287A">
              <w:rPr>
                <w:sz w:val="22"/>
                <w:szCs w:val="22"/>
              </w:rPr>
              <w:t>y</w:t>
            </w:r>
            <w:r w:rsidRPr="00CC42DF">
              <w:rPr>
                <w:sz w:val="22"/>
                <w:szCs w:val="22"/>
              </w:rPr>
              <w:t xml:space="preserve"> meets best practice and accounting guidelines.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7D"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511ACF57" w14:textId="1B800549" w:rsidR="00D01BA0" w:rsidRDefault="00D01BA0" w:rsidP="00D01BA0">
      <w:r w:rsidRPr="00D01BA0">
        <w:t xml:space="preserve">What you </w:t>
      </w:r>
      <w:r>
        <w:t xml:space="preserve">are </w:t>
      </w:r>
      <w:r w:rsidRPr="00D01BA0">
        <w:t>looking for in your successful applicant</w:t>
      </w:r>
      <w:r>
        <w:t xml:space="preserve"> in terms of nonnegotiable qualifications or experience:</w:t>
      </w:r>
    </w:p>
    <w:p w14:paraId="1E77D1BB" w14:textId="0C912AAE" w:rsidR="00D01BA0" w:rsidRDefault="00D01BA0" w:rsidP="00D01BA0">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D01BA0" w:rsidRPr="00A93EFB" w14:paraId="4F66353A" w14:textId="77777777" w:rsidTr="009B308B">
        <w:tc>
          <w:tcPr>
            <w:tcW w:w="2263" w:type="dxa"/>
            <w:vMerge w:val="restart"/>
            <w:shd w:val="clear" w:color="auto" w:fill="auto"/>
          </w:tcPr>
          <w:p w14:paraId="75B5B458" w14:textId="77777777" w:rsidR="00D01BA0" w:rsidRDefault="00D01BA0" w:rsidP="009B308B">
            <w:pPr>
              <w:ind w:left="170"/>
              <w:rPr>
                <w:b/>
                <w:color w:val="FFFFFF" w:themeColor="background1"/>
              </w:rPr>
            </w:pPr>
          </w:p>
          <w:p w14:paraId="56D483C3" w14:textId="77777777" w:rsidR="00D01BA0" w:rsidRPr="00A93EFB" w:rsidRDefault="00D01BA0" w:rsidP="009B308B">
            <w:pPr>
              <w:ind w:left="170"/>
              <w:rPr>
                <w:b/>
                <w:color w:val="FFFFFF" w:themeColor="background1"/>
              </w:rPr>
            </w:pPr>
          </w:p>
          <w:p w14:paraId="31CFA9FB" w14:textId="77777777" w:rsidR="00D01BA0" w:rsidRPr="00A93EFB" w:rsidRDefault="00D01BA0" w:rsidP="009B308B">
            <w:pPr>
              <w:ind w:left="170"/>
              <w:rPr>
                <w:b/>
                <w:color w:val="FFFFFF" w:themeColor="background1"/>
              </w:rPr>
            </w:pPr>
            <w:r w:rsidRPr="00A93EFB">
              <w:rPr>
                <w:noProof/>
                <w:lang w:eastAsia="en-AU"/>
              </w:rPr>
              <w:drawing>
                <wp:inline distT="0" distB="0" distL="0" distR="0" wp14:anchorId="66459069" wp14:editId="15C1FECA">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B8C95F" w14:textId="77777777" w:rsidR="00D01BA0" w:rsidRPr="00A93EFB" w:rsidRDefault="00D01BA0" w:rsidP="009B308B">
            <w:pPr>
              <w:ind w:left="170"/>
              <w:rPr>
                <w:b/>
                <w:color w:val="FFFFFF" w:themeColor="background1"/>
              </w:rPr>
            </w:pPr>
          </w:p>
          <w:p w14:paraId="7A11E40D"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B66BCD0" w14:textId="3DCAF24C" w:rsidR="00D01BA0" w:rsidRPr="001C780C" w:rsidRDefault="00CC42DF" w:rsidP="001C780C">
            <w:pPr>
              <w:pStyle w:val="ListParagraph"/>
              <w:numPr>
                <w:ilvl w:val="0"/>
                <w:numId w:val="14"/>
              </w:numPr>
              <w:rPr>
                <w:sz w:val="22"/>
                <w:szCs w:val="22"/>
              </w:rPr>
            </w:pPr>
            <w:r w:rsidRPr="001C780C">
              <w:rPr>
                <w:sz w:val="22"/>
                <w:szCs w:val="22"/>
              </w:rPr>
              <w:t>A relevant tertiary qualification in accounting, finance or</w:t>
            </w:r>
            <w:r w:rsidRPr="001C780C">
              <w:rPr>
                <w:sz w:val="22"/>
                <w:szCs w:val="22"/>
              </w:rPr>
              <w:t xml:space="preserve"> </w:t>
            </w:r>
            <w:r w:rsidRPr="001C780C">
              <w:rPr>
                <w:sz w:val="22"/>
                <w:szCs w:val="22"/>
              </w:rPr>
              <w:t>business</w:t>
            </w:r>
            <w:r w:rsidR="001C780C" w:rsidRPr="001C780C">
              <w:rPr>
                <w:sz w:val="22"/>
                <w:szCs w:val="22"/>
              </w:rPr>
              <w:t>;</w:t>
            </w:r>
            <w:r w:rsidRPr="001C780C">
              <w:rPr>
                <w:sz w:val="22"/>
                <w:szCs w:val="22"/>
              </w:rPr>
              <w:t xml:space="preserve"> </w:t>
            </w:r>
            <w:r w:rsidR="00AA287A">
              <w:rPr>
                <w:sz w:val="22"/>
                <w:szCs w:val="22"/>
              </w:rPr>
              <w:t xml:space="preserve">or </w:t>
            </w:r>
            <w:r w:rsidRPr="001C780C">
              <w:rPr>
                <w:sz w:val="22"/>
                <w:szCs w:val="22"/>
              </w:rPr>
              <w:t xml:space="preserve">working towards </w:t>
            </w:r>
            <w:r w:rsidR="001C780C" w:rsidRPr="001C780C">
              <w:rPr>
                <w:sz w:val="22"/>
                <w:szCs w:val="22"/>
              </w:rPr>
              <w:t xml:space="preserve">completing a relevant tertiary qualification; </w:t>
            </w:r>
            <w:r w:rsidRPr="001C780C">
              <w:rPr>
                <w:sz w:val="22"/>
                <w:szCs w:val="22"/>
              </w:rPr>
              <w:t>or less formal</w:t>
            </w:r>
            <w:r w:rsidRPr="001C780C">
              <w:rPr>
                <w:sz w:val="22"/>
                <w:szCs w:val="22"/>
              </w:rPr>
              <w:t xml:space="preserve"> </w:t>
            </w:r>
            <w:r w:rsidRPr="001C780C">
              <w:rPr>
                <w:sz w:val="22"/>
                <w:szCs w:val="22"/>
              </w:rPr>
              <w:t>qualifications with</w:t>
            </w:r>
            <w:r w:rsidR="00AA287A">
              <w:rPr>
                <w:sz w:val="22"/>
                <w:szCs w:val="22"/>
              </w:rPr>
              <w:t xml:space="preserve"> the</w:t>
            </w:r>
            <w:r w:rsidRPr="001C780C">
              <w:rPr>
                <w:sz w:val="22"/>
                <w:szCs w:val="22"/>
              </w:rPr>
              <w:t xml:space="preserve"> specialised skills and </w:t>
            </w:r>
            <w:r w:rsidR="001C780C" w:rsidRPr="001C780C">
              <w:rPr>
                <w:sz w:val="22"/>
                <w:szCs w:val="22"/>
              </w:rPr>
              <w:t>substantial relevant experience</w:t>
            </w:r>
            <w:r w:rsidRPr="001C780C">
              <w:rPr>
                <w:sz w:val="22"/>
                <w:szCs w:val="22"/>
              </w:rPr>
              <w:t>.</w:t>
            </w:r>
          </w:p>
        </w:tc>
      </w:tr>
      <w:tr w:rsidR="00D01BA0" w:rsidRPr="00A93EFB" w14:paraId="66947E5F" w14:textId="77777777" w:rsidTr="009B308B">
        <w:tc>
          <w:tcPr>
            <w:tcW w:w="2263" w:type="dxa"/>
            <w:vMerge/>
            <w:shd w:val="clear" w:color="auto" w:fill="auto"/>
          </w:tcPr>
          <w:p w14:paraId="1F14DEB8"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7EB0FADA" w14:textId="2DBE2786" w:rsidR="00D01BA0" w:rsidRPr="001C780C" w:rsidRDefault="00D01BA0" w:rsidP="00D01BA0">
            <w:pPr>
              <w:pStyle w:val="ListParagraph"/>
              <w:numPr>
                <w:ilvl w:val="0"/>
                <w:numId w:val="14"/>
              </w:numPr>
              <w:rPr>
                <w:sz w:val="22"/>
                <w:szCs w:val="22"/>
              </w:rPr>
            </w:pPr>
            <w:r w:rsidRPr="001C780C">
              <w:rPr>
                <w:sz w:val="22"/>
                <w:szCs w:val="22"/>
              </w:rPr>
              <w:t>Highly developed communications skills and an ability to work collaboratively with internal and external stakeholders</w:t>
            </w:r>
            <w:r w:rsidR="00AA287A">
              <w:rPr>
                <w:sz w:val="22"/>
                <w:szCs w:val="22"/>
              </w:rPr>
              <w:t>.</w:t>
            </w:r>
            <w:r w:rsidRPr="001C780C">
              <w:rPr>
                <w:sz w:val="22"/>
                <w:szCs w:val="22"/>
              </w:rPr>
              <w:t xml:space="preserve"> </w:t>
            </w:r>
          </w:p>
        </w:tc>
      </w:tr>
      <w:tr w:rsidR="00D01BA0" w:rsidRPr="00A93EFB" w14:paraId="26FD713B" w14:textId="77777777" w:rsidTr="009B308B">
        <w:tc>
          <w:tcPr>
            <w:tcW w:w="2263" w:type="dxa"/>
            <w:vMerge/>
            <w:shd w:val="clear" w:color="auto" w:fill="auto"/>
          </w:tcPr>
          <w:p w14:paraId="69C0E20B"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7ACB08A" w14:textId="72FF1851" w:rsidR="00D01BA0" w:rsidRPr="001C780C" w:rsidRDefault="00CC42DF" w:rsidP="00CC42DF">
            <w:pPr>
              <w:pStyle w:val="ListParagraph"/>
              <w:numPr>
                <w:ilvl w:val="0"/>
                <w:numId w:val="14"/>
              </w:numPr>
              <w:rPr>
                <w:sz w:val="22"/>
                <w:szCs w:val="22"/>
              </w:rPr>
            </w:pPr>
            <w:r w:rsidRPr="001C780C">
              <w:rPr>
                <w:sz w:val="22"/>
                <w:szCs w:val="22"/>
              </w:rPr>
              <w:t>Ability to be self-directed and work autonomously</w:t>
            </w:r>
            <w:r w:rsidR="00AA287A">
              <w:rPr>
                <w:sz w:val="22"/>
                <w:szCs w:val="22"/>
              </w:rPr>
              <w:t>.</w:t>
            </w:r>
          </w:p>
        </w:tc>
      </w:tr>
      <w:tr w:rsidR="00D01BA0" w:rsidRPr="00A93EFB" w14:paraId="0441E938" w14:textId="77777777" w:rsidTr="009B308B">
        <w:tc>
          <w:tcPr>
            <w:tcW w:w="2263" w:type="dxa"/>
            <w:vMerge/>
            <w:shd w:val="clear" w:color="auto" w:fill="auto"/>
          </w:tcPr>
          <w:p w14:paraId="63EDA8C4"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F705A38" w14:textId="3F54D70F" w:rsidR="00D01BA0" w:rsidRPr="001C780C" w:rsidRDefault="00CC42DF" w:rsidP="00CC42DF">
            <w:pPr>
              <w:pStyle w:val="ListParagraph"/>
              <w:numPr>
                <w:ilvl w:val="0"/>
                <w:numId w:val="14"/>
              </w:numPr>
              <w:rPr>
                <w:sz w:val="22"/>
                <w:szCs w:val="22"/>
              </w:rPr>
            </w:pPr>
            <w:r w:rsidRPr="001C780C">
              <w:rPr>
                <w:sz w:val="22"/>
                <w:szCs w:val="22"/>
              </w:rPr>
              <w:t>General knowledge of accounting procedures and reporting</w:t>
            </w:r>
            <w:r w:rsidRPr="001C780C">
              <w:rPr>
                <w:sz w:val="22"/>
                <w:szCs w:val="22"/>
              </w:rPr>
              <w:t xml:space="preserve"> </w:t>
            </w:r>
            <w:r w:rsidRPr="001C780C">
              <w:rPr>
                <w:sz w:val="22"/>
                <w:szCs w:val="22"/>
              </w:rPr>
              <w:t xml:space="preserve">packages such as Excel and </w:t>
            </w:r>
            <w:proofErr w:type="spellStart"/>
            <w:r w:rsidRPr="001C780C">
              <w:rPr>
                <w:sz w:val="22"/>
                <w:szCs w:val="22"/>
              </w:rPr>
              <w:t>Converga</w:t>
            </w:r>
            <w:proofErr w:type="spellEnd"/>
            <w:r w:rsidR="00AA287A">
              <w:rPr>
                <w:sz w:val="22"/>
                <w:szCs w:val="22"/>
              </w:rPr>
              <w:t>.</w:t>
            </w:r>
          </w:p>
        </w:tc>
      </w:tr>
      <w:tr w:rsidR="00D01BA0" w:rsidRPr="00A93EFB" w14:paraId="671F81A9" w14:textId="77777777" w:rsidTr="009B308B">
        <w:tc>
          <w:tcPr>
            <w:tcW w:w="2263" w:type="dxa"/>
            <w:vMerge/>
            <w:shd w:val="clear" w:color="auto" w:fill="auto"/>
          </w:tcPr>
          <w:p w14:paraId="6F9CB8C5"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6A695CF1" w14:textId="6A264FC7" w:rsidR="00D01BA0" w:rsidRPr="001C780C" w:rsidRDefault="00CC42DF" w:rsidP="00AA287A">
            <w:pPr>
              <w:pStyle w:val="ListParagraph"/>
              <w:numPr>
                <w:ilvl w:val="0"/>
                <w:numId w:val="14"/>
              </w:numPr>
              <w:rPr>
                <w:sz w:val="22"/>
                <w:szCs w:val="22"/>
              </w:rPr>
            </w:pPr>
            <w:r w:rsidRPr="001C780C">
              <w:rPr>
                <w:sz w:val="22"/>
                <w:szCs w:val="22"/>
              </w:rPr>
              <w:t>Strong competence in the MS Office Suite</w:t>
            </w:r>
            <w:r w:rsidR="00AA287A">
              <w:rPr>
                <w:sz w:val="22"/>
                <w:szCs w:val="22"/>
              </w:rPr>
              <w:t>,</w:t>
            </w:r>
            <w:r w:rsidRPr="001C780C">
              <w:rPr>
                <w:sz w:val="22"/>
                <w:szCs w:val="22"/>
              </w:rPr>
              <w:t xml:space="preserve"> including the use</w:t>
            </w:r>
            <w:r w:rsidRPr="001C780C">
              <w:rPr>
                <w:sz w:val="22"/>
                <w:szCs w:val="22"/>
              </w:rPr>
              <w:t xml:space="preserve"> </w:t>
            </w:r>
            <w:r w:rsidR="00AA287A">
              <w:rPr>
                <w:sz w:val="22"/>
                <w:szCs w:val="22"/>
              </w:rPr>
              <w:t xml:space="preserve">of </w:t>
            </w:r>
            <w:r w:rsidRPr="001C780C">
              <w:rPr>
                <w:sz w:val="22"/>
                <w:szCs w:val="22"/>
              </w:rPr>
              <w:t xml:space="preserve">formatting </w:t>
            </w:r>
            <w:r w:rsidR="00AA287A">
              <w:rPr>
                <w:sz w:val="22"/>
                <w:szCs w:val="22"/>
              </w:rPr>
              <w:t>and</w:t>
            </w:r>
            <w:r w:rsidRPr="001C780C">
              <w:rPr>
                <w:sz w:val="22"/>
                <w:szCs w:val="22"/>
              </w:rPr>
              <w:t xml:space="preserve"> spreadsheet</w:t>
            </w:r>
            <w:r w:rsidR="00AA287A">
              <w:rPr>
                <w:sz w:val="22"/>
                <w:szCs w:val="22"/>
              </w:rPr>
              <w:t xml:space="preserve"> formulas</w:t>
            </w:r>
            <w:r w:rsidRPr="001C780C">
              <w:rPr>
                <w:sz w:val="22"/>
                <w:szCs w:val="22"/>
              </w:rPr>
              <w:t>.</w:t>
            </w:r>
          </w:p>
        </w:tc>
      </w:tr>
      <w:tr w:rsidR="00D01BA0" w:rsidRPr="00A93EFB" w14:paraId="2F4ADE79" w14:textId="77777777" w:rsidTr="009B308B">
        <w:tc>
          <w:tcPr>
            <w:tcW w:w="2263" w:type="dxa"/>
            <w:vMerge/>
            <w:shd w:val="clear" w:color="auto" w:fill="auto"/>
          </w:tcPr>
          <w:p w14:paraId="3EBE10C1"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C958638" w14:textId="5597BF9F" w:rsidR="00D01BA0" w:rsidRPr="001C780C" w:rsidRDefault="00CC42DF" w:rsidP="00CC42DF">
            <w:pPr>
              <w:pStyle w:val="ListParagraph"/>
              <w:numPr>
                <w:ilvl w:val="0"/>
                <w:numId w:val="14"/>
              </w:numPr>
              <w:rPr>
                <w:sz w:val="22"/>
                <w:szCs w:val="22"/>
              </w:rPr>
            </w:pPr>
            <w:r w:rsidRPr="001C780C">
              <w:rPr>
                <w:sz w:val="22"/>
                <w:szCs w:val="22"/>
              </w:rPr>
              <w:t>Demonstrated understanding of accurate data analysis and</w:t>
            </w:r>
            <w:r w:rsidRPr="001C780C">
              <w:rPr>
                <w:sz w:val="22"/>
                <w:szCs w:val="22"/>
              </w:rPr>
              <w:t xml:space="preserve"> </w:t>
            </w:r>
            <w:r w:rsidRPr="001C780C">
              <w:rPr>
                <w:sz w:val="22"/>
                <w:szCs w:val="22"/>
              </w:rPr>
              <w:t>reconciliation procedures.</w:t>
            </w:r>
          </w:p>
        </w:tc>
      </w:tr>
    </w:tbl>
    <w:p w14:paraId="753DA298" w14:textId="77777777" w:rsidR="001E5751" w:rsidRDefault="001E5751" w:rsidP="006B32A0"/>
    <w:p w14:paraId="753DA2A7" w14:textId="77777777" w:rsidR="001E5751" w:rsidRDefault="001E5751" w:rsidP="006B32A0"/>
    <w:p w14:paraId="753DA2A8" w14:textId="77777777" w:rsidR="001E5751" w:rsidRDefault="001E5751" w:rsidP="006B32A0"/>
    <w:p w14:paraId="3933EBA8" w14:textId="77777777" w:rsidR="00E92CF8" w:rsidRDefault="00E92CF8" w:rsidP="006B32A0"/>
    <w:p w14:paraId="17E46AE5" w14:textId="77777777" w:rsidR="00E92CF8" w:rsidRDefault="00E92CF8" w:rsidP="006B32A0"/>
    <w:p w14:paraId="30E58505" w14:textId="77777777" w:rsidR="00E92CF8" w:rsidRDefault="00E92CF8" w:rsidP="006B32A0"/>
    <w:p w14:paraId="702CE2A3" w14:textId="77777777" w:rsidR="00E92CF8" w:rsidRDefault="00E92CF8" w:rsidP="006B32A0"/>
    <w:p w14:paraId="04FF6E8B" w14:textId="77777777" w:rsidR="00E92CF8" w:rsidRDefault="00E92CF8" w:rsidP="006B32A0"/>
    <w:p w14:paraId="5640908E" w14:textId="77777777" w:rsidR="00E92CF8" w:rsidRDefault="00E92CF8" w:rsidP="006B32A0"/>
    <w:p w14:paraId="05F66B0F" w14:textId="77777777" w:rsidR="00E92CF8" w:rsidRDefault="00E92CF8" w:rsidP="006B32A0"/>
    <w:p w14:paraId="18F0CC05" w14:textId="77777777" w:rsidR="00E92CF8" w:rsidRDefault="00E92CF8" w:rsidP="006B32A0"/>
    <w:p w14:paraId="753DA2A9" w14:textId="2C4D4D5D" w:rsidR="000D31D4" w:rsidRDefault="00115336" w:rsidP="006B32A0">
      <w:pPr>
        <w:rPr>
          <w:b/>
          <w:sz w:val="32"/>
        </w:rPr>
      </w:pPr>
      <w:r w:rsidRPr="00115336">
        <w:rPr>
          <w:b/>
          <w:sz w:val="32"/>
        </w:rPr>
        <w:t>Child Safety</w:t>
      </w:r>
    </w:p>
    <w:p w14:paraId="2E4C1E52" w14:textId="77777777" w:rsidR="00E92CF8" w:rsidRDefault="00E92CF8" w:rsidP="00E92CF8">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E92CF8">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B" w14:textId="74CDF336" w:rsidR="00913FE4" w:rsidRDefault="001E5751" w:rsidP="00E92CF8">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sidR="00913FE4">
        <w:rPr>
          <w:b/>
          <w:sz w:val="32"/>
          <w:szCs w:val="32"/>
        </w:rPr>
        <w:br w:type="page"/>
      </w:r>
    </w:p>
    <w:p w14:paraId="753DA2BE" w14:textId="77777777" w:rsidR="00913FE4" w:rsidRDefault="00913FE4" w:rsidP="00F77C89">
      <w:pPr>
        <w:rPr>
          <w:b/>
          <w:sz w:val="32"/>
          <w:szCs w:val="32"/>
        </w:rPr>
      </w:pPr>
    </w:p>
    <w:p w14:paraId="68CF9E80" w14:textId="77777777" w:rsidR="00E92CF8" w:rsidRDefault="00E92CF8" w:rsidP="00F77C89">
      <w:pPr>
        <w:rPr>
          <w:b/>
          <w:sz w:val="32"/>
          <w:szCs w:val="32"/>
        </w:rPr>
      </w:pPr>
    </w:p>
    <w:p w14:paraId="000087AB" w14:textId="77777777" w:rsidR="00E92CF8" w:rsidRDefault="00E92CF8"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112B3889" w:rsidR="00784905" w:rsidRPr="00EA4344" w:rsidRDefault="00784905" w:rsidP="00784905">
      <w:pPr>
        <w:numPr>
          <w:ilvl w:val="0"/>
          <w:numId w:val="9"/>
        </w:numPr>
        <w:spacing w:before="120" w:after="120" w:line="240" w:lineRule="auto"/>
        <w:jc w:val="both"/>
      </w:pPr>
      <w:r w:rsidRPr="00EA4344">
        <w:t>All offers of employment at Anglicare Victoria are subject to a six</w:t>
      </w:r>
      <w:r w:rsidR="00D863E0">
        <w:t>-</w:t>
      </w:r>
      <w:r w:rsidRPr="00EA4344">
        <w:t>month probationary period. The staff member will be asked to participate in an annual performance review linked to objectives set out for the position.</w:t>
      </w:r>
      <w:bookmarkStart w:id="0" w:name="_GoBack"/>
      <w:bookmarkEnd w:id="0"/>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36E32BAC" w:rsidR="00C67ADD" w:rsidRDefault="00050812" w:rsidP="00050812">
      <w:pPr>
        <w:pStyle w:val="ListParagraph"/>
        <w:numPr>
          <w:ilvl w:val="0"/>
          <w:numId w:val="9"/>
        </w:numPr>
      </w:pPr>
      <w:r w:rsidRPr="00050812">
        <w:t xml:space="preserve">In line with Anglicare Victoria’s </w:t>
      </w:r>
      <w:proofErr w:type="spellStart"/>
      <w:r w:rsidRPr="00050812">
        <w:t>Covid</w:t>
      </w:r>
      <w:proofErr w:type="spellEnd"/>
      <w:r w:rsidRPr="00050812">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12C5A" w14:textId="77777777" w:rsidR="004951DF" w:rsidRDefault="004951DF" w:rsidP="006B32A0">
      <w:r>
        <w:separator/>
      </w:r>
    </w:p>
  </w:endnote>
  <w:endnote w:type="continuationSeparator" w:id="0">
    <w:p w14:paraId="0F33B36D" w14:textId="77777777" w:rsidR="004951DF" w:rsidRDefault="004951D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D863E0">
          <w:rPr>
            <w:noProof/>
            <w:sz w:val="18"/>
            <w:szCs w:val="18"/>
          </w:rPr>
          <w:t>7</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AA287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0F78" w14:textId="77777777" w:rsidR="004951DF" w:rsidRDefault="004951DF" w:rsidP="006B32A0">
      <w:r>
        <w:separator/>
      </w:r>
    </w:p>
  </w:footnote>
  <w:footnote w:type="continuationSeparator" w:id="0">
    <w:p w14:paraId="63007CE6" w14:textId="77777777" w:rsidR="004951DF" w:rsidRDefault="004951D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B30E0"/>
    <w:multiLevelType w:val="hybridMultilevel"/>
    <w:tmpl w:val="881C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6"/>
  </w:num>
  <w:num w:numId="6">
    <w:abstractNumId w:val="5"/>
  </w:num>
  <w:num w:numId="7">
    <w:abstractNumId w:val="3"/>
  </w:num>
  <w:num w:numId="8">
    <w:abstractNumId w:val="7"/>
  </w:num>
  <w:num w:numId="9">
    <w:abstractNumId w:val="14"/>
  </w:num>
  <w:num w:numId="10">
    <w:abstractNumId w:val="1"/>
  </w:num>
  <w:num w:numId="11">
    <w:abstractNumId w:val="13"/>
  </w:num>
  <w:num w:numId="12">
    <w:abstractNumId w:val="8"/>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tjQzNTYxNTAxMDJU0lEKTi0uzszPAykwrAUA4K3T2SwAAAA="/>
  </w:docVars>
  <w:rsids>
    <w:rsidRoot w:val="0028037E"/>
    <w:rsid w:val="00050812"/>
    <w:rsid w:val="000C0D99"/>
    <w:rsid w:val="000D31D4"/>
    <w:rsid w:val="00115336"/>
    <w:rsid w:val="00190CAF"/>
    <w:rsid w:val="001C780C"/>
    <w:rsid w:val="001D4E63"/>
    <w:rsid w:val="001E5751"/>
    <w:rsid w:val="00205B40"/>
    <w:rsid w:val="00220F16"/>
    <w:rsid w:val="00263749"/>
    <w:rsid w:val="0028037E"/>
    <w:rsid w:val="002E702E"/>
    <w:rsid w:val="0030233D"/>
    <w:rsid w:val="00361E1E"/>
    <w:rsid w:val="00365C53"/>
    <w:rsid w:val="00386E9B"/>
    <w:rsid w:val="003A07B4"/>
    <w:rsid w:val="00400C65"/>
    <w:rsid w:val="00434E95"/>
    <w:rsid w:val="004779ED"/>
    <w:rsid w:val="004951DF"/>
    <w:rsid w:val="004B6E21"/>
    <w:rsid w:val="004E5F83"/>
    <w:rsid w:val="00576204"/>
    <w:rsid w:val="006012FB"/>
    <w:rsid w:val="006837F3"/>
    <w:rsid w:val="006B32A0"/>
    <w:rsid w:val="0076375F"/>
    <w:rsid w:val="00784905"/>
    <w:rsid w:val="008021F9"/>
    <w:rsid w:val="008624BE"/>
    <w:rsid w:val="00865FE6"/>
    <w:rsid w:val="00896300"/>
    <w:rsid w:val="008A604A"/>
    <w:rsid w:val="008B07BB"/>
    <w:rsid w:val="008C0CF6"/>
    <w:rsid w:val="008C5116"/>
    <w:rsid w:val="008E2D3D"/>
    <w:rsid w:val="008F7F3E"/>
    <w:rsid w:val="00913FE4"/>
    <w:rsid w:val="00995B2E"/>
    <w:rsid w:val="0099656A"/>
    <w:rsid w:val="009A3161"/>
    <w:rsid w:val="00A165ED"/>
    <w:rsid w:val="00A36AFB"/>
    <w:rsid w:val="00AA287A"/>
    <w:rsid w:val="00AA440E"/>
    <w:rsid w:val="00AA68E4"/>
    <w:rsid w:val="00AF3D46"/>
    <w:rsid w:val="00B40471"/>
    <w:rsid w:val="00B40C9C"/>
    <w:rsid w:val="00B84652"/>
    <w:rsid w:val="00BB30E1"/>
    <w:rsid w:val="00BC752F"/>
    <w:rsid w:val="00BE5004"/>
    <w:rsid w:val="00C3428A"/>
    <w:rsid w:val="00C67ADD"/>
    <w:rsid w:val="00C77E19"/>
    <w:rsid w:val="00C96E18"/>
    <w:rsid w:val="00CB0683"/>
    <w:rsid w:val="00CC42DF"/>
    <w:rsid w:val="00CD6920"/>
    <w:rsid w:val="00D01BA0"/>
    <w:rsid w:val="00D5621E"/>
    <w:rsid w:val="00D73E17"/>
    <w:rsid w:val="00D863E0"/>
    <w:rsid w:val="00DD3CE6"/>
    <w:rsid w:val="00E82535"/>
    <w:rsid w:val="00E92CF8"/>
    <w:rsid w:val="00ED48F5"/>
    <w:rsid w:val="00F35608"/>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 w:id="6639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CF6A45" w:rsidRDefault="00216081" w:rsidP="00216081">
          <w:pPr>
            <w:pStyle w:val="085DB779670D4FDBBAE4794659198FE5"/>
          </w:pPr>
          <w:r w:rsidRPr="002B38C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16081"/>
    <w:rsid w:val="0023329B"/>
    <w:rsid w:val="00700EE1"/>
    <w:rsid w:val="009B221F"/>
    <w:rsid w:val="00A37396"/>
    <w:rsid w:val="00B9409B"/>
    <w:rsid w:val="00C24D1A"/>
    <w:rsid w:val="00C60813"/>
    <w:rsid w:val="00CF6A45"/>
    <w:rsid w:val="00FA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16081"/>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Props1.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2.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3.xml><?xml version="1.0" encoding="utf-8"?>
<ds:datastoreItem xmlns:ds="http://schemas.openxmlformats.org/officeDocument/2006/customXml" ds:itemID="{57A40A44-6C20-4645-B179-8B74499EDB87}">
  <ds:schemaRefs>
    <ds:schemaRef ds:uri="office.server.policy"/>
  </ds:schemaRefs>
</ds:datastoreItem>
</file>

<file path=customXml/itemProps4.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C95EC-487C-4A11-89A3-685CD5582D08}">
  <ds:schemaRefs>
    <ds:schemaRef ds:uri="http://schemas.microsoft.com/office/2006/metadata/properties"/>
    <ds:schemaRef ds:uri="http://schemas.microsoft.com/office/infopath/2007/PartnerControls"/>
    <ds:schemaRef ds:uri="5dc96330-7f88-41a3-aafb-e3cbad524d7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Glenn Meiners</cp:lastModifiedBy>
  <cp:revision>7</cp:revision>
  <dcterms:created xsi:type="dcterms:W3CDTF">2022-05-11T10:48:00Z</dcterms:created>
  <dcterms:modified xsi:type="dcterms:W3CDTF">2022-05-11T11:15:00Z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