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2"/>
        <w:gridCol w:w="6126"/>
      </w:tblGrid>
      <w:tr w:rsidR="00EA50E0" w14:paraId="0FED1B75" w14:textId="77777777">
        <w:tc>
          <w:tcPr>
            <w:tcW w:w="2442" w:type="dxa"/>
          </w:tcPr>
          <w:p w14:paraId="0FED1B73" w14:textId="77777777" w:rsidR="00EA50E0" w:rsidRDefault="00EA50E0" w:rsidP="00EA50E0">
            <w:pPr>
              <w:pStyle w:val="Heading1"/>
              <w:outlineLvl w:val="0"/>
              <w:rPr>
                <w:sz w:val="28"/>
              </w:rPr>
            </w:pPr>
            <w:bookmarkStart w:id="0" w:name="_GoBack"/>
            <w:bookmarkEnd w:id="0"/>
            <w:r>
              <w:br w:type="page"/>
            </w:r>
            <w:r w:rsidR="00014349">
              <w:rPr>
                <w:noProof/>
                <w:sz w:val="28"/>
                <w:lang w:eastAsia="en-AU"/>
              </w:rPr>
              <w:drawing>
                <wp:inline distT="0" distB="0" distL="0" distR="0" wp14:anchorId="0FED1BE3" wp14:editId="0FED1BE4">
                  <wp:extent cx="1085850" cy="952500"/>
                  <wp:effectExtent l="1905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10" cstate="print"/>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6126" w:type="dxa"/>
            <w:vAlign w:val="center"/>
          </w:tcPr>
          <w:p w14:paraId="0FED1B74" w14:textId="77777777" w:rsidR="00EA50E0" w:rsidRDefault="00EA50E0" w:rsidP="00EA50E0">
            <w:pPr>
              <w:pStyle w:val="Heading1"/>
              <w:spacing w:before="0" w:after="0"/>
              <w:jc w:val="center"/>
              <w:outlineLvl w:val="0"/>
              <w:rPr>
                <w:sz w:val="28"/>
              </w:rPr>
            </w:pPr>
            <w:r>
              <w:rPr>
                <w:sz w:val="28"/>
              </w:rPr>
              <w:t>POSITION DESCRIPTION</w:t>
            </w:r>
          </w:p>
        </w:tc>
      </w:tr>
    </w:tbl>
    <w:p w14:paraId="0FED1B76" w14:textId="77777777" w:rsidR="00D95AA1" w:rsidRDefault="00D95AA1"/>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6125E0" w:rsidRPr="004D49B9" w14:paraId="06D537F5" w14:textId="77777777" w:rsidTr="008C37ED">
        <w:tc>
          <w:tcPr>
            <w:tcW w:w="2518" w:type="dxa"/>
            <w:gridSpan w:val="2"/>
          </w:tcPr>
          <w:p w14:paraId="291CAE29" w14:textId="77777777" w:rsidR="006125E0" w:rsidRPr="0051718B" w:rsidRDefault="006125E0" w:rsidP="008C37ED">
            <w:pPr>
              <w:tabs>
                <w:tab w:val="left" w:pos="5040"/>
              </w:tabs>
              <w:spacing w:before="240" w:after="120"/>
              <w:ind w:left="284"/>
              <w:rPr>
                <w:b/>
                <w:szCs w:val="22"/>
              </w:rPr>
            </w:pPr>
            <w:r w:rsidRPr="004D49B9">
              <w:rPr>
                <w:b/>
                <w:szCs w:val="22"/>
              </w:rPr>
              <w:t>POSITION TITLE:</w:t>
            </w:r>
          </w:p>
        </w:tc>
        <w:tc>
          <w:tcPr>
            <w:tcW w:w="6010" w:type="dxa"/>
            <w:gridSpan w:val="6"/>
            <w:vAlign w:val="center"/>
          </w:tcPr>
          <w:p w14:paraId="4C5227FF" w14:textId="77777777" w:rsidR="006125E0" w:rsidRPr="004D49B9" w:rsidRDefault="006125E0" w:rsidP="008C37ED">
            <w:pPr>
              <w:pStyle w:val="Header"/>
              <w:tabs>
                <w:tab w:val="clear" w:pos="4153"/>
                <w:tab w:val="clear" w:pos="8306"/>
                <w:tab w:val="left" w:pos="5040"/>
              </w:tabs>
              <w:spacing w:before="240" w:after="120"/>
              <w:rPr>
                <w:szCs w:val="22"/>
              </w:rPr>
            </w:pPr>
            <w:r w:rsidRPr="004D49B9">
              <w:rPr>
                <w:szCs w:val="22"/>
              </w:rPr>
              <w:t>Operations Coordinator</w:t>
            </w:r>
          </w:p>
        </w:tc>
      </w:tr>
      <w:tr w:rsidR="006125E0" w:rsidRPr="004D49B9" w14:paraId="64975458" w14:textId="77777777" w:rsidTr="008C37ED">
        <w:tc>
          <w:tcPr>
            <w:tcW w:w="2518" w:type="dxa"/>
            <w:gridSpan w:val="2"/>
          </w:tcPr>
          <w:p w14:paraId="3CD06F12" w14:textId="77777777" w:rsidR="006125E0" w:rsidRPr="004D49B9" w:rsidRDefault="006125E0" w:rsidP="008C37ED">
            <w:pPr>
              <w:tabs>
                <w:tab w:val="left" w:pos="5040"/>
              </w:tabs>
              <w:spacing w:before="240" w:after="120"/>
              <w:ind w:left="284"/>
              <w:rPr>
                <w:b/>
                <w:szCs w:val="22"/>
              </w:rPr>
            </w:pPr>
            <w:r w:rsidRPr="004D49B9">
              <w:rPr>
                <w:b/>
                <w:szCs w:val="22"/>
              </w:rPr>
              <w:t>POSITION NO:</w:t>
            </w:r>
          </w:p>
        </w:tc>
        <w:tc>
          <w:tcPr>
            <w:tcW w:w="2090" w:type="dxa"/>
            <w:vAlign w:val="center"/>
          </w:tcPr>
          <w:p w14:paraId="2341E0CE" w14:textId="03935927" w:rsidR="006125E0" w:rsidRPr="004D49B9" w:rsidRDefault="00DD3A90" w:rsidP="008C37ED">
            <w:pPr>
              <w:pStyle w:val="Header"/>
              <w:tabs>
                <w:tab w:val="clear" w:pos="4153"/>
                <w:tab w:val="clear" w:pos="8306"/>
                <w:tab w:val="left" w:pos="5040"/>
              </w:tabs>
              <w:spacing w:before="240" w:after="120"/>
              <w:rPr>
                <w:szCs w:val="22"/>
              </w:rPr>
            </w:pPr>
            <w:r>
              <w:rPr>
                <w:szCs w:val="22"/>
              </w:rPr>
              <w:t>705203</w:t>
            </w:r>
          </w:p>
        </w:tc>
        <w:tc>
          <w:tcPr>
            <w:tcW w:w="2160" w:type="dxa"/>
            <w:gridSpan w:val="3"/>
            <w:vAlign w:val="center"/>
          </w:tcPr>
          <w:p w14:paraId="3159FB74" w14:textId="77777777" w:rsidR="006125E0" w:rsidRPr="004D49B9" w:rsidRDefault="006125E0" w:rsidP="008C37ED">
            <w:pPr>
              <w:pStyle w:val="Header"/>
              <w:tabs>
                <w:tab w:val="clear" w:pos="4153"/>
                <w:tab w:val="clear" w:pos="8306"/>
                <w:tab w:val="left" w:pos="5040"/>
              </w:tabs>
              <w:spacing w:before="240" w:after="120"/>
              <w:rPr>
                <w:szCs w:val="22"/>
              </w:rPr>
            </w:pPr>
            <w:r w:rsidRPr="004D49B9">
              <w:rPr>
                <w:b/>
                <w:szCs w:val="22"/>
              </w:rPr>
              <w:t>CLASSIFICATION:</w:t>
            </w:r>
          </w:p>
        </w:tc>
        <w:tc>
          <w:tcPr>
            <w:tcW w:w="1760" w:type="dxa"/>
            <w:gridSpan w:val="2"/>
            <w:vAlign w:val="center"/>
          </w:tcPr>
          <w:p w14:paraId="641068F4" w14:textId="6EAB93BB" w:rsidR="006125E0" w:rsidRPr="004D49B9" w:rsidRDefault="006125E0" w:rsidP="008C37ED">
            <w:pPr>
              <w:pStyle w:val="Header"/>
              <w:tabs>
                <w:tab w:val="clear" w:pos="4153"/>
                <w:tab w:val="clear" w:pos="8306"/>
                <w:tab w:val="left" w:pos="5040"/>
              </w:tabs>
              <w:spacing w:before="240" w:after="120"/>
              <w:rPr>
                <w:szCs w:val="22"/>
              </w:rPr>
            </w:pPr>
            <w:r w:rsidRPr="004D49B9">
              <w:rPr>
                <w:szCs w:val="22"/>
              </w:rPr>
              <w:t xml:space="preserve">Band </w:t>
            </w:r>
            <w:r w:rsidR="00D56F00">
              <w:rPr>
                <w:szCs w:val="22"/>
              </w:rPr>
              <w:t>7</w:t>
            </w:r>
          </w:p>
        </w:tc>
      </w:tr>
      <w:tr w:rsidR="006125E0" w:rsidRPr="004D49B9" w14:paraId="1EAFEBA8" w14:textId="77777777" w:rsidTr="008C37ED">
        <w:tc>
          <w:tcPr>
            <w:tcW w:w="2518" w:type="dxa"/>
            <w:gridSpan w:val="2"/>
          </w:tcPr>
          <w:p w14:paraId="1C8BAFE7" w14:textId="77777777" w:rsidR="006125E0" w:rsidRPr="0051718B" w:rsidRDefault="006125E0" w:rsidP="008C37ED">
            <w:pPr>
              <w:tabs>
                <w:tab w:val="left" w:pos="5040"/>
              </w:tabs>
              <w:spacing w:before="120" w:after="120"/>
              <w:ind w:left="284"/>
              <w:rPr>
                <w:b/>
                <w:szCs w:val="22"/>
              </w:rPr>
            </w:pPr>
            <w:r w:rsidRPr="004D49B9">
              <w:rPr>
                <w:b/>
                <w:szCs w:val="22"/>
              </w:rPr>
              <w:t>DIVISION:</w:t>
            </w:r>
          </w:p>
        </w:tc>
        <w:tc>
          <w:tcPr>
            <w:tcW w:w="6010" w:type="dxa"/>
            <w:gridSpan w:val="6"/>
            <w:vAlign w:val="center"/>
          </w:tcPr>
          <w:p w14:paraId="35E7F507" w14:textId="1C9E417F" w:rsidR="006125E0" w:rsidRPr="004D49B9" w:rsidRDefault="00E527F7" w:rsidP="008C37ED">
            <w:pPr>
              <w:pStyle w:val="Header"/>
              <w:tabs>
                <w:tab w:val="clear" w:pos="4153"/>
                <w:tab w:val="clear" w:pos="8306"/>
                <w:tab w:val="left" w:pos="5040"/>
              </w:tabs>
              <w:spacing w:before="120" w:after="120"/>
              <w:rPr>
                <w:szCs w:val="22"/>
              </w:rPr>
            </w:pPr>
            <w:r>
              <w:rPr>
                <w:szCs w:val="22"/>
              </w:rPr>
              <w:t>City Works and Assets</w:t>
            </w:r>
          </w:p>
        </w:tc>
      </w:tr>
      <w:tr w:rsidR="006125E0" w:rsidRPr="004D49B9" w14:paraId="66252C12" w14:textId="77777777" w:rsidTr="008C37ED">
        <w:tc>
          <w:tcPr>
            <w:tcW w:w="2518" w:type="dxa"/>
            <w:gridSpan w:val="2"/>
          </w:tcPr>
          <w:p w14:paraId="5DF044E6" w14:textId="77777777" w:rsidR="006125E0" w:rsidRPr="004D49B9" w:rsidRDefault="006125E0" w:rsidP="008C37ED">
            <w:pPr>
              <w:tabs>
                <w:tab w:val="left" w:pos="5040"/>
              </w:tabs>
              <w:spacing w:before="120" w:after="120"/>
              <w:ind w:left="284"/>
              <w:rPr>
                <w:b/>
                <w:szCs w:val="22"/>
              </w:rPr>
            </w:pPr>
            <w:r w:rsidRPr="004D49B9">
              <w:rPr>
                <w:b/>
                <w:szCs w:val="22"/>
              </w:rPr>
              <w:t>BRANCH:</w:t>
            </w:r>
          </w:p>
        </w:tc>
        <w:tc>
          <w:tcPr>
            <w:tcW w:w="6010" w:type="dxa"/>
            <w:gridSpan w:val="6"/>
            <w:vAlign w:val="center"/>
          </w:tcPr>
          <w:p w14:paraId="65902696" w14:textId="7E437096" w:rsidR="006125E0" w:rsidRPr="004D49B9" w:rsidRDefault="00E527F7" w:rsidP="008C37ED">
            <w:pPr>
              <w:tabs>
                <w:tab w:val="left" w:pos="5040"/>
              </w:tabs>
              <w:spacing w:before="120" w:after="120"/>
              <w:rPr>
                <w:szCs w:val="22"/>
              </w:rPr>
            </w:pPr>
            <w:r>
              <w:rPr>
                <w:szCs w:val="22"/>
              </w:rPr>
              <w:t xml:space="preserve">Recreation and </w:t>
            </w:r>
            <w:r w:rsidR="00DD3A90">
              <w:rPr>
                <w:szCs w:val="22"/>
              </w:rPr>
              <w:t>Leisure Services</w:t>
            </w:r>
          </w:p>
        </w:tc>
      </w:tr>
      <w:tr w:rsidR="006125E0" w:rsidRPr="004D49B9" w14:paraId="4C89099F" w14:textId="77777777" w:rsidTr="008C37ED">
        <w:tc>
          <w:tcPr>
            <w:tcW w:w="2518" w:type="dxa"/>
            <w:gridSpan w:val="2"/>
          </w:tcPr>
          <w:p w14:paraId="3B1897BD" w14:textId="77777777" w:rsidR="006125E0" w:rsidRPr="004D49B9" w:rsidRDefault="006125E0" w:rsidP="008C37ED">
            <w:pPr>
              <w:tabs>
                <w:tab w:val="left" w:pos="5040"/>
              </w:tabs>
              <w:spacing w:before="120" w:after="120"/>
              <w:ind w:left="284"/>
              <w:rPr>
                <w:b/>
                <w:szCs w:val="22"/>
              </w:rPr>
            </w:pPr>
            <w:r w:rsidRPr="004D49B9">
              <w:rPr>
                <w:b/>
                <w:szCs w:val="22"/>
              </w:rPr>
              <w:t>UNIT:</w:t>
            </w:r>
          </w:p>
        </w:tc>
        <w:tc>
          <w:tcPr>
            <w:tcW w:w="6010" w:type="dxa"/>
            <w:gridSpan w:val="6"/>
            <w:vAlign w:val="center"/>
          </w:tcPr>
          <w:p w14:paraId="39820866" w14:textId="77777777" w:rsidR="006125E0" w:rsidRPr="004D49B9" w:rsidRDefault="006125E0" w:rsidP="008C37ED">
            <w:pPr>
              <w:tabs>
                <w:tab w:val="left" w:pos="5040"/>
              </w:tabs>
              <w:spacing w:before="120" w:after="120"/>
              <w:rPr>
                <w:szCs w:val="22"/>
              </w:rPr>
            </w:pPr>
            <w:r w:rsidRPr="004D49B9">
              <w:rPr>
                <w:szCs w:val="22"/>
              </w:rPr>
              <w:t>Yarra Leisure</w:t>
            </w:r>
          </w:p>
        </w:tc>
      </w:tr>
      <w:tr w:rsidR="006125E0" w:rsidRPr="004D49B9" w14:paraId="76A765FB" w14:textId="77777777" w:rsidTr="008C37ED">
        <w:tc>
          <w:tcPr>
            <w:tcW w:w="2518" w:type="dxa"/>
            <w:gridSpan w:val="2"/>
          </w:tcPr>
          <w:p w14:paraId="160A0963" w14:textId="77777777" w:rsidR="006125E0" w:rsidRPr="004D49B9" w:rsidRDefault="006125E0" w:rsidP="008C37ED">
            <w:pPr>
              <w:tabs>
                <w:tab w:val="left" w:pos="5040"/>
              </w:tabs>
              <w:spacing w:before="120" w:after="240"/>
              <w:ind w:left="284"/>
              <w:rPr>
                <w:b/>
                <w:szCs w:val="22"/>
              </w:rPr>
            </w:pPr>
            <w:r w:rsidRPr="004D49B9">
              <w:rPr>
                <w:b/>
                <w:szCs w:val="22"/>
              </w:rPr>
              <w:t>REPORTS TO:</w:t>
            </w:r>
          </w:p>
        </w:tc>
        <w:tc>
          <w:tcPr>
            <w:tcW w:w="6010" w:type="dxa"/>
            <w:gridSpan w:val="6"/>
          </w:tcPr>
          <w:p w14:paraId="1A16C59A" w14:textId="3748664E" w:rsidR="006125E0" w:rsidRPr="004D49B9" w:rsidRDefault="00E527F7" w:rsidP="008C37ED">
            <w:pPr>
              <w:pStyle w:val="Header"/>
              <w:tabs>
                <w:tab w:val="clear" w:pos="4153"/>
                <w:tab w:val="clear" w:pos="8306"/>
                <w:tab w:val="left" w:pos="5040"/>
              </w:tabs>
              <w:spacing w:before="120" w:after="240"/>
              <w:rPr>
                <w:szCs w:val="22"/>
              </w:rPr>
            </w:pPr>
            <w:r>
              <w:rPr>
                <w:szCs w:val="22"/>
              </w:rPr>
              <w:t xml:space="preserve">Centre Manager </w:t>
            </w:r>
          </w:p>
        </w:tc>
      </w:tr>
      <w:tr w:rsidR="00DD3A90" w:rsidRPr="001F438E" w14:paraId="4A26ED55" w14:textId="77777777" w:rsidTr="00164C9C">
        <w:trPr>
          <w:trHeight w:val="1191"/>
        </w:trPr>
        <w:tc>
          <w:tcPr>
            <w:tcW w:w="1668" w:type="dxa"/>
            <w:vAlign w:val="center"/>
          </w:tcPr>
          <w:p w14:paraId="4868029F" w14:textId="77777777" w:rsidR="00DD3A90" w:rsidRPr="001F438E" w:rsidRDefault="00DD3A90" w:rsidP="00164C9C">
            <w:pPr>
              <w:autoSpaceDE w:val="0"/>
              <w:autoSpaceDN w:val="0"/>
              <w:adjustRightInd w:val="0"/>
              <w:jc w:val="center"/>
              <w:rPr>
                <w:rFonts w:cs="Arial"/>
                <w:b/>
                <w:szCs w:val="22"/>
              </w:rPr>
            </w:pPr>
            <w:r w:rsidRPr="001F438E">
              <w:rPr>
                <w:rFonts w:cs="Arial"/>
                <w:b/>
                <w:szCs w:val="22"/>
              </w:rPr>
              <w:t>POLICE CHECK REQUIRED:</w:t>
            </w:r>
          </w:p>
        </w:tc>
        <w:tc>
          <w:tcPr>
            <w:tcW w:w="850" w:type="dxa"/>
            <w:vAlign w:val="center"/>
          </w:tcPr>
          <w:p w14:paraId="59397636" w14:textId="77777777" w:rsidR="00DD3A90" w:rsidRPr="001F438E" w:rsidRDefault="00DD3A90" w:rsidP="00164C9C">
            <w:pPr>
              <w:pStyle w:val="Header"/>
              <w:tabs>
                <w:tab w:val="clear" w:pos="4153"/>
                <w:tab w:val="clear" w:pos="8306"/>
                <w:tab w:val="left" w:pos="5040"/>
              </w:tabs>
              <w:spacing w:before="120" w:after="240"/>
              <w:jc w:val="center"/>
              <w:rPr>
                <w:rFonts w:cs="Arial"/>
                <w:szCs w:val="22"/>
              </w:rPr>
            </w:pPr>
            <w:r>
              <w:rPr>
                <w:rFonts w:cs="Arial"/>
                <w:szCs w:val="22"/>
              </w:rPr>
              <w:t>Yes</w:t>
            </w:r>
          </w:p>
        </w:tc>
        <w:tc>
          <w:tcPr>
            <w:tcW w:w="2268" w:type="dxa"/>
            <w:gridSpan w:val="2"/>
            <w:vAlign w:val="center"/>
          </w:tcPr>
          <w:p w14:paraId="0C78D767" w14:textId="77777777" w:rsidR="00DD3A90" w:rsidRPr="001F438E" w:rsidRDefault="00DD3A90" w:rsidP="00164C9C">
            <w:pPr>
              <w:pStyle w:val="Header"/>
              <w:tabs>
                <w:tab w:val="clear" w:pos="4153"/>
                <w:tab w:val="clear" w:pos="8306"/>
                <w:tab w:val="left" w:pos="5040"/>
              </w:tabs>
              <w:spacing w:before="120" w:after="240"/>
              <w:jc w:val="center"/>
              <w:rPr>
                <w:rFonts w:cs="Arial"/>
                <w:szCs w:val="22"/>
              </w:rPr>
            </w:pPr>
            <w:r w:rsidRPr="001F438E">
              <w:rPr>
                <w:rFonts w:cs="Arial"/>
                <w:b/>
                <w:szCs w:val="22"/>
              </w:rPr>
              <w:t>WORKING WITH CHILDREN CHECK REQUIRED:</w:t>
            </w:r>
          </w:p>
        </w:tc>
        <w:tc>
          <w:tcPr>
            <w:tcW w:w="851" w:type="dxa"/>
            <w:vAlign w:val="center"/>
          </w:tcPr>
          <w:p w14:paraId="12EC3F78" w14:textId="65C0601C" w:rsidR="00DD3A90" w:rsidRPr="001F438E" w:rsidRDefault="00DD3A90" w:rsidP="00164C9C">
            <w:pPr>
              <w:pStyle w:val="Header"/>
              <w:tabs>
                <w:tab w:val="clear" w:pos="4153"/>
                <w:tab w:val="clear" w:pos="8306"/>
                <w:tab w:val="left" w:pos="5040"/>
              </w:tabs>
              <w:spacing w:before="120" w:after="240"/>
              <w:jc w:val="center"/>
              <w:rPr>
                <w:rFonts w:cs="Arial"/>
                <w:szCs w:val="22"/>
              </w:rPr>
            </w:pPr>
            <w:r>
              <w:rPr>
                <w:rFonts w:cs="Arial"/>
                <w:szCs w:val="22"/>
              </w:rPr>
              <w:t>Yes</w:t>
            </w:r>
          </w:p>
        </w:tc>
        <w:tc>
          <w:tcPr>
            <w:tcW w:w="2126" w:type="dxa"/>
            <w:gridSpan w:val="2"/>
            <w:vAlign w:val="center"/>
          </w:tcPr>
          <w:p w14:paraId="0C4BA927" w14:textId="77777777" w:rsidR="00DD3A90" w:rsidRPr="001F438E" w:rsidRDefault="00DD3A90" w:rsidP="00164C9C">
            <w:pPr>
              <w:pStyle w:val="Header"/>
              <w:tabs>
                <w:tab w:val="clear" w:pos="4153"/>
                <w:tab w:val="clear" w:pos="8306"/>
                <w:tab w:val="left" w:pos="5040"/>
              </w:tabs>
              <w:spacing w:before="120" w:after="240"/>
              <w:jc w:val="center"/>
              <w:rPr>
                <w:rFonts w:cs="Arial"/>
                <w:b/>
                <w:szCs w:val="22"/>
              </w:rPr>
            </w:pPr>
            <w:r w:rsidRPr="001F438E">
              <w:rPr>
                <w:rFonts w:cs="Arial"/>
                <w:b/>
                <w:szCs w:val="22"/>
              </w:rPr>
              <w:t>PRE-EMPLOYMENT MEDICAL REQUIRED:</w:t>
            </w:r>
          </w:p>
        </w:tc>
        <w:tc>
          <w:tcPr>
            <w:tcW w:w="765" w:type="dxa"/>
            <w:vAlign w:val="center"/>
          </w:tcPr>
          <w:p w14:paraId="4DA4E661" w14:textId="77777777" w:rsidR="00DD3A90" w:rsidRPr="001F438E" w:rsidRDefault="00DD3A90" w:rsidP="00164C9C">
            <w:pPr>
              <w:pStyle w:val="Header"/>
              <w:tabs>
                <w:tab w:val="clear" w:pos="4153"/>
                <w:tab w:val="clear" w:pos="8306"/>
                <w:tab w:val="left" w:pos="5040"/>
              </w:tabs>
              <w:spacing w:before="120" w:after="240"/>
              <w:jc w:val="center"/>
              <w:rPr>
                <w:rFonts w:cs="Arial"/>
                <w:szCs w:val="22"/>
              </w:rPr>
            </w:pPr>
            <w:r w:rsidRPr="001F438E">
              <w:rPr>
                <w:rFonts w:cs="Arial"/>
                <w:szCs w:val="22"/>
              </w:rPr>
              <w:t>No</w:t>
            </w:r>
          </w:p>
        </w:tc>
      </w:tr>
    </w:tbl>
    <w:p w14:paraId="34F965B8" w14:textId="77777777" w:rsidR="00DD3A90" w:rsidRDefault="00DD3A90" w:rsidP="00D241E1"/>
    <w:p w14:paraId="785CEA86" w14:textId="77777777" w:rsidR="00E527F7" w:rsidRPr="00E527F7" w:rsidRDefault="00E527F7" w:rsidP="00E527F7">
      <w:pPr>
        <w:rPr>
          <w:rFonts w:eastAsia="Calibri" w:cs="Arial"/>
          <w:i/>
          <w:color w:val="000000"/>
          <w:szCs w:val="22"/>
          <w:lang w:eastAsia="en-AU"/>
        </w:rPr>
      </w:pPr>
      <w:r w:rsidRPr="00E527F7">
        <w:rPr>
          <w:rFonts w:eastAsia="Calibri" w:cs="Arial"/>
          <w:i/>
          <w:color w:val="000000"/>
          <w:szCs w:val="22"/>
          <w:lang w:eastAsia="en-AU"/>
        </w:rPr>
        <w:t xml:space="preserve">Yarra City Council committed to being a child safe organisation and supports flexible </w:t>
      </w:r>
      <w:proofErr w:type="gramStart"/>
      <w:r w:rsidRPr="00E527F7">
        <w:rPr>
          <w:rFonts w:eastAsia="Calibri" w:cs="Arial"/>
          <w:i/>
          <w:color w:val="000000"/>
          <w:szCs w:val="22"/>
          <w:lang w:eastAsia="en-AU"/>
        </w:rPr>
        <w:t>and</w:t>
      </w:r>
      <w:proofErr w:type="gramEnd"/>
      <w:r w:rsidRPr="00E527F7">
        <w:rPr>
          <w:rFonts w:eastAsia="Calibri" w:cs="Arial"/>
          <w:i/>
          <w:color w:val="000000"/>
          <w:szCs w:val="22"/>
          <w:lang w:eastAsia="en-AU"/>
        </w:rPr>
        <w:t xml:space="preserve"> accessible working arrangements for all.</w:t>
      </w:r>
    </w:p>
    <w:p w14:paraId="1F9E1DC7" w14:textId="77777777" w:rsidR="00E527F7" w:rsidRPr="00E527F7" w:rsidRDefault="00E527F7" w:rsidP="00E527F7">
      <w:pPr>
        <w:rPr>
          <w:rFonts w:eastAsia="Calibri" w:cs="Arial"/>
          <w:i/>
          <w:color w:val="000000"/>
          <w:szCs w:val="22"/>
          <w:lang w:eastAsia="en-AU"/>
        </w:rPr>
      </w:pPr>
    </w:p>
    <w:p w14:paraId="0FE921F4" w14:textId="77777777" w:rsidR="00E527F7" w:rsidRPr="00E527F7" w:rsidRDefault="00E527F7" w:rsidP="00E527F7">
      <w:pPr>
        <w:rPr>
          <w:rFonts w:eastAsia="Calibri" w:cs="Arial"/>
          <w:i/>
          <w:color w:val="000000"/>
          <w:szCs w:val="22"/>
          <w:lang w:eastAsia="en-AU"/>
        </w:rPr>
      </w:pPr>
      <w:r w:rsidRPr="00E527F7">
        <w:rPr>
          <w:rFonts w:eastAsia="Calibri" w:cs="Arial"/>
          <w:i/>
          <w:color w:val="000000"/>
          <w:szCs w:val="22"/>
          <w:lang w:eastAsia="en-AU"/>
        </w:rPr>
        <w:t>This includes people with a disability, Aboriginal and Torres Strait Islanders, culturally, religiously and linguistically diverse people, young people, older people, women, and people who identify as gay, lesbian, bisexual, transgender, intersex or queer.</w:t>
      </w:r>
    </w:p>
    <w:p w14:paraId="7DC84C21" w14:textId="77777777" w:rsidR="00E527F7" w:rsidRPr="00E527F7" w:rsidRDefault="00E527F7" w:rsidP="00E527F7">
      <w:pPr>
        <w:rPr>
          <w:rFonts w:eastAsia="Calibri" w:cs="Arial"/>
          <w:i/>
          <w:color w:val="000000"/>
          <w:szCs w:val="22"/>
          <w:lang w:eastAsia="en-AU"/>
        </w:rPr>
      </w:pPr>
    </w:p>
    <w:p w14:paraId="081D7A90" w14:textId="77777777" w:rsidR="00E527F7" w:rsidRPr="00E527F7" w:rsidRDefault="00E527F7" w:rsidP="00E527F7">
      <w:pPr>
        <w:pBdr>
          <w:bottom w:val="single" w:sz="12" w:space="1" w:color="auto"/>
        </w:pBdr>
        <w:rPr>
          <w:rFonts w:eastAsia="Calibri" w:cs="Arial"/>
          <w:i/>
          <w:color w:val="000000"/>
          <w:szCs w:val="22"/>
          <w:lang w:eastAsia="en-AU"/>
        </w:rPr>
      </w:pPr>
      <w:r w:rsidRPr="00E527F7">
        <w:rPr>
          <w:rFonts w:eastAsia="Calibri" w:cs="Arial"/>
          <w:i/>
          <w:color w:val="000000"/>
          <w:szCs w:val="22"/>
          <w:lang w:eastAsia="en-AU"/>
        </w:rPr>
        <w:t>We draw pride and strength from our diversity, remain open to new approaches and actively foster an inclusive workplace that celebrates the contribution made by all our people.</w:t>
      </w:r>
    </w:p>
    <w:p w14:paraId="5EC022ED" w14:textId="77777777" w:rsidR="00DD3A90" w:rsidRDefault="00DD3A90" w:rsidP="00D241E1"/>
    <w:p w14:paraId="0C08CB32" w14:textId="77777777" w:rsidR="00DD3A90" w:rsidRDefault="00DD3A90" w:rsidP="00D241E1"/>
    <w:p w14:paraId="00E5C24C" w14:textId="2E17F83C" w:rsidR="00D241E1" w:rsidRDefault="00D95AA1" w:rsidP="00DD3A90">
      <w:pPr>
        <w:pStyle w:val="Heading1"/>
        <w:spacing w:before="0" w:after="0"/>
      </w:pPr>
      <w:r>
        <w:t>POSITION OBJECTIVES</w:t>
      </w:r>
    </w:p>
    <w:p w14:paraId="1591FC39" w14:textId="77777777" w:rsidR="00DD3A90" w:rsidRPr="00DD3A90" w:rsidRDefault="00DD3A90" w:rsidP="00DD3A90"/>
    <w:p w14:paraId="77B0AC26" w14:textId="77777777" w:rsidR="00E527F7" w:rsidRPr="00F13B79" w:rsidRDefault="00E527F7" w:rsidP="00E527F7">
      <w:pPr>
        <w:numPr>
          <w:ilvl w:val="0"/>
          <w:numId w:val="19"/>
        </w:numPr>
        <w:ind w:left="284" w:hanging="284"/>
        <w:rPr>
          <w:iCs/>
        </w:rPr>
      </w:pPr>
      <w:r>
        <w:t xml:space="preserve">Contribute to the </w:t>
      </w:r>
      <w:r w:rsidRPr="000D7C07">
        <w:t>strategic leadership </w:t>
      </w:r>
      <w:r>
        <w:t>of Yarra Leisure.</w:t>
      </w:r>
    </w:p>
    <w:p w14:paraId="4FC92DDB" w14:textId="77777777" w:rsidR="00E527F7" w:rsidRPr="00F13B79" w:rsidRDefault="00E527F7" w:rsidP="00E527F7">
      <w:pPr>
        <w:numPr>
          <w:ilvl w:val="0"/>
          <w:numId w:val="19"/>
        </w:numPr>
        <w:ind w:left="284" w:hanging="284"/>
        <w:rPr>
          <w:iCs/>
        </w:rPr>
      </w:pPr>
      <w:r>
        <w:t>Contribute to the delivery an outstanding leisure and recreation service and experience that meets the identified need of members and the broader Yarra community.</w:t>
      </w:r>
    </w:p>
    <w:p w14:paraId="73F114BB" w14:textId="5FB9369F" w:rsidR="00E527F7" w:rsidRPr="00F13B79" w:rsidRDefault="00E527F7" w:rsidP="00E527F7">
      <w:pPr>
        <w:numPr>
          <w:ilvl w:val="0"/>
          <w:numId w:val="19"/>
        </w:numPr>
        <w:ind w:left="284" w:hanging="284"/>
        <w:rPr>
          <w:iCs/>
        </w:rPr>
      </w:pPr>
      <w:r>
        <w:t>D</w:t>
      </w:r>
      <w:r w:rsidRPr="000D7C07">
        <w:t xml:space="preserve">evelop, implement and monitor </w:t>
      </w:r>
      <w:r>
        <w:t xml:space="preserve">the </w:t>
      </w:r>
      <w:r w:rsidRPr="000D7C07">
        <w:t>financial, business</w:t>
      </w:r>
      <w:r>
        <w:t>, workforce</w:t>
      </w:r>
      <w:r w:rsidRPr="000D7C07">
        <w:t xml:space="preserve"> and strategic performance</w:t>
      </w:r>
      <w:r>
        <w:t xml:space="preserve"> of the Operations business unit.</w:t>
      </w:r>
    </w:p>
    <w:p w14:paraId="02B5328A" w14:textId="577A87F7" w:rsidR="00E527F7" w:rsidRPr="0042446D" w:rsidRDefault="00E527F7" w:rsidP="00E527F7">
      <w:pPr>
        <w:numPr>
          <w:ilvl w:val="0"/>
          <w:numId w:val="19"/>
        </w:numPr>
        <w:ind w:left="284" w:hanging="284"/>
        <w:rPr>
          <w:iCs/>
        </w:rPr>
      </w:pPr>
      <w:r>
        <w:t>Actively coordinate</w:t>
      </w:r>
      <w:r w:rsidRPr="000D7C07">
        <w:t xml:space="preserve"> </w:t>
      </w:r>
      <w:r>
        <w:t xml:space="preserve">all </w:t>
      </w:r>
      <w:r w:rsidR="0042446D">
        <w:t xml:space="preserve">strategic and </w:t>
      </w:r>
      <w:r>
        <w:t>operational aspects of the Operations business unit.</w:t>
      </w:r>
    </w:p>
    <w:p w14:paraId="521F08F3" w14:textId="25B65F32" w:rsidR="0042446D" w:rsidRPr="00F13B79" w:rsidRDefault="0042446D" w:rsidP="00E527F7">
      <w:pPr>
        <w:numPr>
          <w:ilvl w:val="0"/>
          <w:numId w:val="19"/>
        </w:numPr>
        <w:ind w:left="284" w:hanging="284"/>
        <w:rPr>
          <w:iCs/>
        </w:rPr>
      </w:pPr>
      <w:r>
        <w:t>To proactively lead and promote a positive work culture and staff wellbeing.</w:t>
      </w:r>
    </w:p>
    <w:p w14:paraId="7C607B1F" w14:textId="77777777" w:rsidR="00E527F7" w:rsidRDefault="00E527F7" w:rsidP="00E527F7">
      <w:pPr>
        <w:ind w:left="284"/>
        <w:rPr>
          <w:iCs/>
        </w:rPr>
      </w:pPr>
    </w:p>
    <w:p w14:paraId="1C85E396" w14:textId="77777777" w:rsidR="00DD3A90" w:rsidRDefault="00DD3A90" w:rsidP="00DD3A90">
      <w:pPr>
        <w:pStyle w:val="BulletPoints"/>
        <w:numPr>
          <w:ilvl w:val="0"/>
          <w:numId w:val="0"/>
        </w:numPr>
        <w:spacing w:after="0"/>
        <w:ind w:left="357" w:hanging="357"/>
        <w:rPr>
          <w:szCs w:val="22"/>
        </w:rPr>
      </w:pPr>
    </w:p>
    <w:p w14:paraId="5778B2E7" w14:textId="77777777" w:rsidR="00DD3A90" w:rsidRPr="004D49B9" w:rsidRDefault="00DD3A90" w:rsidP="00DD3A90">
      <w:pPr>
        <w:pStyle w:val="BulletPoints"/>
        <w:numPr>
          <w:ilvl w:val="0"/>
          <w:numId w:val="0"/>
        </w:numPr>
        <w:spacing w:after="0"/>
        <w:ind w:left="357" w:hanging="357"/>
        <w:rPr>
          <w:szCs w:val="22"/>
        </w:rPr>
      </w:pPr>
    </w:p>
    <w:p w14:paraId="0FED1B96" w14:textId="77777777" w:rsidR="00D95AA1" w:rsidRDefault="00D95AA1" w:rsidP="00DD3A90">
      <w:pPr>
        <w:pStyle w:val="Heading1"/>
        <w:spacing w:before="0" w:after="0"/>
      </w:pPr>
      <w:r>
        <w:t>ORGANISATIONAL CONTEXT</w:t>
      </w:r>
    </w:p>
    <w:p w14:paraId="4C7437B6" w14:textId="77777777" w:rsidR="00DD3A90" w:rsidRPr="00DD3A90" w:rsidRDefault="00DD3A90" w:rsidP="00DD3A90"/>
    <w:p w14:paraId="0156551B" w14:textId="77777777" w:rsidR="00E527F7" w:rsidRDefault="00E527F7" w:rsidP="00E527F7">
      <w:r>
        <w:t>The Municipality is committed to efficiently and effectively servicing the community to the highest standards, protecting, enhancing and developing the City’s physical and social environment and building the population and business base.  A major imperative of the Organisation is the introduction of a best value framework with an emphasis on customer service and continuous improvement.</w:t>
      </w:r>
    </w:p>
    <w:p w14:paraId="680B9E1C" w14:textId="77777777" w:rsidR="00E527F7" w:rsidRDefault="00E527F7" w:rsidP="00E527F7">
      <w:pPr>
        <w:rPr>
          <w:rFonts w:cs="Arial"/>
          <w:szCs w:val="22"/>
        </w:rPr>
      </w:pPr>
    </w:p>
    <w:p w14:paraId="20BD85F2" w14:textId="77777777" w:rsidR="00E527F7" w:rsidRPr="000D7C07" w:rsidRDefault="00E527F7" w:rsidP="00E527F7">
      <w:pPr>
        <w:rPr>
          <w:rFonts w:cs="Arial"/>
          <w:szCs w:val="22"/>
        </w:rPr>
      </w:pPr>
      <w:r>
        <w:rPr>
          <w:rFonts w:cs="Arial"/>
          <w:szCs w:val="22"/>
        </w:rPr>
        <w:t xml:space="preserve">Yarra Leisure is made up of a range of aquatic and leisure facilities: </w:t>
      </w:r>
      <w:r w:rsidRPr="000D7C07">
        <w:rPr>
          <w:rFonts w:cs="Arial"/>
          <w:szCs w:val="22"/>
        </w:rPr>
        <w:t>Richmond Recreation Centre</w:t>
      </w:r>
      <w:r>
        <w:rPr>
          <w:rFonts w:cs="Arial"/>
          <w:szCs w:val="22"/>
        </w:rPr>
        <w:t xml:space="preserve">, </w:t>
      </w:r>
      <w:r w:rsidRPr="000D7C07">
        <w:rPr>
          <w:rFonts w:cs="Arial"/>
          <w:szCs w:val="22"/>
        </w:rPr>
        <w:t xml:space="preserve">Collingwood Leisure Centre, Fitzroy Swimming Pool, Collingwood Estate Gym and </w:t>
      </w:r>
      <w:r>
        <w:rPr>
          <w:rFonts w:cs="Arial"/>
          <w:szCs w:val="22"/>
        </w:rPr>
        <w:t xml:space="preserve">the Burnley Golf Course. The services welcome almost 1million uses per annum and includes the key portfolios of health and fitness, aquatics, marketing, customer service and sales, operations and business development. </w:t>
      </w:r>
    </w:p>
    <w:p w14:paraId="21C857D4" w14:textId="77777777" w:rsidR="00E527F7" w:rsidRPr="000D7C07" w:rsidRDefault="00E527F7" w:rsidP="00E527F7">
      <w:pPr>
        <w:rPr>
          <w:rFonts w:cs="Arial"/>
          <w:szCs w:val="22"/>
        </w:rPr>
      </w:pPr>
    </w:p>
    <w:p w14:paraId="1DDE1B5C" w14:textId="77777777" w:rsidR="00E527F7" w:rsidRDefault="00E527F7" w:rsidP="00E527F7">
      <w:pPr>
        <w:rPr>
          <w:rFonts w:cs="Arial"/>
          <w:szCs w:val="22"/>
        </w:rPr>
      </w:pPr>
      <w:r>
        <w:rPr>
          <w:rFonts w:cs="Arial"/>
          <w:szCs w:val="22"/>
        </w:rPr>
        <w:lastRenderedPageBreak/>
        <w:t xml:space="preserve">Yarra Leisure supports the City of Yarra’s health and wellbeing objectives and aims to encourage more people to be active more often in aquatics and leisure and are </w:t>
      </w:r>
      <w:r w:rsidRPr="000D7C07">
        <w:rPr>
          <w:rFonts w:cs="Arial"/>
          <w:szCs w:val="22"/>
        </w:rPr>
        <w:t>commitment to improving both the physical and mental health of the community.</w:t>
      </w:r>
    </w:p>
    <w:p w14:paraId="484AEE30" w14:textId="77777777" w:rsidR="006125E0" w:rsidRDefault="006125E0" w:rsidP="00DD3A90">
      <w:pPr>
        <w:numPr>
          <w:ilvl w:val="12"/>
          <w:numId w:val="0"/>
        </w:numPr>
        <w:ind w:left="2835" w:hanging="2835"/>
        <w:jc w:val="both"/>
      </w:pPr>
    </w:p>
    <w:p w14:paraId="218A1B42" w14:textId="77777777" w:rsidR="00DD3A90" w:rsidRDefault="00DD3A90" w:rsidP="00DD3A90">
      <w:pPr>
        <w:numPr>
          <w:ilvl w:val="12"/>
          <w:numId w:val="0"/>
        </w:numPr>
        <w:ind w:left="2835" w:hanging="2835"/>
        <w:jc w:val="both"/>
      </w:pPr>
    </w:p>
    <w:p w14:paraId="7DA07715" w14:textId="77777777" w:rsidR="006125E0" w:rsidRDefault="006125E0" w:rsidP="00DD3A90">
      <w:pPr>
        <w:pStyle w:val="Heading1"/>
        <w:spacing w:before="0" w:after="0"/>
        <w:jc w:val="both"/>
      </w:pPr>
      <w:r>
        <w:t>ORGANISATIONAL RELATIONSHIP</w:t>
      </w:r>
    </w:p>
    <w:tbl>
      <w:tblPr>
        <w:tblW w:w="0" w:type="auto"/>
        <w:tblLayout w:type="fixed"/>
        <w:tblLook w:val="0000" w:firstRow="0" w:lastRow="0" w:firstColumn="0" w:lastColumn="0" w:noHBand="0" w:noVBand="0"/>
      </w:tblPr>
      <w:tblGrid>
        <w:gridCol w:w="2943"/>
        <w:gridCol w:w="5585"/>
      </w:tblGrid>
      <w:tr w:rsidR="006125E0" w14:paraId="74C344E8" w14:textId="77777777" w:rsidTr="008C37ED">
        <w:tc>
          <w:tcPr>
            <w:tcW w:w="2943" w:type="dxa"/>
          </w:tcPr>
          <w:p w14:paraId="1D01921A" w14:textId="77777777" w:rsidR="006125E0" w:rsidRDefault="006125E0" w:rsidP="00DD3A90">
            <w:pPr>
              <w:tabs>
                <w:tab w:val="left" w:pos="5472"/>
              </w:tabs>
              <w:jc w:val="both"/>
              <w:rPr>
                <w:b/>
                <w:bCs/>
              </w:rPr>
            </w:pPr>
          </w:p>
          <w:p w14:paraId="16C8BE7C" w14:textId="77777777" w:rsidR="006125E0" w:rsidRDefault="006125E0" w:rsidP="00DD3A90">
            <w:pPr>
              <w:tabs>
                <w:tab w:val="left" w:pos="5472"/>
              </w:tabs>
              <w:jc w:val="both"/>
              <w:rPr>
                <w:b/>
              </w:rPr>
            </w:pPr>
            <w:r>
              <w:rPr>
                <w:b/>
                <w:bCs/>
              </w:rPr>
              <w:t>Position reports to</w:t>
            </w:r>
            <w:r>
              <w:t>:</w:t>
            </w:r>
          </w:p>
        </w:tc>
        <w:tc>
          <w:tcPr>
            <w:tcW w:w="5585" w:type="dxa"/>
          </w:tcPr>
          <w:p w14:paraId="604EBA26" w14:textId="77777777" w:rsidR="006125E0" w:rsidRDefault="006125E0" w:rsidP="00DD3A90">
            <w:pPr>
              <w:numPr>
                <w:ilvl w:val="12"/>
                <w:numId w:val="0"/>
              </w:numPr>
            </w:pPr>
          </w:p>
          <w:p w14:paraId="3FB097FB" w14:textId="6669AD7B" w:rsidR="006125E0" w:rsidRDefault="00E527F7" w:rsidP="00E527F7">
            <w:pPr>
              <w:numPr>
                <w:ilvl w:val="12"/>
                <w:numId w:val="0"/>
              </w:numPr>
            </w:pPr>
            <w:r>
              <w:t>Centre Manager</w:t>
            </w:r>
            <w:r w:rsidR="006125E0">
              <w:t xml:space="preserve"> </w:t>
            </w:r>
          </w:p>
        </w:tc>
      </w:tr>
      <w:tr w:rsidR="006125E0" w14:paraId="3556586F" w14:textId="77777777" w:rsidTr="008C37ED">
        <w:tc>
          <w:tcPr>
            <w:tcW w:w="2943" w:type="dxa"/>
          </w:tcPr>
          <w:p w14:paraId="0237787D" w14:textId="77777777" w:rsidR="006125E0" w:rsidRDefault="006125E0" w:rsidP="00DD3A90">
            <w:pPr>
              <w:tabs>
                <w:tab w:val="left" w:pos="5472"/>
              </w:tabs>
              <w:jc w:val="both"/>
              <w:rPr>
                <w:b/>
                <w:bCs/>
              </w:rPr>
            </w:pPr>
            <w:r>
              <w:rPr>
                <w:b/>
                <w:bCs/>
              </w:rPr>
              <w:t>Position Supervises:</w:t>
            </w:r>
          </w:p>
        </w:tc>
        <w:tc>
          <w:tcPr>
            <w:tcW w:w="5585" w:type="dxa"/>
          </w:tcPr>
          <w:p w14:paraId="0E5E186E" w14:textId="488EB3BE" w:rsidR="006125E0" w:rsidRDefault="006125E0" w:rsidP="00DD3A90">
            <w:r>
              <w:t xml:space="preserve">Operations Team Leader </w:t>
            </w:r>
          </w:p>
          <w:p w14:paraId="12BEF90F" w14:textId="22DDF174" w:rsidR="0042446D" w:rsidRDefault="0042446D" w:rsidP="00DD3A90">
            <w:r>
              <w:t xml:space="preserve">Operational Service Officers </w:t>
            </w:r>
          </w:p>
          <w:p w14:paraId="2515FECC" w14:textId="77777777" w:rsidR="006125E0" w:rsidRDefault="006125E0" w:rsidP="00DD3A90">
            <w:r>
              <w:t>Operational Duty Managers</w:t>
            </w:r>
          </w:p>
          <w:p w14:paraId="57DC921B" w14:textId="77777777" w:rsidR="006125E0" w:rsidRDefault="006125E0" w:rsidP="00DD3A90">
            <w:r>
              <w:t>Duty Managers</w:t>
            </w:r>
          </w:p>
          <w:p w14:paraId="43DDF6EA" w14:textId="77777777" w:rsidR="006125E0" w:rsidRDefault="006125E0" w:rsidP="00DD3A90">
            <w:r>
              <w:t>Lifeguards</w:t>
            </w:r>
          </w:p>
        </w:tc>
      </w:tr>
      <w:tr w:rsidR="006125E0" w14:paraId="2CB162D9" w14:textId="77777777" w:rsidTr="008C37ED">
        <w:tc>
          <w:tcPr>
            <w:tcW w:w="2943" w:type="dxa"/>
          </w:tcPr>
          <w:p w14:paraId="4C8B639B" w14:textId="77777777" w:rsidR="006125E0" w:rsidRDefault="006125E0" w:rsidP="00DD3A90">
            <w:pPr>
              <w:tabs>
                <w:tab w:val="left" w:pos="5472"/>
              </w:tabs>
              <w:jc w:val="both"/>
              <w:rPr>
                <w:b/>
                <w:bCs/>
              </w:rPr>
            </w:pPr>
            <w:r>
              <w:rPr>
                <w:b/>
                <w:bCs/>
              </w:rPr>
              <w:t>Internal Relationships:</w:t>
            </w:r>
          </w:p>
        </w:tc>
        <w:tc>
          <w:tcPr>
            <w:tcW w:w="5585" w:type="dxa"/>
          </w:tcPr>
          <w:p w14:paraId="5DA8BFE8" w14:textId="184B48A2" w:rsidR="00E527F7" w:rsidRDefault="00E527F7" w:rsidP="00E527F7">
            <w:pPr>
              <w:numPr>
                <w:ilvl w:val="12"/>
                <w:numId w:val="0"/>
              </w:numPr>
            </w:pPr>
            <w:r>
              <w:t>All staff within the Recreation and Leisure Services Branch and Management and staff at all levels within the Council.</w:t>
            </w:r>
          </w:p>
          <w:p w14:paraId="04BB9E37" w14:textId="7F312A10" w:rsidR="006125E0" w:rsidRDefault="006125E0" w:rsidP="00DD3A90">
            <w:pPr>
              <w:numPr>
                <w:ilvl w:val="12"/>
                <w:numId w:val="0"/>
              </w:numPr>
            </w:pPr>
          </w:p>
        </w:tc>
      </w:tr>
      <w:tr w:rsidR="006125E0" w14:paraId="07ECA84F" w14:textId="77777777" w:rsidTr="008C37ED">
        <w:tc>
          <w:tcPr>
            <w:tcW w:w="2943" w:type="dxa"/>
          </w:tcPr>
          <w:p w14:paraId="2C29E185" w14:textId="77777777" w:rsidR="006125E0" w:rsidRDefault="006125E0" w:rsidP="00DD3A90">
            <w:pPr>
              <w:tabs>
                <w:tab w:val="left" w:pos="5472"/>
              </w:tabs>
              <w:jc w:val="both"/>
            </w:pPr>
            <w:r>
              <w:rPr>
                <w:b/>
                <w:bCs/>
              </w:rPr>
              <w:t>External Relationships</w:t>
            </w:r>
            <w:r>
              <w:t>:</w:t>
            </w:r>
          </w:p>
        </w:tc>
        <w:tc>
          <w:tcPr>
            <w:tcW w:w="5585" w:type="dxa"/>
          </w:tcPr>
          <w:p w14:paraId="5DBD781E" w14:textId="645E3333" w:rsidR="006125E0" w:rsidRDefault="00E527F7" w:rsidP="00DD3A90">
            <w:pPr>
              <w:numPr>
                <w:ilvl w:val="12"/>
                <w:numId w:val="0"/>
              </w:numPr>
            </w:pPr>
            <w:r>
              <w:t xml:space="preserve">Residents, rate payers, clubs, schools, other recreation service providers, relevant state and federal government departments, peak organisations, relevant unions, tertiary education institutions, </w:t>
            </w:r>
            <w:r w:rsidR="009667D7">
              <w:t>c</w:t>
            </w:r>
            <w:r>
              <w:t>onsultants, contractors and s</w:t>
            </w:r>
            <w:r w:rsidR="006125E0">
              <w:t>ub-contractors</w:t>
            </w:r>
          </w:p>
          <w:p w14:paraId="48B5F7B5" w14:textId="518073E9" w:rsidR="006125E0" w:rsidRDefault="006125E0" w:rsidP="00DD3A90">
            <w:pPr>
              <w:numPr>
                <w:ilvl w:val="12"/>
                <w:numId w:val="0"/>
              </w:numPr>
            </w:pPr>
          </w:p>
        </w:tc>
      </w:tr>
    </w:tbl>
    <w:p w14:paraId="4A447A28" w14:textId="77777777" w:rsidR="00DD3A90" w:rsidRPr="00DD3A90" w:rsidRDefault="00DD3A90" w:rsidP="00DD3A90">
      <w:pPr>
        <w:pStyle w:val="Heading1"/>
        <w:spacing w:before="0" w:after="0"/>
        <w:rPr>
          <w:b w:val="0"/>
        </w:rPr>
      </w:pPr>
    </w:p>
    <w:p w14:paraId="400F3FCD" w14:textId="77777777" w:rsidR="00DD3A90" w:rsidRPr="00DD3A90" w:rsidRDefault="00DD3A90" w:rsidP="00DD3A90">
      <w:pPr>
        <w:pStyle w:val="Heading1"/>
        <w:spacing w:before="0" w:after="0"/>
        <w:rPr>
          <w:b w:val="0"/>
        </w:rPr>
      </w:pPr>
    </w:p>
    <w:p w14:paraId="0FED1BA0" w14:textId="43AF912D" w:rsidR="00D95AA1" w:rsidRPr="00260F85" w:rsidRDefault="001235BE" w:rsidP="00DD3A90">
      <w:pPr>
        <w:pStyle w:val="Heading1"/>
        <w:spacing w:before="0" w:after="0"/>
      </w:pPr>
      <w:r>
        <w:t>KE</w:t>
      </w:r>
      <w:r w:rsidR="00D95AA1" w:rsidRPr="00260F85">
        <w:t xml:space="preserve">Y RESPONSIBILITY AREAS AND DUTIES </w:t>
      </w:r>
    </w:p>
    <w:p w14:paraId="4E454FCF" w14:textId="77777777" w:rsidR="00E527F7" w:rsidRDefault="00E527F7" w:rsidP="00E527F7">
      <w:pPr>
        <w:pStyle w:val="BulletPoints"/>
        <w:numPr>
          <w:ilvl w:val="0"/>
          <w:numId w:val="41"/>
        </w:numPr>
      </w:pPr>
      <w:r w:rsidRPr="00B2256C">
        <w:t xml:space="preserve">Work collaboratively </w:t>
      </w:r>
      <w:r>
        <w:t xml:space="preserve">with the leadership team to establish </w:t>
      </w:r>
      <w:r w:rsidRPr="002414BA">
        <w:t>the strategic direction of the branch, centre</w:t>
      </w:r>
      <w:r>
        <w:t>s and business unit areas.</w:t>
      </w:r>
    </w:p>
    <w:p w14:paraId="5413A18C" w14:textId="77777777" w:rsidR="00E527F7" w:rsidRDefault="00E527F7" w:rsidP="00E527F7">
      <w:pPr>
        <w:pStyle w:val="BulletPoints"/>
        <w:numPr>
          <w:ilvl w:val="0"/>
          <w:numId w:val="41"/>
        </w:numPr>
      </w:pPr>
      <w:r>
        <w:t xml:space="preserve">Develop and lead business strategy, projects and policy and utilise industry best practice to ensure the delivery of quality services, experiences and outcomes. </w:t>
      </w:r>
    </w:p>
    <w:p w14:paraId="1029608A" w14:textId="77777777" w:rsidR="00E527F7" w:rsidRDefault="00E527F7" w:rsidP="00E527F7">
      <w:pPr>
        <w:pStyle w:val="BulletPoints"/>
        <w:numPr>
          <w:ilvl w:val="0"/>
          <w:numId w:val="41"/>
        </w:numPr>
      </w:pPr>
      <w:r>
        <w:t>Ensure that the range of programs and services encourage and support the health and wellbeing of the Community and are inclusive and responsive to the changing demographics of Yarra.</w:t>
      </w:r>
    </w:p>
    <w:p w14:paraId="1E693818" w14:textId="77777777" w:rsidR="00E527F7" w:rsidRDefault="00E527F7" w:rsidP="00E527F7">
      <w:pPr>
        <w:pStyle w:val="BulletPoints"/>
        <w:numPr>
          <w:ilvl w:val="0"/>
          <w:numId w:val="41"/>
        </w:numPr>
      </w:pPr>
      <w:r>
        <w:lastRenderedPageBreak/>
        <w:t>Identify and develop funding applications that support the implementation of key strategic actions.</w:t>
      </w:r>
    </w:p>
    <w:p w14:paraId="4599BFC5" w14:textId="77777777" w:rsidR="00E527F7" w:rsidRPr="00BA7ACB" w:rsidRDefault="00E527F7" w:rsidP="00E527F7">
      <w:pPr>
        <w:pStyle w:val="BulletPoints"/>
        <w:numPr>
          <w:ilvl w:val="0"/>
          <w:numId w:val="41"/>
        </w:numPr>
        <w:rPr>
          <w:lang w:eastAsia="en-AU"/>
        </w:rPr>
      </w:pPr>
      <w:r w:rsidRPr="00BA7ACB">
        <w:rPr>
          <w:lang w:eastAsia="en-AU"/>
        </w:rPr>
        <w:t>Develop and implement performance reporting that tracks achievement of key per</w:t>
      </w:r>
      <w:r>
        <w:rPr>
          <w:lang w:eastAsia="en-AU"/>
        </w:rPr>
        <w:t>formance indicators and monitor</w:t>
      </w:r>
      <w:r w:rsidRPr="00BA7ACB">
        <w:rPr>
          <w:lang w:eastAsia="en-AU"/>
        </w:rPr>
        <w:t xml:space="preserve"> overall performance.</w:t>
      </w:r>
    </w:p>
    <w:p w14:paraId="365EB43F" w14:textId="77777777" w:rsidR="00E527F7" w:rsidRDefault="00E527F7" w:rsidP="00E527F7">
      <w:pPr>
        <w:pStyle w:val="BulletPoints"/>
        <w:numPr>
          <w:ilvl w:val="0"/>
          <w:numId w:val="41"/>
        </w:numPr>
        <w:rPr>
          <w:lang w:eastAsia="en-AU"/>
        </w:rPr>
      </w:pPr>
      <w:r>
        <w:rPr>
          <w:lang w:eastAsia="en-AU"/>
        </w:rPr>
        <w:t xml:space="preserve">Develop partnerships and relationships with </w:t>
      </w:r>
      <w:r w:rsidRPr="00BA7ACB">
        <w:rPr>
          <w:lang w:eastAsia="en-AU"/>
        </w:rPr>
        <w:t xml:space="preserve">internal and external stakeholders to increase </w:t>
      </w:r>
      <w:r>
        <w:rPr>
          <w:lang w:eastAsia="en-AU"/>
        </w:rPr>
        <w:t>service</w:t>
      </w:r>
      <w:r w:rsidRPr="00B2256C">
        <w:rPr>
          <w:lang w:eastAsia="en-AU"/>
        </w:rPr>
        <w:t xml:space="preserve"> </w:t>
      </w:r>
      <w:r>
        <w:rPr>
          <w:lang w:eastAsia="en-AU"/>
        </w:rPr>
        <w:t>and community outcomes.</w:t>
      </w:r>
    </w:p>
    <w:p w14:paraId="6A3599E5" w14:textId="77777777" w:rsidR="00E527F7" w:rsidRDefault="00E527F7" w:rsidP="00E527F7">
      <w:pPr>
        <w:pStyle w:val="BulletPoints"/>
        <w:numPr>
          <w:ilvl w:val="0"/>
          <w:numId w:val="41"/>
        </w:numPr>
      </w:pPr>
      <w:r w:rsidRPr="000D7C07">
        <w:t>Lead a positive, inclusive culture that values and develops people, promotes high perfo</w:t>
      </w:r>
      <w:r>
        <w:t xml:space="preserve">rmance, is customer focussed and accountable and reflects </w:t>
      </w:r>
      <w:r w:rsidRPr="006B1C10">
        <w:t>the values of City of Yarra</w:t>
      </w:r>
      <w:r>
        <w:t>.</w:t>
      </w:r>
    </w:p>
    <w:p w14:paraId="255DCB32" w14:textId="77777777" w:rsidR="00E527F7" w:rsidRDefault="00E527F7" w:rsidP="00E527F7">
      <w:pPr>
        <w:pStyle w:val="BulletPoints"/>
        <w:numPr>
          <w:ilvl w:val="0"/>
          <w:numId w:val="41"/>
        </w:numPr>
      </w:pPr>
      <w:r>
        <w:t>Implement effective people management practices that build a strong team culture and provides high quality centre operations and service provision.</w:t>
      </w:r>
    </w:p>
    <w:p w14:paraId="1A491150" w14:textId="77777777" w:rsidR="00E527F7" w:rsidRDefault="00E527F7" w:rsidP="00E527F7">
      <w:pPr>
        <w:pStyle w:val="BulletPoints"/>
        <w:numPr>
          <w:ilvl w:val="0"/>
          <w:numId w:val="41"/>
        </w:numPr>
      </w:pPr>
      <w:r>
        <w:t xml:space="preserve">Oversea the recruitment, management, development and performance of staff to optimize satisfaction and productivity. </w:t>
      </w:r>
    </w:p>
    <w:p w14:paraId="0029DCDE" w14:textId="77777777" w:rsidR="00E527F7" w:rsidRPr="000D7C07" w:rsidRDefault="00E527F7" w:rsidP="00E527F7">
      <w:pPr>
        <w:pStyle w:val="BulletPoints"/>
        <w:numPr>
          <w:ilvl w:val="0"/>
          <w:numId w:val="41"/>
        </w:numPr>
      </w:pPr>
      <w:r w:rsidRPr="000D7C07">
        <w:t>Ensure all staff recognise the role they play in delivering a high quality service on behalf of council for the community.</w:t>
      </w:r>
    </w:p>
    <w:p w14:paraId="610AE9F8" w14:textId="77777777" w:rsidR="00E527F7" w:rsidRPr="000E740E" w:rsidRDefault="00E527F7" w:rsidP="00E527F7">
      <w:pPr>
        <w:pStyle w:val="BulletPoints"/>
        <w:numPr>
          <w:ilvl w:val="0"/>
          <w:numId w:val="41"/>
        </w:numPr>
      </w:pPr>
      <w:r w:rsidRPr="000D7C07">
        <w:t>Provide a positive, harmonious, fair, supportive and motivating environment for staff to engage the principles of equal opportunity.</w:t>
      </w:r>
    </w:p>
    <w:p w14:paraId="7ABEA735" w14:textId="77777777" w:rsidR="00E527F7" w:rsidRPr="006B1C10" w:rsidRDefault="00E527F7" w:rsidP="00E527F7">
      <w:pPr>
        <w:pStyle w:val="BulletPoints"/>
        <w:numPr>
          <w:ilvl w:val="0"/>
          <w:numId w:val="41"/>
        </w:numPr>
        <w:rPr>
          <w:lang w:eastAsia="en-AU"/>
        </w:rPr>
      </w:pPr>
      <w:r w:rsidRPr="006B1C10">
        <w:rPr>
          <w:lang w:eastAsia="en-AU"/>
        </w:rPr>
        <w:t>Implement effective financial management practices</w:t>
      </w:r>
      <w:r>
        <w:rPr>
          <w:lang w:eastAsia="en-AU"/>
        </w:rPr>
        <w:t>.</w:t>
      </w:r>
      <w:r w:rsidRPr="006B1C10">
        <w:rPr>
          <w:lang w:eastAsia="en-AU"/>
        </w:rPr>
        <w:t xml:space="preserve"> </w:t>
      </w:r>
    </w:p>
    <w:p w14:paraId="7F219BDA" w14:textId="77777777" w:rsidR="00E527F7" w:rsidRPr="006B1C10" w:rsidRDefault="00E527F7" w:rsidP="00791160">
      <w:pPr>
        <w:pStyle w:val="BulletPoints"/>
        <w:numPr>
          <w:ilvl w:val="0"/>
          <w:numId w:val="41"/>
        </w:numPr>
        <w:rPr>
          <w:lang w:eastAsia="en-AU"/>
        </w:rPr>
      </w:pPr>
      <w:r w:rsidRPr="006B1C10">
        <w:rPr>
          <w:lang w:eastAsia="en-AU"/>
        </w:rPr>
        <w:t>Oversee the development, implementation and reporting mechanisms of the annual budget to ensure budget targets are achieved.</w:t>
      </w:r>
    </w:p>
    <w:p w14:paraId="09216310" w14:textId="7DCA2EE5" w:rsidR="00791160" w:rsidRDefault="00E527F7" w:rsidP="00791160">
      <w:pPr>
        <w:pStyle w:val="BulletPoints"/>
        <w:numPr>
          <w:ilvl w:val="0"/>
          <w:numId w:val="41"/>
        </w:numPr>
        <w:rPr>
          <w:lang w:eastAsia="en-AU"/>
        </w:rPr>
      </w:pPr>
      <w:r w:rsidRPr="006B1C10">
        <w:rPr>
          <w:lang w:eastAsia="en-AU"/>
        </w:rPr>
        <w:t>Review and manage contractor relationships and ensure ongoing compliance with C</w:t>
      </w:r>
      <w:r>
        <w:rPr>
          <w:lang w:eastAsia="en-AU"/>
        </w:rPr>
        <w:t>o</w:t>
      </w:r>
      <w:r w:rsidR="00791160">
        <w:rPr>
          <w:lang w:eastAsia="en-AU"/>
        </w:rPr>
        <w:t>uncil’s policies and procedures.</w:t>
      </w:r>
    </w:p>
    <w:p w14:paraId="34F5ED9A" w14:textId="2DDAD946" w:rsidR="00791160" w:rsidRPr="00791160" w:rsidRDefault="00791160" w:rsidP="00791160">
      <w:pPr>
        <w:pStyle w:val="ListParagraph"/>
        <w:numPr>
          <w:ilvl w:val="0"/>
          <w:numId w:val="20"/>
        </w:numPr>
        <w:spacing w:after="120"/>
      </w:pPr>
      <w:r w:rsidRPr="00791160">
        <w:t xml:space="preserve">To coordinate all </w:t>
      </w:r>
      <w:r>
        <w:t xml:space="preserve">planning and </w:t>
      </w:r>
      <w:r w:rsidRPr="00791160">
        <w:t xml:space="preserve">service requirements of the Operations Portfolio across all Yarra Leisure facilities including: </w:t>
      </w:r>
      <w:r>
        <w:t xml:space="preserve">Policies, </w:t>
      </w:r>
      <w:r w:rsidRPr="00791160">
        <w:t>Pool Supervision</w:t>
      </w:r>
      <w:r>
        <w:t xml:space="preserve"> and Safety</w:t>
      </w:r>
      <w:r w:rsidRPr="00791160">
        <w:t>, Cleaning and Maintenance, Management of Contractors, Safety Services, Asset Management</w:t>
      </w:r>
      <w:r>
        <w:t>, Capital works, Utilities,</w:t>
      </w:r>
      <w:r w:rsidRPr="00791160">
        <w:t xml:space="preserve"> Certifications and Accreditations and Emergency Management. </w:t>
      </w:r>
    </w:p>
    <w:p w14:paraId="2C7CF28B" w14:textId="1277D405" w:rsidR="00D56F00" w:rsidRPr="00D56F00" w:rsidRDefault="00D56F00" w:rsidP="00791160">
      <w:pPr>
        <w:pStyle w:val="BulletPoints"/>
        <w:numPr>
          <w:ilvl w:val="0"/>
          <w:numId w:val="20"/>
        </w:numPr>
        <w:rPr>
          <w:szCs w:val="22"/>
        </w:rPr>
      </w:pPr>
      <w:r>
        <w:rPr>
          <w:rFonts w:cs="Arial"/>
          <w:szCs w:val="22"/>
        </w:rPr>
        <w:lastRenderedPageBreak/>
        <w:t>To c</w:t>
      </w:r>
      <w:r w:rsidRPr="00D56F00">
        <w:rPr>
          <w:rFonts w:cs="Arial"/>
          <w:szCs w:val="22"/>
        </w:rPr>
        <w:t>oordinate the development, maintenance and enhancement of sound business systems and processes across Yarra Leisure, including the administration of the Yarra Leisure Quality Management System</w:t>
      </w:r>
      <w:r w:rsidR="00E16968">
        <w:rPr>
          <w:rFonts w:cs="Arial"/>
          <w:szCs w:val="22"/>
        </w:rPr>
        <w:t xml:space="preserve"> (AS/NZS 9001:2016)</w:t>
      </w:r>
      <w:r w:rsidRPr="00D56F00">
        <w:rPr>
          <w:rFonts w:cs="Arial"/>
          <w:szCs w:val="22"/>
        </w:rPr>
        <w:t xml:space="preserve"> and Yarra Leisure OHS Management System</w:t>
      </w:r>
      <w:r w:rsidR="00E16968">
        <w:rPr>
          <w:rFonts w:cs="Arial"/>
          <w:szCs w:val="22"/>
        </w:rPr>
        <w:t xml:space="preserve"> (</w:t>
      </w:r>
      <w:r w:rsidR="00E16968" w:rsidRPr="00871A33">
        <w:rPr>
          <w:rFonts w:cs="Arial"/>
          <w:szCs w:val="22"/>
        </w:rPr>
        <w:t>AS/NZS 4801: 2001</w:t>
      </w:r>
      <w:r w:rsidR="00E16968">
        <w:rPr>
          <w:rFonts w:cs="Arial"/>
          <w:szCs w:val="22"/>
        </w:rPr>
        <w:t xml:space="preserve">)  </w:t>
      </w:r>
      <w:r w:rsidRPr="00D56F00">
        <w:rPr>
          <w:rFonts w:cs="Arial"/>
          <w:szCs w:val="22"/>
        </w:rPr>
        <w:t xml:space="preserve"> in accordance with Australian and International Standards.</w:t>
      </w:r>
      <w:r w:rsidR="00E16968" w:rsidRPr="00E16968">
        <w:rPr>
          <w:rFonts w:cs="Arial"/>
          <w:szCs w:val="22"/>
        </w:rPr>
        <w:t xml:space="preserve"> </w:t>
      </w:r>
    </w:p>
    <w:p w14:paraId="3A36374A" w14:textId="50001547" w:rsidR="00D241E1" w:rsidRPr="00791160" w:rsidRDefault="00791160" w:rsidP="00DD3A90">
      <w:pPr>
        <w:pStyle w:val="BulletPoints"/>
        <w:numPr>
          <w:ilvl w:val="0"/>
          <w:numId w:val="20"/>
        </w:numPr>
        <w:rPr>
          <w:szCs w:val="22"/>
        </w:rPr>
      </w:pPr>
      <w:r>
        <w:rPr>
          <w:szCs w:val="22"/>
        </w:rPr>
        <w:t xml:space="preserve">Lead the development, implementation </w:t>
      </w:r>
      <w:r w:rsidR="00D56F00">
        <w:rPr>
          <w:szCs w:val="22"/>
        </w:rPr>
        <w:t xml:space="preserve">industry </w:t>
      </w:r>
      <w:r>
        <w:rPr>
          <w:szCs w:val="22"/>
        </w:rPr>
        <w:t>certification</w:t>
      </w:r>
      <w:r w:rsidR="00394DE2">
        <w:rPr>
          <w:szCs w:val="22"/>
        </w:rPr>
        <w:t xml:space="preserve"> </w:t>
      </w:r>
      <w:r w:rsidR="00D56F00">
        <w:rPr>
          <w:szCs w:val="22"/>
        </w:rPr>
        <w:t xml:space="preserve">and accreditation such as </w:t>
      </w:r>
      <w:r w:rsidR="00394DE2">
        <w:rPr>
          <w:szCs w:val="22"/>
        </w:rPr>
        <w:t xml:space="preserve">the Life Saving Victoria Platinum Pools Accreditation. </w:t>
      </w:r>
      <w:r>
        <w:rPr>
          <w:szCs w:val="22"/>
        </w:rPr>
        <w:t xml:space="preserve"> </w:t>
      </w:r>
    </w:p>
    <w:p w14:paraId="7F21E171" w14:textId="77777777" w:rsidR="00DD3A90" w:rsidRDefault="00DD3A90" w:rsidP="00DD3A90"/>
    <w:p w14:paraId="0FED1BA6" w14:textId="77777777" w:rsidR="00D95AA1" w:rsidRDefault="00D95AA1" w:rsidP="00DD3A90">
      <w:pPr>
        <w:pStyle w:val="Heading1"/>
        <w:tabs>
          <w:tab w:val="right" w:pos="5598"/>
        </w:tabs>
        <w:spacing w:before="0" w:after="0"/>
      </w:pPr>
      <w:r>
        <w:t>ACCOUNTABILITY AND EXTENT OF AUTHORITY</w:t>
      </w:r>
    </w:p>
    <w:p w14:paraId="51D2BACA" w14:textId="77777777" w:rsidR="00DD3A90" w:rsidRPr="00DD3A90" w:rsidRDefault="00DD3A90" w:rsidP="00DD3A90"/>
    <w:p w14:paraId="511B20B3" w14:textId="77777777" w:rsidR="00E527F7" w:rsidRDefault="00E527F7" w:rsidP="00E527F7">
      <w:pPr>
        <w:pStyle w:val="BulletPoints"/>
        <w:numPr>
          <w:ilvl w:val="0"/>
          <w:numId w:val="41"/>
        </w:numPr>
      </w:pPr>
      <w:r>
        <w:t>The Coordinator is directly accountable to a Centre Manager for the:</w:t>
      </w:r>
    </w:p>
    <w:p w14:paraId="18C260BA" w14:textId="44B4F42B" w:rsidR="00E527F7" w:rsidRDefault="00E527F7" w:rsidP="00E527F7">
      <w:pPr>
        <w:pStyle w:val="BulletPoints"/>
        <w:numPr>
          <w:ilvl w:val="1"/>
          <w:numId w:val="41"/>
        </w:numPr>
        <w:spacing w:after="0"/>
      </w:pPr>
      <w:r>
        <w:t>Efficient and effective management of the day-to-day operations of the Operations business unit.</w:t>
      </w:r>
    </w:p>
    <w:p w14:paraId="7405700C" w14:textId="78D5BA94" w:rsidR="00E527F7" w:rsidRDefault="00E527F7" w:rsidP="00E527F7">
      <w:pPr>
        <w:pStyle w:val="BulletPoints"/>
        <w:numPr>
          <w:ilvl w:val="1"/>
          <w:numId w:val="41"/>
        </w:numPr>
        <w:spacing w:after="0"/>
      </w:pPr>
      <w:r>
        <w:t>Development and delivery of the Operations business plan and outcomes</w:t>
      </w:r>
    </w:p>
    <w:p w14:paraId="0FA86A35" w14:textId="1D025EB6" w:rsidR="00E527F7" w:rsidRDefault="00E527F7" w:rsidP="00E527F7">
      <w:pPr>
        <w:pStyle w:val="BulletPoints"/>
        <w:numPr>
          <w:ilvl w:val="1"/>
          <w:numId w:val="41"/>
        </w:numPr>
        <w:spacing w:after="0"/>
      </w:pPr>
      <w:r>
        <w:t>Financial and operating performance of the Operations business unit.</w:t>
      </w:r>
    </w:p>
    <w:p w14:paraId="7EF83398" w14:textId="77777777" w:rsidR="00E527F7" w:rsidRDefault="00E527F7" w:rsidP="00E527F7">
      <w:pPr>
        <w:pStyle w:val="BulletPoints"/>
        <w:numPr>
          <w:ilvl w:val="0"/>
          <w:numId w:val="0"/>
        </w:numPr>
        <w:spacing w:after="0"/>
        <w:ind w:left="1080"/>
      </w:pPr>
    </w:p>
    <w:p w14:paraId="4AFF31D2" w14:textId="42340F74" w:rsidR="00E527F7" w:rsidRDefault="00E527F7" w:rsidP="00E527F7">
      <w:pPr>
        <w:pStyle w:val="BulletPoints"/>
        <w:numPr>
          <w:ilvl w:val="0"/>
          <w:numId w:val="41"/>
        </w:numPr>
      </w:pPr>
      <w:r>
        <w:t xml:space="preserve">The freedom to act is set by policies, objectives and budgets and actions taken may have a significant effect on programs or projects being managed or on public perception of the wider organisation. </w:t>
      </w:r>
    </w:p>
    <w:p w14:paraId="3B271277" w14:textId="77777777" w:rsidR="00E527F7" w:rsidRDefault="00E527F7" w:rsidP="00E527F7">
      <w:pPr>
        <w:pStyle w:val="BulletPoints"/>
        <w:numPr>
          <w:ilvl w:val="0"/>
          <w:numId w:val="41"/>
        </w:numPr>
      </w:pPr>
      <w:r>
        <w:t xml:space="preserve">This position has an input into policy development within the Recreation and Leisure Services Branch.  </w:t>
      </w:r>
    </w:p>
    <w:p w14:paraId="1C54B246" w14:textId="77777777" w:rsidR="00DD3A90" w:rsidRDefault="00DD3A90" w:rsidP="00DD3A90"/>
    <w:p w14:paraId="5E83D743" w14:textId="77777777" w:rsidR="00E527F7" w:rsidRDefault="00E527F7" w:rsidP="00E527F7">
      <w:pPr>
        <w:rPr>
          <w:b/>
          <w:i/>
          <w:szCs w:val="22"/>
        </w:rPr>
      </w:pPr>
      <w:r w:rsidRPr="00D01436">
        <w:rPr>
          <w:b/>
          <w:i/>
          <w:szCs w:val="22"/>
        </w:rPr>
        <w:t>Safety and Risk</w:t>
      </w:r>
    </w:p>
    <w:p w14:paraId="02E603D4" w14:textId="77777777" w:rsidR="00E527F7" w:rsidRDefault="00E527F7" w:rsidP="00E527F7">
      <w:pPr>
        <w:numPr>
          <w:ilvl w:val="0"/>
          <w:numId w:val="11"/>
        </w:numPr>
        <w:tabs>
          <w:tab w:val="clear" w:pos="-2036"/>
          <w:tab w:val="left" w:pos="284"/>
          <w:tab w:val="num" w:pos="720"/>
        </w:tabs>
        <w:ind w:left="283" w:hanging="283"/>
      </w:pPr>
      <w:r>
        <w:t>Role model a Safety and Risk Management Culture through participation in relevant training and inductions; regular walk through; conscientious attention to safety and risk issues and incidents, and support of early return to work for injured workers.</w:t>
      </w:r>
    </w:p>
    <w:p w14:paraId="4D2D915D" w14:textId="77777777" w:rsidR="00E527F7" w:rsidRDefault="00E527F7" w:rsidP="00E527F7">
      <w:pPr>
        <w:numPr>
          <w:ilvl w:val="0"/>
          <w:numId w:val="11"/>
        </w:numPr>
        <w:tabs>
          <w:tab w:val="clear" w:pos="-2036"/>
          <w:tab w:val="left" w:pos="284"/>
          <w:tab w:val="num" w:pos="720"/>
        </w:tabs>
        <w:ind w:left="283" w:hanging="283"/>
      </w:pPr>
      <w:r>
        <w:t>Minimise risk to all and provide a safe work place through building awareness of, and adherence to legislative requirements and Council policies and procedures.</w:t>
      </w:r>
    </w:p>
    <w:p w14:paraId="682E8336" w14:textId="77777777" w:rsidR="00E527F7" w:rsidRDefault="00E527F7" w:rsidP="00E527F7">
      <w:pPr>
        <w:numPr>
          <w:ilvl w:val="0"/>
          <w:numId w:val="11"/>
        </w:numPr>
        <w:tabs>
          <w:tab w:val="clear" w:pos="-2036"/>
          <w:tab w:val="left" w:pos="284"/>
          <w:tab w:val="num" w:pos="720"/>
        </w:tabs>
        <w:ind w:left="283" w:hanging="283"/>
      </w:pPr>
      <w:r>
        <w:lastRenderedPageBreak/>
        <w:t>Ensure hazards are identified, incidents reported, assessments and investigations</w:t>
      </w:r>
      <w:r w:rsidRPr="004820C5">
        <w:t xml:space="preserve"> </w:t>
      </w:r>
      <w:r>
        <w:t>undertaken, staff trained, and where practicable, all matters which may impact on the safety of Council employees, community members, or Council assets and equipment</w:t>
      </w:r>
      <w:r w:rsidRPr="004820C5">
        <w:t xml:space="preserve"> </w:t>
      </w:r>
      <w:r>
        <w:t>resolved without delay.</w:t>
      </w:r>
    </w:p>
    <w:p w14:paraId="5B6CAB12" w14:textId="77777777" w:rsidR="00E527F7" w:rsidRDefault="00E527F7" w:rsidP="00E527F7">
      <w:pPr>
        <w:numPr>
          <w:ilvl w:val="0"/>
          <w:numId w:val="11"/>
        </w:numPr>
        <w:tabs>
          <w:tab w:val="clear" w:pos="-2036"/>
          <w:tab w:val="left" w:pos="284"/>
          <w:tab w:val="num" w:pos="720"/>
        </w:tabs>
        <w:ind w:left="283" w:hanging="283"/>
      </w:pPr>
      <w:r>
        <w:t>Ensure consultation with staff on OH&amp;S issues as early as practicable, and monitor all Safety and Risk issues raised in team meetings.</w:t>
      </w:r>
    </w:p>
    <w:p w14:paraId="72EBC66D" w14:textId="77777777" w:rsidR="00E527F7" w:rsidRDefault="00E527F7" w:rsidP="00E527F7">
      <w:pPr>
        <w:numPr>
          <w:ilvl w:val="0"/>
          <w:numId w:val="11"/>
        </w:numPr>
        <w:tabs>
          <w:tab w:val="clear" w:pos="-2036"/>
          <w:tab w:val="left" w:pos="284"/>
          <w:tab w:val="num" w:pos="720"/>
        </w:tabs>
        <w:ind w:left="283" w:hanging="283"/>
      </w:pPr>
      <w:r>
        <w:t>Ensure Risk Register is reviewed and updated regularly with progress towards best practice risk minimisation.</w:t>
      </w:r>
    </w:p>
    <w:p w14:paraId="5A282B39" w14:textId="77777777" w:rsidR="00E527F7" w:rsidRDefault="00E527F7" w:rsidP="00E527F7">
      <w:pPr>
        <w:numPr>
          <w:ilvl w:val="0"/>
          <w:numId w:val="11"/>
        </w:numPr>
        <w:tabs>
          <w:tab w:val="clear" w:pos="-2036"/>
        </w:tabs>
        <w:ind w:left="284" w:hanging="284"/>
      </w:pPr>
      <w:r w:rsidRPr="003E3BCE">
        <w:t xml:space="preserve">Yarra City Council is committed to prioritising and promoting child safety. We adhere to the Victorian Child Safe Standards as legislated in the Child, Wellbeing and Safety Act 2005 and have robust policies and procedures in order to meet this commitment.  </w:t>
      </w:r>
    </w:p>
    <w:p w14:paraId="520F0BA3" w14:textId="77777777" w:rsidR="00E527F7" w:rsidRPr="002054B2" w:rsidRDefault="00E527F7" w:rsidP="00E527F7">
      <w:pPr>
        <w:jc w:val="center"/>
      </w:pPr>
    </w:p>
    <w:p w14:paraId="263E5591" w14:textId="77777777" w:rsidR="00E527F7" w:rsidRDefault="00E527F7" w:rsidP="00E527F7">
      <w:pPr>
        <w:rPr>
          <w:b/>
          <w:i/>
          <w:szCs w:val="22"/>
        </w:rPr>
      </w:pPr>
      <w:r w:rsidRPr="00D01436">
        <w:rPr>
          <w:b/>
          <w:i/>
          <w:szCs w:val="22"/>
        </w:rPr>
        <w:t>Sustainability</w:t>
      </w:r>
    </w:p>
    <w:p w14:paraId="40655DFD" w14:textId="77777777" w:rsidR="00E527F7" w:rsidRDefault="00E527F7" w:rsidP="00E527F7">
      <w:pPr>
        <w:numPr>
          <w:ilvl w:val="0"/>
          <w:numId w:val="11"/>
        </w:numPr>
        <w:tabs>
          <w:tab w:val="clear" w:pos="-2036"/>
          <w:tab w:val="left" w:pos="284"/>
          <w:tab w:val="num" w:pos="720"/>
        </w:tabs>
        <w:ind w:left="283" w:hanging="283"/>
      </w:pPr>
      <w:r>
        <w:t>Role model and support staff to embrace the following Sustaining Yarra principles through the work of the Branch:</w:t>
      </w:r>
    </w:p>
    <w:p w14:paraId="0BD3833D" w14:textId="77777777" w:rsidR="00E527F7" w:rsidRDefault="00E527F7" w:rsidP="00E527F7">
      <w:pPr>
        <w:numPr>
          <w:ilvl w:val="1"/>
          <w:numId w:val="11"/>
        </w:numPr>
        <w:tabs>
          <w:tab w:val="clear" w:pos="-1316"/>
          <w:tab w:val="num" w:pos="1440"/>
        </w:tabs>
        <w:ind w:left="1440"/>
      </w:pPr>
      <w:r>
        <w:t>Protecting the Future</w:t>
      </w:r>
    </w:p>
    <w:p w14:paraId="4C5E63D9" w14:textId="77777777" w:rsidR="00E527F7" w:rsidRDefault="00E527F7" w:rsidP="00E527F7">
      <w:pPr>
        <w:numPr>
          <w:ilvl w:val="1"/>
          <w:numId w:val="11"/>
        </w:numPr>
        <w:tabs>
          <w:tab w:val="clear" w:pos="-1316"/>
          <w:tab w:val="num" w:pos="1440"/>
        </w:tabs>
        <w:ind w:left="1440"/>
      </w:pPr>
      <w:r>
        <w:t>Protecting the Environment</w:t>
      </w:r>
    </w:p>
    <w:p w14:paraId="5C294782" w14:textId="77777777" w:rsidR="00E527F7" w:rsidRDefault="00E527F7" w:rsidP="00E527F7">
      <w:pPr>
        <w:numPr>
          <w:ilvl w:val="1"/>
          <w:numId w:val="11"/>
        </w:numPr>
        <w:tabs>
          <w:tab w:val="clear" w:pos="-1316"/>
          <w:tab w:val="num" w:pos="1440"/>
        </w:tabs>
        <w:ind w:left="1440"/>
      </w:pPr>
      <w:r>
        <w:t>Economic Viability</w:t>
      </w:r>
    </w:p>
    <w:p w14:paraId="36A9319A" w14:textId="77777777" w:rsidR="00E527F7" w:rsidRDefault="00E527F7" w:rsidP="00E527F7">
      <w:pPr>
        <w:numPr>
          <w:ilvl w:val="1"/>
          <w:numId w:val="11"/>
        </w:numPr>
        <w:tabs>
          <w:tab w:val="clear" w:pos="-1316"/>
          <w:tab w:val="num" w:pos="1440"/>
        </w:tabs>
        <w:ind w:left="1440"/>
      </w:pPr>
      <w:r>
        <w:t>Continuous Improvement</w:t>
      </w:r>
    </w:p>
    <w:p w14:paraId="13E09F97" w14:textId="77777777" w:rsidR="00E527F7" w:rsidRDefault="00E527F7" w:rsidP="00E527F7">
      <w:pPr>
        <w:numPr>
          <w:ilvl w:val="1"/>
          <w:numId w:val="11"/>
        </w:numPr>
        <w:tabs>
          <w:tab w:val="clear" w:pos="-1316"/>
          <w:tab w:val="num" w:pos="1440"/>
        </w:tabs>
        <w:ind w:left="1440"/>
      </w:pPr>
      <w:r>
        <w:t>Social Equity</w:t>
      </w:r>
    </w:p>
    <w:p w14:paraId="2B5711A3" w14:textId="77777777" w:rsidR="00E527F7" w:rsidRDefault="00E527F7" w:rsidP="00E527F7">
      <w:pPr>
        <w:numPr>
          <w:ilvl w:val="1"/>
          <w:numId w:val="11"/>
        </w:numPr>
        <w:tabs>
          <w:tab w:val="clear" w:pos="-1316"/>
          <w:tab w:val="num" w:pos="1440"/>
        </w:tabs>
        <w:ind w:left="1440"/>
      </w:pPr>
      <w:r>
        <w:t>Cultural Vitality</w:t>
      </w:r>
    </w:p>
    <w:p w14:paraId="464C7361" w14:textId="77777777" w:rsidR="00E527F7" w:rsidRDefault="00E527F7" w:rsidP="00E527F7">
      <w:pPr>
        <w:numPr>
          <w:ilvl w:val="1"/>
          <w:numId w:val="11"/>
        </w:numPr>
        <w:tabs>
          <w:tab w:val="clear" w:pos="-1316"/>
          <w:tab w:val="num" w:pos="1440"/>
        </w:tabs>
        <w:ind w:left="1440"/>
      </w:pPr>
      <w:r>
        <w:t>Community Development</w:t>
      </w:r>
    </w:p>
    <w:p w14:paraId="7DF32FEB" w14:textId="77777777" w:rsidR="00E527F7" w:rsidRDefault="00E527F7" w:rsidP="00E527F7">
      <w:pPr>
        <w:numPr>
          <w:ilvl w:val="1"/>
          <w:numId w:val="11"/>
        </w:numPr>
        <w:tabs>
          <w:tab w:val="clear" w:pos="-1316"/>
          <w:tab w:val="num" w:pos="1440"/>
        </w:tabs>
        <w:ind w:left="1440"/>
      </w:pPr>
      <w:r>
        <w:t>Integrated Approach</w:t>
      </w:r>
    </w:p>
    <w:p w14:paraId="758248D9" w14:textId="77777777" w:rsidR="00E527F7" w:rsidRDefault="00E527F7" w:rsidP="00E527F7"/>
    <w:p w14:paraId="22319E0D" w14:textId="77777777" w:rsidR="00E527F7" w:rsidRDefault="00E527F7" w:rsidP="00E527F7">
      <w:pPr>
        <w:rPr>
          <w:b/>
          <w:i/>
          <w:szCs w:val="22"/>
        </w:rPr>
      </w:pPr>
      <w:r w:rsidRPr="00D01436">
        <w:rPr>
          <w:b/>
          <w:i/>
          <w:szCs w:val="22"/>
        </w:rPr>
        <w:t>Yarra Values</w:t>
      </w:r>
    </w:p>
    <w:p w14:paraId="64891DE1" w14:textId="77777777" w:rsidR="00E527F7" w:rsidRDefault="00E527F7" w:rsidP="00E527F7">
      <w:pPr>
        <w:numPr>
          <w:ilvl w:val="0"/>
          <w:numId w:val="11"/>
        </w:numPr>
        <w:tabs>
          <w:tab w:val="clear" w:pos="-2036"/>
          <w:tab w:val="left" w:pos="284"/>
          <w:tab w:val="num" w:pos="720"/>
        </w:tabs>
        <w:ind w:left="283" w:hanging="283"/>
      </w:pPr>
      <w:r>
        <w:t>Champion behaviour which exhibits the following values which underpin our efforts to build a service based culture based on positive relationships with colleagues and the community.  Conduct courageous conversations where necessary to ensure positive behaviour, and support supervisors to do the same. Build specific actions into Branch, Unit and individual performance plans to support continuous progress towards a positive culture.</w:t>
      </w:r>
    </w:p>
    <w:p w14:paraId="7B4C33AD" w14:textId="77777777" w:rsidR="00E527F7" w:rsidRDefault="00E527F7" w:rsidP="00E527F7">
      <w:pPr>
        <w:tabs>
          <w:tab w:val="left" w:pos="284"/>
        </w:tabs>
      </w:pPr>
    </w:p>
    <w:p w14:paraId="3567661D" w14:textId="77777777" w:rsidR="00E527F7" w:rsidRDefault="00E527F7" w:rsidP="00E527F7">
      <w:pPr>
        <w:numPr>
          <w:ilvl w:val="1"/>
          <w:numId w:val="11"/>
        </w:numPr>
        <w:tabs>
          <w:tab w:val="clear" w:pos="-1316"/>
          <w:tab w:val="num" w:pos="1440"/>
        </w:tabs>
        <w:ind w:left="1440"/>
      </w:pPr>
      <w:r>
        <w:t>Respect</w:t>
      </w:r>
    </w:p>
    <w:p w14:paraId="5AC54086" w14:textId="77777777" w:rsidR="00E527F7" w:rsidRDefault="00E527F7" w:rsidP="00E527F7">
      <w:pPr>
        <w:numPr>
          <w:ilvl w:val="1"/>
          <w:numId w:val="11"/>
        </w:numPr>
        <w:tabs>
          <w:tab w:val="clear" w:pos="-1316"/>
          <w:tab w:val="num" w:pos="1440"/>
        </w:tabs>
        <w:ind w:left="1440"/>
      </w:pPr>
      <w:r>
        <w:lastRenderedPageBreak/>
        <w:t>Teamwork</w:t>
      </w:r>
    </w:p>
    <w:p w14:paraId="5C493449" w14:textId="77777777" w:rsidR="00E527F7" w:rsidRDefault="00E527F7" w:rsidP="00E527F7">
      <w:pPr>
        <w:numPr>
          <w:ilvl w:val="1"/>
          <w:numId w:val="11"/>
        </w:numPr>
        <w:tabs>
          <w:tab w:val="clear" w:pos="-1316"/>
          <w:tab w:val="num" w:pos="1440"/>
        </w:tabs>
        <w:ind w:left="1440"/>
      </w:pPr>
      <w:r>
        <w:t>Innovation</w:t>
      </w:r>
    </w:p>
    <w:p w14:paraId="7F67CC07" w14:textId="77777777" w:rsidR="00E527F7" w:rsidRDefault="00E527F7" w:rsidP="00E527F7">
      <w:pPr>
        <w:numPr>
          <w:ilvl w:val="1"/>
          <w:numId w:val="11"/>
        </w:numPr>
        <w:tabs>
          <w:tab w:val="clear" w:pos="-1316"/>
          <w:tab w:val="num" w:pos="1440"/>
        </w:tabs>
        <w:ind w:left="1440"/>
      </w:pPr>
      <w:r>
        <w:t>Sustainability</w:t>
      </w:r>
    </w:p>
    <w:p w14:paraId="4C0B1DE1" w14:textId="77777777" w:rsidR="00E527F7" w:rsidRDefault="00E527F7" w:rsidP="00E527F7">
      <w:pPr>
        <w:numPr>
          <w:ilvl w:val="1"/>
          <w:numId w:val="11"/>
        </w:numPr>
        <w:tabs>
          <w:tab w:val="clear" w:pos="-1316"/>
          <w:tab w:val="num" w:pos="1440"/>
        </w:tabs>
        <w:ind w:left="1440"/>
      </w:pPr>
      <w:r>
        <w:t>Accountability</w:t>
      </w:r>
    </w:p>
    <w:p w14:paraId="61862BF5" w14:textId="77777777" w:rsidR="00E527F7" w:rsidRDefault="00E527F7" w:rsidP="00E527F7">
      <w:pPr>
        <w:numPr>
          <w:ilvl w:val="1"/>
          <w:numId w:val="11"/>
        </w:numPr>
        <w:tabs>
          <w:tab w:val="clear" w:pos="-1316"/>
          <w:tab w:val="num" w:pos="1440"/>
        </w:tabs>
        <w:ind w:left="1440"/>
      </w:pPr>
      <w:r>
        <w:t>Integrity</w:t>
      </w:r>
    </w:p>
    <w:p w14:paraId="62DE5604" w14:textId="77777777" w:rsidR="00E527F7" w:rsidRDefault="00E527F7" w:rsidP="00DD3A90">
      <w:pPr>
        <w:rPr>
          <w:b/>
        </w:rPr>
      </w:pPr>
    </w:p>
    <w:p w14:paraId="29808789" w14:textId="77777777" w:rsidR="00DD3A90" w:rsidRDefault="00DD3A90" w:rsidP="00DD3A90"/>
    <w:p w14:paraId="2E4618BD" w14:textId="77777777" w:rsidR="003E2503" w:rsidRPr="00260F85" w:rsidRDefault="003E2503" w:rsidP="00DD3A90"/>
    <w:p w14:paraId="620FD703" w14:textId="1882673F" w:rsidR="008265DD" w:rsidRDefault="008265DD" w:rsidP="00DD3A90">
      <w:pPr>
        <w:pStyle w:val="Heading1"/>
        <w:spacing w:before="0" w:after="0"/>
      </w:pPr>
      <w:r>
        <w:t>JUDGEMENT AND DECISION MAKING</w:t>
      </w:r>
    </w:p>
    <w:p w14:paraId="42DC4F76" w14:textId="77777777" w:rsidR="00DD3A90" w:rsidRPr="00DD3A90" w:rsidRDefault="00DD3A90" w:rsidP="00DD3A90"/>
    <w:p w14:paraId="16216873" w14:textId="688AFA3D" w:rsidR="00E527F7" w:rsidRDefault="00E527F7" w:rsidP="00E527F7">
      <w:pPr>
        <w:pStyle w:val="BulletPoints"/>
        <w:numPr>
          <w:ilvl w:val="0"/>
          <w:numId w:val="13"/>
        </w:numPr>
      </w:pPr>
      <w:r>
        <w:t>The Coordinator is required to exercise independent professional judgment in evaluating and deciding on appropriate methods, procedures and practices for achieving Operations objectives and in applying and reviewing and recommending improvements to those methods, procedures and practices.</w:t>
      </w:r>
    </w:p>
    <w:p w14:paraId="1AB0CF3C" w14:textId="77777777" w:rsidR="00E527F7" w:rsidRDefault="00E527F7" w:rsidP="00E527F7">
      <w:pPr>
        <w:pStyle w:val="BulletPoints"/>
        <w:numPr>
          <w:ilvl w:val="0"/>
          <w:numId w:val="13"/>
        </w:numPr>
      </w:pPr>
      <w:r>
        <w:t>The Coordinator is required to identify, analyse and develop strategies to increase the efficiency, effectiveness and competitiveness of the service.</w:t>
      </w:r>
    </w:p>
    <w:p w14:paraId="0C0AE0E8" w14:textId="77777777" w:rsidR="00E527F7" w:rsidRDefault="00E527F7" w:rsidP="00E527F7">
      <w:pPr>
        <w:pStyle w:val="BulletPoints"/>
        <w:numPr>
          <w:ilvl w:val="0"/>
          <w:numId w:val="13"/>
        </w:numPr>
      </w:pPr>
      <w:r>
        <w:t>The Coordinator is required to make decisions ranging from those in relation to day to day operational and service problems, to decisions which safeguard the health and safety of all staff and members of the public who use the service</w:t>
      </w:r>
    </w:p>
    <w:p w14:paraId="1862C8ED" w14:textId="77777777" w:rsidR="00E527F7" w:rsidRDefault="00E527F7" w:rsidP="00E527F7">
      <w:pPr>
        <w:pStyle w:val="BulletPoints"/>
        <w:numPr>
          <w:ilvl w:val="0"/>
          <w:numId w:val="13"/>
        </w:numPr>
      </w:pPr>
      <w:r>
        <w:t xml:space="preserve">Judgement and decision making may involve identification and analysis of an unspecified range of options before recommendation can be made. </w:t>
      </w:r>
    </w:p>
    <w:p w14:paraId="20C2D8C2" w14:textId="19BF7D00" w:rsidR="00E527F7" w:rsidRDefault="00E527F7" w:rsidP="00E527F7">
      <w:pPr>
        <w:pStyle w:val="BulletPoints"/>
        <w:numPr>
          <w:ilvl w:val="0"/>
          <w:numId w:val="13"/>
        </w:numPr>
      </w:pPr>
      <w:r>
        <w:t>Guidance is not always available within the organisation</w:t>
      </w:r>
      <w:r w:rsidR="00A41D89">
        <w:t xml:space="preserve"> in time to make a decision</w:t>
      </w:r>
      <w:r>
        <w:t xml:space="preserve">. </w:t>
      </w:r>
    </w:p>
    <w:p w14:paraId="0FA4181C" w14:textId="77777777" w:rsidR="00D241E1" w:rsidRDefault="00D241E1" w:rsidP="00DD3A90"/>
    <w:p w14:paraId="18E140A7" w14:textId="77777777" w:rsidR="00DD3A90" w:rsidRPr="00D241E1" w:rsidRDefault="00DD3A90" w:rsidP="00DD3A90"/>
    <w:p w14:paraId="0FED1BB9" w14:textId="2723D412" w:rsidR="00D95AA1" w:rsidRDefault="00D241E1" w:rsidP="00DD3A90">
      <w:pPr>
        <w:pStyle w:val="Heading1"/>
        <w:spacing w:before="0" w:after="0"/>
      </w:pPr>
      <w:r>
        <w:t>SPECIALIST KNOWLEDGE AND SKILLS</w:t>
      </w:r>
    </w:p>
    <w:p w14:paraId="147A17E5" w14:textId="77777777" w:rsidR="00DD3A90" w:rsidRPr="00DD3A90" w:rsidRDefault="00DD3A90" w:rsidP="00DD3A90"/>
    <w:p w14:paraId="4828D0E3" w14:textId="2FCF9E76" w:rsidR="00E527F7" w:rsidRPr="00394DE2" w:rsidRDefault="00E527F7" w:rsidP="00E527F7">
      <w:pPr>
        <w:pStyle w:val="BulletPoints"/>
        <w:numPr>
          <w:ilvl w:val="0"/>
          <w:numId w:val="41"/>
        </w:numPr>
      </w:pPr>
      <w:r w:rsidRPr="00394DE2">
        <w:t xml:space="preserve">Experience in the leisure industry and detailed knowledge, skills and experience in the </w:t>
      </w:r>
      <w:r w:rsidRPr="00394DE2">
        <w:rPr>
          <w:szCs w:val="22"/>
        </w:rPr>
        <w:t>operation of a Leisure Centre, in</w:t>
      </w:r>
      <w:r w:rsidR="009667D7" w:rsidRPr="00394DE2">
        <w:rPr>
          <w:szCs w:val="22"/>
        </w:rPr>
        <w:t>cluding the particular areas of:</w:t>
      </w:r>
      <w:r w:rsidRPr="00394DE2">
        <w:rPr>
          <w:szCs w:val="22"/>
        </w:rPr>
        <w:t xml:space="preserve"> </w:t>
      </w:r>
      <w:r w:rsidR="009667D7" w:rsidRPr="00394DE2">
        <w:rPr>
          <w:szCs w:val="22"/>
        </w:rPr>
        <w:t xml:space="preserve">assets and </w:t>
      </w:r>
      <w:r w:rsidRPr="00394DE2">
        <w:rPr>
          <w:szCs w:val="22"/>
        </w:rPr>
        <w:t>facilities, plant</w:t>
      </w:r>
      <w:r w:rsidR="009667D7" w:rsidRPr="00394DE2">
        <w:rPr>
          <w:szCs w:val="22"/>
        </w:rPr>
        <w:t xml:space="preserve"> and</w:t>
      </w:r>
      <w:r w:rsidRPr="00394DE2">
        <w:rPr>
          <w:szCs w:val="22"/>
        </w:rPr>
        <w:t xml:space="preserve"> equipment, pool and spa chemistry, purification, filtration and heating.</w:t>
      </w:r>
    </w:p>
    <w:p w14:paraId="66117982" w14:textId="0014F4EF" w:rsidR="0028755B" w:rsidRDefault="0028755B" w:rsidP="0028755B">
      <w:pPr>
        <w:pStyle w:val="ListParagraph"/>
        <w:numPr>
          <w:ilvl w:val="0"/>
          <w:numId w:val="41"/>
        </w:numPr>
        <w:rPr>
          <w:rFonts w:eastAsia="Times New Roman" w:cs="Times New Roman"/>
          <w:szCs w:val="20"/>
        </w:rPr>
      </w:pPr>
      <w:r w:rsidRPr="0028755B">
        <w:rPr>
          <w:rFonts w:eastAsia="Times New Roman" w:cs="Times New Roman"/>
          <w:szCs w:val="20"/>
        </w:rPr>
        <w:lastRenderedPageBreak/>
        <w:t xml:space="preserve">Comprehensive </w:t>
      </w:r>
      <w:r>
        <w:rPr>
          <w:rFonts w:eastAsia="Times New Roman" w:cs="Times New Roman"/>
          <w:szCs w:val="20"/>
        </w:rPr>
        <w:t>knowledge of the OH&amp;S Act, LSV guidelines, Platinum Pools, Quality Assurance,</w:t>
      </w:r>
      <w:r w:rsidRPr="0028755B">
        <w:rPr>
          <w:rFonts w:eastAsia="Times New Roman" w:cs="Times New Roman"/>
          <w:szCs w:val="20"/>
        </w:rPr>
        <w:t xml:space="preserve"> industry guidelines</w:t>
      </w:r>
      <w:r>
        <w:rPr>
          <w:rFonts w:eastAsia="Times New Roman" w:cs="Times New Roman"/>
          <w:szCs w:val="20"/>
        </w:rPr>
        <w:t>, r</w:t>
      </w:r>
      <w:r w:rsidRPr="0028755B">
        <w:rPr>
          <w:rFonts w:eastAsia="Times New Roman" w:cs="Times New Roman"/>
          <w:szCs w:val="20"/>
        </w:rPr>
        <w:t>egulatory require</w:t>
      </w:r>
      <w:r>
        <w:rPr>
          <w:rFonts w:eastAsia="Times New Roman" w:cs="Times New Roman"/>
          <w:szCs w:val="20"/>
        </w:rPr>
        <w:t xml:space="preserve">ments and accreditations, and how they apply in </w:t>
      </w:r>
      <w:r w:rsidRPr="0028755B">
        <w:rPr>
          <w:rFonts w:eastAsia="Times New Roman" w:cs="Times New Roman"/>
          <w:szCs w:val="20"/>
        </w:rPr>
        <w:t>lar</w:t>
      </w:r>
      <w:r>
        <w:rPr>
          <w:rFonts w:eastAsia="Times New Roman" w:cs="Times New Roman"/>
          <w:szCs w:val="20"/>
        </w:rPr>
        <w:t>ge  aquatic and leisure facilities</w:t>
      </w:r>
    </w:p>
    <w:p w14:paraId="0440F891" w14:textId="77777777" w:rsidR="0028755B" w:rsidRPr="0028755B" w:rsidRDefault="0028755B" w:rsidP="0028755B"/>
    <w:p w14:paraId="60E25CFE" w14:textId="2DA02F64" w:rsidR="00E527F7" w:rsidRPr="00394DE2" w:rsidRDefault="00E527F7" w:rsidP="00E527F7">
      <w:pPr>
        <w:pStyle w:val="BulletPoints"/>
        <w:numPr>
          <w:ilvl w:val="0"/>
          <w:numId w:val="41"/>
        </w:numPr>
        <w:rPr>
          <w:lang w:eastAsia="en-AU"/>
        </w:rPr>
      </w:pPr>
      <w:r w:rsidRPr="00394DE2">
        <w:rPr>
          <w:lang w:eastAsia="en-AU"/>
        </w:rPr>
        <w:t xml:space="preserve">Well-developed understanding of the operations of the leisure, </w:t>
      </w:r>
      <w:r w:rsidR="009667D7" w:rsidRPr="00394DE2">
        <w:rPr>
          <w:lang w:eastAsia="en-AU"/>
        </w:rPr>
        <w:t xml:space="preserve">recreation and/or </w:t>
      </w:r>
      <w:r w:rsidRPr="00394DE2">
        <w:rPr>
          <w:lang w:eastAsia="en-AU"/>
        </w:rPr>
        <w:t>hospitality industries.</w:t>
      </w:r>
    </w:p>
    <w:p w14:paraId="671675E1" w14:textId="77777777" w:rsidR="00E527F7" w:rsidRDefault="00E527F7" w:rsidP="00E527F7">
      <w:pPr>
        <w:pStyle w:val="BulletPoints"/>
        <w:numPr>
          <w:ilvl w:val="0"/>
          <w:numId w:val="41"/>
        </w:numPr>
        <w:rPr>
          <w:lang w:eastAsia="en-AU"/>
        </w:rPr>
      </w:pPr>
      <w:r w:rsidRPr="00394DE2">
        <w:rPr>
          <w:lang w:eastAsia="en-AU"/>
        </w:rPr>
        <w:t>Strategic thinking with the ability to operationalise business plans and measure</w:t>
      </w:r>
      <w:r>
        <w:rPr>
          <w:lang w:eastAsia="en-AU"/>
        </w:rPr>
        <w:t xml:space="preserve"> performance.</w:t>
      </w:r>
    </w:p>
    <w:p w14:paraId="63B5315F" w14:textId="77777777" w:rsidR="00E527F7" w:rsidRPr="003610B9" w:rsidRDefault="00E527F7" w:rsidP="00E527F7">
      <w:pPr>
        <w:pStyle w:val="BulletPoints"/>
        <w:numPr>
          <w:ilvl w:val="0"/>
          <w:numId w:val="41"/>
        </w:numPr>
        <w:rPr>
          <w:lang w:eastAsia="en-AU"/>
        </w:rPr>
      </w:pPr>
      <w:r>
        <w:rPr>
          <w:lang w:eastAsia="en-AU"/>
        </w:rPr>
        <w:t xml:space="preserve">Knowledge of and familiarity with the principles and practices of budgeting and relevant accounting and financial procedures. </w:t>
      </w:r>
    </w:p>
    <w:p w14:paraId="3933F449" w14:textId="77777777" w:rsidR="00E527F7" w:rsidRPr="003610B9" w:rsidRDefault="00E527F7" w:rsidP="00E527F7">
      <w:pPr>
        <w:pStyle w:val="BulletPoints"/>
        <w:numPr>
          <w:ilvl w:val="0"/>
          <w:numId w:val="41"/>
        </w:numPr>
      </w:pPr>
      <w:r w:rsidRPr="000D7C07">
        <w:t xml:space="preserve">A thorough understanding </w:t>
      </w:r>
      <w:r>
        <w:t xml:space="preserve">and commitment to </w:t>
      </w:r>
      <w:r w:rsidRPr="000D7C07">
        <w:t>the requirements of the OH&amp;S Act</w:t>
      </w:r>
      <w:r>
        <w:t xml:space="preserve">, risk management and quality assurance. </w:t>
      </w:r>
    </w:p>
    <w:p w14:paraId="192F6824" w14:textId="77777777" w:rsidR="00E527F7" w:rsidRPr="000D7C07" w:rsidRDefault="00E527F7" w:rsidP="00E527F7">
      <w:pPr>
        <w:pStyle w:val="BulletPoints"/>
        <w:numPr>
          <w:ilvl w:val="0"/>
          <w:numId w:val="41"/>
        </w:numPr>
      </w:pPr>
      <w:r>
        <w:t xml:space="preserve">Demonstrated partnership development and stakeholder management skills </w:t>
      </w:r>
    </w:p>
    <w:p w14:paraId="4ABAFBD4" w14:textId="06D11819" w:rsidR="00E527F7" w:rsidRPr="000D7C07" w:rsidRDefault="00E527F7" w:rsidP="00E527F7">
      <w:pPr>
        <w:pStyle w:val="BulletPoints"/>
        <w:numPr>
          <w:ilvl w:val="0"/>
          <w:numId w:val="41"/>
        </w:numPr>
      </w:pPr>
      <w:r w:rsidRPr="000D7C07">
        <w:t>Demonstrated analytical, negotiation and problem solving skills</w:t>
      </w:r>
      <w:r w:rsidR="0032607B">
        <w:t xml:space="preserve"> </w:t>
      </w:r>
      <w:r w:rsidR="0032607B">
        <w:rPr>
          <w:lang w:eastAsia="en-AU"/>
        </w:rPr>
        <w:t>when searching for solutions and opportunities</w:t>
      </w:r>
      <w:r w:rsidRPr="000D7C07">
        <w:t xml:space="preserve">. </w:t>
      </w:r>
    </w:p>
    <w:p w14:paraId="025BCA30" w14:textId="77777777" w:rsidR="00E527F7" w:rsidRPr="000D7C07" w:rsidRDefault="00E527F7" w:rsidP="00E527F7">
      <w:pPr>
        <w:pStyle w:val="BulletPoints"/>
        <w:numPr>
          <w:ilvl w:val="0"/>
          <w:numId w:val="41"/>
        </w:numPr>
      </w:pPr>
      <w:r w:rsidRPr="000D7C07">
        <w:t xml:space="preserve">Demonstrated ability to remain abreast of contemporary industry standards and practices. </w:t>
      </w:r>
    </w:p>
    <w:p w14:paraId="16684292" w14:textId="77777777" w:rsidR="00E527F7" w:rsidRDefault="00E527F7" w:rsidP="00E527F7">
      <w:pPr>
        <w:pStyle w:val="BulletPoints"/>
        <w:numPr>
          <w:ilvl w:val="0"/>
          <w:numId w:val="41"/>
        </w:numPr>
      </w:pPr>
      <w:r>
        <w:t>Extensive and d</w:t>
      </w:r>
      <w:r w:rsidRPr="000D7C07">
        <w:t xml:space="preserve">emonstrated proficiency with computers and using Microsoft Office and Links </w:t>
      </w:r>
      <w:r>
        <w:t>or other centre and payment management software</w:t>
      </w:r>
    </w:p>
    <w:p w14:paraId="38CE982F" w14:textId="7E856738" w:rsidR="00E527F7" w:rsidRDefault="00394DE2" w:rsidP="00E527F7">
      <w:pPr>
        <w:numPr>
          <w:ilvl w:val="0"/>
          <w:numId w:val="12"/>
        </w:numPr>
        <w:ind w:left="284" w:hanging="284"/>
      </w:pPr>
      <w:r>
        <w:t xml:space="preserve"> </w:t>
      </w:r>
      <w:r w:rsidR="00E527F7">
        <w:t xml:space="preserve">An understanding is required of the long term goals of the wider organisation </w:t>
      </w:r>
      <w:r w:rsidR="00E16968">
        <w:t>and of</w:t>
      </w:r>
      <w:r w:rsidR="00E527F7">
        <w:t xml:space="preserve"> its values and aspirations and of the legal and political context in which Council operates. </w:t>
      </w:r>
    </w:p>
    <w:p w14:paraId="578B64E2" w14:textId="0E59C40E" w:rsidR="00EE641F" w:rsidRDefault="00EE641F" w:rsidP="00E527F7">
      <w:pPr>
        <w:numPr>
          <w:ilvl w:val="0"/>
          <w:numId w:val="12"/>
        </w:numPr>
        <w:ind w:left="284" w:hanging="284"/>
      </w:pPr>
      <w:r>
        <w:t>Experience in workplace training and assessment</w:t>
      </w:r>
    </w:p>
    <w:p w14:paraId="58D326D5" w14:textId="77777777" w:rsidR="006E1D84" w:rsidRDefault="006E1D84" w:rsidP="00DD3A90"/>
    <w:p w14:paraId="1761832F" w14:textId="77777777" w:rsidR="00DD3A90" w:rsidRDefault="00DD3A90" w:rsidP="00DD3A90"/>
    <w:p w14:paraId="0FED1BC3" w14:textId="77777777" w:rsidR="00D95AA1" w:rsidRDefault="00D95AA1" w:rsidP="00DD3A90">
      <w:pPr>
        <w:pStyle w:val="Heading1"/>
        <w:spacing w:before="0" w:after="0"/>
      </w:pPr>
      <w:r>
        <w:t>MANAGEMENT SKILLS</w:t>
      </w:r>
    </w:p>
    <w:p w14:paraId="12F25EEB" w14:textId="77777777" w:rsidR="00DD3A90" w:rsidRPr="00DD3A90" w:rsidRDefault="00DD3A90" w:rsidP="00DD3A90"/>
    <w:p w14:paraId="1D77B35F" w14:textId="77777777" w:rsidR="00E527F7" w:rsidRPr="00AC7751" w:rsidRDefault="00E527F7" w:rsidP="00E527F7">
      <w:pPr>
        <w:pStyle w:val="BulletPoints"/>
        <w:numPr>
          <w:ilvl w:val="0"/>
          <w:numId w:val="41"/>
        </w:numPr>
      </w:pPr>
      <w:r w:rsidRPr="00AC7751">
        <w:t>Demonstrated experience and success in business and commercial management</w:t>
      </w:r>
    </w:p>
    <w:p w14:paraId="1428F39E" w14:textId="77777777" w:rsidR="00E527F7" w:rsidRPr="00AC7751" w:rsidRDefault="00E527F7" w:rsidP="00E527F7">
      <w:pPr>
        <w:pStyle w:val="BulletPoints"/>
        <w:numPr>
          <w:ilvl w:val="0"/>
          <w:numId w:val="41"/>
        </w:numPr>
      </w:pPr>
      <w:r w:rsidRPr="00AC7751">
        <w:lastRenderedPageBreak/>
        <w:t>Demonstrated financial management skills, the capacity to manage a budget and ability to formulate, apply, monitor, review and revise budgets.</w:t>
      </w:r>
    </w:p>
    <w:p w14:paraId="0216BF68" w14:textId="77777777" w:rsidR="00E527F7" w:rsidRPr="00AC7751" w:rsidRDefault="00E527F7" w:rsidP="00E527F7">
      <w:pPr>
        <w:pStyle w:val="BulletPoints"/>
        <w:numPr>
          <w:ilvl w:val="0"/>
          <w:numId w:val="41"/>
        </w:numPr>
      </w:pPr>
      <w:r w:rsidRPr="00AC7751">
        <w:t xml:space="preserve">Possess skills in advocacy, report writing </w:t>
      </w:r>
      <w:r>
        <w:t>and representation of the service</w:t>
      </w:r>
      <w:r w:rsidRPr="00AC7751">
        <w:t xml:space="preserve"> to Council and the community.</w:t>
      </w:r>
    </w:p>
    <w:p w14:paraId="3DB9A570" w14:textId="77777777" w:rsidR="00E527F7" w:rsidRPr="00AC7751" w:rsidRDefault="00E527F7" w:rsidP="00E527F7">
      <w:pPr>
        <w:pStyle w:val="BulletPoints"/>
        <w:numPr>
          <w:ilvl w:val="0"/>
          <w:numId w:val="41"/>
        </w:numPr>
      </w:pPr>
      <w:r w:rsidRPr="00AC7751">
        <w:t>Demonstrated experience in contemporary people management and high-level competency in managing and coordinating large, multi-disciplinary staff team members and complex services.</w:t>
      </w:r>
    </w:p>
    <w:p w14:paraId="160C9D6C" w14:textId="77777777" w:rsidR="00E527F7" w:rsidRDefault="00E527F7" w:rsidP="00E527F7">
      <w:pPr>
        <w:pStyle w:val="BulletPoints"/>
        <w:numPr>
          <w:ilvl w:val="0"/>
          <w:numId w:val="41"/>
        </w:numPr>
      </w:pPr>
      <w:r>
        <w:t>Required to contribute to long term staffing strategies.</w:t>
      </w:r>
    </w:p>
    <w:p w14:paraId="7CFFF9A5" w14:textId="77777777" w:rsidR="00E527F7" w:rsidRPr="00AC7751" w:rsidRDefault="00E527F7" w:rsidP="00E527F7">
      <w:pPr>
        <w:pStyle w:val="BulletPoints"/>
        <w:numPr>
          <w:ilvl w:val="0"/>
          <w:numId w:val="41"/>
        </w:numPr>
      </w:pPr>
      <w:r w:rsidRPr="00AC7751">
        <w:t>Proven experience in building high performing teams that support the implementation of priorities that deliver business and community outcomes.</w:t>
      </w:r>
    </w:p>
    <w:p w14:paraId="7FE32921" w14:textId="77777777" w:rsidR="007D67B1" w:rsidRDefault="00E527F7" w:rsidP="00E527F7">
      <w:pPr>
        <w:pStyle w:val="BulletPoints"/>
        <w:numPr>
          <w:ilvl w:val="0"/>
          <w:numId w:val="41"/>
        </w:numPr>
      </w:pPr>
      <w:r>
        <w:t xml:space="preserve">Demonstrated skills in managing time, setting priorities and planning and organising one’s own work and that of other employees so as to achieve specific and set objectives in the most efficient way possible within the resources available and within a set timeframe despite conflicting pressures. </w:t>
      </w:r>
    </w:p>
    <w:p w14:paraId="03191EBD" w14:textId="48ADD218" w:rsidR="00E527F7" w:rsidRDefault="00E527F7" w:rsidP="00E527F7">
      <w:pPr>
        <w:pStyle w:val="BulletPoints"/>
        <w:numPr>
          <w:ilvl w:val="0"/>
          <w:numId w:val="41"/>
        </w:numPr>
      </w:pPr>
      <w:r w:rsidRPr="00AC7751">
        <w:t>Ability to manage change in a resource constrained environment.</w:t>
      </w:r>
    </w:p>
    <w:p w14:paraId="75BCEC6F" w14:textId="77777777" w:rsidR="00E527F7" w:rsidRPr="00394DE2" w:rsidRDefault="00E527F7" w:rsidP="00E527F7">
      <w:pPr>
        <w:pStyle w:val="BulletPoints"/>
        <w:numPr>
          <w:ilvl w:val="0"/>
          <w:numId w:val="41"/>
        </w:numPr>
      </w:pPr>
      <w:r>
        <w:t xml:space="preserve">Requires an understanding of and the ability to implement personnel policies and practices including awards, equal opportunity and occupational health and safety policies, recruitment and selection procedure and techniques, position </w:t>
      </w:r>
      <w:r w:rsidRPr="00394DE2">
        <w:t xml:space="preserve">descriptions and employees development plans. </w:t>
      </w:r>
    </w:p>
    <w:p w14:paraId="10D8C957" w14:textId="6F9A5112" w:rsidR="00E527F7" w:rsidRPr="00394DE2" w:rsidRDefault="00394DE2" w:rsidP="00E527F7">
      <w:pPr>
        <w:pStyle w:val="BulletPoints"/>
        <w:numPr>
          <w:ilvl w:val="0"/>
          <w:numId w:val="41"/>
        </w:numPr>
      </w:pPr>
      <w:r w:rsidRPr="00394DE2">
        <w:t>Demonstrated understanding and experience in e</w:t>
      </w:r>
      <w:r w:rsidR="00E527F7" w:rsidRPr="00394DE2">
        <w:t xml:space="preserve">mergency </w:t>
      </w:r>
      <w:r w:rsidRPr="00394DE2">
        <w:t>management</w:t>
      </w:r>
      <w:r w:rsidR="00E527F7" w:rsidRPr="00394DE2">
        <w:t xml:space="preserve">, risk management, </w:t>
      </w:r>
      <w:r w:rsidRPr="00394DE2">
        <w:t>and OHS.</w:t>
      </w:r>
    </w:p>
    <w:p w14:paraId="773023BA" w14:textId="77777777" w:rsidR="00DD3A90" w:rsidRDefault="00DD3A90" w:rsidP="00DD3A90">
      <w:pPr>
        <w:tabs>
          <w:tab w:val="right" w:pos="5129"/>
        </w:tabs>
      </w:pPr>
    </w:p>
    <w:p w14:paraId="0FED1BCC" w14:textId="77777777" w:rsidR="00D95AA1" w:rsidRDefault="00D95AA1" w:rsidP="00DD3A90">
      <w:pPr>
        <w:pStyle w:val="Heading1"/>
        <w:spacing w:before="0" w:after="0"/>
      </w:pPr>
      <w:r>
        <w:t>INTERPERSONAL SKILLS</w:t>
      </w:r>
    </w:p>
    <w:p w14:paraId="0CD785EB" w14:textId="77777777" w:rsidR="00DD3A90" w:rsidRPr="00DD3A90" w:rsidRDefault="00DD3A90" w:rsidP="00DD3A90"/>
    <w:p w14:paraId="09B9191C" w14:textId="77777777" w:rsidR="00E527F7" w:rsidRPr="00AC7751" w:rsidRDefault="00E527F7" w:rsidP="00E527F7">
      <w:pPr>
        <w:pStyle w:val="BulletPoints"/>
        <w:numPr>
          <w:ilvl w:val="0"/>
          <w:numId w:val="42"/>
        </w:numPr>
      </w:pPr>
      <w:r w:rsidRPr="00AC7751">
        <w:t xml:space="preserve">Highly developed oral and written communication management skills </w:t>
      </w:r>
    </w:p>
    <w:p w14:paraId="1D04EB5D" w14:textId="77777777" w:rsidR="00E527F7" w:rsidRDefault="00E527F7" w:rsidP="00E527F7">
      <w:pPr>
        <w:pStyle w:val="BulletPoints"/>
        <w:numPr>
          <w:ilvl w:val="0"/>
          <w:numId w:val="42"/>
        </w:numPr>
      </w:pPr>
      <w:r>
        <w:t>Ability to gain co-operation and assistance from members of the public and other employees in the operations of the facilities and providing a service to the community.</w:t>
      </w:r>
    </w:p>
    <w:p w14:paraId="60C61E5B" w14:textId="77777777" w:rsidR="00E527F7" w:rsidRPr="00AC7751" w:rsidRDefault="00E527F7" w:rsidP="00E527F7">
      <w:pPr>
        <w:pStyle w:val="BulletPoints"/>
        <w:numPr>
          <w:ilvl w:val="0"/>
          <w:numId w:val="42"/>
        </w:numPr>
      </w:pPr>
      <w:r w:rsidRPr="00AC7751">
        <w:lastRenderedPageBreak/>
        <w:t>Effectively resolve conflict and negotiate mutually beneficial outcomes.</w:t>
      </w:r>
    </w:p>
    <w:p w14:paraId="2B878584" w14:textId="622B167B" w:rsidR="00E527F7" w:rsidRPr="00AC7751" w:rsidRDefault="00E527F7" w:rsidP="00E527F7">
      <w:pPr>
        <w:pStyle w:val="BulletPoints"/>
        <w:numPr>
          <w:ilvl w:val="0"/>
          <w:numId w:val="42"/>
        </w:numPr>
      </w:pPr>
      <w:r w:rsidRPr="00AC7751">
        <w:t>Be able to lead, motivate</w:t>
      </w:r>
      <w:r w:rsidR="00A41D89">
        <w:t>, develop</w:t>
      </w:r>
      <w:r w:rsidRPr="00AC7751">
        <w:t xml:space="preserve"> and inspire </w:t>
      </w:r>
      <w:r w:rsidR="00394DE2">
        <w:t xml:space="preserve">a large </w:t>
      </w:r>
      <w:r w:rsidRPr="00AC7751">
        <w:t>staff to achieve objectives.</w:t>
      </w:r>
    </w:p>
    <w:p w14:paraId="0919E77B" w14:textId="77777777" w:rsidR="00E527F7" w:rsidRPr="00AC7751" w:rsidRDefault="00E527F7" w:rsidP="00E527F7">
      <w:pPr>
        <w:pStyle w:val="BulletPoints"/>
        <w:numPr>
          <w:ilvl w:val="0"/>
          <w:numId w:val="42"/>
        </w:numPr>
      </w:pPr>
      <w:r w:rsidRPr="00AC7751">
        <w:t>Have a can-do attitude that shows flexibility, willingness and tenacity to meet expectations.</w:t>
      </w:r>
    </w:p>
    <w:p w14:paraId="41D21AF2" w14:textId="77777777" w:rsidR="00E527F7" w:rsidRPr="00AC7751" w:rsidRDefault="00E527F7" w:rsidP="00E527F7">
      <w:pPr>
        <w:pStyle w:val="BulletPoints"/>
        <w:numPr>
          <w:ilvl w:val="0"/>
          <w:numId w:val="42"/>
        </w:numPr>
      </w:pPr>
      <w:r w:rsidRPr="00AC7751">
        <w:t>Ability to work collaboratively across Yarra in developing the business</w:t>
      </w:r>
    </w:p>
    <w:p w14:paraId="732B2279" w14:textId="77777777" w:rsidR="00897CCB" w:rsidRDefault="00897CCB" w:rsidP="00DD3A90">
      <w:pPr>
        <w:tabs>
          <w:tab w:val="right" w:pos="4449"/>
        </w:tabs>
      </w:pPr>
    </w:p>
    <w:p w14:paraId="2B4D5FD9" w14:textId="77777777" w:rsidR="00DD3A90" w:rsidRDefault="00DD3A90" w:rsidP="00DD3A90">
      <w:pPr>
        <w:tabs>
          <w:tab w:val="right" w:pos="4449"/>
        </w:tabs>
      </w:pPr>
    </w:p>
    <w:p w14:paraId="0FED1BD3" w14:textId="77777777" w:rsidR="00D95AA1" w:rsidRDefault="00D95AA1" w:rsidP="00DD3A90">
      <w:pPr>
        <w:pStyle w:val="Heading1"/>
        <w:spacing w:before="0" w:after="0"/>
      </w:pPr>
      <w:r>
        <w:t xml:space="preserve">QUALIFICATIONS AND EXPERIENCE </w:t>
      </w:r>
    </w:p>
    <w:p w14:paraId="5262C652" w14:textId="77777777" w:rsidR="00DD3A90" w:rsidRPr="00DD3A90" w:rsidRDefault="00DD3A90" w:rsidP="00DD3A90"/>
    <w:p w14:paraId="0DD84FE3" w14:textId="77777777" w:rsidR="00E527F7" w:rsidRPr="00D56F00" w:rsidRDefault="00E527F7" w:rsidP="00E527F7">
      <w:pPr>
        <w:pStyle w:val="BulletPoints"/>
        <w:numPr>
          <w:ilvl w:val="0"/>
          <w:numId w:val="41"/>
        </w:numPr>
        <w:rPr>
          <w:bCs/>
        </w:rPr>
      </w:pPr>
      <w:r>
        <w:t xml:space="preserve">Tertiary qualifications in a relevant discipline with several years’ experience or </w:t>
      </w:r>
      <w:r w:rsidRPr="00D56F00">
        <w:t>extensive experience within a Recreation / Leisure facility or similar venue that provides a service to the community.</w:t>
      </w:r>
    </w:p>
    <w:p w14:paraId="3E7D689E" w14:textId="71D93A89" w:rsidR="00E527F7" w:rsidRDefault="00E527F7" w:rsidP="00E16968">
      <w:pPr>
        <w:pStyle w:val="ListParagraph"/>
        <w:numPr>
          <w:ilvl w:val="0"/>
          <w:numId w:val="41"/>
        </w:numPr>
      </w:pPr>
      <w:r w:rsidRPr="00D56F00">
        <w:t>Extensive knowledge of appropriate business systems</w:t>
      </w:r>
      <w:r w:rsidR="00E16968">
        <w:t xml:space="preserve">, </w:t>
      </w:r>
      <w:r w:rsidRPr="00D56F00">
        <w:t>sta</w:t>
      </w:r>
      <w:r w:rsidR="00E16968">
        <w:t xml:space="preserve">ndards and accreditations for facility operations - </w:t>
      </w:r>
      <w:r w:rsidR="00E16968" w:rsidRPr="00D56F00">
        <w:t xml:space="preserve">Pool Supervision, Cleaning and Maintenance, Contract Management, Safety Services, Asset Management, OHS, Quality </w:t>
      </w:r>
      <w:r w:rsidR="00E16968">
        <w:t>Assurance and industry codes of practice and standards.</w:t>
      </w:r>
    </w:p>
    <w:p w14:paraId="0EE56C1C" w14:textId="77777777" w:rsidR="00E16968" w:rsidRPr="00D56F00" w:rsidRDefault="00E16968" w:rsidP="00E16968"/>
    <w:p w14:paraId="6C23553B" w14:textId="77777777" w:rsidR="00E527F7" w:rsidRDefault="00E527F7" w:rsidP="00E527F7">
      <w:pPr>
        <w:pStyle w:val="BulletPoints"/>
        <w:numPr>
          <w:ilvl w:val="0"/>
          <w:numId w:val="41"/>
        </w:numPr>
      </w:pPr>
      <w:r>
        <w:t>Knowledge or experience of industry standards of operation coupled with the ability to understand budget planning and monitoring.</w:t>
      </w:r>
    </w:p>
    <w:p w14:paraId="22899E7D" w14:textId="27967D58" w:rsidR="00E527F7" w:rsidRDefault="00E527F7" w:rsidP="00E527F7">
      <w:pPr>
        <w:pStyle w:val="BulletPoints"/>
        <w:numPr>
          <w:ilvl w:val="0"/>
          <w:numId w:val="41"/>
        </w:numPr>
      </w:pPr>
      <w:r>
        <w:t>First Aid, CPR &amp; WWC</w:t>
      </w:r>
    </w:p>
    <w:p w14:paraId="2A72CA92" w14:textId="7AFFC47F" w:rsidR="00D56F00" w:rsidRPr="00D56F00" w:rsidRDefault="00E527F7" w:rsidP="00D56F00">
      <w:pPr>
        <w:pStyle w:val="BulletPoints"/>
        <w:numPr>
          <w:ilvl w:val="0"/>
          <w:numId w:val="5"/>
        </w:numPr>
        <w:spacing w:after="0"/>
        <w:rPr>
          <w:szCs w:val="22"/>
        </w:rPr>
      </w:pPr>
      <w:r>
        <w:rPr>
          <w:szCs w:val="22"/>
        </w:rPr>
        <w:t xml:space="preserve">Current Pool Lifeguard qualification and Pool Operations Certificate </w:t>
      </w:r>
      <w:r w:rsidRPr="00A32A56">
        <w:rPr>
          <w:i/>
          <w:szCs w:val="22"/>
        </w:rPr>
        <w:t>(or intention to gain within first 3 months)</w:t>
      </w:r>
    </w:p>
    <w:p w14:paraId="6AC0340E" w14:textId="77777777" w:rsidR="00EE641F" w:rsidRDefault="00E527F7" w:rsidP="00EE641F">
      <w:pPr>
        <w:pStyle w:val="BulletPoints"/>
        <w:numPr>
          <w:ilvl w:val="0"/>
          <w:numId w:val="41"/>
        </w:numPr>
        <w:rPr>
          <w:bCs/>
        </w:rPr>
      </w:pPr>
      <w:r>
        <w:t>Experience in managing a team of staff.</w:t>
      </w:r>
    </w:p>
    <w:p w14:paraId="1564234C" w14:textId="6A99EE13" w:rsidR="005D09A7" w:rsidRPr="00EE641F" w:rsidRDefault="005D09A7" w:rsidP="00EE641F">
      <w:pPr>
        <w:pStyle w:val="BulletPoints"/>
        <w:numPr>
          <w:ilvl w:val="0"/>
          <w:numId w:val="41"/>
        </w:numPr>
        <w:rPr>
          <w:bCs/>
        </w:rPr>
      </w:pPr>
      <w:r w:rsidRPr="00EE641F">
        <w:rPr>
          <w:szCs w:val="22"/>
        </w:rPr>
        <w:t>Experience in the management of pool plant and other aquatic and recreation equipment.</w:t>
      </w:r>
    </w:p>
    <w:p w14:paraId="2E4F4BCF" w14:textId="331C162C" w:rsidR="00EE641F" w:rsidRPr="00EE641F" w:rsidRDefault="00EE641F" w:rsidP="00EE641F">
      <w:pPr>
        <w:pStyle w:val="BulletPoints"/>
        <w:numPr>
          <w:ilvl w:val="0"/>
          <w:numId w:val="41"/>
        </w:numPr>
        <w:rPr>
          <w:bCs/>
        </w:rPr>
      </w:pPr>
      <w:r>
        <w:rPr>
          <w:szCs w:val="22"/>
        </w:rPr>
        <w:t xml:space="preserve">Certificate 3 or 4 in training and assessment </w:t>
      </w:r>
    </w:p>
    <w:p w14:paraId="6A36F1F9" w14:textId="77777777" w:rsidR="00D241E1" w:rsidRDefault="00D241E1" w:rsidP="00DD3A90">
      <w:pPr>
        <w:pStyle w:val="BodyText2"/>
        <w:spacing w:before="0"/>
        <w:rPr>
          <w:vanish w:val="0"/>
          <w:color w:val="auto"/>
        </w:rPr>
      </w:pPr>
    </w:p>
    <w:p w14:paraId="325F245C" w14:textId="77777777" w:rsidR="00DD3A90" w:rsidRDefault="00DD3A90" w:rsidP="00DD3A90">
      <w:pPr>
        <w:pStyle w:val="BodyText2"/>
        <w:spacing w:before="0"/>
        <w:rPr>
          <w:vanish w:val="0"/>
          <w:color w:val="auto"/>
        </w:rPr>
      </w:pPr>
    </w:p>
    <w:p w14:paraId="0F75DFFB" w14:textId="77777777" w:rsidR="00432FD6" w:rsidRDefault="00D95AA1" w:rsidP="00DD3A90">
      <w:pPr>
        <w:pStyle w:val="Heading1"/>
        <w:spacing w:before="0" w:after="0"/>
      </w:pPr>
      <w:r>
        <w:lastRenderedPageBreak/>
        <w:t>KEY SELECTION CRITERIA</w:t>
      </w:r>
      <w:r w:rsidR="005B136C">
        <w:t xml:space="preserve"> </w:t>
      </w:r>
    </w:p>
    <w:p w14:paraId="0FED1BE2" w14:textId="77777777" w:rsidR="00D95AA1" w:rsidRDefault="00D95AA1" w:rsidP="00DD3A90">
      <w:pPr>
        <w:pStyle w:val="Heading1"/>
        <w:spacing w:before="0" w:after="0"/>
      </w:pPr>
    </w:p>
    <w:p w14:paraId="3F34C381" w14:textId="77777777" w:rsidR="002820F5" w:rsidRDefault="002820F5" w:rsidP="002820F5">
      <w:pPr>
        <w:pStyle w:val="BulletPoints"/>
        <w:numPr>
          <w:ilvl w:val="0"/>
          <w:numId w:val="44"/>
        </w:numPr>
      </w:pPr>
      <w:r>
        <w:t>Demonstrated experience</w:t>
      </w:r>
      <w:r w:rsidRPr="00810FCE">
        <w:t xml:space="preserve"> </w:t>
      </w:r>
      <w:r>
        <w:t xml:space="preserve">in a </w:t>
      </w:r>
      <w:r w:rsidRPr="00810FCE">
        <w:t xml:space="preserve">health and fitness, leisure, recreation, business or a similar field and/or significant experience and proven achievement in </w:t>
      </w:r>
      <w:r>
        <w:t>working in a facility</w:t>
      </w:r>
      <w:r w:rsidRPr="00810FCE">
        <w:t xml:space="preserve"> of a similar size and profile.</w:t>
      </w:r>
    </w:p>
    <w:p w14:paraId="663D0ED7" w14:textId="77777777" w:rsidR="002820F5" w:rsidRPr="00C87A46" w:rsidRDefault="002820F5" w:rsidP="002820F5">
      <w:pPr>
        <w:pStyle w:val="BulletPoints"/>
        <w:numPr>
          <w:ilvl w:val="0"/>
          <w:numId w:val="44"/>
        </w:numPr>
      </w:pPr>
      <w:r>
        <w:t>Demonstrated experience</w:t>
      </w:r>
      <w:r w:rsidRPr="00810FCE">
        <w:t xml:space="preserve"> in</w:t>
      </w:r>
      <w:r>
        <w:t xml:space="preserve"> </w:t>
      </w:r>
      <w:r w:rsidRPr="00542E60">
        <w:t>managing</w:t>
      </w:r>
      <w:r>
        <w:t xml:space="preserve"> a team </w:t>
      </w:r>
      <w:r w:rsidRPr="00C87A46">
        <w:t>with the ability to demonstrate emotional intelligence</w:t>
      </w:r>
      <w:r>
        <w:t xml:space="preserve"> </w:t>
      </w:r>
      <w:r w:rsidRPr="00C87A46">
        <w:t>and sound judgement</w:t>
      </w:r>
      <w:r>
        <w:t xml:space="preserve"> with a proven track record in delivering positive outcomes. </w:t>
      </w:r>
    </w:p>
    <w:p w14:paraId="4F6F4C49" w14:textId="77777777" w:rsidR="002820F5" w:rsidRPr="00EE641F" w:rsidRDefault="002820F5" w:rsidP="002820F5">
      <w:pPr>
        <w:pStyle w:val="BulletPoints"/>
        <w:numPr>
          <w:ilvl w:val="0"/>
          <w:numId w:val="44"/>
        </w:numPr>
      </w:pPr>
      <w:r>
        <w:t xml:space="preserve">Strategic thinking capabilities with demonstrated experience and success in </w:t>
      </w:r>
      <w:r w:rsidRPr="00EE641F">
        <w:t xml:space="preserve">business management, strategic planning and financial management. </w:t>
      </w:r>
    </w:p>
    <w:p w14:paraId="7BCE61DC" w14:textId="0D3F654F" w:rsidR="002820F5" w:rsidRPr="00EE641F" w:rsidRDefault="002820F5" w:rsidP="002820F5">
      <w:pPr>
        <w:pStyle w:val="BulletPoints"/>
        <w:numPr>
          <w:ilvl w:val="0"/>
          <w:numId w:val="44"/>
        </w:numPr>
      </w:pPr>
      <w:r w:rsidRPr="00EE641F">
        <w:t xml:space="preserve">Project management experience with the ability to integrate </w:t>
      </w:r>
      <w:r w:rsidR="00EE641F">
        <w:t xml:space="preserve">capital and </w:t>
      </w:r>
      <w:r w:rsidRPr="00EE641F">
        <w:t xml:space="preserve">operational improvements across the branch. </w:t>
      </w:r>
    </w:p>
    <w:p w14:paraId="378D30DB" w14:textId="77777777" w:rsidR="002820F5" w:rsidRPr="00FF02E3" w:rsidRDefault="002820F5" w:rsidP="002820F5">
      <w:pPr>
        <w:pStyle w:val="BulletPoints"/>
        <w:numPr>
          <w:ilvl w:val="0"/>
          <w:numId w:val="44"/>
        </w:numPr>
      </w:pPr>
      <w:r w:rsidRPr="00810FCE">
        <w:t xml:space="preserve">Demonstrated experience in developing relationships and negotiating positive </w:t>
      </w:r>
      <w:r>
        <w:t>workforce, business and community outcomes.</w:t>
      </w:r>
    </w:p>
    <w:p w14:paraId="6407AE6F" w14:textId="77777777" w:rsidR="00DD3A90" w:rsidRPr="00487055" w:rsidRDefault="00DD3A90" w:rsidP="00D56F00">
      <w:pPr>
        <w:pStyle w:val="ListParagraph"/>
        <w:ind w:left="360"/>
      </w:pPr>
    </w:p>
    <w:sectPr w:rsidR="00DD3A90" w:rsidRPr="00487055" w:rsidSect="00523D93">
      <w:footerReference w:type="default" r:id="rId11"/>
      <w:footerReference w:type="first" r:id="rId12"/>
      <w:pgSz w:w="11906" w:h="16838"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59E23" w14:textId="77777777" w:rsidR="0000006C" w:rsidRDefault="0000006C">
      <w:r>
        <w:separator/>
      </w:r>
    </w:p>
  </w:endnote>
  <w:endnote w:type="continuationSeparator" w:id="0">
    <w:p w14:paraId="38B02196" w14:textId="77777777" w:rsidR="0000006C" w:rsidRDefault="0000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1BEA" w14:textId="09DD67A6" w:rsidR="00D95AA1" w:rsidRDefault="00EA4BE1" w:rsidP="00D241E1">
    <w:pPr>
      <w:pStyle w:val="Footer"/>
      <w:pBdr>
        <w:top w:val="single" w:sz="4" w:space="1" w:color="auto"/>
      </w:pBdr>
      <w:rPr>
        <w:i/>
        <w:sz w:val="16"/>
        <w:lang w:val="en-US"/>
      </w:rPr>
    </w:pPr>
    <w:r>
      <w:rPr>
        <w:i/>
        <w:sz w:val="16"/>
        <w:lang w:val="en-US"/>
      </w:rPr>
      <w:t>Operations Coordinator</w:t>
    </w:r>
    <w:r w:rsidR="00D95AA1">
      <w:rPr>
        <w:i/>
        <w:sz w:val="16"/>
        <w:lang w:val="en-US"/>
      </w:rPr>
      <w:tab/>
    </w:r>
    <w:r w:rsidR="00D95AA1">
      <w:rPr>
        <w:i/>
        <w:sz w:val="16"/>
        <w:lang w:val="en-US"/>
      </w:rPr>
      <w:tab/>
    </w:r>
    <w:r w:rsidR="00A41D89">
      <w:rPr>
        <w:i/>
        <w:sz w:val="16"/>
        <w:lang w:val="en-US"/>
      </w:rPr>
      <w:t>February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D1BF0" w14:textId="0DDDFA5D" w:rsidR="00D95AA1" w:rsidRPr="00DD3A90" w:rsidRDefault="00DD3A90" w:rsidP="00DD3A90">
    <w:pPr>
      <w:pStyle w:val="Footer"/>
      <w:pBdr>
        <w:top w:val="single" w:sz="4" w:space="1" w:color="auto"/>
      </w:pBdr>
      <w:tabs>
        <w:tab w:val="clear" w:pos="8306"/>
        <w:tab w:val="left" w:pos="7088"/>
        <w:tab w:val="right" w:pos="8222"/>
      </w:tabs>
      <w:rPr>
        <w:i/>
        <w:sz w:val="16"/>
        <w:szCs w:val="16"/>
        <w:lang w:val="en-US"/>
      </w:rPr>
    </w:pPr>
    <w:r w:rsidRPr="00DD3A90">
      <w:rPr>
        <w:i/>
        <w:sz w:val="16"/>
        <w:szCs w:val="16"/>
      </w:rPr>
      <w:t>Operations Coordinator</w:t>
    </w:r>
    <w:r w:rsidRPr="00DD3A90">
      <w:rPr>
        <w:i/>
        <w:sz w:val="16"/>
        <w:szCs w:val="16"/>
      </w:rPr>
      <w:tab/>
    </w:r>
    <w:r w:rsidRPr="00DD3A90">
      <w:rPr>
        <w:i/>
        <w:sz w:val="16"/>
        <w:szCs w:val="16"/>
      </w:rPr>
      <w:tab/>
    </w:r>
    <w:r w:rsidR="00A41D89">
      <w:rPr>
        <w:i/>
        <w:sz w:val="16"/>
        <w:szCs w:val="16"/>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63A97" w14:textId="77777777" w:rsidR="0000006C" w:rsidRDefault="0000006C">
      <w:r>
        <w:separator/>
      </w:r>
    </w:p>
  </w:footnote>
  <w:footnote w:type="continuationSeparator" w:id="0">
    <w:p w14:paraId="07BFA0F2" w14:textId="77777777" w:rsidR="0000006C" w:rsidRDefault="0000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0E5D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B14575"/>
    <w:multiLevelType w:val="hybridMultilevel"/>
    <w:tmpl w:val="CE400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76526FF"/>
    <w:multiLevelType w:val="hybridMultilevel"/>
    <w:tmpl w:val="6BA288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F4ABF"/>
    <w:multiLevelType w:val="hybridMultilevel"/>
    <w:tmpl w:val="37145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ED28BD"/>
    <w:multiLevelType w:val="hybridMultilevel"/>
    <w:tmpl w:val="457E3F60"/>
    <w:lvl w:ilvl="0" w:tplc="0C090001">
      <w:start w:val="1"/>
      <w:numFmt w:val="bullet"/>
      <w:lvlText w:val=""/>
      <w:lvlJc w:val="left"/>
      <w:pPr>
        <w:tabs>
          <w:tab w:val="num" w:pos="-2036"/>
        </w:tabs>
        <w:ind w:left="-2036" w:hanging="360"/>
      </w:pPr>
      <w:rPr>
        <w:rFonts w:ascii="Symbol" w:hAnsi="Symbol" w:hint="default"/>
      </w:rPr>
    </w:lvl>
    <w:lvl w:ilvl="1" w:tplc="0C090003">
      <w:start w:val="1"/>
      <w:numFmt w:val="bullet"/>
      <w:lvlText w:val="o"/>
      <w:lvlJc w:val="left"/>
      <w:pPr>
        <w:tabs>
          <w:tab w:val="num" w:pos="-1316"/>
        </w:tabs>
        <w:ind w:left="-1316" w:hanging="360"/>
      </w:pPr>
      <w:rPr>
        <w:rFonts w:ascii="Courier New" w:hAnsi="Courier New" w:cs="Courier New" w:hint="default"/>
      </w:rPr>
    </w:lvl>
    <w:lvl w:ilvl="2" w:tplc="0C090005" w:tentative="1">
      <w:start w:val="1"/>
      <w:numFmt w:val="bullet"/>
      <w:lvlText w:val=""/>
      <w:lvlJc w:val="left"/>
      <w:pPr>
        <w:tabs>
          <w:tab w:val="num" w:pos="-596"/>
        </w:tabs>
        <w:ind w:left="-596" w:hanging="360"/>
      </w:pPr>
      <w:rPr>
        <w:rFonts w:ascii="Wingdings" w:hAnsi="Wingdings" w:hint="default"/>
      </w:rPr>
    </w:lvl>
    <w:lvl w:ilvl="3" w:tplc="0C090001" w:tentative="1">
      <w:start w:val="1"/>
      <w:numFmt w:val="bullet"/>
      <w:lvlText w:val=""/>
      <w:lvlJc w:val="left"/>
      <w:pPr>
        <w:tabs>
          <w:tab w:val="num" w:pos="124"/>
        </w:tabs>
        <w:ind w:left="124" w:hanging="360"/>
      </w:pPr>
      <w:rPr>
        <w:rFonts w:ascii="Symbol" w:hAnsi="Symbol" w:hint="default"/>
      </w:rPr>
    </w:lvl>
    <w:lvl w:ilvl="4" w:tplc="0C090003" w:tentative="1">
      <w:start w:val="1"/>
      <w:numFmt w:val="bullet"/>
      <w:lvlText w:val="o"/>
      <w:lvlJc w:val="left"/>
      <w:pPr>
        <w:tabs>
          <w:tab w:val="num" w:pos="844"/>
        </w:tabs>
        <w:ind w:left="844" w:hanging="360"/>
      </w:pPr>
      <w:rPr>
        <w:rFonts w:ascii="Courier New" w:hAnsi="Courier New" w:cs="Courier New" w:hint="default"/>
      </w:rPr>
    </w:lvl>
    <w:lvl w:ilvl="5" w:tplc="0C090005" w:tentative="1">
      <w:start w:val="1"/>
      <w:numFmt w:val="bullet"/>
      <w:lvlText w:val=""/>
      <w:lvlJc w:val="left"/>
      <w:pPr>
        <w:tabs>
          <w:tab w:val="num" w:pos="1564"/>
        </w:tabs>
        <w:ind w:left="1564" w:hanging="360"/>
      </w:pPr>
      <w:rPr>
        <w:rFonts w:ascii="Wingdings" w:hAnsi="Wingdings" w:hint="default"/>
      </w:rPr>
    </w:lvl>
    <w:lvl w:ilvl="6" w:tplc="0C090001" w:tentative="1">
      <w:start w:val="1"/>
      <w:numFmt w:val="bullet"/>
      <w:lvlText w:val=""/>
      <w:lvlJc w:val="left"/>
      <w:pPr>
        <w:tabs>
          <w:tab w:val="num" w:pos="2284"/>
        </w:tabs>
        <w:ind w:left="2284" w:hanging="360"/>
      </w:pPr>
      <w:rPr>
        <w:rFonts w:ascii="Symbol" w:hAnsi="Symbol" w:hint="default"/>
      </w:rPr>
    </w:lvl>
    <w:lvl w:ilvl="7" w:tplc="0C090003" w:tentative="1">
      <w:start w:val="1"/>
      <w:numFmt w:val="bullet"/>
      <w:lvlText w:val="o"/>
      <w:lvlJc w:val="left"/>
      <w:pPr>
        <w:tabs>
          <w:tab w:val="num" w:pos="3004"/>
        </w:tabs>
        <w:ind w:left="3004" w:hanging="360"/>
      </w:pPr>
      <w:rPr>
        <w:rFonts w:ascii="Courier New" w:hAnsi="Courier New" w:cs="Courier New" w:hint="default"/>
      </w:rPr>
    </w:lvl>
    <w:lvl w:ilvl="8" w:tplc="0C090005" w:tentative="1">
      <w:start w:val="1"/>
      <w:numFmt w:val="bullet"/>
      <w:lvlText w:val=""/>
      <w:lvlJc w:val="left"/>
      <w:pPr>
        <w:tabs>
          <w:tab w:val="num" w:pos="3724"/>
        </w:tabs>
        <w:ind w:left="3724" w:hanging="360"/>
      </w:pPr>
      <w:rPr>
        <w:rFonts w:ascii="Wingdings" w:hAnsi="Wingdings" w:hint="default"/>
      </w:rPr>
    </w:lvl>
  </w:abstractNum>
  <w:abstractNum w:abstractNumId="6" w15:restartNumberingAfterBreak="0">
    <w:nsid w:val="21DE6CB0"/>
    <w:multiLevelType w:val="hybridMultilevel"/>
    <w:tmpl w:val="FF30585C"/>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BB6765"/>
    <w:multiLevelType w:val="multilevel"/>
    <w:tmpl w:val="26DC18B6"/>
    <w:lvl w:ilvl="0">
      <w:start w:val="1"/>
      <w:numFmt w:val="bullet"/>
      <w:lvlText w:val=""/>
      <w:lvlJc w:val="left"/>
      <w:pPr>
        <w:tabs>
          <w:tab w:val="num" w:pos="935"/>
        </w:tabs>
        <w:ind w:left="935" w:hanging="720"/>
      </w:pPr>
      <w:rPr>
        <w:rFonts w:ascii="Symbol" w:hAnsi="Symbol" w:hint="default"/>
      </w:rPr>
    </w:lvl>
    <w:lvl w:ilvl="1">
      <w:start w:val="1"/>
      <w:numFmt w:val="bullet"/>
      <w:lvlText w:val=""/>
      <w:lvlJc w:val="left"/>
      <w:pPr>
        <w:tabs>
          <w:tab w:val="num" w:pos="1655"/>
        </w:tabs>
        <w:ind w:left="1655" w:hanging="360"/>
      </w:pPr>
      <w:rPr>
        <w:rFonts w:ascii="Wingdings" w:hAnsi="Wingdings" w:hint="default"/>
        <w:sz w:val="16"/>
      </w:rPr>
    </w:lvl>
    <w:lvl w:ilvl="2">
      <w:numFmt w:val="bullet"/>
      <w:lvlText w:val="•"/>
      <w:lvlJc w:val="left"/>
      <w:pPr>
        <w:ind w:left="2735" w:hanging="720"/>
      </w:pPr>
      <w:rPr>
        <w:rFonts w:ascii="Arial" w:eastAsia="Times New Roman" w:hAnsi="Arial" w:cs="Arial" w:hint="default"/>
      </w:rPr>
    </w:lvl>
    <w:lvl w:ilvl="3" w:tentative="1">
      <w:start w:val="1"/>
      <w:numFmt w:val="bullet"/>
      <w:lvlText w:val=""/>
      <w:lvlJc w:val="left"/>
      <w:pPr>
        <w:tabs>
          <w:tab w:val="num" w:pos="3095"/>
        </w:tabs>
        <w:ind w:left="3095" w:hanging="360"/>
      </w:pPr>
      <w:rPr>
        <w:rFonts w:ascii="Symbol" w:hAnsi="Symbol" w:hint="default"/>
      </w:rPr>
    </w:lvl>
    <w:lvl w:ilvl="4" w:tentative="1">
      <w:start w:val="1"/>
      <w:numFmt w:val="bullet"/>
      <w:lvlText w:val="o"/>
      <w:lvlJc w:val="left"/>
      <w:pPr>
        <w:tabs>
          <w:tab w:val="num" w:pos="3815"/>
        </w:tabs>
        <w:ind w:left="3815" w:hanging="360"/>
      </w:pPr>
      <w:rPr>
        <w:rFonts w:ascii="Courier New" w:hAnsi="Courier New" w:hint="default"/>
      </w:rPr>
    </w:lvl>
    <w:lvl w:ilvl="5" w:tentative="1">
      <w:start w:val="1"/>
      <w:numFmt w:val="bullet"/>
      <w:lvlText w:val=""/>
      <w:lvlJc w:val="left"/>
      <w:pPr>
        <w:tabs>
          <w:tab w:val="num" w:pos="4535"/>
        </w:tabs>
        <w:ind w:left="4535" w:hanging="360"/>
      </w:pPr>
      <w:rPr>
        <w:rFonts w:ascii="Wingdings" w:hAnsi="Wingdings" w:hint="default"/>
      </w:rPr>
    </w:lvl>
    <w:lvl w:ilvl="6" w:tentative="1">
      <w:start w:val="1"/>
      <w:numFmt w:val="bullet"/>
      <w:lvlText w:val=""/>
      <w:lvlJc w:val="left"/>
      <w:pPr>
        <w:tabs>
          <w:tab w:val="num" w:pos="5255"/>
        </w:tabs>
        <w:ind w:left="5255" w:hanging="360"/>
      </w:pPr>
      <w:rPr>
        <w:rFonts w:ascii="Symbol" w:hAnsi="Symbol" w:hint="default"/>
      </w:rPr>
    </w:lvl>
    <w:lvl w:ilvl="7" w:tentative="1">
      <w:start w:val="1"/>
      <w:numFmt w:val="bullet"/>
      <w:lvlText w:val="o"/>
      <w:lvlJc w:val="left"/>
      <w:pPr>
        <w:tabs>
          <w:tab w:val="num" w:pos="5975"/>
        </w:tabs>
        <w:ind w:left="5975" w:hanging="360"/>
      </w:pPr>
      <w:rPr>
        <w:rFonts w:ascii="Courier New" w:hAnsi="Courier New" w:hint="default"/>
      </w:rPr>
    </w:lvl>
    <w:lvl w:ilvl="8" w:tentative="1">
      <w:start w:val="1"/>
      <w:numFmt w:val="bullet"/>
      <w:lvlText w:val=""/>
      <w:lvlJc w:val="left"/>
      <w:pPr>
        <w:tabs>
          <w:tab w:val="num" w:pos="6695"/>
        </w:tabs>
        <w:ind w:left="6695" w:hanging="360"/>
      </w:pPr>
      <w:rPr>
        <w:rFonts w:ascii="Wingdings" w:hAnsi="Wingdings" w:hint="default"/>
      </w:rPr>
    </w:lvl>
  </w:abstractNum>
  <w:abstractNum w:abstractNumId="8" w15:restartNumberingAfterBreak="0">
    <w:nsid w:val="25142048"/>
    <w:multiLevelType w:val="hybridMultilevel"/>
    <w:tmpl w:val="7BB8D2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5253F8"/>
    <w:multiLevelType w:val="hybridMultilevel"/>
    <w:tmpl w:val="21065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A0B3086"/>
    <w:multiLevelType w:val="hybridMultilevel"/>
    <w:tmpl w:val="5F56BA4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74C48"/>
    <w:multiLevelType w:val="hybridMultilevel"/>
    <w:tmpl w:val="370E69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40101"/>
    <w:multiLevelType w:val="hybridMultilevel"/>
    <w:tmpl w:val="75941DD4"/>
    <w:lvl w:ilvl="0" w:tplc="E21E29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47B7F5E"/>
    <w:multiLevelType w:val="hybridMultilevel"/>
    <w:tmpl w:val="2A649E4A"/>
    <w:lvl w:ilvl="0" w:tplc="0C090001">
      <w:start w:val="1"/>
      <w:numFmt w:val="bullet"/>
      <w:lvlText w:val=""/>
      <w:lvlJc w:val="left"/>
      <w:pPr>
        <w:tabs>
          <w:tab w:val="num" w:pos="-272"/>
        </w:tabs>
        <w:ind w:left="-272" w:hanging="360"/>
      </w:pPr>
      <w:rPr>
        <w:rFonts w:ascii="Symbol" w:hAnsi="Symbol" w:hint="default"/>
      </w:rPr>
    </w:lvl>
    <w:lvl w:ilvl="1" w:tplc="04090003" w:tentative="1">
      <w:start w:val="1"/>
      <w:numFmt w:val="bullet"/>
      <w:lvlText w:val="o"/>
      <w:lvlJc w:val="left"/>
      <w:pPr>
        <w:tabs>
          <w:tab w:val="num" w:pos="448"/>
        </w:tabs>
        <w:ind w:left="448" w:hanging="360"/>
      </w:pPr>
      <w:rPr>
        <w:rFonts w:ascii="Courier New" w:hAnsi="Courier New" w:hint="default"/>
      </w:rPr>
    </w:lvl>
    <w:lvl w:ilvl="2" w:tplc="04090005" w:tentative="1">
      <w:start w:val="1"/>
      <w:numFmt w:val="bullet"/>
      <w:lvlText w:val=""/>
      <w:lvlJc w:val="left"/>
      <w:pPr>
        <w:tabs>
          <w:tab w:val="num" w:pos="1168"/>
        </w:tabs>
        <w:ind w:left="1168" w:hanging="360"/>
      </w:pPr>
      <w:rPr>
        <w:rFonts w:ascii="Wingdings" w:hAnsi="Wingdings" w:hint="default"/>
      </w:rPr>
    </w:lvl>
    <w:lvl w:ilvl="3" w:tplc="04090001" w:tentative="1">
      <w:start w:val="1"/>
      <w:numFmt w:val="bullet"/>
      <w:lvlText w:val=""/>
      <w:lvlJc w:val="left"/>
      <w:pPr>
        <w:tabs>
          <w:tab w:val="num" w:pos="1888"/>
        </w:tabs>
        <w:ind w:left="188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hint="default"/>
      </w:rPr>
    </w:lvl>
    <w:lvl w:ilvl="5" w:tplc="04090005" w:tentative="1">
      <w:start w:val="1"/>
      <w:numFmt w:val="bullet"/>
      <w:lvlText w:val=""/>
      <w:lvlJc w:val="left"/>
      <w:pPr>
        <w:tabs>
          <w:tab w:val="num" w:pos="3328"/>
        </w:tabs>
        <w:ind w:left="3328" w:hanging="360"/>
      </w:pPr>
      <w:rPr>
        <w:rFonts w:ascii="Wingdings" w:hAnsi="Wingdings" w:hint="default"/>
      </w:rPr>
    </w:lvl>
    <w:lvl w:ilvl="6" w:tplc="04090001" w:tentative="1">
      <w:start w:val="1"/>
      <w:numFmt w:val="bullet"/>
      <w:lvlText w:val=""/>
      <w:lvlJc w:val="left"/>
      <w:pPr>
        <w:tabs>
          <w:tab w:val="num" w:pos="4048"/>
        </w:tabs>
        <w:ind w:left="4048" w:hanging="360"/>
      </w:pPr>
      <w:rPr>
        <w:rFonts w:ascii="Symbol" w:hAnsi="Symbol" w:hint="default"/>
      </w:rPr>
    </w:lvl>
    <w:lvl w:ilvl="7" w:tplc="04090003" w:tentative="1">
      <w:start w:val="1"/>
      <w:numFmt w:val="bullet"/>
      <w:lvlText w:val="o"/>
      <w:lvlJc w:val="left"/>
      <w:pPr>
        <w:tabs>
          <w:tab w:val="num" w:pos="4768"/>
        </w:tabs>
        <w:ind w:left="4768" w:hanging="360"/>
      </w:pPr>
      <w:rPr>
        <w:rFonts w:ascii="Courier New" w:hAnsi="Courier New" w:hint="default"/>
      </w:rPr>
    </w:lvl>
    <w:lvl w:ilvl="8" w:tplc="04090005" w:tentative="1">
      <w:start w:val="1"/>
      <w:numFmt w:val="bullet"/>
      <w:lvlText w:val=""/>
      <w:lvlJc w:val="left"/>
      <w:pPr>
        <w:tabs>
          <w:tab w:val="num" w:pos="5488"/>
        </w:tabs>
        <w:ind w:left="5488" w:hanging="360"/>
      </w:pPr>
      <w:rPr>
        <w:rFonts w:ascii="Wingdings" w:hAnsi="Wingdings" w:hint="default"/>
      </w:rPr>
    </w:lvl>
  </w:abstractNum>
  <w:abstractNum w:abstractNumId="15" w15:restartNumberingAfterBreak="0">
    <w:nsid w:val="3C0C4C0F"/>
    <w:multiLevelType w:val="hybridMultilevel"/>
    <w:tmpl w:val="A5181DAE"/>
    <w:lvl w:ilvl="0" w:tplc="EA4A9682">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8F176A"/>
    <w:multiLevelType w:val="singleLevel"/>
    <w:tmpl w:val="D08ADC7E"/>
    <w:lvl w:ilvl="0">
      <w:start w:val="1"/>
      <w:numFmt w:val="bullet"/>
      <w:pStyle w:val="BulletPoints"/>
      <w:lvlText w:val=""/>
      <w:lvlJc w:val="left"/>
      <w:pPr>
        <w:tabs>
          <w:tab w:val="num" w:pos="360"/>
        </w:tabs>
        <w:ind w:left="360" w:hanging="360"/>
      </w:pPr>
      <w:rPr>
        <w:rFonts w:ascii="Symbol" w:hAnsi="Symbol" w:hint="default"/>
      </w:rPr>
    </w:lvl>
  </w:abstractNum>
  <w:abstractNum w:abstractNumId="17" w15:restartNumberingAfterBreak="0">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4B3B49D5"/>
    <w:multiLevelType w:val="hybridMultilevel"/>
    <w:tmpl w:val="0DC0D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A003EC"/>
    <w:multiLevelType w:val="hybridMultilevel"/>
    <w:tmpl w:val="A0DEE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27A46"/>
    <w:multiLevelType w:val="hybridMultilevel"/>
    <w:tmpl w:val="2110D5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071E6E"/>
    <w:multiLevelType w:val="hybridMultilevel"/>
    <w:tmpl w:val="4978E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E87FF3"/>
    <w:multiLevelType w:val="hybridMultilevel"/>
    <w:tmpl w:val="DD8C0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0C5E74"/>
    <w:multiLevelType w:val="hybridMultilevel"/>
    <w:tmpl w:val="F47CF3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ADA1659"/>
    <w:multiLevelType w:val="hybridMultilevel"/>
    <w:tmpl w:val="48F67B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1D3329D"/>
    <w:multiLevelType w:val="hybridMultilevel"/>
    <w:tmpl w:val="4A224B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25E70A7"/>
    <w:multiLevelType w:val="hybridMultilevel"/>
    <w:tmpl w:val="07B29A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6964552"/>
    <w:multiLevelType w:val="hybridMultilevel"/>
    <w:tmpl w:val="1B0C00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6A67502A"/>
    <w:multiLevelType w:val="hybridMultilevel"/>
    <w:tmpl w:val="67AE010E"/>
    <w:lvl w:ilvl="0" w:tplc="5E36A11C">
      <w:start w:val="1"/>
      <w:numFmt w:val="bullet"/>
      <w:lvlText w:val=""/>
      <w:lvlJc w:val="left"/>
      <w:pPr>
        <w:tabs>
          <w:tab w:val="num" w:pos="720"/>
        </w:tabs>
        <w:ind w:left="720" w:hanging="72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95043C"/>
    <w:multiLevelType w:val="hybridMultilevel"/>
    <w:tmpl w:val="358A4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9F618B"/>
    <w:multiLevelType w:val="hybridMultilevel"/>
    <w:tmpl w:val="C13832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6" w15:restartNumberingAfterBreak="0">
    <w:nsid w:val="78411E28"/>
    <w:multiLevelType w:val="hybridMultilevel"/>
    <w:tmpl w:val="4AC6E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87D313B"/>
    <w:multiLevelType w:val="hybridMultilevel"/>
    <w:tmpl w:val="E0828C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85463B"/>
    <w:multiLevelType w:val="hybridMultilevel"/>
    <w:tmpl w:val="54906B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1807AA"/>
    <w:multiLevelType w:val="hybridMultilevel"/>
    <w:tmpl w:val="3A7AC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FF64256"/>
    <w:multiLevelType w:val="hybridMultilevel"/>
    <w:tmpl w:val="1AA2FE5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0"/>
  </w:num>
  <w:num w:numId="2">
    <w:abstractNumId w:val="34"/>
  </w:num>
  <w:num w:numId="3">
    <w:abstractNumId w:val="24"/>
  </w:num>
  <w:num w:numId="4">
    <w:abstractNumId w:val="26"/>
  </w:num>
  <w:num w:numId="5">
    <w:abstractNumId w:val="29"/>
  </w:num>
  <w:num w:numId="6">
    <w:abstractNumId w:val="2"/>
  </w:num>
  <w:num w:numId="7">
    <w:abstractNumId w:val="10"/>
  </w:num>
  <w:num w:numId="8">
    <w:abstractNumId w:val="17"/>
  </w:num>
  <w:num w:numId="9">
    <w:abstractNumId w:val="35"/>
  </w:num>
  <w:num w:numId="10">
    <w:abstractNumId w:val="16"/>
  </w:num>
  <w:num w:numId="11">
    <w:abstractNumId w:val="5"/>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7"/>
  </w:num>
  <w:num w:numId="15">
    <w:abstractNumId w:val="1"/>
  </w:num>
  <w:num w:numId="16">
    <w:abstractNumId w:val="36"/>
  </w:num>
  <w:num w:numId="17">
    <w:abstractNumId w:val="38"/>
  </w:num>
  <w:num w:numId="18">
    <w:abstractNumId w:val="6"/>
  </w:num>
  <w:num w:numId="19">
    <w:abstractNumId w:val="8"/>
  </w:num>
  <w:num w:numId="20">
    <w:abstractNumId w:val="4"/>
  </w:num>
  <w:num w:numId="21">
    <w:abstractNumId w:val="39"/>
  </w:num>
  <w:num w:numId="22">
    <w:abstractNumId w:val="41"/>
  </w:num>
  <w:num w:numId="23">
    <w:abstractNumId w:val="11"/>
  </w:num>
  <w:num w:numId="24">
    <w:abstractNumId w:val="23"/>
  </w:num>
  <w:num w:numId="25">
    <w:abstractNumId w:val="3"/>
  </w:num>
  <w:num w:numId="26">
    <w:abstractNumId w:val="27"/>
  </w:num>
  <w:num w:numId="27">
    <w:abstractNumId w:val="22"/>
  </w:num>
  <w:num w:numId="28">
    <w:abstractNumId w:val="25"/>
  </w:num>
  <w:num w:numId="29">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0">
    <w:abstractNumId w:val="33"/>
  </w:num>
  <w:num w:numId="31">
    <w:abstractNumId w:val="19"/>
  </w:num>
  <w:num w:numId="32">
    <w:abstractNumId w:val="30"/>
  </w:num>
  <w:num w:numId="33">
    <w:abstractNumId w:val="21"/>
  </w:num>
  <w:num w:numId="34">
    <w:abstractNumId w:val="37"/>
  </w:num>
  <w:num w:numId="35">
    <w:abstractNumId w:val="28"/>
  </w:num>
  <w:num w:numId="36">
    <w:abstractNumId w:val="14"/>
  </w:num>
  <w:num w:numId="37">
    <w:abstractNumId w:val="12"/>
  </w:num>
  <w:num w:numId="38">
    <w:abstractNumId w:val="20"/>
  </w:num>
  <w:num w:numId="39">
    <w:abstractNumId w:val="31"/>
  </w:num>
  <w:num w:numId="40">
    <w:abstractNumId w:val="18"/>
  </w:num>
  <w:num w:numId="41">
    <w:abstractNumId w:val="15"/>
  </w:num>
  <w:num w:numId="42">
    <w:abstractNumId w:val="9"/>
  </w:num>
  <w:num w:numId="43">
    <w:abstractNumId w:val="1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A1"/>
    <w:rsid w:val="0000006C"/>
    <w:rsid w:val="00014349"/>
    <w:rsid w:val="00042D0A"/>
    <w:rsid w:val="001235BE"/>
    <w:rsid w:val="001349AA"/>
    <w:rsid w:val="001A6FEC"/>
    <w:rsid w:val="001C46B2"/>
    <w:rsid w:val="00213A50"/>
    <w:rsid w:val="00213E1B"/>
    <w:rsid w:val="00260F85"/>
    <w:rsid w:val="002820F5"/>
    <w:rsid w:val="00286B31"/>
    <w:rsid w:val="0028755B"/>
    <w:rsid w:val="002B1A70"/>
    <w:rsid w:val="002C286D"/>
    <w:rsid w:val="0032607B"/>
    <w:rsid w:val="00386632"/>
    <w:rsid w:val="00394DE2"/>
    <w:rsid w:val="003E2503"/>
    <w:rsid w:val="003F6FA2"/>
    <w:rsid w:val="0042446D"/>
    <w:rsid w:val="00432FD6"/>
    <w:rsid w:val="00442309"/>
    <w:rsid w:val="00464B84"/>
    <w:rsid w:val="00467053"/>
    <w:rsid w:val="00470A7F"/>
    <w:rsid w:val="00487055"/>
    <w:rsid w:val="004B2203"/>
    <w:rsid w:val="004D49B9"/>
    <w:rsid w:val="0051718B"/>
    <w:rsid w:val="00523D93"/>
    <w:rsid w:val="0052442E"/>
    <w:rsid w:val="00533A8B"/>
    <w:rsid w:val="005629E4"/>
    <w:rsid w:val="005B136C"/>
    <w:rsid w:val="005D09A7"/>
    <w:rsid w:val="005D1A05"/>
    <w:rsid w:val="005E610E"/>
    <w:rsid w:val="005E6A75"/>
    <w:rsid w:val="005F6370"/>
    <w:rsid w:val="005F7CB9"/>
    <w:rsid w:val="006125E0"/>
    <w:rsid w:val="00650E2C"/>
    <w:rsid w:val="006C1701"/>
    <w:rsid w:val="006D39E3"/>
    <w:rsid w:val="006E1D84"/>
    <w:rsid w:val="006E1D87"/>
    <w:rsid w:val="006E4553"/>
    <w:rsid w:val="006E46AC"/>
    <w:rsid w:val="00723A15"/>
    <w:rsid w:val="00791160"/>
    <w:rsid w:val="007D67B1"/>
    <w:rsid w:val="008265DD"/>
    <w:rsid w:val="00826703"/>
    <w:rsid w:val="008421BD"/>
    <w:rsid w:val="00897CCB"/>
    <w:rsid w:val="009072A9"/>
    <w:rsid w:val="00937A1B"/>
    <w:rsid w:val="009430E9"/>
    <w:rsid w:val="009667D7"/>
    <w:rsid w:val="00A03FFF"/>
    <w:rsid w:val="00A32A56"/>
    <w:rsid w:val="00A41D89"/>
    <w:rsid w:val="00A51A7F"/>
    <w:rsid w:val="00A80B56"/>
    <w:rsid w:val="00AE2ACA"/>
    <w:rsid w:val="00AE5C83"/>
    <w:rsid w:val="00B24BD5"/>
    <w:rsid w:val="00B71072"/>
    <w:rsid w:val="00BA636D"/>
    <w:rsid w:val="00BD494A"/>
    <w:rsid w:val="00C2178A"/>
    <w:rsid w:val="00CF6AA1"/>
    <w:rsid w:val="00D070F6"/>
    <w:rsid w:val="00D241E1"/>
    <w:rsid w:val="00D51681"/>
    <w:rsid w:val="00D56F00"/>
    <w:rsid w:val="00D94AEC"/>
    <w:rsid w:val="00D95AA1"/>
    <w:rsid w:val="00DD3A90"/>
    <w:rsid w:val="00E04B01"/>
    <w:rsid w:val="00E16968"/>
    <w:rsid w:val="00E527F7"/>
    <w:rsid w:val="00E62F2F"/>
    <w:rsid w:val="00E81114"/>
    <w:rsid w:val="00E8244B"/>
    <w:rsid w:val="00EA4BE1"/>
    <w:rsid w:val="00EA50E0"/>
    <w:rsid w:val="00EE641F"/>
    <w:rsid w:val="00EF4C2B"/>
    <w:rsid w:val="00F02B0D"/>
    <w:rsid w:val="00F03708"/>
    <w:rsid w:val="00F03F12"/>
    <w:rsid w:val="00F365D9"/>
    <w:rsid w:val="00F552EE"/>
    <w:rsid w:val="00F842CB"/>
    <w:rsid w:val="00F87643"/>
    <w:rsid w:val="00FA227C"/>
    <w:rsid w:val="00FA2C83"/>
    <w:rsid w:val="00FD797D"/>
    <w:rsid w:val="00FE080E"/>
    <w:rsid w:val="00FE2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ED1B5C"/>
  <w15:docId w15:val="{44C2D0FE-8344-4BCD-BC24-696E5189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93"/>
    <w:rPr>
      <w:rFonts w:ascii="Arial" w:hAnsi="Arial"/>
      <w:sz w:val="22"/>
      <w:lang w:eastAsia="en-US"/>
    </w:rPr>
  </w:style>
  <w:style w:type="paragraph" w:styleId="Heading1">
    <w:name w:val="heading 1"/>
    <w:basedOn w:val="Normal"/>
    <w:next w:val="Normal"/>
    <w:qFormat/>
    <w:rsid w:val="00523D93"/>
    <w:pPr>
      <w:keepNext/>
      <w:spacing w:before="240" w:after="120"/>
      <w:outlineLvl w:val="0"/>
    </w:pPr>
    <w:rPr>
      <w:b/>
      <w:caps/>
    </w:rPr>
  </w:style>
  <w:style w:type="paragraph" w:styleId="Heading2">
    <w:name w:val="heading 2"/>
    <w:basedOn w:val="Normal"/>
    <w:next w:val="Normal"/>
    <w:qFormat/>
    <w:rsid w:val="00523D93"/>
    <w:pPr>
      <w:keepNext/>
      <w:spacing w:before="120" w:after="60"/>
      <w:outlineLvl w:val="1"/>
    </w:pPr>
  </w:style>
  <w:style w:type="paragraph" w:styleId="Heading7">
    <w:name w:val="heading 7"/>
    <w:basedOn w:val="Normal"/>
    <w:next w:val="Normal"/>
    <w:qFormat/>
    <w:rsid w:val="00523D93"/>
    <w:pPr>
      <w:keepNext/>
      <w:tabs>
        <w:tab w:val="right" w:pos="3496"/>
      </w:tabs>
      <w:outlineLvl w:val="6"/>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D93"/>
    <w:pPr>
      <w:tabs>
        <w:tab w:val="center" w:pos="4153"/>
        <w:tab w:val="right" w:pos="8306"/>
      </w:tabs>
    </w:pPr>
  </w:style>
  <w:style w:type="paragraph" w:styleId="Footer">
    <w:name w:val="footer"/>
    <w:basedOn w:val="Normal"/>
    <w:rsid w:val="00523D93"/>
    <w:pPr>
      <w:tabs>
        <w:tab w:val="center" w:pos="4153"/>
        <w:tab w:val="right" w:pos="8306"/>
      </w:tabs>
    </w:pPr>
  </w:style>
  <w:style w:type="paragraph" w:styleId="Title">
    <w:name w:val="Title"/>
    <w:basedOn w:val="Normal"/>
    <w:qFormat/>
    <w:rsid w:val="00523D93"/>
    <w:pPr>
      <w:jc w:val="center"/>
    </w:pPr>
    <w:rPr>
      <w:b/>
      <w:sz w:val="28"/>
      <w:lang w:val="en-GB"/>
    </w:rPr>
  </w:style>
  <w:style w:type="paragraph" w:styleId="Subtitle">
    <w:name w:val="Subtitle"/>
    <w:basedOn w:val="Normal"/>
    <w:qFormat/>
    <w:rsid w:val="00523D93"/>
    <w:pPr>
      <w:jc w:val="center"/>
    </w:pPr>
    <w:rPr>
      <w:b/>
      <w:sz w:val="28"/>
      <w:lang w:val="en-GB"/>
    </w:rPr>
  </w:style>
  <w:style w:type="paragraph" w:styleId="BodyText">
    <w:name w:val="Body Text"/>
    <w:basedOn w:val="Normal"/>
    <w:rsid w:val="00523D93"/>
    <w:pPr>
      <w:tabs>
        <w:tab w:val="left" w:pos="709"/>
        <w:tab w:val="right" w:pos="5598"/>
      </w:tabs>
      <w:spacing w:before="240"/>
    </w:pPr>
  </w:style>
  <w:style w:type="paragraph" w:styleId="BodyText2">
    <w:name w:val="Body Text 2"/>
    <w:basedOn w:val="Normal"/>
    <w:rsid w:val="00523D93"/>
    <w:pPr>
      <w:spacing w:before="240"/>
    </w:pPr>
    <w:rPr>
      <w:vanish/>
      <w:color w:val="FF0000"/>
    </w:rPr>
  </w:style>
  <w:style w:type="paragraph" w:customStyle="1" w:styleId="BulletPoints">
    <w:name w:val="Bullet Points"/>
    <w:basedOn w:val="Normal"/>
    <w:rsid w:val="00523D93"/>
    <w:pPr>
      <w:numPr>
        <w:numId w:val="10"/>
      </w:numPr>
      <w:spacing w:after="120"/>
      <w:ind w:left="357" w:hanging="357"/>
    </w:pPr>
  </w:style>
  <w:style w:type="table" w:styleId="TableGrid">
    <w:name w:val="Table Grid"/>
    <w:basedOn w:val="TableNormal"/>
    <w:rsid w:val="00EA50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49"/>
    <w:rPr>
      <w:rFonts w:ascii="Tahoma" w:hAnsi="Tahoma" w:cs="Tahoma"/>
      <w:sz w:val="16"/>
      <w:szCs w:val="16"/>
    </w:rPr>
  </w:style>
  <w:style w:type="character" w:customStyle="1" w:styleId="BalloonTextChar">
    <w:name w:val="Balloon Text Char"/>
    <w:basedOn w:val="DefaultParagraphFont"/>
    <w:link w:val="BalloonText"/>
    <w:rsid w:val="00014349"/>
    <w:rPr>
      <w:rFonts w:ascii="Tahoma" w:hAnsi="Tahoma" w:cs="Tahoma"/>
      <w:sz w:val="16"/>
      <w:szCs w:val="16"/>
      <w:lang w:eastAsia="en-US"/>
    </w:rPr>
  </w:style>
  <w:style w:type="character" w:styleId="Emphasis">
    <w:name w:val="Emphasis"/>
    <w:basedOn w:val="DefaultParagraphFont"/>
    <w:qFormat/>
    <w:rsid w:val="002B1A70"/>
    <w:rPr>
      <w:i/>
      <w:iCs/>
    </w:rPr>
  </w:style>
  <w:style w:type="paragraph" w:styleId="ListParagraph">
    <w:name w:val="List Paragraph"/>
    <w:basedOn w:val="Normal"/>
    <w:uiPriority w:val="34"/>
    <w:qFormat/>
    <w:rsid w:val="00467053"/>
    <w:pPr>
      <w:ind w:left="720"/>
    </w:pPr>
    <w:rPr>
      <w:rFonts w:eastAsiaTheme="minorHAnsi" w:cs="Arial"/>
      <w:szCs w:val="22"/>
      <w:lang w:eastAsia="en-AU"/>
    </w:rPr>
  </w:style>
  <w:style w:type="character" w:styleId="CommentReference">
    <w:name w:val="annotation reference"/>
    <w:basedOn w:val="DefaultParagraphFont"/>
    <w:rsid w:val="005629E4"/>
    <w:rPr>
      <w:sz w:val="16"/>
      <w:szCs w:val="16"/>
    </w:rPr>
  </w:style>
  <w:style w:type="paragraph" w:styleId="CommentText">
    <w:name w:val="annotation text"/>
    <w:basedOn w:val="Normal"/>
    <w:link w:val="CommentTextChar"/>
    <w:rsid w:val="005629E4"/>
    <w:rPr>
      <w:sz w:val="20"/>
    </w:rPr>
  </w:style>
  <w:style w:type="character" w:customStyle="1" w:styleId="CommentTextChar">
    <w:name w:val="Comment Text Char"/>
    <w:basedOn w:val="DefaultParagraphFont"/>
    <w:link w:val="CommentText"/>
    <w:rsid w:val="005629E4"/>
    <w:rPr>
      <w:rFonts w:ascii="Arial" w:hAnsi="Arial"/>
      <w:lang w:eastAsia="en-US"/>
    </w:rPr>
  </w:style>
  <w:style w:type="paragraph" w:styleId="CommentSubject">
    <w:name w:val="annotation subject"/>
    <w:basedOn w:val="CommentText"/>
    <w:next w:val="CommentText"/>
    <w:link w:val="CommentSubjectChar"/>
    <w:rsid w:val="005629E4"/>
    <w:rPr>
      <w:b/>
      <w:bCs/>
    </w:rPr>
  </w:style>
  <w:style w:type="character" w:customStyle="1" w:styleId="CommentSubjectChar">
    <w:name w:val="Comment Subject Char"/>
    <w:basedOn w:val="CommentTextChar"/>
    <w:link w:val="CommentSubject"/>
    <w:rsid w:val="005629E4"/>
    <w:rPr>
      <w:rFonts w:ascii="Arial" w:hAnsi="Arial"/>
      <w:b/>
      <w:bCs/>
      <w:lang w:eastAsia="en-US"/>
    </w:rPr>
  </w:style>
  <w:style w:type="paragraph" w:styleId="Revision">
    <w:name w:val="Revision"/>
    <w:hidden/>
    <w:uiPriority w:val="99"/>
    <w:semiHidden/>
    <w:rsid w:val="005D09A7"/>
    <w:rPr>
      <w:rFonts w:ascii="Arial" w:hAnsi="Arial"/>
      <w:sz w:val="22"/>
      <w:lang w:eastAsia="en-US"/>
    </w:rPr>
  </w:style>
  <w:style w:type="paragraph" w:customStyle="1" w:styleId="Default">
    <w:name w:val="Default"/>
    <w:rsid w:val="00EF4C2B"/>
    <w:pPr>
      <w:autoSpaceDE w:val="0"/>
      <w:autoSpaceDN w:val="0"/>
      <w:adjustRightInd w:val="0"/>
    </w:pPr>
    <w:rPr>
      <w:rFonts w:ascii="Calibri" w:eastAsiaTheme="minorHAnsi" w:hAnsi="Calibri" w:cs="Calibri"/>
      <w:color w:val="000000"/>
      <w:sz w:val="24"/>
      <w:szCs w:val="24"/>
      <w:lang w:eastAsia="en-US"/>
    </w:rPr>
  </w:style>
  <w:style w:type="paragraph" w:styleId="BodyTextIndent">
    <w:name w:val="Body Text Indent"/>
    <w:basedOn w:val="Normal"/>
    <w:link w:val="BodyTextIndentChar"/>
    <w:rsid w:val="00B24BD5"/>
    <w:pPr>
      <w:spacing w:after="120"/>
      <w:ind w:left="283"/>
    </w:pPr>
  </w:style>
  <w:style w:type="character" w:customStyle="1" w:styleId="BodyTextIndentChar">
    <w:name w:val="Body Text Indent Char"/>
    <w:basedOn w:val="DefaultParagraphFont"/>
    <w:link w:val="BodyTextIndent"/>
    <w:rsid w:val="00B24BD5"/>
    <w:rPr>
      <w:rFonts w:ascii="Arial" w:hAnsi="Arial"/>
      <w:sz w:val="22"/>
      <w:lang w:eastAsia="en-US"/>
    </w:rPr>
  </w:style>
  <w:style w:type="paragraph" w:styleId="NormalWeb">
    <w:name w:val="Normal (Web)"/>
    <w:basedOn w:val="Normal"/>
    <w:uiPriority w:val="99"/>
    <w:unhideWhenUsed/>
    <w:rsid w:val="00B24BD5"/>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11AD6CC476D4E9E6B607E0A356790" ma:contentTypeVersion="4" ma:contentTypeDescription="Create a new document." ma:contentTypeScope="" ma:versionID="df651c90198a335c0a1b036748336480">
  <xsd:schema xmlns:xsd="http://www.w3.org/2001/XMLSchema" xmlns:xs="http://www.w3.org/2001/XMLSchema" xmlns:p="http://schemas.microsoft.com/office/2006/metadata/properties" xmlns:ns2="4f6e65bb-9ada-43f0-8cf2-ec8c50ff979d" targetNamespace="http://schemas.microsoft.com/office/2006/metadata/properties" ma:root="true" ma:fieldsID="79dea5f9e0d8e7d492f0aaada8faf480" ns2:_="">
    <xsd:import namespace="4f6e65bb-9ada-43f0-8cf2-ec8c50ff979d"/>
    <xsd:element name="properties">
      <xsd:complexType>
        <xsd:sequence>
          <xsd:element name="documentManagement">
            <xsd:complexType>
              <xsd:all>
                <xsd:element ref="ns2:yarra_x0020_document_x0020_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e65bb-9ada-43f0-8cf2-ec8c50ff979d" elementFormDefault="qualified">
    <xsd:import namespace="http://schemas.microsoft.com/office/2006/documentManagement/types"/>
    <xsd:import namespace="http://schemas.microsoft.com/office/infopath/2007/PartnerControls"/>
    <xsd:element name="yarra_x0020_document_x0020_types" ma:index="8" nillable="true" ma:displayName="yarra document types" ma:internalName="yarra_x0020_document_x0020_types" ma:readOnly="false">
      <xsd:complexType>
        <xsd:complexContent>
          <xsd:extension base="dms:MultiChoice">
            <xsd:sequence>
              <xsd:element name="Value" maxOccurs="unbounded" minOccurs="0" nillable="true">
                <xsd:simpleType>
                  <xsd:restriction base="dms:Choice">
                    <xsd:enumeration value="Form"/>
                    <xsd:enumeration value="Template"/>
                    <xsd:enumeration value="Logos"/>
                    <xsd:enumeration value="Procedure"/>
                    <xsd:enumeration value="Work Instructio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yarra_x0020_document_x0020_types xmlns="4f6e65bb-9ada-43f0-8cf2-ec8c50ff979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1BE373-335E-4AB7-BD15-22AC2B23C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e65bb-9ada-43f0-8cf2-ec8c50ff9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89FDB-0CAA-40B3-97A0-6C70F5A96566}">
  <ds:schemaRefs>
    <ds:schemaRef ds:uri="http://purl.org/dc/dcmitype/"/>
    <ds:schemaRef ds:uri="4f6e65bb-9ada-43f0-8cf2-ec8c50ff979d"/>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DC374BC-2365-43B2-8792-E4A5D6B737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2037</Words>
  <Characters>12745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WHAT IS A POSITION DESCRIPTION</vt:lpstr>
    </vt:vector>
  </TitlesOfParts>
  <Company>home</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POSITION DESCRIPTION</dc:title>
  <dc:creator>Barb</dc:creator>
  <cp:lastModifiedBy>Irwin, Kerry</cp:lastModifiedBy>
  <cp:revision>2</cp:revision>
  <cp:lastPrinted>2016-05-18T00:02:00Z</cp:lastPrinted>
  <dcterms:created xsi:type="dcterms:W3CDTF">2019-02-20T04:14:00Z</dcterms:created>
  <dcterms:modified xsi:type="dcterms:W3CDTF">2019-02-20T04:14:00Z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Mascia, Michael</vt:lpwstr>
  </property>
  <property fmtid="{D5CDD505-2E9C-101B-9397-08002B2CF9AE}" pid="6" name="display_urn:schemas-microsoft-com:office:office#Author">
    <vt:lpwstr>Mascia, Michael</vt:lpwstr>
  </property>
  <property fmtid="{D5CDD505-2E9C-101B-9397-08002B2CF9AE}" pid="7" name="TemplateUrl">
    <vt:lpwstr/>
  </property>
  <property fmtid="{D5CDD505-2E9C-101B-9397-08002B2CF9AE}" pid="8" name="xd_ProgID">
    <vt:lpwstr/>
  </property>
  <property fmtid="{D5CDD505-2E9C-101B-9397-08002B2CF9AE}" pid="9" name="ContentTypeId">
    <vt:lpwstr>0x01010095511AD6CC476D4E9E6B607E0A356790</vt:lpwstr>
  </property>
</Properties>
</file>