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AE6386" w:rsidRPr="00AE6386" w14:paraId="696DB142" w14:textId="77777777" w:rsidTr="006E32A1">
        <w:trPr>
          <w:cantSplit/>
          <w:trHeight w:val="1540"/>
        </w:trPr>
        <w:tc>
          <w:tcPr>
            <w:tcW w:w="3900" w:type="pct"/>
          </w:tcPr>
          <w:p w14:paraId="350B739E" w14:textId="11582897" w:rsidR="00AE6386" w:rsidRDefault="00AE6386" w:rsidP="008F776A">
            <w:pPr>
              <w:pStyle w:val="DepartmentTitle"/>
              <w:ind w:left="1560"/>
              <w:jc w:val="center"/>
              <w:rPr>
                <w:sz w:val="32"/>
              </w:rPr>
            </w:pPr>
            <w:bookmarkStart w:id="0" w:name="bmTop"/>
            <w:bookmarkEnd w:id="0"/>
            <w:r w:rsidRPr="00801DBD">
              <w:rPr>
                <w:sz w:val="32"/>
              </w:rPr>
              <w:t xml:space="preserve">Department of Health </w:t>
            </w:r>
          </w:p>
          <w:p w14:paraId="7E19D283" w14:textId="77777777" w:rsidR="008F776A" w:rsidRPr="00801DBD" w:rsidRDefault="008F776A" w:rsidP="008F776A">
            <w:pPr>
              <w:pStyle w:val="DepartmentTitle"/>
              <w:ind w:left="1560"/>
              <w:jc w:val="center"/>
              <w:rPr>
                <w:caps/>
                <w:sz w:val="32"/>
              </w:rPr>
            </w:pPr>
          </w:p>
          <w:p w14:paraId="135F4AB8" w14:textId="77777777" w:rsidR="00AE6386" w:rsidRPr="00AE6386" w:rsidRDefault="00AE6386" w:rsidP="00801DBD">
            <w:pPr>
              <w:pStyle w:val="Sub-branch"/>
              <w:spacing w:before="40" w:after="120"/>
              <w:ind w:left="1560"/>
              <w:jc w:val="center"/>
              <w:rPr>
                <w:caps w:val="0"/>
                <w:w w:val="100"/>
                <w:sz w:val="8"/>
                <w:szCs w:val="24"/>
              </w:rPr>
            </w:pPr>
          </w:p>
          <w:p w14:paraId="49C231E9" w14:textId="77777777" w:rsidR="00AE6386" w:rsidRPr="00AE6386" w:rsidRDefault="00AE6386" w:rsidP="00801DBD">
            <w:pPr>
              <w:pStyle w:val="Heading1"/>
              <w:tabs>
                <w:tab w:val="left" w:pos="425"/>
                <w:tab w:val="left" w:pos="8280"/>
                <w:tab w:val="left" w:pos="9180"/>
              </w:tabs>
              <w:spacing w:after="120"/>
              <w:ind w:left="1559"/>
              <w:rPr>
                <w:rFonts w:ascii="Gill Sans MT" w:hAnsi="Gill Sans MT"/>
                <w:b/>
              </w:rPr>
            </w:pPr>
            <w:r w:rsidRPr="00AE6386">
              <w:rPr>
                <w:rFonts w:ascii="Gill Sans MT" w:hAnsi="Gill Sans MT"/>
                <w:b/>
              </w:rPr>
              <w:t>Statement of Duties</w:t>
            </w:r>
          </w:p>
        </w:tc>
        <w:tc>
          <w:tcPr>
            <w:tcW w:w="1100" w:type="pct"/>
          </w:tcPr>
          <w:p w14:paraId="3A0192E8" w14:textId="77777777" w:rsidR="00AE6386" w:rsidRPr="00AE6386" w:rsidRDefault="00C80795" w:rsidP="006E32A1">
            <w:pPr>
              <w:pStyle w:val="Logo"/>
            </w:pPr>
            <w:r>
              <w:rPr>
                <w:noProof/>
                <w:lang w:eastAsia="en-AU"/>
              </w:rPr>
              <w:drawing>
                <wp:inline distT="0" distB="0" distL="0" distR="0" wp14:anchorId="5A5E59A9" wp14:editId="70A28AB3">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AE6386" w:rsidRPr="00AE6386" w14:paraId="29BBE6E0" w14:textId="77777777" w:rsidTr="006E32A1">
        <w:tblPrEx>
          <w:tblLook w:val="01E0" w:firstRow="1" w:lastRow="1" w:firstColumn="1" w:lastColumn="1" w:noHBand="0" w:noVBand="0"/>
        </w:tblPrEx>
        <w:tc>
          <w:tcPr>
            <w:tcW w:w="5000" w:type="pct"/>
            <w:gridSpan w:val="2"/>
          </w:tcPr>
          <w:p w14:paraId="30362F28" w14:textId="77777777" w:rsidR="00AE6386" w:rsidRPr="00AE6386" w:rsidRDefault="00AE6386" w:rsidP="006E32A1">
            <w:pPr>
              <w:pStyle w:val="Heading1"/>
              <w:tabs>
                <w:tab w:val="left" w:pos="425"/>
                <w:tab w:val="left" w:pos="8280"/>
                <w:tab w:val="left" w:pos="9180"/>
              </w:tabs>
              <w:rPr>
                <w:rFonts w:ascii="Gill Sans MT" w:hAnsi="Gill Sans MT"/>
                <w:sz w:val="14"/>
              </w:rPr>
            </w:pPr>
          </w:p>
        </w:tc>
      </w:tr>
    </w:tbl>
    <w:p w14:paraId="2894F4F2" w14:textId="77777777" w:rsidR="00AE6386" w:rsidRPr="00AE6386" w:rsidRDefault="00AE6386" w:rsidP="00AE6386">
      <w:pPr>
        <w:rPr>
          <w:rFonts w:ascii="Gill Sans MT" w:hAnsi="Gill Sans MT"/>
          <w:i/>
          <w:sz w:val="2"/>
        </w:rPr>
      </w:pP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550"/>
        <w:gridCol w:w="2529"/>
      </w:tblGrid>
      <w:tr w:rsidR="00AE6386" w:rsidRPr="00AE6386" w14:paraId="22C8F192" w14:textId="77777777" w:rsidTr="007A1148">
        <w:tc>
          <w:tcPr>
            <w:tcW w:w="2279" w:type="pct"/>
            <w:tcBorders>
              <w:top w:val="single" w:sz="4" w:space="0" w:color="auto"/>
              <w:left w:val="single" w:sz="4" w:space="0" w:color="auto"/>
              <w:bottom w:val="single" w:sz="4" w:space="0" w:color="auto"/>
              <w:right w:val="single" w:sz="4" w:space="0" w:color="auto"/>
            </w:tcBorders>
          </w:tcPr>
          <w:p w14:paraId="7585AC05" w14:textId="2CBFC15E" w:rsidR="00AE6386" w:rsidRPr="00AE6386" w:rsidRDefault="00AE6386" w:rsidP="006E32A1">
            <w:pPr>
              <w:pStyle w:val="InformationBlockfillin"/>
              <w:tabs>
                <w:tab w:val="left" w:pos="425"/>
                <w:tab w:val="left" w:pos="8280"/>
                <w:tab w:val="left" w:pos="9180"/>
              </w:tabs>
              <w:spacing w:line="300" w:lineRule="exact"/>
              <w:rPr>
                <w:rFonts w:cs="Arial"/>
                <w:b/>
                <w:iCs/>
                <w:kern w:val="36"/>
                <w:lang w:eastAsia="en-AU"/>
              </w:rPr>
            </w:pPr>
            <w:r w:rsidRPr="00AE6386">
              <w:rPr>
                <w:rStyle w:val="InformationBlockChar"/>
              </w:rPr>
              <w:t xml:space="preserve">Position Title: </w:t>
            </w:r>
            <w:r w:rsidRPr="00AE6386">
              <w:t>Registrar (Non</w:t>
            </w:r>
            <w:r w:rsidR="007A1148">
              <w:t xml:space="preserve"> </w:t>
            </w:r>
            <w:r w:rsidRPr="00AE6386">
              <w:t>Accredited) Surgical</w:t>
            </w:r>
          </w:p>
        </w:tc>
        <w:tc>
          <w:tcPr>
            <w:tcW w:w="1366" w:type="pct"/>
            <w:tcBorders>
              <w:top w:val="single" w:sz="4" w:space="0" w:color="auto"/>
              <w:left w:val="single" w:sz="4" w:space="0" w:color="auto"/>
              <w:bottom w:val="single" w:sz="4" w:space="0" w:color="auto"/>
              <w:right w:val="single" w:sz="4" w:space="0" w:color="auto"/>
            </w:tcBorders>
          </w:tcPr>
          <w:p w14:paraId="2425404B" w14:textId="77777777"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Fonts w:cs="Arial"/>
                <w:b/>
                <w:iCs/>
                <w:kern w:val="36"/>
                <w:lang w:eastAsia="en-AU"/>
              </w:rPr>
              <w:t xml:space="preserve">Position Number: </w:t>
            </w:r>
            <w:r w:rsidRPr="00AE6386">
              <w:rPr>
                <w:rFonts w:cs="Arial"/>
                <w:iCs/>
                <w:kern w:val="36"/>
                <w:lang w:eastAsia="en-AU"/>
              </w:rPr>
              <w:t>512809</w:t>
            </w:r>
            <w:r w:rsidR="00801DBD">
              <w:rPr>
                <w:rFonts w:cs="Arial"/>
                <w:iCs/>
                <w:kern w:val="36"/>
                <w:lang w:eastAsia="en-AU"/>
              </w:rPr>
              <w:t xml:space="preserve">, </w:t>
            </w:r>
            <w:r w:rsidRPr="00AE6386">
              <w:rPr>
                <w:rFonts w:cs="Arial"/>
                <w:iCs/>
                <w:kern w:val="36"/>
                <w:lang w:eastAsia="en-AU"/>
              </w:rPr>
              <w:t>512810</w:t>
            </w:r>
          </w:p>
        </w:tc>
        <w:tc>
          <w:tcPr>
            <w:tcW w:w="1354" w:type="pct"/>
            <w:tcBorders>
              <w:top w:val="single" w:sz="4" w:space="0" w:color="auto"/>
              <w:left w:val="single" w:sz="4" w:space="0" w:color="auto"/>
              <w:bottom w:val="single" w:sz="4" w:space="0" w:color="auto"/>
              <w:right w:val="single" w:sz="4" w:space="0" w:color="auto"/>
            </w:tcBorders>
          </w:tcPr>
          <w:p w14:paraId="4420361E" w14:textId="073C3C84"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Style w:val="InformationBlockChar"/>
              </w:rPr>
              <w:t xml:space="preserve">Effective Date: </w:t>
            </w:r>
            <w:r w:rsidR="007A1148">
              <w:rPr>
                <w:rStyle w:val="InformationBlockChar"/>
              </w:rPr>
              <w:t xml:space="preserve">      </w:t>
            </w:r>
            <w:r w:rsidR="007A1148">
              <w:rPr>
                <w:rFonts w:cs="Arial"/>
                <w:iCs/>
                <w:kern w:val="36"/>
                <w:lang w:eastAsia="en-AU"/>
              </w:rPr>
              <w:t>April 2019</w:t>
            </w:r>
          </w:p>
        </w:tc>
      </w:tr>
      <w:tr w:rsidR="00AE6386" w:rsidRPr="00AE6386" w14:paraId="12D045D1" w14:textId="77777777" w:rsidTr="003439AD">
        <w:tc>
          <w:tcPr>
            <w:tcW w:w="5000" w:type="pct"/>
            <w:gridSpan w:val="3"/>
            <w:tcBorders>
              <w:top w:val="single" w:sz="4" w:space="0" w:color="auto"/>
              <w:left w:val="single" w:sz="4" w:space="0" w:color="auto"/>
              <w:bottom w:val="single" w:sz="4" w:space="0" w:color="auto"/>
              <w:right w:val="single" w:sz="4" w:space="0" w:color="auto"/>
            </w:tcBorders>
          </w:tcPr>
          <w:p w14:paraId="11E82B42" w14:textId="05EAA377" w:rsidR="00AE6386" w:rsidRPr="00AE6386" w:rsidRDefault="00AE6386" w:rsidP="003439AD">
            <w:pPr>
              <w:pStyle w:val="InformationBlockfillin"/>
              <w:tabs>
                <w:tab w:val="left" w:pos="425"/>
                <w:tab w:val="left" w:pos="1800"/>
                <w:tab w:val="left" w:pos="5040"/>
                <w:tab w:val="left" w:pos="8280"/>
                <w:tab w:val="left" w:pos="9180"/>
              </w:tabs>
              <w:spacing w:line="300" w:lineRule="exact"/>
            </w:pPr>
            <w:r w:rsidRPr="00AE6386">
              <w:rPr>
                <w:rStyle w:val="InformationBlockChar"/>
              </w:rPr>
              <w:t xml:space="preserve">Group and Unit: </w:t>
            </w:r>
            <w:r w:rsidR="008F776A" w:rsidRPr="008F776A">
              <w:rPr>
                <w:lang w:val="en-US"/>
              </w:rPr>
              <w:t>Hospitals North/North West – Launceston General Hospital (LGH)</w:t>
            </w:r>
          </w:p>
        </w:tc>
      </w:tr>
      <w:tr w:rsidR="00AE6386" w:rsidRPr="00AE6386" w14:paraId="5481256F" w14:textId="77777777" w:rsidTr="007A1148">
        <w:tc>
          <w:tcPr>
            <w:tcW w:w="2279" w:type="pct"/>
            <w:tcBorders>
              <w:top w:val="single" w:sz="4" w:space="0" w:color="auto"/>
              <w:left w:val="single" w:sz="4" w:space="0" w:color="auto"/>
              <w:bottom w:val="single" w:sz="4" w:space="0" w:color="auto"/>
              <w:right w:val="single" w:sz="4" w:space="0" w:color="auto"/>
            </w:tcBorders>
          </w:tcPr>
          <w:p w14:paraId="5B13174D" w14:textId="08C47AF3" w:rsidR="00AE6386" w:rsidRPr="00AE6386" w:rsidRDefault="00AE6386" w:rsidP="006E32A1">
            <w:pPr>
              <w:pStyle w:val="InformationBlockfillin"/>
              <w:tabs>
                <w:tab w:val="left" w:pos="425"/>
                <w:tab w:val="left" w:pos="1800"/>
                <w:tab w:val="left" w:pos="5040"/>
                <w:tab w:val="left" w:pos="8280"/>
                <w:tab w:val="left" w:pos="9180"/>
              </w:tabs>
              <w:spacing w:line="300" w:lineRule="exact"/>
              <w:rPr>
                <w:rStyle w:val="InformationBlockChar"/>
                <w:b w:val="0"/>
              </w:rPr>
            </w:pPr>
            <w:r w:rsidRPr="00AE6386">
              <w:rPr>
                <w:rStyle w:val="InformationBlockChar"/>
              </w:rPr>
              <w:t xml:space="preserve">Section: </w:t>
            </w:r>
            <w:r w:rsidR="008F776A" w:rsidRPr="008F776A">
              <w:rPr>
                <w:lang w:val="en-US"/>
              </w:rPr>
              <w:t>Acute and Subacute Services</w:t>
            </w:r>
          </w:p>
        </w:tc>
        <w:tc>
          <w:tcPr>
            <w:tcW w:w="2721" w:type="pct"/>
            <w:gridSpan w:val="2"/>
            <w:tcBorders>
              <w:top w:val="single" w:sz="4" w:space="0" w:color="auto"/>
              <w:left w:val="single" w:sz="4" w:space="0" w:color="auto"/>
              <w:bottom w:val="single" w:sz="4" w:space="0" w:color="auto"/>
              <w:right w:val="single" w:sz="4" w:space="0" w:color="auto"/>
            </w:tcBorders>
          </w:tcPr>
          <w:p w14:paraId="0671BD8B" w14:textId="77777777"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Fonts w:cs="Arial"/>
                <w:b/>
                <w:iCs/>
                <w:kern w:val="36"/>
                <w:lang w:eastAsia="en-AU"/>
              </w:rPr>
              <w:t xml:space="preserve">Location: </w:t>
            </w:r>
            <w:r w:rsidRPr="00AE6386">
              <w:rPr>
                <w:rFonts w:cs="Arial"/>
                <w:iCs/>
                <w:kern w:val="36"/>
                <w:lang w:eastAsia="en-AU"/>
              </w:rPr>
              <w:t>North</w:t>
            </w:r>
          </w:p>
        </w:tc>
      </w:tr>
      <w:tr w:rsidR="00AE6386" w:rsidRPr="00AE6386" w14:paraId="7848794F" w14:textId="77777777" w:rsidTr="007A1148">
        <w:tc>
          <w:tcPr>
            <w:tcW w:w="2279" w:type="pct"/>
            <w:vMerge w:val="restart"/>
            <w:tcBorders>
              <w:top w:val="single" w:sz="4" w:space="0" w:color="auto"/>
              <w:left w:val="single" w:sz="4" w:space="0" w:color="auto"/>
              <w:right w:val="single" w:sz="4" w:space="0" w:color="auto"/>
            </w:tcBorders>
          </w:tcPr>
          <w:p w14:paraId="7985E60B" w14:textId="77777777" w:rsidR="00AE6386" w:rsidRPr="00AE6386" w:rsidRDefault="00AE6386" w:rsidP="003439AD">
            <w:pPr>
              <w:pStyle w:val="InformationBlockfillin"/>
              <w:tabs>
                <w:tab w:val="left" w:pos="425"/>
                <w:tab w:val="left" w:pos="1800"/>
                <w:tab w:val="left" w:pos="5040"/>
                <w:tab w:val="left" w:pos="8280"/>
                <w:tab w:val="left" w:pos="9180"/>
              </w:tabs>
              <w:spacing w:line="300" w:lineRule="exact"/>
              <w:rPr>
                <w:rStyle w:val="InformationBlockChar"/>
                <w:b w:val="0"/>
              </w:rPr>
            </w:pPr>
            <w:r w:rsidRPr="00AE6386">
              <w:rPr>
                <w:rStyle w:val="InformationBlockChar"/>
              </w:rPr>
              <w:t xml:space="preserve">Award: </w:t>
            </w:r>
            <w:r w:rsidR="003439AD" w:rsidRPr="00801DBD">
              <w:rPr>
                <w:rStyle w:val="InformationBlockChar"/>
                <w:b w:val="0"/>
              </w:rPr>
              <w:t>Salaried Medical Practitioner</w:t>
            </w:r>
            <w:r w:rsidR="00801DBD">
              <w:rPr>
                <w:rStyle w:val="InformationBlockChar"/>
                <w:b w:val="0"/>
              </w:rPr>
              <w:t xml:space="preserve">s (Tasmanian State Service) Agreement </w:t>
            </w:r>
          </w:p>
        </w:tc>
        <w:tc>
          <w:tcPr>
            <w:tcW w:w="2721" w:type="pct"/>
            <w:gridSpan w:val="2"/>
            <w:tcBorders>
              <w:top w:val="single" w:sz="4" w:space="0" w:color="auto"/>
              <w:left w:val="single" w:sz="4" w:space="0" w:color="auto"/>
              <w:bottom w:val="single" w:sz="4" w:space="0" w:color="auto"/>
              <w:right w:val="single" w:sz="4" w:space="0" w:color="auto"/>
            </w:tcBorders>
          </w:tcPr>
          <w:p w14:paraId="20D72238" w14:textId="77777777"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Fonts w:cs="Arial"/>
                <w:b/>
                <w:iCs/>
                <w:kern w:val="36"/>
                <w:lang w:eastAsia="en-AU"/>
              </w:rPr>
              <w:t xml:space="preserve">Position Status: </w:t>
            </w:r>
            <w:r w:rsidRPr="00AE6386">
              <w:rPr>
                <w:rFonts w:cs="Arial"/>
                <w:iCs/>
                <w:kern w:val="36"/>
                <w:lang w:eastAsia="en-AU"/>
              </w:rPr>
              <w:fldChar w:fldCharType="begin"/>
            </w:r>
            <w:r w:rsidRPr="00AE6386">
              <w:rPr>
                <w:rFonts w:cs="Arial"/>
                <w:iCs/>
                <w:kern w:val="36"/>
                <w:lang w:eastAsia="en-AU"/>
              </w:rPr>
              <w:instrText xml:space="preserve"> DOCPROPERTY  PositionStatus  \* MERGEFORMAT </w:instrText>
            </w:r>
            <w:r w:rsidRPr="00AE6386">
              <w:rPr>
                <w:rFonts w:cs="Arial"/>
                <w:iCs/>
                <w:kern w:val="36"/>
                <w:lang w:eastAsia="en-AU"/>
              </w:rPr>
              <w:fldChar w:fldCharType="separate"/>
            </w:r>
            <w:r w:rsidRPr="00AE6386">
              <w:rPr>
                <w:rFonts w:cs="Arial"/>
                <w:iCs/>
                <w:kern w:val="36"/>
                <w:lang w:eastAsia="en-AU"/>
              </w:rPr>
              <w:t>Permanent/Fixed-Term</w:t>
            </w:r>
            <w:r w:rsidRPr="00AE6386">
              <w:rPr>
                <w:rFonts w:cs="Arial"/>
                <w:iCs/>
                <w:kern w:val="36"/>
                <w:lang w:eastAsia="en-AU"/>
              </w:rPr>
              <w:fldChar w:fldCharType="end"/>
            </w:r>
          </w:p>
        </w:tc>
      </w:tr>
      <w:tr w:rsidR="00AE6386" w:rsidRPr="00AE6386" w14:paraId="3A6E98B8" w14:textId="77777777" w:rsidTr="007A1148">
        <w:tc>
          <w:tcPr>
            <w:tcW w:w="2279" w:type="pct"/>
            <w:vMerge/>
            <w:tcBorders>
              <w:left w:val="single" w:sz="4" w:space="0" w:color="auto"/>
              <w:bottom w:val="single" w:sz="4" w:space="0" w:color="auto"/>
              <w:right w:val="single" w:sz="4" w:space="0" w:color="auto"/>
            </w:tcBorders>
          </w:tcPr>
          <w:p w14:paraId="0F62CA08" w14:textId="77777777" w:rsidR="00AE6386" w:rsidRPr="00AE6386" w:rsidRDefault="00AE6386" w:rsidP="006E32A1">
            <w:pPr>
              <w:pStyle w:val="InformationBlockfillin"/>
              <w:tabs>
                <w:tab w:val="left" w:pos="425"/>
                <w:tab w:val="left" w:pos="1800"/>
                <w:tab w:val="left" w:pos="5040"/>
                <w:tab w:val="left" w:pos="8280"/>
                <w:tab w:val="left" w:pos="9180"/>
              </w:tabs>
              <w:spacing w:line="300" w:lineRule="exact"/>
              <w:rPr>
                <w:rStyle w:val="InformationBlockChar"/>
              </w:rPr>
            </w:pPr>
          </w:p>
        </w:tc>
        <w:tc>
          <w:tcPr>
            <w:tcW w:w="2721" w:type="pct"/>
            <w:gridSpan w:val="2"/>
            <w:tcBorders>
              <w:top w:val="single" w:sz="4" w:space="0" w:color="auto"/>
              <w:left w:val="single" w:sz="4" w:space="0" w:color="auto"/>
              <w:bottom w:val="single" w:sz="4" w:space="0" w:color="auto"/>
              <w:right w:val="single" w:sz="4" w:space="0" w:color="auto"/>
            </w:tcBorders>
          </w:tcPr>
          <w:p w14:paraId="5BED51F9" w14:textId="77777777"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Fonts w:cs="Arial"/>
                <w:b/>
                <w:iCs/>
                <w:kern w:val="36"/>
                <w:lang w:eastAsia="en-AU"/>
              </w:rPr>
              <w:t xml:space="preserve">Position Type: </w:t>
            </w:r>
            <w:r w:rsidRPr="00AE6386">
              <w:rPr>
                <w:rFonts w:cs="Arial"/>
                <w:iCs/>
                <w:kern w:val="36"/>
                <w:lang w:eastAsia="en-AU"/>
              </w:rPr>
              <w:fldChar w:fldCharType="begin"/>
            </w:r>
            <w:r w:rsidRPr="00AE6386">
              <w:rPr>
                <w:rFonts w:cs="Arial"/>
                <w:iCs/>
                <w:kern w:val="36"/>
                <w:lang w:eastAsia="en-AU"/>
              </w:rPr>
              <w:instrText xml:space="preserve"> DOCPROPERTY  PositionType  \* MERGEFORMAT </w:instrText>
            </w:r>
            <w:r w:rsidRPr="00AE6386">
              <w:rPr>
                <w:rFonts w:cs="Arial"/>
                <w:iCs/>
                <w:kern w:val="36"/>
                <w:lang w:eastAsia="en-AU"/>
              </w:rPr>
              <w:fldChar w:fldCharType="separate"/>
            </w:r>
            <w:r w:rsidRPr="00AE6386">
              <w:rPr>
                <w:rFonts w:cs="Arial"/>
                <w:iCs/>
                <w:kern w:val="36"/>
                <w:lang w:eastAsia="en-AU"/>
              </w:rPr>
              <w:t>Full Time/Part Time</w:t>
            </w:r>
            <w:r w:rsidRPr="00AE6386">
              <w:rPr>
                <w:rFonts w:cs="Arial"/>
                <w:iCs/>
                <w:kern w:val="36"/>
                <w:lang w:eastAsia="en-AU"/>
              </w:rPr>
              <w:fldChar w:fldCharType="end"/>
            </w:r>
          </w:p>
        </w:tc>
      </w:tr>
      <w:tr w:rsidR="00AE6386" w:rsidRPr="00AE6386" w14:paraId="62D783EF" w14:textId="77777777" w:rsidTr="007A1148">
        <w:tc>
          <w:tcPr>
            <w:tcW w:w="2279" w:type="pct"/>
            <w:tcBorders>
              <w:top w:val="single" w:sz="4" w:space="0" w:color="auto"/>
              <w:left w:val="single" w:sz="4" w:space="0" w:color="auto"/>
              <w:bottom w:val="single" w:sz="4" w:space="0" w:color="auto"/>
              <w:right w:val="single" w:sz="4" w:space="0" w:color="auto"/>
            </w:tcBorders>
          </w:tcPr>
          <w:p w14:paraId="3FE5ADD3" w14:textId="77777777" w:rsidR="00AE6386" w:rsidRPr="00AE6386" w:rsidRDefault="00AE6386" w:rsidP="003439AD">
            <w:pPr>
              <w:pStyle w:val="InformationBlockfillin"/>
              <w:tabs>
                <w:tab w:val="left" w:pos="425"/>
                <w:tab w:val="left" w:pos="1800"/>
                <w:tab w:val="left" w:pos="5040"/>
                <w:tab w:val="left" w:pos="8280"/>
                <w:tab w:val="left" w:pos="9180"/>
              </w:tabs>
              <w:spacing w:line="300" w:lineRule="exact"/>
              <w:rPr>
                <w:rStyle w:val="InformationBlockChar"/>
                <w:b w:val="0"/>
              </w:rPr>
            </w:pPr>
            <w:r w:rsidRPr="00AE6386">
              <w:rPr>
                <w:rStyle w:val="InformationBlockChar"/>
              </w:rPr>
              <w:t xml:space="preserve">Level: </w:t>
            </w:r>
            <w:r w:rsidR="005E2C6B" w:rsidRPr="005E2C6B">
              <w:rPr>
                <w:rStyle w:val="InformationBlockChar"/>
                <w:b w:val="0"/>
              </w:rPr>
              <w:t>5-</w:t>
            </w:r>
            <w:r w:rsidR="00801DBD">
              <w:rPr>
                <w:rStyle w:val="InformationBlockChar"/>
                <w:b w:val="0"/>
              </w:rPr>
              <w:t>11</w:t>
            </w:r>
          </w:p>
        </w:tc>
        <w:tc>
          <w:tcPr>
            <w:tcW w:w="2721" w:type="pct"/>
            <w:gridSpan w:val="2"/>
            <w:tcBorders>
              <w:top w:val="single" w:sz="4" w:space="0" w:color="auto"/>
              <w:left w:val="single" w:sz="4" w:space="0" w:color="auto"/>
              <w:bottom w:val="single" w:sz="4" w:space="0" w:color="auto"/>
              <w:right w:val="single" w:sz="4" w:space="0" w:color="auto"/>
            </w:tcBorders>
          </w:tcPr>
          <w:p w14:paraId="694A4F77" w14:textId="7F748081" w:rsidR="00AE6386" w:rsidRPr="00AE6386" w:rsidRDefault="00AE6386" w:rsidP="003439AD">
            <w:pPr>
              <w:pStyle w:val="InformationBlockfillin"/>
              <w:tabs>
                <w:tab w:val="left" w:pos="425"/>
                <w:tab w:val="left" w:pos="8280"/>
                <w:tab w:val="left" w:pos="9180"/>
              </w:tabs>
              <w:spacing w:line="300" w:lineRule="exact"/>
              <w:rPr>
                <w:rFonts w:cs="Arial"/>
                <w:iCs/>
                <w:kern w:val="36"/>
                <w:lang w:eastAsia="en-AU"/>
              </w:rPr>
            </w:pPr>
            <w:r w:rsidRPr="00AE6386">
              <w:rPr>
                <w:rFonts w:cs="Arial"/>
                <w:b/>
                <w:iCs/>
                <w:kern w:val="36"/>
                <w:lang w:eastAsia="en-AU"/>
              </w:rPr>
              <w:t>Classification:</w:t>
            </w:r>
            <w:r w:rsidRPr="00AE6386">
              <w:rPr>
                <w:rFonts w:cs="Arial"/>
                <w:iCs/>
                <w:kern w:val="36"/>
                <w:lang w:eastAsia="en-AU"/>
              </w:rPr>
              <w:t xml:space="preserve"> </w:t>
            </w:r>
            <w:r w:rsidR="003439AD">
              <w:rPr>
                <w:rFonts w:cs="Arial"/>
                <w:iCs/>
                <w:kern w:val="36"/>
                <w:lang w:eastAsia="en-AU"/>
              </w:rPr>
              <w:t xml:space="preserve">Medical Practitioner </w:t>
            </w:r>
          </w:p>
        </w:tc>
      </w:tr>
      <w:tr w:rsidR="00AE6386" w:rsidRPr="00AE6386" w14:paraId="2E18CD96" w14:textId="77777777" w:rsidTr="003439AD">
        <w:tc>
          <w:tcPr>
            <w:tcW w:w="5000" w:type="pct"/>
            <w:gridSpan w:val="3"/>
            <w:tcBorders>
              <w:top w:val="single" w:sz="4" w:space="0" w:color="auto"/>
              <w:left w:val="single" w:sz="4" w:space="0" w:color="auto"/>
              <w:bottom w:val="single" w:sz="4" w:space="0" w:color="auto"/>
              <w:right w:val="single" w:sz="4" w:space="0" w:color="auto"/>
            </w:tcBorders>
          </w:tcPr>
          <w:p w14:paraId="00ED63C3" w14:textId="77777777" w:rsidR="00AE6386" w:rsidRPr="00AE6386" w:rsidRDefault="00AE6386" w:rsidP="00AE6386">
            <w:pPr>
              <w:pStyle w:val="InformationBlockfillin"/>
              <w:tabs>
                <w:tab w:val="left" w:pos="425"/>
                <w:tab w:val="left" w:pos="8280"/>
                <w:tab w:val="left" w:pos="9180"/>
              </w:tabs>
              <w:spacing w:line="300" w:lineRule="exact"/>
              <w:rPr>
                <w:rFonts w:cs="Arial"/>
                <w:iCs/>
                <w:kern w:val="36"/>
                <w:lang w:eastAsia="en-AU"/>
              </w:rPr>
            </w:pPr>
            <w:r w:rsidRPr="00AE6386">
              <w:rPr>
                <w:rStyle w:val="InformationBlockChar"/>
              </w:rPr>
              <w:t xml:space="preserve">Reports To: </w:t>
            </w:r>
            <w:r w:rsidRPr="00AE6386">
              <w:rPr>
                <w:rStyle w:val="InformationBlockChar"/>
                <w:b w:val="0"/>
              </w:rPr>
              <w:t>Director of Surgery</w:t>
            </w:r>
          </w:p>
        </w:tc>
      </w:tr>
      <w:tr w:rsidR="005E2C6B" w:rsidRPr="00F76295" w14:paraId="1B4A5588" w14:textId="77777777" w:rsidTr="007A1148">
        <w:tc>
          <w:tcPr>
            <w:tcW w:w="2279" w:type="pct"/>
            <w:tcBorders>
              <w:top w:val="single" w:sz="4" w:space="0" w:color="auto"/>
              <w:left w:val="single" w:sz="4" w:space="0" w:color="auto"/>
              <w:bottom w:val="single" w:sz="4" w:space="0" w:color="auto"/>
              <w:right w:val="single" w:sz="4" w:space="0" w:color="auto"/>
            </w:tcBorders>
          </w:tcPr>
          <w:p w14:paraId="0893D19B" w14:textId="77777777" w:rsidR="005E2C6B" w:rsidRPr="00F76295" w:rsidRDefault="005E2C6B" w:rsidP="0030654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21" w:type="pct"/>
            <w:gridSpan w:val="2"/>
            <w:tcBorders>
              <w:top w:val="single" w:sz="4" w:space="0" w:color="auto"/>
              <w:left w:val="single" w:sz="4" w:space="0" w:color="auto"/>
              <w:bottom w:val="single" w:sz="4" w:space="0" w:color="auto"/>
              <w:right w:val="single" w:sz="4" w:space="0" w:color="auto"/>
            </w:tcBorders>
          </w:tcPr>
          <w:p w14:paraId="29DCEBAF" w14:textId="77777777" w:rsidR="005E2C6B" w:rsidRPr="00F76295" w:rsidRDefault="005E2C6B" w:rsidP="0030654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Pre-e</w:t>
            </w:r>
            <w:r w:rsidRPr="00F76295">
              <w:t>mployment</w:t>
            </w:r>
          </w:p>
        </w:tc>
      </w:tr>
    </w:tbl>
    <w:p w14:paraId="0DC0000A" w14:textId="77777777" w:rsidR="003439AD" w:rsidRDefault="003439AD" w:rsidP="00AE6386">
      <w:pPr>
        <w:spacing w:after="120" w:line="300" w:lineRule="atLeast"/>
        <w:jc w:val="both"/>
        <w:rPr>
          <w:rFonts w:ascii="Gill Sans MT" w:hAnsi="Gill Sans MT"/>
          <w:b/>
          <w:szCs w:val="24"/>
        </w:rPr>
      </w:pPr>
    </w:p>
    <w:p w14:paraId="19CE2F41" w14:textId="77777777" w:rsidR="00522219" w:rsidRPr="00AE6386" w:rsidRDefault="003B07E4" w:rsidP="00AE6386">
      <w:pPr>
        <w:spacing w:after="120" w:line="300" w:lineRule="atLeast"/>
        <w:jc w:val="both"/>
        <w:rPr>
          <w:rFonts w:ascii="Gill Sans MT" w:hAnsi="Gill Sans MT"/>
          <w:b/>
          <w:szCs w:val="24"/>
        </w:rPr>
      </w:pPr>
      <w:r w:rsidRPr="00AE6386">
        <w:rPr>
          <w:rFonts w:ascii="Gill Sans MT" w:hAnsi="Gill Sans MT"/>
          <w:b/>
          <w:szCs w:val="24"/>
        </w:rPr>
        <w:t>Focus of Duties</w:t>
      </w:r>
      <w:r w:rsidR="00522219" w:rsidRPr="00AE6386">
        <w:rPr>
          <w:rFonts w:ascii="Gill Sans MT" w:hAnsi="Gill Sans MT"/>
          <w:b/>
          <w:szCs w:val="24"/>
        </w:rPr>
        <w:t>:</w:t>
      </w:r>
    </w:p>
    <w:p w14:paraId="15F78182" w14:textId="77777777" w:rsidR="00815BA7" w:rsidRPr="00AE6386" w:rsidRDefault="00815BA7" w:rsidP="00801DBD">
      <w:pPr>
        <w:spacing w:after="240" w:line="280" w:lineRule="atLeast"/>
        <w:jc w:val="both"/>
        <w:rPr>
          <w:rFonts w:ascii="Gill Sans MT" w:hAnsi="Gill Sans MT"/>
          <w:szCs w:val="24"/>
        </w:rPr>
      </w:pPr>
      <w:r w:rsidRPr="00AE6386">
        <w:rPr>
          <w:rFonts w:ascii="Gill Sans MT" w:hAnsi="Gill Sans MT"/>
          <w:szCs w:val="24"/>
        </w:rPr>
        <w:t xml:space="preserve">Daily management of the </w:t>
      </w:r>
      <w:r w:rsidR="00E46456" w:rsidRPr="00AE6386">
        <w:rPr>
          <w:rFonts w:ascii="Gill Sans MT" w:hAnsi="Gill Sans MT"/>
          <w:szCs w:val="24"/>
        </w:rPr>
        <w:t xml:space="preserve">Surgical </w:t>
      </w:r>
      <w:r w:rsidRPr="00AE6386">
        <w:rPr>
          <w:rFonts w:ascii="Gill Sans MT" w:hAnsi="Gill Sans MT"/>
          <w:szCs w:val="24"/>
        </w:rPr>
        <w:t>Unit’s patients</w:t>
      </w:r>
      <w:r w:rsidR="0080186F" w:rsidRPr="00AE6386">
        <w:rPr>
          <w:rFonts w:ascii="Gill Sans MT" w:hAnsi="Gill Sans MT"/>
          <w:szCs w:val="24"/>
        </w:rPr>
        <w:t xml:space="preserve"> and clinical activities within the limits specified with your clinical privileges</w:t>
      </w:r>
      <w:r w:rsidRPr="00AE6386">
        <w:rPr>
          <w:rFonts w:ascii="Gill Sans MT" w:hAnsi="Gill Sans MT"/>
          <w:szCs w:val="24"/>
        </w:rPr>
        <w:t>.</w:t>
      </w:r>
    </w:p>
    <w:p w14:paraId="53300C7D" w14:textId="77777777" w:rsidR="00522219" w:rsidRPr="00AE6386" w:rsidRDefault="003B07E4" w:rsidP="00801DBD">
      <w:pPr>
        <w:spacing w:after="120" w:line="280" w:lineRule="atLeast"/>
        <w:jc w:val="both"/>
        <w:rPr>
          <w:rFonts w:ascii="Gill Sans MT" w:hAnsi="Gill Sans MT"/>
          <w:b/>
          <w:szCs w:val="24"/>
        </w:rPr>
      </w:pPr>
      <w:r w:rsidRPr="00AE6386">
        <w:rPr>
          <w:rFonts w:ascii="Gill Sans MT" w:hAnsi="Gill Sans MT"/>
          <w:b/>
          <w:szCs w:val="24"/>
        </w:rPr>
        <w:t>Duties</w:t>
      </w:r>
      <w:r w:rsidR="00522219" w:rsidRPr="00AE6386">
        <w:rPr>
          <w:rFonts w:ascii="Gill Sans MT" w:hAnsi="Gill Sans MT"/>
          <w:b/>
          <w:szCs w:val="24"/>
        </w:rPr>
        <w:t>:</w:t>
      </w:r>
    </w:p>
    <w:p w14:paraId="755BF8B4" w14:textId="3372DE35"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Allocation to a</w:t>
      </w:r>
      <w:r w:rsidR="00E46456" w:rsidRPr="00AE6386">
        <w:rPr>
          <w:rFonts w:ascii="Gill Sans MT" w:hAnsi="Gill Sans MT"/>
          <w:szCs w:val="24"/>
        </w:rPr>
        <w:t xml:space="preserve"> Surgical</w:t>
      </w:r>
      <w:r w:rsidRPr="00AE6386">
        <w:rPr>
          <w:rFonts w:ascii="Gill Sans MT" w:hAnsi="Gill Sans MT"/>
          <w:szCs w:val="24"/>
        </w:rPr>
        <w:t xml:space="preserve"> Unit/I</w:t>
      </w:r>
      <w:r w:rsidR="00E46456" w:rsidRPr="00AE6386">
        <w:rPr>
          <w:rFonts w:ascii="Gill Sans MT" w:hAnsi="Gill Sans MT"/>
          <w:szCs w:val="24"/>
        </w:rPr>
        <w:t xml:space="preserve">ntensive </w:t>
      </w:r>
      <w:r w:rsidRPr="00AE6386">
        <w:rPr>
          <w:rFonts w:ascii="Gill Sans MT" w:hAnsi="Gill Sans MT"/>
          <w:szCs w:val="24"/>
        </w:rPr>
        <w:t>C</w:t>
      </w:r>
      <w:r w:rsidR="00E46456" w:rsidRPr="00AE6386">
        <w:rPr>
          <w:rFonts w:ascii="Gill Sans MT" w:hAnsi="Gill Sans MT"/>
          <w:szCs w:val="24"/>
        </w:rPr>
        <w:t xml:space="preserve">are </w:t>
      </w:r>
      <w:r w:rsidRPr="00AE6386">
        <w:rPr>
          <w:rFonts w:ascii="Gill Sans MT" w:hAnsi="Gill Sans MT"/>
          <w:szCs w:val="24"/>
        </w:rPr>
        <w:t>U</w:t>
      </w:r>
      <w:r w:rsidR="00E46456" w:rsidRPr="00AE6386">
        <w:rPr>
          <w:rFonts w:ascii="Gill Sans MT" w:hAnsi="Gill Sans MT"/>
          <w:szCs w:val="24"/>
        </w:rPr>
        <w:t xml:space="preserve">nit </w:t>
      </w:r>
      <w:r w:rsidRPr="00AE6386">
        <w:rPr>
          <w:rFonts w:ascii="Gill Sans MT" w:hAnsi="Gill Sans MT"/>
          <w:szCs w:val="24"/>
        </w:rPr>
        <w:t xml:space="preserve">as directed by the </w:t>
      </w:r>
      <w:r w:rsidR="00AE6386" w:rsidRPr="00AE6386">
        <w:rPr>
          <w:rStyle w:val="InformationBlockChar"/>
          <w:b w:val="0"/>
          <w:sz w:val="24"/>
          <w:szCs w:val="24"/>
        </w:rPr>
        <w:t>Director of Surgery</w:t>
      </w:r>
      <w:r w:rsidRPr="00AE6386">
        <w:rPr>
          <w:rFonts w:ascii="Gill Sans MT" w:hAnsi="Gill Sans MT"/>
          <w:szCs w:val="24"/>
        </w:rPr>
        <w:t>.</w:t>
      </w:r>
    </w:p>
    <w:p w14:paraId="6460F917"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Clinical assessment of all elective and emergency patients admitted to the Unit, both at their admission and at least daily thereafter.  This includes assisting the Intern with patients in the Pre-Admission Clinic.</w:t>
      </w:r>
    </w:p>
    <w:p w14:paraId="7740D02D"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To ensure that all clinical, assessments, theatre records, management plans and any subsequent alterations are written regularly in the patients’ medical records.  The frequency of the recording in the notes should be relative to the illness of the patient, i.e. at least daily for ill and post-operative patients, and at least every 2/7 for long stay non-acute patients.</w:t>
      </w:r>
    </w:p>
    <w:p w14:paraId="0C7F52F9"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Participate in theatre sessions and outpatient clinics, as rostered or in consultation with the Unit Consultant/</w:t>
      </w:r>
      <w:r w:rsidR="00AE6386" w:rsidRPr="00AE6386">
        <w:rPr>
          <w:rStyle w:val="InformationBlockChar"/>
          <w:b w:val="0"/>
          <w:sz w:val="24"/>
          <w:szCs w:val="24"/>
        </w:rPr>
        <w:t>Director of Surgery</w:t>
      </w:r>
      <w:r w:rsidRPr="00AE6386">
        <w:rPr>
          <w:rFonts w:ascii="Gill Sans MT" w:hAnsi="Gill Sans MT"/>
          <w:szCs w:val="24"/>
        </w:rPr>
        <w:t>.</w:t>
      </w:r>
    </w:p>
    <w:p w14:paraId="0B9EE16B"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Assessment of those patients referred by other Units for the Unit Consultant’s opinion.</w:t>
      </w:r>
    </w:p>
    <w:p w14:paraId="693A79DF"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Close liaison with other health staff involved in patient care.</w:t>
      </w:r>
    </w:p>
    <w:p w14:paraId="03623C1A"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Efficient and effective discharge planning including writing discharge summaries.</w:t>
      </w:r>
    </w:p>
    <w:p w14:paraId="6AA86DFC"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Participate in all Unit ward rounds that take place during the daily rostered hours and at other times after agreement with the Unit Consultant/</w:t>
      </w:r>
      <w:r w:rsidR="00AE6386" w:rsidRPr="00AE6386">
        <w:rPr>
          <w:rStyle w:val="InformationBlockChar"/>
          <w:b w:val="0"/>
          <w:sz w:val="24"/>
          <w:szCs w:val="24"/>
        </w:rPr>
        <w:t>Director of Surgery</w:t>
      </w:r>
      <w:r w:rsidRPr="00AE6386">
        <w:rPr>
          <w:rFonts w:ascii="Gill Sans MT" w:hAnsi="Gill Sans MT"/>
          <w:szCs w:val="24"/>
        </w:rPr>
        <w:t>.</w:t>
      </w:r>
    </w:p>
    <w:p w14:paraId="5A9053C2"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Participate in Unit clinical trials and research.</w:t>
      </w:r>
    </w:p>
    <w:p w14:paraId="6DEA12F0" w14:textId="77777777" w:rsidR="00815BA7"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Undertaking and/or supervision of data collection for quality assurance and research purposes, as required by the Unit Consultant or Director of Surgery.  Presentation of this data at the Morbidity and Mortality meetings.</w:t>
      </w:r>
    </w:p>
    <w:p w14:paraId="47E57CBE" w14:textId="77777777" w:rsidR="00801DBD" w:rsidRPr="00AE6386" w:rsidRDefault="00801DBD" w:rsidP="00801DBD">
      <w:pPr>
        <w:spacing w:after="120" w:line="280" w:lineRule="atLeast"/>
        <w:ind w:left="426"/>
        <w:jc w:val="both"/>
        <w:rPr>
          <w:rFonts w:ascii="Gill Sans MT" w:hAnsi="Gill Sans MT"/>
          <w:szCs w:val="24"/>
        </w:rPr>
      </w:pPr>
    </w:p>
    <w:p w14:paraId="49EF7318"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Close supervision of residents with regard to clinical procedures and management and to act as an administrative resource.</w:t>
      </w:r>
    </w:p>
    <w:p w14:paraId="021F330B" w14:textId="7777777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lastRenderedPageBreak/>
        <w:t>To ensure the efficient completion of administrative duties, such as theatre lists, whether done personally or by the Resident.</w:t>
      </w:r>
    </w:p>
    <w:p w14:paraId="01F5DFE0" w14:textId="58C36F25"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Attendance at all designated Unit/Department meetings and post-graduate teaching sessions, especially Clinical Meetings.</w:t>
      </w:r>
    </w:p>
    <w:p w14:paraId="509A54AA" w14:textId="14B4D057" w:rsidR="00815BA7" w:rsidRPr="00AE6386" w:rsidRDefault="00815BA7" w:rsidP="00DB7B45">
      <w:pPr>
        <w:numPr>
          <w:ilvl w:val="0"/>
          <w:numId w:val="11"/>
        </w:numPr>
        <w:tabs>
          <w:tab w:val="clear" w:pos="720"/>
        </w:tabs>
        <w:spacing w:after="120" w:line="280" w:lineRule="atLeast"/>
        <w:ind w:left="567" w:hanging="567"/>
        <w:jc w:val="both"/>
        <w:rPr>
          <w:rFonts w:ascii="Gill Sans MT" w:hAnsi="Gill Sans MT"/>
          <w:szCs w:val="24"/>
        </w:rPr>
      </w:pPr>
      <w:r w:rsidRPr="00AE6386">
        <w:rPr>
          <w:rFonts w:ascii="Gill Sans MT" w:hAnsi="Gill Sans MT"/>
          <w:szCs w:val="24"/>
        </w:rPr>
        <w:t xml:space="preserve">Participate in the Surgical </w:t>
      </w:r>
      <w:r w:rsidR="00C141F2">
        <w:rPr>
          <w:rFonts w:ascii="Gill Sans MT" w:hAnsi="Gill Sans MT"/>
          <w:szCs w:val="24"/>
        </w:rPr>
        <w:t>O</w:t>
      </w:r>
      <w:r w:rsidRPr="00AE6386">
        <w:rPr>
          <w:rFonts w:ascii="Gill Sans MT" w:hAnsi="Gill Sans MT"/>
          <w:szCs w:val="24"/>
        </w:rPr>
        <w:t>n</w:t>
      </w:r>
      <w:r w:rsidR="00C141F2">
        <w:rPr>
          <w:rFonts w:ascii="Gill Sans MT" w:hAnsi="Gill Sans MT"/>
          <w:szCs w:val="24"/>
        </w:rPr>
        <w:t>-C</w:t>
      </w:r>
      <w:r w:rsidRPr="00AE6386">
        <w:rPr>
          <w:rFonts w:ascii="Gill Sans MT" w:hAnsi="Gill Sans MT"/>
          <w:szCs w:val="24"/>
        </w:rPr>
        <w:t>all Roster</w:t>
      </w:r>
      <w:r w:rsidR="00627C16">
        <w:rPr>
          <w:rFonts w:ascii="Gill Sans MT" w:hAnsi="Gill Sans MT"/>
          <w:szCs w:val="24"/>
        </w:rPr>
        <w:t xml:space="preserve"> and Surgical Registrar Night Shifts</w:t>
      </w:r>
      <w:r w:rsidRPr="00AE6386">
        <w:rPr>
          <w:rFonts w:ascii="Gill Sans MT" w:hAnsi="Gill Sans MT"/>
          <w:szCs w:val="24"/>
        </w:rPr>
        <w:t>.</w:t>
      </w:r>
    </w:p>
    <w:p w14:paraId="4BAEE8C0" w14:textId="77777777" w:rsidR="00AE6386" w:rsidRPr="00A879C5" w:rsidRDefault="00AE6386" w:rsidP="00DB7B45">
      <w:pPr>
        <w:numPr>
          <w:ilvl w:val="0"/>
          <w:numId w:val="11"/>
        </w:numPr>
        <w:tabs>
          <w:tab w:val="clear" w:pos="720"/>
        </w:tabs>
        <w:spacing w:after="120" w:line="280" w:lineRule="atLeast"/>
        <w:ind w:left="567" w:hanging="567"/>
        <w:jc w:val="both"/>
        <w:outlineLvl w:val="0"/>
        <w:rPr>
          <w:rFonts w:ascii="Gill Sans MT" w:hAnsi="Gill Sans MT"/>
          <w:szCs w:val="24"/>
        </w:rPr>
      </w:pPr>
      <w:r w:rsidRPr="00A879C5">
        <w:rPr>
          <w:rFonts w:ascii="Gill Sans MT" w:hAnsi="Gill Sans MT"/>
        </w:rPr>
        <w:t>Actively participate in and contribute to the organisat</w:t>
      </w:r>
      <w:r w:rsidR="00C80795">
        <w:rPr>
          <w:rFonts w:ascii="Gill Sans MT" w:hAnsi="Gill Sans MT"/>
        </w:rPr>
        <w:t>ion’s Quality &amp; Safety and Work</w:t>
      </w:r>
      <w:r w:rsidRPr="00A879C5">
        <w:rPr>
          <w:rFonts w:ascii="Gill Sans MT" w:hAnsi="Gill Sans MT"/>
        </w:rPr>
        <w:t xml:space="preserve"> Health &amp; Safety processes, including the development and implementation of safety systems, improvement initiatives and related training, ensuring that quality and safety improvement processes are in place and acted upon.</w:t>
      </w:r>
    </w:p>
    <w:p w14:paraId="1023EEA3" w14:textId="77777777" w:rsidR="002A4EC8" w:rsidRPr="00AE6386" w:rsidRDefault="002A4EC8" w:rsidP="00DB7B45">
      <w:pPr>
        <w:numPr>
          <w:ilvl w:val="0"/>
          <w:numId w:val="11"/>
        </w:numPr>
        <w:tabs>
          <w:tab w:val="clear" w:pos="720"/>
        </w:tabs>
        <w:spacing w:after="240" w:line="280" w:lineRule="atLeast"/>
        <w:ind w:left="567" w:hanging="567"/>
        <w:jc w:val="both"/>
        <w:rPr>
          <w:rFonts w:ascii="Gill Sans MT" w:hAnsi="Gill Sans MT" w:cs="Tahoma"/>
          <w:szCs w:val="24"/>
        </w:rPr>
      </w:pPr>
      <w:r w:rsidRPr="00AE6386">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p>
    <w:p w14:paraId="4D86915F" w14:textId="77777777" w:rsidR="00522219" w:rsidRPr="00AE6386" w:rsidRDefault="00522219" w:rsidP="00801DBD">
      <w:pPr>
        <w:spacing w:after="120" w:line="280" w:lineRule="atLeast"/>
        <w:jc w:val="both"/>
        <w:rPr>
          <w:rFonts w:ascii="Gill Sans MT" w:hAnsi="Gill Sans MT"/>
          <w:b/>
          <w:szCs w:val="24"/>
        </w:rPr>
      </w:pPr>
      <w:r w:rsidRPr="00AE6386">
        <w:rPr>
          <w:rFonts w:ascii="Gill Sans MT" w:hAnsi="Gill Sans MT"/>
          <w:b/>
          <w:szCs w:val="24"/>
        </w:rPr>
        <w:t>Scope of Work Performed:</w:t>
      </w:r>
    </w:p>
    <w:p w14:paraId="3E83BF28" w14:textId="77777777" w:rsidR="00815BA7" w:rsidRPr="00AE6386" w:rsidRDefault="00815BA7"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 xml:space="preserve">This </w:t>
      </w:r>
      <w:r w:rsidR="004777AB" w:rsidRPr="00AE6386">
        <w:rPr>
          <w:rFonts w:ascii="Gill Sans MT" w:hAnsi="Gill Sans MT"/>
          <w:szCs w:val="24"/>
        </w:rPr>
        <w:t>job</w:t>
      </w:r>
      <w:r w:rsidRPr="00AE6386">
        <w:rPr>
          <w:rFonts w:ascii="Gill Sans MT" w:hAnsi="Gill Sans MT"/>
          <w:szCs w:val="24"/>
        </w:rPr>
        <w:t xml:space="preserve"> is directly responsible to the Consultant, Head of Unit and </w:t>
      </w:r>
      <w:r w:rsidR="00AE6386" w:rsidRPr="00AE6386">
        <w:rPr>
          <w:rStyle w:val="InformationBlockChar"/>
          <w:b w:val="0"/>
          <w:sz w:val="24"/>
          <w:szCs w:val="24"/>
        </w:rPr>
        <w:t>Director of Surgery</w:t>
      </w:r>
      <w:r w:rsidRPr="00AE6386">
        <w:rPr>
          <w:rFonts w:ascii="Gill Sans MT" w:hAnsi="Gill Sans MT"/>
          <w:szCs w:val="24"/>
        </w:rPr>
        <w:t>.</w:t>
      </w:r>
    </w:p>
    <w:p w14:paraId="5F492C9C" w14:textId="77777777" w:rsidR="00815BA7" w:rsidRPr="00AE6386" w:rsidRDefault="00815BA7"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Adherence to hospital and professional protocols and standards.</w:t>
      </w:r>
    </w:p>
    <w:p w14:paraId="154136AA" w14:textId="77777777" w:rsidR="00815BA7" w:rsidRPr="00AE6386" w:rsidRDefault="00815BA7"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Responsible for daily management of each patient in the Unit.</w:t>
      </w:r>
    </w:p>
    <w:p w14:paraId="01DAD102" w14:textId="77777777" w:rsidR="00815BA7" w:rsidRPr="00AE6386" w:rsidRDefault="00815BA7"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Close supervision of junior staff.</w:t>
      </w:r>
    </w:p>
    <w:p w14:paraId="4290E483" w14:textId="77777777" w:rsidR="00815BA7" w:rsidRPr="00AE6386" w:rsidRDefault="00815BA7"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Consultant and/or Senior Registrar supervision when required or requested.</w:t>
      </w:r>
    </w:p>
    <w:p w14:paraId="4B9B4491" w14:textId="77777777" w:rsidR="00C80795" w:rsidRDefault="0080186F" w:rsidP="00DB7B45">
      <w:pPr>
        <w:numPr>
          <w:ilvl w:val="0"/>
          <w:numId w:val="12"/>
        </w:numPr>
        <w:tabs>
          <w:tab w:val="clear" w:pos="786"/>
        </w:tabs>
        <w:spacing w:after="120" w:line="280" w:lineRule="atLeast"/>
        <w:ind w:left="567" w:hanging="567"/>
        <w:jc w:val="both"/>
        <w:rPr>
          <w:rFonts w:ascii="Gill Sans MT" w:hAnsi="Gill Sans MT"/>
          <w:szCs w:val="24"/>
        </w:rPr>
      </w:pPr>
      <w:r w:rsidRPr="00AE6386">
        <w:rPr>
          <w:rFonts w:ascii="Gill Sans MT" w:hAnsi="Gill Sans MT"/>
          <w:szCs w:val="24"/>
        </w:rPr>
        <w:t>To operate unsupervised only after consultation with the surgeon responsible for the definitive care and outcome of the patient.</w:t>
      </w:r>
      <w:r w:rsidR="00C80795">
        <w:rPr>
          <w:rFonts w:ascii="Gill Sans MT" w:hAnsi="Gill Sans MT"/>
          <w:szCs w:val="24"/>
        </w:rPr>
        <w:t xml:space="preserve">  </w:t>
      </w:r>
    </w:p>
    <w:p w14:paraId="01672AA9" w14:textId="77777777" w:rsidR="007A1148" w:rsidRDefault="007A1148" w:rsidP="007A1148">
      <w:pPr>
        <w:pStyle w:val="BulletedListLevel1"/>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530C9E64" w14:textId="77777777" w:rsidR="002A4EC8" w:rsidRDefault="002A4EC8" w:rsidP="00801DBD">
      <w:pPr>
        <w:spacing w:after="120" w:line="280" w:lineRule="atLeast"/>
        <w:jc w:val="both"/>
        <w:rPr>
          <w:rFonts w:ascii="Gill Sans MT" w:hAnsi="Gill Sans MT"/>
          <w:b/>
          <w:szCs w:val="24"/>
        </w:rPr>
      </w:pPr>
      <w:r w:rsidRPr="00AE6386">
        <w:rPr>
          <w:rFonts w:ascii="Gill Sans MT" w:hAnsi="Gill Sans MT"/>
          <w:b/>
          <w:szCs w:val="24"/>
        </w:rPr>
        <w:t xml:space="preserve">Essential </w:t>
      </w:r>
      <w:r w:rsidR="00AE6386">
        <w:rPr>
          <w:rFonts w:ascii="Gill Sans MT" w:hAnsi="Gill Sans MT"/>
          <w:b/>
          <w:szCs w:val="24"/>
        </w:rPr>
        <w:t>Requirement</w:t>
      </w:r>
      <w:r w:rsidRPr="00AE6386">
        <w:rPr>
          <w:rFonts w:ascii="Gill Sans MT" w:hAnsi="Gill Sans MT"/>
          <w:b/>
          <w:szCs w:val="24"/>
        </w:rPr>
        <w:t>s:</w:t>
      </w:r>
    </w:p>
    <w:p w14:paraId="262547C8" w14:textId="77777777" w:rsidR="005E2C6B" w:rsidRPr="002E58EB" w:rsidRDefault="005E2C6B" w:rsidP="00801DBD">
      <w:pPr>
        <w:pStyle w:val="BulletedListLevel1"/>
        <w:numPr>
          <w:ilvl w:val="0"/>
          <w:numId w:val="0"/>
        </w:numPr>
        <w:tabs>
          <w:tab w:val="clear" w:pos="1134"/>
        </w:tabs>
        <w:spacing w:after="120" w:line="280" w:lineRule="atLeast"/>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F3F9B3E" w14:textId="77777777" w:rsidR="004C2262" w:rsidRPr="00AE6386" w:rsidRDefault="004C2262" w:rsidP="00DB7B45">
      <w:pPr>
        <w:numPr>
          <w:ilvl w:val="0"/>
          <w:numId w:val="14"/>
        </w:numPr>
        <w:tabs>
          <w:tab w:val="clear" w:pos="720"/>
          <w:tab w:val="left" w:pos="567"/>
        </w:tabs>
        <w:spacing w:after="120" w:line="280" w:lineRule="atLeast"/>
        <w:ind w:left="0" w:firstLine="0"/>
        <w:jc w:val="both"/>
        <w:rPr>
          <w:rFonts w:ascii="Gill Sans MT" w:hAnsi="Gill Sans MT" w:cs="Arial"/>
          <w:szCs w:val="24"/>
        </w:rPr>
      </w:pPr>
      <w:r w:rsidRPr="00AE6386">
        <w:rPr>
          <w:rFonts w:ascii="Gill Sans MT" w:hAnsi="Gill Sans MT" w:cs="Tahoma"/>
          <w:szCs w:val="24"/>
        </w:rPr>
        <w:t>General or limited registration with the Medical Board of Australia.</w:t>
      </w:r>
    </w:p>
    <w:p w14:paraId="4633A6B0" w14:textId="77777777" w:rsidR="005E2C6B" w:rsidRPr="00DB2BEC" w:rsidRDefault="005E2C6B" w:rsidP="00DB7B45">
      <w:pPr>
        <w:numPr>
          <w:ilvl w:val="0"/>
          <w:numId w:val="14"/>
        </w:numPr>
        <w:tabs>
          <w:tab w:val="clear" w:pos="720"/>
          <w:tab w:val="left" w:pos="567"/>
        </w:tabs>
        <w:spacing w:after="120" w:line="280" w:lineRule="atLeast"/>
        <w:ind w:left="567" w:hanging="567"/>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468E8FDE" w14:textId="77777777" w:rsidR="00AE6386" w:rsidRPr="000858E1" w:rsidRDefault="00AE6386" w:rsidP="007A1148">
      <w:pPr>
        <w:pStyle w:val="ListParagraph"/>
        <w:numPr>
          <w:ilvl w:val="0"/>
          <w:numId w:val="17"/>
        </w:numPr>
        <w:tabs>
          <w:tab w:val="clear" w:pos="578"/>
        </w:tabs>
        <w:spacing w:after="120" w:line="280" w:lineRule="atLeast"/>
        <w:ind w:left="426" w:firstLine="141"/>
        <w:contextualSpacing/>
        <w:jc w:val="both"/>
        <w:rPr>
          <w:rFonts w:ascii="Gill Sans MT" w:hAnsi="Gill Sans MT"/>
          <w:sz w:val="24"/>
          <w:szCs w:val="24"/>
        </w:rPr>
      </w:pPr>
      <w:r w:rsidRPr="000858E1">
        <w:rPr>
          <w:rFonts w:ascii="Gill Sans MT" w:hAnsi="Gill Sans MT"/>
          <w:sz w:val="24"/>
          <w:szCs w:val="24"/>
        </w:rPr>
        <w:t>Conviction checks in the following areas:</w:t>
      </w:r>
    </w:p>
    <w:p w14:paraId="663220FF" w14:textId="3144C9D6" w:rsidR="00AE6386" w:rsidRPr="000858E1" w:rsidRDefault="007A1148" w:rsidP="007A1148">
      <w:pPr>
        <w:numPr>
          <w:ilvl w:val="1"/>
          <w:numId w:val="16"/>
        </w:numPr>
        <w:spacing w:after="120" w:line="280" w:lineRule="atLeast"/>
        <w:ind w:left="1276" w:firstLine="283"/>
        <w:jc w:val="both"/>
        <w:rPr>
          <w:rFonts w:ascii="Gill Sans MT" w:hAnsi="Gill Sans MT"/>
          <w:szCs w:val="24"/>
        </w:rPr>
      </w:pPr>
      <w:r w:rsidRPr="000858E1">
        <w:rPr>
          <w:rFonts w:ascii="Gill Sans MT" w:hAnsi="Gill Sans MT"/>
          <w:szCs w:val="24"/>
        </w:rPr>
        <w:t>crimes of violence</w:t>
      </w:r>
    </w:p>
    <w:p w14:paraId="2C28BF50" w14:textId="0F92E5C9" w:rsidR="00AE6386" w:rsidRPr="000858E1" w:rsidRDefault="007A1148" w:rsidP="007A1148">
      <w:pPr>
        <w:numPr>
          <w:ilvl w:val="1"/>
          <w:numId w:val="16"/>
        </w:numPr>
        <w:spacing w:after="120" w:line="280" w:lineRule="atLeast"/>
        <w:ind w:left="1418" w:firstLine="142"/>
        <w:jc w:val="both"/>
        <w:rPr>
          <w:rFonts w:ascii="Gill Sans MT" w:hAnsi="Gill Sans MT"/>
          <w:szCs w:val="24"/>
        </w:rPr>
      </w:pPr>
      <w:r w:rsidRPr="000858E1">
        <w:rPr>
          <w:rFonts w:ascii="Gill Sans MT" w:hAnsi="Gill Sans MT"/>
          <w:szCs w:val="24"/>
        </w:rPr>
        <w:t>sex related offences</w:t>
      </w:r>
    </w:p>
    <w:p w14:paraId="32403063" w14:textId="5C581B48" w:rsidR="00AE6386" w:rsidRPr="000858E1" w:rsidRDefault="007A1148" w:rsidP="007A1148">
      <w:pPr>
        <w:numPr>
          <w:ilvl w:val="1"/>
          <w:numId w:val="16"/>
        </w:numPr>
        <w:spacing w:after="120" w:line="280" w:lineRule="atLeast"/>
        <w:ind w:left="1276" w:firstLine="284"/>
        <w:jc w:val="both"/>
        <w:rPr>
          <w:rFonts w:ascii="Gill Sans MT" w:hAnsi="Gill Sans MT"/>
          <w:szCs w:val="24"/>
        </w:rPr>
      </w:pPr>
      <w:r w:rsidRPr="000858E1">
        <w:rPr>
          <w:rFonts w:ascii="Gill Sans MT" w:hAnsi="Gill Sans MT"/>
          <w:szCs w:val="24"/>
        </w:rPr>
        <w:t>serious drug offences</w:t>
      </w:r>
    </w:p>
    <w:p w14:paraId="638D1503" w14:textId="37F54A28" w:rsidR="00AE6386" w:rsidRPr="000858E1" w:rsidRDefault="007A1148" w:rsidP="007A1148">
      <w:pPr>
        <w:numPr>
          <w:ilvl w:val="1"/>
          <w:numId w:val="16"/>
        </w:numPr>
        <w:spacing w:after="120" w:line="280" w:lineRule="atLeast"/>
        <w:ind w:left="1418" w:firstLine="142"/>
        <w:jc w:val="both"/>
        <w:rPr>
          <w:rFonts w:ascii="Gill Sans MT" w:hAnsi="Gill Sans MT"/>
          <w:szCs w:val="24"/>
        </w:rPr>
      </w:pPr>
      <w:r w:rsidRPr="000858E1">
        <w:rPr>
          <w:rFonts w:ascii="Gill Sans MT" w:hAnsi="Gill Sans MT"/>
          <w:szCs w:val="24"/>
        </w:rPr>
        <w:t>crimes involving dishonesty</w:t>
      </w:r>
    </w:p>
    <w:p w14:paraId="366C0622" w14:textId="77777777" w:rsidR="00AE6386" w:rsidRPr="000858E1" w:rsidRDefault="00AE6386" w:rsidP="007A1148">
      <w:pPr>
        <w:pStyle w:val="ListParagraph"/>
        <w:numPr>
          <w:ilvl w:val="0"/>
          <w:numId w:val="17"/>
        </w:numPr>
        <w:tabs>
          <w:tab w:val="clear" w:pos="578"/>
        </w:tabs>
        <w:spacing w:after="120" w:line="280" w:lineRule="atLeast"/>
        <w:ind w:left="425" w:firstLine="142"/>
        <w:contextualSpacing/>
        <w:jc w:val="both"/>
        <w:rPr>
          <w:rFonts w:ascii="Gill Sans MT" w:hAnsi="Gill Sans MT"/>
          <w:sz w:val="24"/>
          <w:szCs w:val="24"/>
        </w:rPr>
      </w:pPr>
      <w:r w:rsidRPr="000858E1">
        <w:rPr>
          <w:rFonts w:ascii="Gill Sans MT" w:hAnsi="Gill Sans MT"/>
          <w:sz w:val="24"/>
          <w:szCs w:val="24"/>
        </w:rPr>
        <w:t>Identification check</w:t>
      </w:r>
    </w:p>
    <w:p w14:paraId="69340B5C" w14:textId="77777777" w:rsidR="00AE6386" w:rsidRPr="000858E1" w:rsidRDefault="00AE6386" w:rsidP="007A1148">
      <w:pPr>
        <w:numPr>
          <w:ilvl w:val="0"/>
          <w:numId w:val="17"/>
        </w:numPr>
        <w:tabs>
          <w:tab w:val="clear" w:pos="578"/>
        </w:tabs>
        <w:spacing w:after="120" w:line="280" w:lineRule="atLeast"/>
        <w:ind w:left="425" w:firstLine="142"/>
        <w:jc w:val="both"/>
        <w:rPr>
          <w:rFonts w:ascii="Gill Sans MT" w:hAnsi="Gill Sans MT"/>
          <w:szCs w:val="24"/>
        </w:rPr>
      </w:pPr>
      <w:r w:rsidRPr="000858E1">
        <w:rPr>
          <w:rFonts w:ascii="Gill Sans MT" w:hAnsi="Gill Sans MT"/>
          <w:szCs w:val="24"/>
        </w:rPr>
        <w:t>Disciplinary action in previous employment check.</w:t>
      </w:r>
    </w:p>
    <w:p w14:paraId="0CA4AD6E" w14:textId="77777777" w:rsidR="00522219" w:rsidRPr="00AE6386" w:rsidRDefault="00522219" w:rsidP="00AE6386">
      <w:pPr>
        <w:spacing w:after="120" w:line="300" w:lineRule="atLeast"/>
        <w:jc w:val="both"/>
        <w:rPr>
          <w:rFonts w:ascii="Gill Sans MT" w:hAnsi="Gill Sans MT"/>
          <w:b/>
          <w:szCs w:val="24"/>
        </w:rPr>
      </w:pPr>
      <w:r w:rsidRPr="00AE6386">
        <w:rPr>
          <w:rFonts w:ascii="Gill Sans MT" w:hAnsi="Gill Sans MT"/>
          <w:b/>
          <w:szCs w:val="24"/>
        </w:rPr>
        <w:t>Selection Criteria:</w:t>
      </w:r>
    </w:p>
    <w:p w14:paraId="249E02BE" w14:textId="77777777" w:rsidR="00815BA7" w:rsidRPr="00AE6386" w:rsidRDefault="00815BA7" w:rsidP="00DB7B45">
      <w:pPr>
        <w:numPr>
          <w:ilvl w:val="0"/>
          <w:numId w:val="18"/>
        </w:numPr>
        <w:spacing w:after="120" w:line="300" w:lineRule="atLeast"/>
        <w:ind w:left="567" w:hanging="567"/>
        <w:jc w:val="both"/>
        <w:rPr>
          <w:rFonts w:ascii="Gill Sans MT" w:hAnsi="Gill Sans MT" w:cs="Tahoma"/>
          <w:szCs w:val="24"/>
        </w:rPr>
      </w:pPr>
      <w:r w:rsidRPr="00AE6386">
        <w:rPr>
          <w:rFonts w:ascii="Gill Sans MT" w:hAnsi="Gill Sans MT" w:cs="Tahoma"/>
          <w:szCs w:val="24"/>
        </w:rPr>
        <w:t>Over 2 years post-graduate clinical experience in related fields.</w:t>
      </w:r>
    </w:p>
    <w:p w14:paraId="5CDC0C30" w14:textId="77777777" w:rsidR="00815BA7" w:rsidRPr="00AE6386" w:rsidRDefault="00815BA7" w:rsidP="00DB7B45">
      <w:pPr>
        <w:numPr>
          <w:ilvl w:val="0"/>
          <w:numId w:val="18"/>
        </w:numPr>
        <w:spacing w:after="120" w:line="300" w:lineRule="atLeast"/>
        <w:ind w:left="567" w:hanging="567"/>
        <w:jc w:val="both"/>
        <w:rPr>
          <w:rFonts w:ascii="Gill Sans MT" w:hAnsi="Gill Sans MT" w:cs="Tahoma"/>
          <w:szCs w:val="24"/>
        </w:rPr>
      </w:pPr>
      <w:r w:rsidRPr="00AE6386">
        <w:rPr>
          <w:rFonts w:ascii="Gill Sans MT" w:hAnsi="Gill Sans MT" w:cs="Tahoma"/>
          <w:szCs w:val="24"/>
        </w:rPr>
        <w:lastRenderedPageBreak/>
        <w:t>Study for, possession of, the relevant post-graduate qualifications.</w:t>
      </w:r>
    </w:p>
    <w:p w14:paraId="00CC6D20" w14:textId="77777777" w:rsidR="00815BA7" w:rsidRPr="00AE6386" w:rsidRDefault="003439AD" w:rsidP="00DB7B45">
      <w:pPr>
        <w:numPr>
          <w:ilvl w:val="0"/>
          <w:numId w:val="18"/>
        </w:numPr>
        <w:spacing w:after="240" w:line="300" w:lineRule="atLeast"/>
        <w:ind w:left="567" w:hanging="567"/>
        <w:jc w:val="both"/>
        <w:rPr>
          <w:rFonts w:ascii="Gill Sans MT" w:hAnsi="Gill Sans MT" w:cs="Tahoma"/>
          <w:szCs w:val="24"/>
        </w:rPr>
      </w:pPr>
      <w:r>
        <w:rPr>
          <w:rFonts w:ascii="Gill Sans MT" w:hAnsi="Gill Sans MT" w:cs="Tahoma"/>
          <w:szCs w:val="24"/>
        </w:rPr>
        <w:t>T</w:t>
      </w:r>
      <w:r w:rsidR="00815BA7" w:rsidRPr="00AE6386">
        <w:rPr>
          <w:rFonts w:ascii="Gill Sans MT" w:hAnsi="Gill Sans MT" w:cs="Tahoma"/>
          <w:szCs w:val="24"/>
        </w:rPr>
        <w:t>he desire to specialise in a related specialty.</w:t>
      </w:r>
    </w:p>
    <w:p w14:paraId="3D831661" w14:textId="77777777" w:rsidR="00822325" w:rsidRDefault="00822325" w:rsidP="00AE6386">
      <w:pPr>
        <w:spacing w:after="120" w:line="300" w:lineRule="atLeast"/>
        <w:jc w:val="both"/>
        <w:rPr>
          <w:rFonts w:ascii="Gill Sans MT" w:hAnsi="Gill Sans MT"/>
          <w:b/>
          <w:szCs w:val="24"/>
        </w:rPr>
      </w:pPr>
      <w:r w:rsidRPr="00AE6386">
        <w:rPr>
          <w:rFonts w:ascii="Gill Sans MT" w:hAnsi="Gill Sans MT"/>
          <w:b/>
          <w:szCs w:val="24"/>
        </w:rPr>
        <w:t>Working Environment:</w:t>
      </w:r>
    </w:p>
    <w:p w14:paraId="488B25F0"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D3B4327"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i/>
          <w:szCs w:val="22"/>
          <w:lang w:val="en-AU" w:eastAsia="en-US"/>
        </w:rPr>
        <w:t>State Service Principles and Code of Conduct:</w:t>
      </w:r>
      <w:r w:rsidRPr="007A1148">
        <w:rPr>
          <w:rFonts w:ascii="Gill Sans MT" w:hAnsi="Gill Sans MT"/>
          <w:bCs/>
          <w:szCs w:val="22"/>
          <w:lang w:val="en-AU" w:eastAsia="en-US"/>
        </w:rPr>
        <w:t xml:space="preserve"> The minimum responsibilities required of officers and employees of the State Service are contained in the </w:t>
      </w:r>
      <w:r w:rsidRPr="007A1148">
        <w:rPr>
          <w:rFonts w:ascii="Gill Sans MT" w:hAnsi="Gill Sans MT"/>
          <w:bCs/>
          <w:i/>
          <w:iCs/>
          <w:szCs w:val="22"/>
          <w:lang w:val="en-AU" w:eastAsia="en-US"/>
        </w:rPr>
        <w:t>State Service Act 2000</w:t>
      </w:r>
      <w:r w:rsidRPr="007A1148">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58BF647"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szCs w:val="22"/>
          <w:lang w:val="en-GB" w:eastAsia="en-US"/>
        </w:rPr>
        <w:t xml:space="preserve">The </w:t>
      </w:r>
      <w:r w:rsidRPr="007A1148">
        <w:rPr>
          <w:rFonts w:ascii="Gill Sans MT" w:hAnsi="Gill Sans MT"/>
          <w:bCs/>
          <w:i/>
          <w:iCs/>
          <w:szCs w:val="22"/>
          <w:lang w:val="en-GB" w:eastAsia="en-US"/>
        </w:rPr>
        <w:t>State Service Act</w:t>
      </w:r>
      <w:r w:rsidRPr="007A1148">
        <w:rPr>
          <w:rFonts w:ascii="Gill Sans MT" w:hAnsi="Gill Sans MT"/>
          <w:bCs/>
          <w:szCs w:val="22"/>
          <w:lang w:val="en-GB" w:eastAsia="en-US"/>
        </w:rPr>
        <w:t xml:space="preserve"> </w:t>
      </w:r>
      <w:r w:rsidRPr="007A1148">
        <w:rPr>
          <w:rFonts w:ascii="Gill Sans MT" w:hAnsi="Gill Sans MT"/>
          <w:bCs/>
          <w:i/>
          <w:iCs/>
          <w:szCs w:val="22"/>
          <w:lang w:val="en-GB" w:eastAsia="en-US"/>
        </w:rPr>
        <w:t>2000</w:t>
      </w:r>
      <w:r w:rsidRPr="007A1148">
        <w:rPr>
          <w:rFonts w:ascii="Gill Sans MT" w:hAnsi="Gill Sans MT"/>
          <w:bCs/>
          <w:szCs w:val="22"/>
          <w:lang w:val="en-GB" w:eastAsia="en-US"/>
        </w:rPr>
        <w:t xml:space="preserve"> and the Employment Directions can be found on the State Service Management Office’s website at </w:t>
      </w:r>
      <w:hyperlink r:id="rId8" w:history="1">
        <w:r w:rsidRPr="007A1148">
          <w:rPr>
            <w:rFonts w:ascii="Gill Sans MT" w:hAnsi="Gill Sans MT"/>
            <w:bCs/>
            <w:color w:val="0000FF"/>
            <w:szCs w:val="22"/>
            <w:u w:val="single"/>
            <w:lang w:val="en-GB" w:eastAsia="en-US"/>
          </w:rPr>
          <w:t>http://www.dpac.tas.gov.au/divisions/ssmo</w:t>
        </w:r>
      </w:hyperlink>
      <w:r w:rsidRPr="007A1148">
        <w:rPr>
          <w:rFonts w:ascii="Gill Sans MT" w:hAnsi="Gill Sans MT"/>
          <w:bCs/>
          <w:szCs w:val="22"/>
          <w:lang w:val="en-AU" w:eastAsia="en-US"/>
        </w:rPr>
        <w:t xml:space="preserve"> </w:t>
      </w:r>
    </w:p>
    <w:p w14:paraId="6573C3BA" w14:textId="77777777" w:rsidR="007A1148" w:rsidRPr="007A1148" w:rsidRDefault="007A1148" w:rsidP="007A1148">
      <w:pPr>
        <w:keepLines/>
        <w:tabs>
          <w:tab w:val="left" w:pos="567"/>
        </w:tabs>
        <w:spacing w:after="140" w:line="300" w:lineRule="atLeast"/>
        <w:jc w:val="both"/>
        <w:rPr>
          <w:rFonts w:ascii="Gill Sans MT" w:hAnsi="Gill Sans MT"/>
          <w:bCs/>
          <w:i/>
          <w:szCs w:val="22"/>
          <w:lang w:val="en-AU" w:eastAsia="en-US"/>
        </w:rPr>
      </w:pPr>
      <w:r w:rsidRPr="007A1148">
        <w:rPr>
          <w:rFonts w:ascii="Gill Sans MT" w:hAnsi="Gill Sans MT"/>
          <w:bCs/>
          <w:i/>
          <w:szCs w:val="22"/>
          <w:lang w:val="en-AU" w:eastAsia="en-US"/>
        </w:rPr>
        <w:t>Fraud Management</w:t>
      </w:r>
      <w:r w:rsidRPr="007A1148">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7A1148">
        <w:rPr>
          <w:rFonts w:ascii="Gill Sans MT" w:hAnsi="Gill Sans MT"/>
          <w:bCs/>
          <w:i/>
          <w:szCs w:val="22"/>
          <w:lang w:val="en-AU" w:eastAsia="en-US"/>
        </w:rPr>
        <w:t>Public Interest Disclosure Act 2002</w:t>
      </w:r>
      <w:r w:rsidRPr="007A1148">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7A1148">
        <w:rPr>
          <w:rFonts w:ascii="Gill Sans MT" w:hAnsi="Gill Sans MT"/>
          <w:bCs/>
          <w:i/>
          <w:szCs w:val="22"/>
          <w:lang w:val="en-AU" w:eastAsia="en-US"/>
        </w:rPr>
        <w:t xml:space="preserve">State Service Act 2000. </w:t>
      </w:r>
    </w:p>
    <w:p w14:paraId="2528B0C8" w14:textId="0EAAF720" w:rsid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i/>
          <w:szCs w:val="22"/>
          <w:lang w:val="en-AU" w:eastAsia="en-US"/>
        </w:rPr>
        <w:t>Delegations:</w:t>
      </w:r>
      <w:r w:rsidRPr="007A1148">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FD73D52"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p>
    <w:p w14:paraId="2512A5F3"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i/>
          <w:szCs w:val="22"/>
          <w:lang w:val="en-AU" w:eastAsia="en-US"/>
        </w:rPr>
        <w:t xml:space="preserve">Blood borne viruses and immunisation: </w:t>
      </w:r>
      <w:r w:rsidRPr="007A1148">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7752515"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i/>
          <w:szCs w:val="22"/>
          <w:lang w:val="en-AU" w:eastAsia="en-US"/>
        </w:rPr>
        <w:lastRenderedPageBreak/>
        <w:t>Records and Confidentiality:</w:t>
      </w:r>
      <w:r w:rsidRPr="007A1148">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441C6D3F" w14:textId="77777777" w:rsidR="007A1148" w:rsidRPr="007A1148" w:rsidRDefault="007A1148" w:rsidP="007A1148">
      <w:pPr>
        <w:keepLines/>
        <w:tabs>
          <w:tab w:val="left" w:pos="567"/>
        </w:tabs>
        <w:spacing w:after="140" w:line="300" w:lineRule="atLeast"/>
        <w:jc w:val="both"/>
        <w:rPr>
          <w:rFonts w:ascii="Gill Sans MT" w:hAnsi="Gill Sans MT"/>
          <w:bCs/>
          <w:szCs w:val="22"/>
          <w:lang w:val="en-AU" w:eastAsia="en-US"/>
        </w:rPr>
      </w:pPr>
      <w:r w:rsidRPr="007A1148">
        <w:rPr>
          <w:rFonts w:ascii="Gill Sans MT" w:hAnsi="Gill Sans MT"/>
          <w:bCs/>
          <w:i/>
          <w:szCs w:val="22"/>
          <w:lang w:val="en-AU" w:eastAsia="en-US"/>
        </w:rPr>
        <w:t>Smoke-free:</w:t>
      </w:r>
      <w:r w:rsidRPr="007A1148">
        <w:rPr>
          <w:rFonts w:ascii="Gill Sans MT" w:hAnsi="Gill Sans MT"/>
          <w:bCs/>
          <w:szCs w:val="22"/>
          <w:lang w:val="en-AU" w:eastAsia="en-US"/>
        </w:rPr>
        <w:t xml:space="preserve"> DoH and THS workplaces are smoke-free environments. Smoking is prohibited in all State Government workplaces, including vehicles and vessels.</w:t>
      </w:r>
    </w:p>
    <w:p w14:paraId="309A8D53" w14:textId="77777777" w:rsidR="003439AD" w:rsidRPr="003439AD" w:rsidRDefault="003439AD" w:rsidP="00AE6386">
      <w:pPr>
        <w:spacing w:after="120" w:line="300" w:lineRule="atLeast"/>
        <w:jc w:val="both"/>
        <w:rPr>
          <w:rFonts w:ascii="Gill Sans MT" w:hAnsi="Gill Sans MT"/>
          <w:szCs w:val="24"/>
        </w:rPr>
      </w:pPr>
    </w:p>
    <w:sectPr w:rsidR="003439AD" w:rsidRPr="003439AD" w:rsidSect="00801DBD">
      <w:footerReference w:type="default" r:id="rId9"/>
      <w:pgSz w:w="11907" w:h="16840" w:code="9"/>
      <w:pgMar w:top="993" w:right="1134" w:bottom="851" w:left="1418"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6F2F" w14:textId="77777777" w:rsidR="006E32A1" w:rsidRDefault="006E32A1">
      <w:r>
        <w:separator/>
      </w:r>
    </w:p>
  </w:endnote>
  <w:endnote w:type="continuationSeparator" w:id="0">
    <w:p w14:paraId="61C6F78B" w14:textId="77777777" w:rsidR="006E32A1" w:rsidRDefault="006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7A9D" w14:textId="77777777" w:rsidR="00AE6386" w:rsidRDefault="00AE6386">
    <w:pPr>
      <w:pStyle w:val="Footer"/>
      <w:jc w:val="right"/>
    </w:pPr>
    <w:r w:rsidRPr="00AE6386">
      <w:rPr>
        <w:rFonts w:ascii="Gill Sans MT" w:hAnsi="Gill Sans MT"/>
        <w:sz w:val="16"/>
        <w:szCs w:val="16"/>
      </w:rPr>
      <w:t xml:space="preserve">Page </w:t>
    </w:r>
    <w:r w:rsidRPr="00AE6386">
      <w:rPr>
        <w:rFonts w:ascii="Gill Sans MT" w:hAnsi="Gill Sans MT"/>
        <w:sz w:val="16"/>
        <w:szCs w:val="16"/>
      </w:rPr>
      <w:fldChar w:fldCharType="begin"/>
    </w:r>
    <w:r w:rsidRPr="00AE6386">
      <w:rPr>
        <w:rFonts w:ascii="Gill Sans MT" w:hAnsi="Gill Sans MT"/>
        <w:sz w:val="16"/>
        <w:szCs w:val="16"/>
      </w:rPr>
      <w:instrText xml:space="preserve"> PAGE </w:instrText>
    </w:r>
    <w:r w:rsidRPr="00AE6386">
      <w:rPr>
        <w:rFonts w:ascii="Gill Sans MT" w:hAnsi="Gill Sans MT"/>
        <w:sz w:val="16"/>
        <w:szCs w:val="16"/>
      </w:rPr>
      <w:fldChar w:fldCharType="separate"/>
    </w:r>
    <w:r w:rsidR="00C80795">
      <w:rPr>
        <w:rFonts w:ascii="Gill Sans MT" w:hAnsi="Gill Sans MT"/>
        <w:noProof/>
        <w:sz w:val="16"/>
        <w:szCs w:val="16"/>
      </w:rPr>
      <w:t>4</w:t>
    </w:r>
    <w:r w:rsidRPr="00AE6386">
      <w:rPr>
        <w:rFonts w:ascii="Gill Sans MT" w:hAnsi="Gill Sans MT"/>
        <w:sz w:val="16"/>
        <w:szCs w:val="16"/>
      </w:rPr>
      <w:fldChar w:fldCharType="end"/>
    </w:r>
    <w:r w:rsidRPr="00AE6386">
      <w:rPr>
        <w:rFonts w:ascii="Gill Sans MT" w:hAnsi="Gill Sans MT"/>
        <w:sz w:val="16"/>
        <w:szCs w:val="16"/>
      </w:rPr>
      <w:t xml:space="preserve"> of </w:t>
    </w:r>
    <w:r w:rsidRPr="00AE6386">
      <w:rPr>
        <w:rFonts w:ascii="Gill Sans MT" w:hAnsi="Gill Sans MT"/>
        <w:sz w:val="16"/>
        <w:szCs w:val="16"/>
      </w:rPr>
      <w:fldChar w:fldCharType="begin"/>
    </w:r>
    <w:r w:rsidRPr="00AE6386">
      <w:rPr>
        <w:rFonts w:ascii="Gill Sans MT" w:hAnsi="Gill Sans MT"/>
        <w:sz w:val="16"/>
        <w:szCs w:val="16"/>
      </w:rPr>
      <w:instrText xml:space="preserve"> NUMPAGES  </w:instrText>
    </w:r>
    <w:r w:rsidRPr="00AE6386">
      <w:rPr>
        <w:rFonts w:ascii="Gill Sans MT" w:hAnsi="Gill Sans MT"/>
        <w:sz w:val="16"/>
        <w:szCs w:val="16"/>
      </w:rPr>
      <w:fldChar w:fldCharType="separate"/>
    </w:r>
    <w:r w:rsidR="00C80795">
      <w:rPr>
        <w:rFonts w:ascii="Gill Sans MT" w:hAnsi="Gill Sans MT"/>
        <w:noProof/>
        <w:sz w:val="16"/>
        <w:szCs w:val="16"/>
      </w:rPr>
      <w:t>4</w:t>
    </w:r>
    <w:r w:rsidRPr="00AE6386">
      <w:rPr>
        <w:rFonts w:ascii="Gill Sans MT" w:hAnsi="Gill Sans MT"/>
        <w:sz w:val="16"/>
        <w:szCs w:val="16"/>
      </w:rPr>
      <w:fldChar w:fldCharType="end"/>
    </w:r>
  </w:p>
  <w:p w14:paraId="6E90D8EF" w14:textId="77777777" w:rsidR="002D1BAA" w:rsidRDefault="002D1BAA">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DADB" w14:textId="77777777" w:rsidR="006E32A1" w:rsidRDefault="006E32A1">
      <w:r>
        <w:separator/>
      </w:r>
    </w:p>
  </w:footnote>
  <w:footnote w:type="continuationSeparator" w:id="0">
    <w:p w14:paraId="1B3EED8F" w14:textId="77777777" w:rsidR="006E32A1" w:rsidRDefault="006E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F7A"/>
    <w:multiLevelType w:val="hybridMultilevel"/>
    <w:tmpl w:val="0C6026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ABB533C"/>
    <w:multiLevelType w:val="multilevel"/>
    <w:tmpl w:val="E3A001E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7396B42"/>
    <w:multiLevelType w:val="hybridMultilevel"/>
    <w:tmpl w:val="6540CCE0"/>
    <w:lvl w:ilvl="0" w:tplc="0C090001">
      <w:start w:val="1"/>
      <w:numFmt w:val="bullet"/>
      <w:lvlText w:val=""/>
      <w:lvlJc w:val="left"/>
      <w:pPr>
        <w:tabs>
          <w:tab w:val="num" w:pos="229"/>
        </w:tabs>
        <w:ind w:left="229" w:hanging="360"/>
      </w:pPr>
      <w:rPr>
        <w:rFonts w:ascii="Symbol" w:hAnsi="Symbol" w:hint="default"/>
      </w:rPr>
    </w:lvl>
    <w:lvl w:ilvl="1" w:tplc="0C090003" w:tentative="1">
      <w:start w:val="1"/>
      <w:numFmt w:val="bullet"/>
      <w:lvlText w:val="o"/>
      <w:lvlJc w:val="left"/>
      <w:pPr>
        <w:tabs>
          <w:tab w:val="num" w:pos="949"/>
        </w:tabs>
        <w:ind w:left="949" w:hanging="360"/>
      </w:pPr>
      <w:rPr>
        <w:rFonts w:ascii="Courier New" w:hAnsi="Courier New" w:cs="Courier New" w:hint="default"/>
      </w:rPr>
    </w:lvl>
    <w:lvl w:ilvl="2" w:tplc="0C090005" w:tentative="1">
      <w:start w:val="1"/>
      <w:numFmt w:val="bullet"/>
      <w:lvlText w:val=""/>
      <w:lvlJc w:val="left"/>
      <w:pPr>
        <w:tabs>
          <w:tab w:val="num" w:pos="1669"/>
        </w:tabs>
        <w:ind w:left="1669" w:hanging="360"/>
      </w:pPr>
      <w:rPr>
        <w:rFonts w:ascii="Wingdings" w:hAnsi="Wingdings" w:hint="default"/>
      </w:rPr>
    </w:lvl>
    <w:lvl w:ilvl="3" w:tplc="0C090001" w:tentative="1">
      <w:start w:val="1"/>
      <w:numFmt w:val="bullet"/>
      <w:lvlText w:val=""/>
      <w:lvlJc w:val="left"/>
      <w:pPr>
        <w:tabs>
          <w:tab w:val="num" w:pos="2389"/>
        </w:tabs>
        <w:ind w:left="2389" w:hanging="360"/>
      </w:pPr>
      <w:rPr>
        <w:rFonts w:ascii="Symbol" w:hAnsi="Symbol" w:hint="default"/>
      </w:rPr>
    </w:lvl>
    <w:lvl w:ilvl="4" w:tplc="0C090003" w:tentative="1">
      <w:start w:val="1"/>
      <w:numFmt w:val="bullet"/>
      <w:lvlText w:val="o"/>
      <w:lvlJc w:val="left"/>
      <w:pPr>
        <w:tabs>
          <w:tab w:val="num" w:pos="3109"/>
        </w:tabs>
        <w:ind w:left="3109" w:hanging="360"/>
      </w:pPr>
      <w:rPr>
        <w:rFonts w:ascii="Courier New" w:hAnsi="Courier New" w:cs="Courier New" w:hint="default"/>
      </w:rPr>
    </w:lvl>
    <w:lvl w:ilvl="5" w:tplc="0C090005" w:tentative="1">
      <w:start w:val="1"/>
      <w:numFmt w:val="bullet"/>
      <w:lvlText w:val=""/>
      <w:lvlJc w:val="left"/>
      <w:pPr>
        <w:tabs>
          <w:tab w:val="num" w:pos="3829"/>
        </w:tabs>
        <w:ind w:left="3829" w:hanging="360"/>
      </w:pPr>
      <w:rPr>
        <w:rFonts w:ascii="Wingdings" w:hAnsi="Wingdings" w:hint="default"/>
      </w:rPr>
    </w:lvl>
    <w:lvl w:ilvl="6" w:tplc="0C090001" w:tentative="1">
      <w:start w:val="1"/>
      <w:numFmt w:val="bullet"/>
      <w:lvlText w:val=""/>
      <w:lvlJc w:val="left"/>
      <w:pPr>
        <w:tabs>
          <w:tab w:val="num" w:pos="4549"/>
        </w:tabs>
        <w:ind w:left="4549" w:hanging="360"/>
      </w:pPr>
      <w:rPr>
        <w:rFonts w:ascii="Symbol" w:hAnsi="Symbol" w:hint="default"/>
      </w:rPr>
    </w:lvl>
    <w:lvl w:ilvl="7" w:tplc="0C090003" w:tentative="1">
      <w:start w:val="1"/>
      <w:numFmt w:val="bullet"/>
      <w:lvlText w:val="o"/>
      <w:lvlJc w:val="left"/>
      <w:pPr>
        <w:tabs>
          <w:tab w:val="num" w:pos="5269"/>
        </w:tabs>
        <w:ind w:left="5269" w:hanging="360"/>
      </w:pPr>
      <w:rPr>
        <w:rFonts w:ascii="Courier New" w:hAnsi="Courier New" w:cs="Courier New" w:hint="default"/>
      </w:rPr>
    </w:lvl>
    <w:lvl w:ilvl="8" w:tplc="0C090005" w:tentative="1">
      <w:start w:val="1"/>
      <w:numFmt w:val="bullet"/>
      <w:lvlText w:val=""/>
      <w:lvlJc w:val="left"/>
      <w:pPr>
        <w:tabs>
          <w:tab w:val="num" w:pos="5989"/>
        </w:tabs>
        <w:ind w:left="5989" w:hanging="360"/>
      </w:pPr>
      <w:rPr>
        <w:rFonts w:ascii="Wingdings" w:hAnsi="Wingdings" w:hint="default"/>
      </w:rPr>
    </w:lvl>
  </w:abstractNum>
  <w:abstractNum w:abstractNumId="5"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830FA2"/>
    <w:multiLevelType w:val="hybridMultilevel"/>
    <w:tmpl w:val="CBB2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A5EED"/>
    <w:multiLevelType w:val="hybridMultilevel"/>
    <w:tmpl w:val="31E4458C"/>
    <w:lvl w:ilvl="0" w:tplc="CFEE989C">
      <w:start w:val="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345C48"/>
    <w:multiLevelType w:val="hybridMultilevel"/>
    <w:tmpl w:val="11E6004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152DCB"/>
    <w:multiLevelType w:val="hybridMultilevel"/>
    <w:tmpl w:val="EB969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51C23499"/>
    <w:multiLevelType w:val="hybridMultilevel"/>
    <w:tmpl w:val="6AF84E88"/>
    <w:lvl w:ilvl="0" w:tplc="1BDE887E">
      <w:start w:val="1"/>
      <w:numFmt w:val="decimal"/>
      <w:lvlText w:val="%1."/>
      <w:lvlJc w:val="left"/>
      <w:pPr>
        <w:tabs>
          <w:tab w:val="num" w:pos="786"/>
        </w:tabs>
        <w:ind w:left="786" w:hanging="360"/>
      </w:pPr>
      <w:rPr>
        <w:rFonts w:ascii="Times New Roman" w:eastAsia="Times New Roman"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B4A4744"/>
    <w:multiLevelType w:val="hybridMultilevel"/>
    <w:tmpl w:val="C48CAFBA"/>
    <w:lvl w:ilvl="0" w:tplc="F02C65F8">
      <w:start w:val="1"/>
      <w:numFmt w:val="decimal"/>
      <w:lvlText w:val="%1."/>
      <w:lvlJc w:val="left"/>
      <w:pPr>
        <w:tabs>
          <w:tab w:val="num" w:pos="578"/>
        </w:tabs>
        <w:ind w:left="578" w:hanging="360"/>
      </w:pPr>
      <w:rPr>
        <w:rFonts w:ascii="Times New Roman" w:eastAsia="Times New Roman" w:hAnsi="Times New Roman" w:cs="Times New Roman"/>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2A90193"/>
    <w:multiLevelType w:val="hybridMultilevel"/>
    <w:tmpl w:val="447CA678"/>
    <w:lvl w:ilvl="0" w:tplc="FB626306">
      <w:start w:val="1"/>
      <w:numFmt w:val="decimal"/>
      <w:lvlText w:val="%1."/>
      <w:lvlJc w:val="left"/>
      <w:pPr>
        <w:tabs>
          <w:tab w:val="num" w:pos="578"/>
        </w:tabs>
        <w:ind w:left="578" w:hanging="360"/>
      </w:pPr>
      <w:rPr>
        <w:rFonts w:ascii="Times New Roman" w:eastAsia="Times New Roman" w:hAnsi="Times New Roman" w:cs="Times New Roman"/>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0" w15:restartNumberingAfterBreak="0">
    <w:nsid w:val="7F2C1C88"/>
    <w:multiLevelType w:val="hybridMultilevel"/>
    <w:tmpl w:val="7A36DAEE"/>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0"/>
  </w:num>
  <w:num w:numId="2">
    <w:abstractNumId w:val="5"/>
  </w:num>
  <w:num w:numId="3">
    <w:abstractNumId w:val="18"/>
  </w:num>
  <w:num w:numId="4">
    <w:abstractNumId w:val="16"/>
  </w:num>
  <w:num w:numId="5">
    <w:abstractNumId w:val="9"/>
  </w:num>
  <w:num w:numId="6">
    <w:abstractNumId w:val="1"/>
  </w:num>
  <w:num w:numId="7">
    <w:abstractNumId w:val="15"/>
  </w:num>
  <w:num w:numId="8">
    <w:abstractNumId w:val="19"/>
  </w:num>
  <w:num w:numId="9">
    <w:abstractNumId w:val="14"/>
  </w:num>
  <w:num w:numId="10">
    <w:abstractNumId w:val="17"/>
  </w:num>
  <w:num w:numId="11">
    <w:abstractNumId w:val="0"/>
  </w:num>
  <w:num w:numId="12">
    <w:abstractNumId w:val="20"/>
  </w:num>
  <w:num w:numId="13">
    <w:abstractNumId w:val="4"/>
  </w:num>
  <w:num w:numId="14">
    <w:abstractNumId w:val="2"/>
  </w:num>
  <w:num w:numId="15">
    <w:abstractNumId w:val="6"/>
  </w:num>
  <w:num w:numId="16">
    <w:abstractNumId w:val="11"/>
  </w:num>
  <w:num w:numId="17">
    <w:abstractNumId w:val="13"/>
  </w:num>
  <w:num w:numId="18">
    <w:abstractNumId w:val="12"/>
  </w:num>
  <w:num w:numId="19">
    <w:abstractNumId w:val="7"/>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F9D"/>
    <w:rsid w:val="000108F5"/>
    <w:rsid w:val="000466DC"/>
    <w:rsid w:val="0007043B"/>
    <w:rsid w:val="000B5014"/>
    <w:rsid w:val="00193175"/>
    <w:rsid w:val="001C1631"/>
    <w:rsid w:val="002406D1"/>
    <w:rsid w:val="002457B0"/>
    <w:rsid w:val="002A4EC8"/>
    <w:rsid w:val="002B42EF"/>
    <w:rsid w:val="002D1BAA"/>
    <w:rsid w:val="002D2CEE"/>
    <w:rsid w:val="003439AD"/>
    <w:rsid w:val="003548F2"/>
    <w:rsid w:val="00373B9F"/>
    <w:rsid w:val="003B07E4"/>
    <w:rsid w:val="00402CD6"/>
    <w:rsid w:val="004777AB"/>
    <w:rsid w:val="004C2262"/>
    <w:rsid w:val="004D289B"/>
    <w:rsid w:val="00522219"/>
    <w:rsid w:val="005E2C6B"/>
    <w:rsid w:val="00627C16"/>
    <w:rsid w:val="00681C01"/>
    <w:rsid w:val="00690122"/>
    <w:rsid w:val="006E32A1"/>
    <w:rsid w:val="00772590"/>
    <w:rsid w:val="007A1148"/>
    <w:rsid w:val="007E5D20"/>
    <w:rsid w:val="0080186F"/>
    <w:rsid w:val="00801DBD"/>
    <w:rsid w:val="00815BA7"/>
    <w:rsid w:val="008217A5"/>
    <w:rsid w:val="008220A3"/>
    <w:rsid w:val="00822325"/>
    <w:rsid w:val="008359DF"/>
    <w:rsid w:val="00873E1E"/>
    <w:rsid w:val="0088484A"/>
    <w:rsid w:val="008A4E74"/>
    <w:rsid w:val="008B132C"/>
    <w:rsid w:val="008D7F6B"/>
    <w:rsid w:val="008F267E"/>
    <w:rsid w:val="008F776A"/>
    <w:rsid w:val="009A070C"/>
    <w:rsid w:val="009D2BB2"/>
    <w:rsid w:val="00AE00DB"/>
    <w:rsid w:val="00AE6386"/>
    <w:rsid w:val="00AF0F59"/>
    <w:rsid w:val="00AF32D8"/>
    <w:rsid w:val="00B30F9D"/>
    <w:rsid w:val="00BF04F7"/>
    <w:rsid w:val="00C141F2"/>
    <w:rsid w:val="00C80795"/>
    <w:rsid w:val="00CC70BF"/>
    <w:rsid w:val="00D52B37"/>
    <w:rsid w:val="00DB7B45"/>
    <w:rsid w:val="00E10F6E"/>
    <w:rsid w:val="00E46456"/>
    <w:rsid w:val="00ED3CE1"/>
    <w:rsid w:val="00F66D29"/>
    <w:rsid w:val="00F85518"/>
    <w:rsid w:val="00FA2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018B90"/>
  <w15:docId w15:val="{8A770563-6617-4B90-ACEA-FCFF036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Logo">
    <w:name w:val="Logo"/>
    <w:semiHidden/>
    <w:rsid w:val="00AE6386"/>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AE6386"/>
    <w:pPr>
      <w:tabs>
        <w:tab w:val="left" w:pos="720"/>
      </w:tabs>
    </w:pPr>
    <w:rPr>
      <w:rFonts w:ascii="Gill Sans MT" w:hAnsi="Gill Sans MT"/>
      <w:sz w:val="28"/>
      <w:szCs w:val="24"/>
      <w:lang w:eastAsia="en-US"/>
    </w:rPr>
  </w:style>
  <w:style w:type="paragraph" w:customStyle="1" w:styleId="Sub-branch">
    <w:name w:val="Sub-branch"/>
    <w:basedOn w:val="Normal"/>
    <w:semiHidden/>
    <w:rsid w:val="00AE6386"/>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AE6386"/>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AE6386"/>
    <w:rPr>
      <w:b w:val="0"/>
    </w:rPr>
  </w:style>
  <w:style w:type="character" w:customStyle="1" w:styleId="InformationBlockChar">
    <w:name w:val="Information Block Char"/>
    <w:link w:val="InformationBlock"/>
    <w:semiHidden/>
    <w:locked/>
    <w:rsid w:val="00AE6386"/>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AE6386"/>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AE6386"/>
    <w:rPr>
      <w:sz w:val="24"/>
      <w:lang w:val="en-US"/>
    </w:rPr>
  </w:style>
  <w:style w:type="paragraph" w:styleId="ListParagraph">
    <w:name w:val="List Paragraph"/>
    <w:basedOn w:val="Normal"/>
    <w:uiPriority w:val="34"/>
    <w:qFormat/>
    <w:rsid w:val="00AE6386"/>
    <w:pPr>
      <w:ind w:left="720"/>
    </w:pPr>
    <w:rPr>
      <w:rFonts w:ascii="Calibri" w:eastAsia="Calibri" w:hAnsi="Calibri"/>
      <w:sz w:val="22"/>
      <w:szCs w:val="22"/>
      <w:lang w:val="en-AU"/>
    </w:rPr>
  </w:style>
  <w:style w:type="paragraph" w:customStyle="1" w:styleId="BulletedListLevel1">
    <w:name w:val="Bulleted List Level 1"/>
    <w:semiHidden/>
    <w:rsid w:val="005E2C6B"/>
    <w:pPr>
      <w:keepLines/>
      <w:numPr>
        <w:numId w:val="20"/>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8986</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O'Shannessy, Katherine S</cp:lastModifiedBy>
  <cp:revision>5</cp:revision>
  <cp:lastPrinted>2021-02-17T22:45:00Z</cp:lastPrinted>
  <dcterms:created xsi:type="dcterms:W3CDTF">2020-07-26T23:49:00Z</dcterms:created>
  <dcterms:modified xsi:type="dcterms:W3CDTF">2021-02-17T22:45:00Z</dcterms:modified>
</cp:coreProperties>
</file>