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AF78CF">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FA1C82">
            <w:pPr>
              <w:rPr>
                <w:b/>
                <w:bCs/>
              </w:rPr>
            </w:pPr>
            <w:r w:rsidRPr="00405739">
              <w:rPr>
                <w:b/>
                <w:bCs/>
              </w:rPr>
              <w:t xml:space="preserve">Position Title: </w:t>
            </w:r>
          </w:p>
        </w:tc>
        <w:tc>
          <w:tcPr>
            <w:tcW w:w="7438" w:type="dxa"/>
          </w:tcPr>
          <w:p w14:paraId="6EFA568F" w14:textId="69AE9B74" w:rsidR="003C0450" w:rsidRPr="007708FA" w:rsidRDefault="00674EBD" w:rsidP="00FA1C82">
            <w:pPr>
              <w:rPr>
                <w:rFonts w:ascii="Gill Sans MT" w:hAnsi="Gill Sans MT" w:cs="Gill Sans"/>
              </w:rPr>
            </w:pPr>
            <w:r>
              <w:t>Project Manager - Strategic Projects</w:t>
            </w:r>
          </w:p>
        </w:tc>
      </w:tr>
      <w:tr w:rsidR="003C0450" w:rsidRPr="002261F5" w14:paraId="2E887702" w14:textId="77777777" w:rsidTr="008B7413">
        <w:tc>
          <w:tcPr>
            <w:tcW w:w="2802" w:type="dxa"/>
          </w:tcPr>
          <w:p w14:paraId="30C627FC" w14:textId="77777777" w:rsidR="003C0450" w:rsidRPr="002261F5" w:rsidRDefault="003C0450" w:rsidP="00FA1C82">
            <w:pPr>
              <w:rPr>
                <w:b/>
                <w:bCs/>
              </w:rPr>
            </w:pPr>
            <w:r w:rsidRPr="002261F5">
              <w:rPr>
                <w:b/>
                <w:bCs/>
              </w:rPr>
              <w:t>Position Number:</w:t>
            </w:r>
          </w:p>
        </w:tc>
        <w:tc>
          <w:tcPr>
            <w:tcW w:w="7438" w:type="dxa"/>
          </w:tcPr>
          <w:p w14:paraId="3CF8C41E" w14:textId="33678106" w:rsidR="003C0450" w:rsidRPr="002261F5" w:rsidRDefault="0023144F" w:rsidP="00FA1C82">
            <w:pPr>
              <w:rPr>
                <w:rFonts w:ascii="Gill Sans MT" w:hAnsi="Gill Sans MT" w:cs="Gill Sans"/>
              </w:rPr>
            </w:pPr>
            <w:r>
              <w:rPr>
                <w:rFonts w:ascii="Gill Sans MT" w:hAnsi="Gill Sans MT" w:cs="Gill Sans"/>
              </w:rPr>
              <w:t>529181</w:t>
            </w:r>
          </w:p>
        </w:tc>
      </w:tr>
      <w:tr w:rsidR="003C0450" w:rsidRPr="002261F5" w14:paraId="0C1FC87E" w14:textId="77777777" w:rsidTr="008B7413">
        <w:trPr>
          <w:trHeight w:val="406"/>
        </w:trPr>
        <w:tc>
          <w:tcPr>
            <w:tcW w:w="2802" w:type="dxa"/>
          </w:tcPr>
          <w:p w14:paraId="444A65D6" w14:textId="77777777" w:rsidR="003C0450" w:rsidRPr="002261F5" w:rsidRDefault="003C0450" w:rsidP="00FA1C82">
            <w:pPr>
              <w:rPr>
                <w:b/>
                <w:bCs/>
              </w:rPr>
            </w:pPr>
            <w:r w:rsidRPr="002261F5">
              <w:rPr>
                <w:b/>
                <w:bCs/>
              </w:rPr>
              <w:t xml:space="preserve">Classification: </w:t>
            </w:r>
          </w:p>
        </w:tc>
        <w:tc>
          <w:tcPr>
            <w:tcW w:w="7438" w:type="dxa"/>
          </w:tcPr>
          <w:p w14:paraId="7531A1F9" w14:textId="572F0B28" w:rsidR="003C0450" w:rsidRPr="002261F5" w:rsidRDefault="00674EBD" w:rsidP="00FA1C82">
            <w:pPr>
              <w:rPr>
                <w:rFonts w:ascii="Gill Sans MT" w:hAnsi="Gill Sans MT" w:cs="Gill Sans"/>
              </w:rPr>
            </w:pPr>
            <w:r w:rsidRPr="002261F5">
              <w:rPr>
                <w:rStyle w:val="InformationBlockChar"/>
                <w:rFonts w:eastAsiaTheme="minorHAnsi"/>
                <w:b w:val="0"/>
                <w:bCs/>
              </w:rPr>
              <w:t>General Stream Band 8</w:t>
            </w:r>
          </w:p>
        </w:tc>
      </w:tr>
      <w:tr w:rsidR="003C0450" w:rsidRPr="002261F5" w14:paraId="52BE7DB1" w14:textId="77777777" w:rsidTr="008B7413">
        <w:tc>
          <w:tcPr>
            <w:tcW w:w="2802" w:type="dxa"/>
          </w:tcPr>
          <w:p w14:paraId="3A5B4724" w14:textId="77777777" w:rsidR="003C0450" w:rsidRPr="002261F5" w:rsidRDefault="003C0450" w:rsidP="00FA1C82">
            <w:pPr>
              <w:rPr>
                <w:b/>
                <w:bCs/>
              </w:rPr>
            </w:pPr>
            <w:r w:rsidRPr="002261F5">
              <w:rPr>
                <w:b/>
                <w:bCs/>
              </w:rPr>
              <w:t xml:space="preserve">Award/Agreement: </w:t>
            </w:r>
          </w:p>
        </w:tc>
        <w:tc>
          <w:tcPr>
            <w:tcW w:w="7438" w:type="dxa"/>
          </w:tcPr>
          <w:p w14:paraId="5AC500D9" w14:textId="20C76C8C" w:rsidR="003C0450" w:rsidRPr="002261F5" w:rsidRDefault="00FB055F" w:rsidP="00FA1C82">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674EBD" w:rsidRPr="002261F5">
                  <w:rPr>
                    <w:rFonts w:ascii="Gill Sans MT" w:hAnsi="Gill Sans MT" w:cs="Gill Sans"/>
                  </w:rPr>
                  <w:t>Health and Human Services (Tasmanian State Service) Award</w:t>
                </w:r>
              </w:sdtContent>
            </w:sdt>
          </w:p>
        </w:tc>
      </w:tr>
      <w:tr w:rsidR="003C0450" w:rsidRPr="002261F5" w14:paraId="1B0928FB" w14:textId="77777777" w:rsidTr="008B7413">
        <w:tc>
          <w:tcPr>
            <w:tcW w:w="2802" w:type="dxa"/>
          </w:tcPr>
          <w:p w14:paraId="70E8C89D" w14:textId="77777777" w:rsidR="003C0450" w:rsidRPr="002261F5" w:rsidRDefault="00AF0C6B" w:rsidP="00FA1C82">
            <w:pPr>
              <w:rPr>
                <w:b/>
                <w:bCs/>
              </w:rPr>
            </w:pPr>
            <w:r w:rsidRPr="002261F5">
              <w:rPr>
                <w:b/>
                <w:bCs/>
              </w:rPr>
              <w:t>Group/Section</w:t>
            </w:r>
            <w:r w:rsidR="003C0450" w:rsidRPr="002261F5">
              <w:rPr>
                <w:b/>
                <w:bCs/>
              </w:rPr>
              <w:t>:</w:t>
            </w:r>
          </w:p>
        </w:tc>
        <w:tc>
          <w:tcPr>
            <w:tcW w:w="7438" w:type="dxa"/>
          </w:tcPr>
          <w:p w14:paraId="2D651CA8" w14:textId="7B724EF1" w:rsidR="004B756F" w:rsidRPr="002261F5" w:rsidRDefault="002E2109" w:rsidP="00674EBD">
            <w:pPr>
              <w:rPr>
                <w:rFonts w:ascii="Gill Sans MT" w:hAnsi="Gill Sans MT" w:cs="Gill Sans"/>
              </w:rPr>
            </w:pPr>
            <w:r w:rsidRPr="002261F5">
              <w:rPr>
                <w:rFonts w:ascii="Gill Sans MT" w:hAnsi="Gill Sans MT" w:cs="Gill Sans"/>
              </w:rPr>
              <w:t xml:space="preserve">Office of the Secretary </w:t>
            </w:r>
          </w:p>
        </w:tc>
      </w:tr>
      <w:tr w:rsidR="003C0450" w:rsidRPr="002261F5" w14:paraId="3B8D1731" w14:textId="77777777" w:rsidTr="008B7413">
        <w:tc>
          <w:tcPr>
            <w:tcW w:w="2802" w:type="dxa"/>
          </w:tcPr>
          <w:p w14:paraId="4975F7C1" w14:textId="77777777" w:rsidR="003C0450" w:rsidRPr="002261F5" w:rsidRDefault="003C0450" w:rsidP="00FA1C82">
            <w:pPr>
              <w:rPr>
                <w:b/>
                <w:bCs/>
              </w:rPr>
            </w:pPr>
            <w:r w:rsidRPr="002261F5">
              <w:rPr>
                <w:b/>
                <w:bCs/>
              </w:rPr>
              <w:t xml:space="preserve">Position Type: </w:t>
            </w:r>
          </w:p>
        </w:tc>
        <w:tc>
          <w:tcPr>
            <w:tcW w:w="7438" w:type="dxa"/>
          </w:tcPr>
          <w:p w14:paraId="4DAE8765" w14:textId="6A9B8344" w:rsidR="003C0450" w:rsidRPr="002261F5" w:rsidRDefault="00FB055F" w:rsidP="00FA1C82">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674EBD" w:rsidRPr="002261F5">
                  <w:t>Permanent/Fixed-Term, Full Time/Part Time</w:t>
                </w:r>
              </w:sdtContent>
            </w:sdt>
          </w:p>
        </w:tc>
      </w:tr>
      <w:tr w:rsidR="003C0450" w:rsidRPr="002261F5" w14:paraId="74361BA2" w14:textId="77777777" w:rsidTr="008B7413">
        <w:tc>
          <w:tcPr>
            <w:tcW w:w="2802" w:type="dxa"/>
          </w:tcPr>
          <w:p w14:paraId="2EBF830D" w14:textId="77777777" w:rsidR="003C0450" w:rsidRPr="002261F5" w:rsidRDefault="003C0450" w:rsidP="00FA1C82">
            <w:pPr>
              <w:rPr>
                <w:b/>
                <w:bCs/>
              </w:rPr>
            </w:pPr>
            <w:r w:rsidRPr="002261F5">
              <w:rPr>
                <w:b/>
                <w:bCs/>
              </w:rPr>
              <w:t xml:space="preserve">Location: </w:t>
            </w:r>
          </w:p>
        </w:tc>
        <w:tc>
          <w:tcPr>
            <w:tcW w:w="7438" w:type="dxa"/>
          </w:tcPr>
          <w:p w14:paraId="041351CF" w14:textId="217F0422" w:rsidR="003C0450" w:rsidRPr="002261F5" w:rsidRDefault="00FB055F" w:rsidP="00FA1C82">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674EBD" w:rsidRPr="002261F5">
                  <w:t>South</w:t>
                </w:r>
              </w:sdtContent>
            </w:sdt>
          </w:p>
        </w:tc>
      </w:tr>
      <w:tr w:rsidR="003C0450" w:rsidRPr="002261F5" w14:paraId="585024CF" w14:textId="77777777" w:rsidTr="008B7413">
        <w:tc>
          <w:tcPr>
            <w:tcW w:w="2802" w:type="dxa"/>
          </w:tcPr>
          <w:p w14:paraId="5ACF00D9" w14:textId="77777777" w:rsidR="003C0450" w:rsidRPr="002261F5" w:rsidRDefault="003C0450" w:rsidP="00FA1C82">
            <w:pPr>
              <w:rPr>
                <w:b/>
                <w:bCs/>
              </w:rPr>
            </w:pPr>
            <w:r w:rsidRPr="002261F5">
              <w:rPr>
                <w:b/>
                <w:bCs/>
              </w:rPr>
              <w:t xml:space="preserve">Reports to: </w:t>
            </w:r>
          </w:p>
        </w:tc>
        <w:tc>
          <w:tcPr>
            <w:tcW w:w="7438" w:type="dxa"/>
          </w:tcPr>
          <w:p w14:paraId="52606D5B" w14:textId="62685A49" w:rsidR="003C0450" w:rsidRPr="002261F5" w:rsidRDefault="00342AC4" w:rsidP="00FA1C82">
            <w:pPr>
              <w:rPr>
                <w:rFonts w:ascii="Gill Sans MT" w:hAnsi="Gill Sans MT" w:cs="Gill Sans"/>
              </w:rPr>
            </w:pPr>
            <w:r w:rsidRPr="002261F5">
              <w:rPr>
                <w:rStyle w:val="InformationBlockChar"/>
                <w:rFonts w:eastAsiaTheme="minorHAnsi"/>
                <w:b w:val="0"/>
                <w:bCs/>
              </w:rPr>
              <w:t xml:space="preserve">Associate Secretary </w:t>
            </w:r>
          </w:p>
        </w:tc>
      </w:tr>
      <w:tr w:rsidR="004B1E48" w:rsidRPr="002261F5" w14:paraId="05BDB172" w14:textId="77777777" w:rsidTr="008B7413">
        <w:tc>
          <w:tcPr>
            <w:tcW w:w="2802" w:type="dxa"/>
          </w:tcPr>
          <w:p w14:paraId="15A0F07E" w14:textId="77777777" w:rsidR="004B1E48" w:rsidRPr="002261F5" w:rsidRDefault="004B1E48" w:rsidP="00FA1C82">
            <w:pPr>
              <w:rPr>
                <w:b/>
                <w:bCs/>
              </w:rPr>
            </w:pPr>
            <w:r w:rsidRPr="002261F5">
              <w:rPr>
                <w:b/>
                <w:bCs/>
              </w:rPr>
              <w:t>Effective Date</w:t>
            </w:r>
            <w:r w:rsidR="00540344" w:rsidRPr="002261F5">
              <w:rPr>
                <w:b/>
                <w:bCs/>
              </w:rPr>
              <w:t>:</w:t>
            </w:r>
          </w:p>
        </w:tc>
        <w:tc>
          <w:tcPr>
            <w:tcW w:w="7438" w:type="dxa"/>
          </w:tcPr>
          <w:p w14:paraId="5A36DCB3" w14:textId="0BF2F1E4" w:rsidR="004B1E48" w:rsidRPr="002261F5" w:rsidRDefault="00DE1AC1" w:rsidP="00FA1C82">
            <w:pPr>
              <w:rPr>
                <w:rFonts w:ascii="Gill Sans MT" w:hAnsi="Gill Sans MT" w:cs="Gill Sans"/>
                <w:b/>
              </w:rPr>
            </w:pPr>
            <w:r>
              <w:rPr>
                <w:rStyle w:val="InformationBlockChar"/>
                <w:rFonts w:eastAsiaTheme="minorHAnsi"/>
                <w:b w:val="0"/>
              </w:rPr>
              <w:t>March</w:t>
            </w:r>
            <w:r w:rsidR="0051239E" w:rsidRPr="002261F5">
              <w:rPr>
                <w:rStyle w:val="InformationBlockChar"/>
                <w:rFonts w:eastAsiaTheme="minorHAnsi"/>
                <w:b w:val="0"/>
              </w:rPr>
              <w:t xml:space="preserve"> 202</w:t>
            </w:r>
            <w:r>
              <w:rPr>
                <w:rStyle w:val="InformationBlockChar"/>
                <w:rFonts w:eastAsiaTheme="minorHAnsi"/>
                <w:b w:val="0"/>
              </w:rPr>
              <w:t>4</w:t>
            </w:r>
          </w:p>
        </w:tc>
      </w:tr>
      <w:tr w:rsidR="00540344" w:rsidRPr="002261F5" w14:paraId="330F6A72" w14:textId="77777777" w:rsidTr="008B7413">
        <w:tc>
          <w:tcPr>
            <w:tcW w:w="2802" w:type="dxa"/>
          </w:tcPr>
          <w:p w14:paraId="594D23E6" w14:textId="77777777" w:rsidR="00540344" w:rsidRPr="002261F5" w:rsidRDefault="00540344" w:rsidP="00FA1C82">
            <w:pPr>
              <w:rPr>
                <w:b/>
                <w:bCs/>
              </w:rPr>
            </w:pPr>
            <w:r w:rsidRPr="002261F5">
              <w:rPr>
                <w:b/>
                <w:bCs/>
              </w:rPr>
              <w:t>Check Type:</w:t>
            </w:r>
          </w:p>
        </w:tc>
        <w:tc>
          <w:tcPr>
            <w:tcW w:w="7438" w:type="dxa"/>
          </w:tcPr>
          <w:p w14:paraId="7F672550" w14:textId="1E04FBC2" w:rsidR="00540344" w:rsidRPr="002261F5" w:rsidRDefault="00FB055F" w:rsidP="00FA1C82">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674EBD" w:rsidRPr="002261F5">
                  <w:rPr>
                    <w:rStyle w:val="InformationBlockChar"/>
                    <w:rFonts w:eastAsiaTheme="minorHAnsi"/>
                    <w:b w:val="0"/>
                    <w:bCs/>
                  </w:rPr>
                  <w:t>Annulled</w:t>
                </w:r>
              </w:sdtContent>
            </w:sdt>
          </w:p>
        </w:tc>
      </w:tr>
      <w:tr w:rsidR="00540344" w:rsidRPr="002261F5" w14:paraId="4D7788BD" w14:textId="77777777" w:rsidTr="008B7413">
        <w:tc>
          <w:tcPr>
            <w:tcW w:w="2802" w:type="dxa"/>
          </w:tcPr>
          <w:p w14:paraId="71735EF8" w14:textId="442C2B00" w:rsidR="00254DA2" w:rsidRPr="002261F5" w:rsidRDefault="00540344" w:rsidP="00FA1C82">
            <w:pPr>
              <w:rPr>
                <w:b/>
                <w:bCs/>
              </w:rPr>
            </w:pPr>
            <w:r w:rsidRPr="002261F5">
              <w:rPr>
                <w:b/>
                <w:bCs/>
              </w:rPr>
              <w:t>Check Frequency:</w:t>
            </w:r>
          </w:p>
        </w:tc>
        <w:tc>
          <w:tcPr>
            <w:tcW w:w="7438" w:type="dxa"/>
          </w:tcPr>
          <w:p w14:paraId="720F3BD7" w14:textId="34B3B9B2" w:rsidR="00540344" w:rsidRPr="002261F5" w:rsidRDefault="00FB055F" w:rsidP="00FA1C82">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674EBD" w:rsidRPr="002261F5">
                  <w:rPr>
                    <w:rStyle w:val="InformationBlockChar"/>
                    <w:rFonts w:eastAsiaTheme="minorHAnsi"/>
                    <w:b w:val="0"/>
                    <w:bCs/>
                  </w:rPr>
                  <w:t>Pre-employment</w:t>
                </w:r>
              </w:sdtContent>
            </w:sdt>
          </w:p>
        </w:tc>
      </w:tr>
      <w:tr w:rsidR="00562FA9" w:rsidRPr="002261F5" w14:paraId="2913C131" w14:textId="77777777" w:rsidTr="00562FA9">
        <w:tc>
          <w:tcPr>
            <w:tcW w:w="2802" w:type="dxa"/>
          </w:tcPr>
          <w:p w14:paraId="1B29BDE7" w14:textId="67A59FFF" w:rsidR="00562FA9" w:rsidRPr="002261F5" w:rsidRDefault="00B806D1" w:rsidP="00FA1C82">
            <w:pPr>
              <w:rPr>
                <w:b/>
                <w:bCs/>
              </w:rPr>
            </w:pPr>
            <w:r w:rsidRPr="002261F5">
              <w:rPr>
                <w:b/>
                <w:bCs/>
              </w:rPr>
              <w:t>Desirable Requirements</w:t>
            </w:r>
            <w:r w:rsidR="00562FA9" w:rsidRPr="002261F5">
              <w:rPr>
                <w:b/>
                <w:bCs/>
              </w:rPr>
              <w:t>:</w:t>
            </w:r>
          </w:p>
        </w:tc>
        <w:tc>
          <w:tcPr>
            <w:tcW w:w="7438" w:type="dxa"/>
          </w:tcPr>
          <w:p w14:paraId="2B66FD64" w14:textId="068DB428" w:rsidR="00DA77CB" w:rsidRPr="002261F5" w:rsidRDefault="00674EBD" w:rsidP="00674EBD">
            <w:pPr>
              <w:rPr>
                <w:lang w:bidi="en-AU"/>
              </w:rPr>
            </w:pPr>
            <w:r w:rsidRPr="002261F5">
              <w:rPr>
                <w:lang w:bidi="en-AU"/>
              </w:rPr>
              <w:t>Satisfactory completion of an appropriate course of study from a recognised tertiary institution.</w:t>
            </w:r>
          </w:p>
        </w:tc>
      </w:tr>
      <w:tr w:rsidR="00562FA9" w:rsidRPr="002261F5" w14:paraId="7E6704E9" w14:textId="77777777" w:rsidTr="00562FA9">
        <w:tc>
          <w:tcPr>
            <w:tcW w:w="2802" w:type="dxa"/>
          </w:tcPr>
          <w:p w14:paraId="75E742CC" w14:textId="06ED5B20" w:rsidR="00562FA9" w:rsidRPr="002261F5" w:rsidRDefault="00B806D1" w:rsidP="00FA1C82">
            <w:pPr>
              <w:rPr>
                <w:b/>
                <w:bCs/>
              </w:rPr>
            </w:pPr>
            <w:r w:rsidRPr="002261F5">
              <w:rPr>
                <w:b/>
                <w:bCs/>
              </w:rPr>
              <w:t>Position Features</w:t>
            </w:r>
            <w:r w:rsidR="00562FA9" w:rsidRPr="002261F5">
              <w:rPr>
                <w:b/>
                <w:bCs/>
              </w:rPr>
              <w:t>:</w:t>
            </w:r>
          </w:p>
        </w:tc>
        <w:tc>
          <w:tcPr>
            <w:tcW w:w="7438" w:type="dxa"/>
          </w:tcPr>
          <w:p w14:paraId="43FA8FAF" w14:textId="3B722F5D" w:rsidR="00DA77CB" w:rsidRPr="002261F5" w:rsidRDefault="00674EBD" w:rsidP="00674EBD">
            <w:pPr>
              <w:spacing w:after="240"/>
              <w:rPr>
                <w:lang w:bidi="en-AU"/>
              </w:rPr>
            </w:pPr>
            <w:r w:rsidRPr="002261F5">
              <w:rPr>
                <w:lang w:bidi="en-AU"/>
              </w:rPr>
              <w:t>While the role is office based, some intra and interstate travel is required.</w:t>
            </w:r>
          </w:p>
        </w:tc>
      </w:tr>
    </w:tbl>
    <w:p w14:paraId="64F49871" w14:textId="1D3DDD98" w:rsidR="00327869" w:rsidRPr="002261F5" w:rsidRDefault="00E91AB6" w:rsidP="00674EBD">
      <w:pPr>
        <w:pStyle w:val="Caption"/>
        <w:spacing w:after="360"/>
      </w:pPr>
      <w:r w:rsidRPr="002261F5">
        <w:t>N</w:t>
      </w:r>
      <w:r w:rsidR="00DA77CB" w:rsidRPr="002261F5">
        <w:t>ote:</w:t>
      </w:r>
      <w:r w:rsidRPr="002261F5">
        <w:t xml:space="preserve"> The above details in relation to Location, Position </w:t>
      </w:r>
      <w:r w:rsidR="00FD3D54" w:rsidRPr="002261F5">
        <w:t>Type</w:t>
      </w:r>
      <w:r w:rsidRPr="002261F5">
        <w:t xml:space="preserve"> and Work Pattern may differ when this position is advertised – please refer to these details within the actual advert. The remainder of the content of this Statement of Duties applies to all advertised positions.</w:t>
      </w:r>
    </w:p>
    <w:p w14:paraId="4AD03DCE" w14:textId="56ECAF6A" w:rsidR="008B0AA6" w:rsidRPr="002261F5" w:rsidRDefault="008B0AA6" w:rsidP="00405739">
      <w:pPr>
        <w:pStyle w:val="Heading3"/>
      </w:pPr>
      <w:r w:rsidRPr="002261F5">
        <w:t xml:space="preserve">Primary Purpose: </w:t>
      </w:r>
    </w:p>
    <w:p w14:paraId="6C2DC8E8" w14:textId="77777777" w:rsidR="00674EBD" w:rsidRPr="002261F5" w:rsidRDefault="00674EBD" w:rsidP="00674EBD">
      <w:pPr>
        <w:rPr>
          <w:lang w:bidi="en-AU"/>
        </w:rPr>
      </w:pPr>
      <w:r w:rsidRPr="002261F5">
        <w:rPr>
          <w:lang w:bidi="en-AU"/>
        </w:rPr>
        <w:t>The Project Manager - Strategic Projects will provide specialist advice regarding strategic and policy issues impacting on a project or projects coordinated centrally by the Strategic Projects unit.</w:t>
      </w:r>
    </w:p>
    <w:p w14:paraId="33815ACD" w14:textId="48BE307E" w:rsidR="00674EBD" w:rsidRPr="002261F5" w:rsidRDefault="00674EBD" w:rsidP="00674EBD">
      <w:pPr>
        <w:rPr>
          <w:lang w:bidi="en-AU"/>
        </w:rPr>
      </w:pPr>
      <w:r w:rsidRPr="002261F5">
        <w:rPr>
          <w:lang w:bidi="en-AU"/>
        </w:rPr>
        <w:t xml:space="preserve">Lead and facilitate projects </w:t>
      </w:r>
      <w:r w:rsidR="00855DCF" w:rsidRPr="002261F5">
        <w:rPr>
          <w:lang w:bidi="en-AU"/>
        </w:rPr>
        <w:t>of strategic importance</w:t>
      </w:r>
      <w:r w:rsidRPr="002261F5">
        <w:rPr>
          <w:lang w:bidi="en-AU"/>
        </w:rPr>
        <w:t xml:space="preserve"> across the Department of Health (DoH), and partner organisations as appropriate.</w:t>
      </w:r>
    </w:p>
    <w:p w14:paraId="511269A5" w14:textId="692F0D27" w:rsidR="008B0AA6" w:rsidRPr="008B0AA6" w:rsidRDefault="00674EBD" w:rsidP="008B0AA6">
      <w:pPr>
        <w:rPr>
          <w:lang w:bidi="en-AU"/>
        </w:rPr>
      </w:pPr>
      <w:r w:rsidRPr="002261F5">
        <w:rPr>
          <w:lang w:bidi="en-AU"/>
        </w:rPr>
        <w:t xml:space="preserve">Provide strategic leadership, </w:t>
      </w:r>
      <w:r w:rsidR="00543D73" w:rsidRPr="002261F5">
        <w:rPr>
          <w:lang w:bidi="en-AU"/>
        </w:rPr>
        <w:t>direction,</w:t>
      </w:r>
      <w:r w:rsidRPr="002261F5">
        <w:rPr>
          <w:lang w:bidi="en-AU"/>
        </w:rPr>
        <w:t xml:space="preserve"> and support for the implementation of strategic projects</w:t>
      </w:r>
      <w:r w:rsidRPr="00674EBD">
        <w:rPr>
          <w:lang w:bidi="en-AU"/>
        </w:rPr>
        <w:t>.</w:t>
      </w:r>
    </w:p>
    <w:p w14:paraId="04D7A53E" w14:textId="107DF297" w:rsidR="00E91AB6" w:rsidRPr="00405739" w:rsidRDefault="00E91AB6" w:rsidP="00405739">
      <w:pPr>
        <w:pStyle w:val="Heading3"/>
      </w:pPr>
      <w:r w:rsidRPr="00405739">
        <w:lastRenderedPageBreak/>
        <w:t>Duties:</w:t>
      </w:r>
    </w:p>
    <w:p w14:paraId="13AEA70B" w14:textId="43571BBA" w:rsidR="00AF78CF" w:rsidRPr="002261F5" w:rsidRDefault="00AF78CF" w:rsidP="00AF78CF">
      <w:pPr>
        <w:pStyle w:val="ListNumbered"/>
        <w:numPr>
          <w:ilvl w:val="0"/>
          <w:numId w:val="14"/>
        </w:numPr>
      </w:pPr>
      <w:bookmarkStart w:id="0" w:name="_Hlk66960915"/>
      <w:r w:rsidRPr="002261F5">
        <w:t xml:space="preserve">Provide specialist advice and management support to the </w:t>
      </w:r>
      <w:r w:rsidR="00543D73" w:rsidRPr="002261F5">
        <w:t>Associate Secretary</w:t>
      </w:r>
      <w:r w:rsidRPr="002261F5">
        <w:t xml:space="preserve"> and </w:t>
      </w:r>
      <w:r w:rsidR="00855DCF" w:rsidRPr="002261F5">
        <w:t xml:space="preserve">Health Executive, providing </w:t>
      </w:r>
      <w:r w:rsidRPr="002261F5">
        <w:t>leadership, direction</w:t>
      </w:r>
      <w:r w:rsidR="003B783E" w:rsidRPr="002261F5">
        <w:t>,</w:t>
      </w:r>
      <w:r w:rsidRPr="002261F5">
        <w:t xml:space="preserve"> and support to staff in relation to policy, strategy, service planning and project initiatives.</w:t>
      </w:r>
    </w:p>
    <w:p w14:paraId="2E4B1495" w14:textId="7FCF931F" w:rsidR="00AF78CF" w:rsidRPr="002261F5" w:rsidRDefault="00AF78CF" w:rsidP="00AF78CF">
      <w:pPr>
        <w:pStyle w:val="ListNumbered"/>
        <w:numPr>
          <w:ilvl w:val="0"/>
          <w:numId w:val="14"/>
        </w:numPr>
      </w:pPr>
      <w:r w:rsidRPr="002261F5">
        <w:t xml:space="preserve">Provide high level expert and authoritative advice to Agency and whole-of-Government stakeholders including the Minister, Secretary, </w:t>
      </w:r>
      <w:r w:rsidR="00855DCF" w:rsidRPr="002261F5">
        <w:t xml:space="preserve">Health </w:t>
      </w:r>
      <w:r w:rsidRPr="002261F5">
        <w:t xml:space="preserve">Executive and other Agencies on a range of issues associated with the reform of Tasmania’s </w:t>
      </w:r>
      <w:r w:rsidR="00543D73" w:rsidRPr="002261F5">
        <w:t xml:space="preserve">Department of Health. </w:t>
      </w:r>
    </w:p>
    <w:p w14:paraId="11616BD4" w14:textId="55D98562" w:rsidR="00AF78CF" w:rsidRPr="002261F5" w:rsidRDefault="00AF78CF" w:rsidP="00AF78CF">
      <w:pPr>
        <w:pStyle w:val="ListNumbered"/>
        <w:numPr>
          <w:ilvl w:val="0"/>
          <w:numId w:val="14"/>
        </w:numPr>
      </w:pPr>
      <w:r w:rsidRPr="002261F5">
        <w:t>Effectively manage the delivery of high</w:t>
      </w:r>
      <w:r w:rsidR="003B783E" w:rsidRPr="002261F5">
        <w:t>-</w:t>
      </w:r>
      <w:r w:rsidRPr="002261F5">
        <w:t>level project and program components associated with the reform of the health systems in Tasmania to effect change in a structured and formalised manner.</w:t>
      </w:r>
    </w:p>
    <w:p w14:paraId="6172535E" w14:textId="77777777" w:rsidR="00AF78CF" w:rsidRPr="002261F5" w:rsidRDefault="00AF78CF" w:rsidP="00AF78CF">
      <w:pPr>
        <w:pStyle w:val="ListNumbered"/>
        <w:numPr>
          <w:ilvl w:val="0"/>
          <w:numId w:val="14"/>
        </w:numPr>
      </w:pPr>
      <w:r w:rsidRPr="002261F5">
        <w:t>Provide guidance and project management advice to the Strategic Projects unit and to staff across the DoH, including the preparation of project reports at a senior level.</w:t>
      </w:r>
    </w:p>
    <w:p w14:paraId="4F1484D1" w14:textId="15738FDC" w:rsidR="00AF78CF" w:rsidRPr="002261F5" w:rsidRDefault="00AF78CF" w:rsidP="00AF78CF">
      <w:pPr>
        <w:pStyle w:val="ListNumbered"/>
        <w:numPr>
          <w:ilvl w:val="0"/>
          <w:numId w:val="14"/>
        </w:numPr>
      </w:pPr>
      <w:r w:rsidRPr="002261F5">
        <w:t>Lead and implement flexible and innovative human, physical and financial resource management practices for the effective and efficient use of allocated budgets as directed.</w:t>
      </w:r>
    </w:p>
    <w:p w14:paraId="6138260F" w14:textId="4EC28F30" w:rsidR="00AF78CF" w:rsidRPr="002261F5" w:rsidRDefault="00AF78CF" w:rsidP="00AF78CF">
      <w:pPr>
        <w:pStyle w:val="ListNumbered"/>
        <w:numPr>
          <w:ilvl w:val="0"/>
          <w:numId w:val="14"/>
        </w:numPr>
      </w:pPr>
      <w:r w:rsidRPr="002261F5">
        <w:t>Prepare a range of high</w:t>
      </w:r>
      <w:r w:rsidR="003B783E" w:rsidRPr="002261F5">
        <w:t>-</w:t>
      </w:r>
      <w:r w:rsidRPr="002261F5">
        <w:t>level written material, including submissions, briefings and ministerial correspondence within required timeframes.</w:t>
      </w:r>
    </w:p>
    <w:p w14:paraId="4218E903" w14:textId="3463A314" w:rsidR="00AF78CF" w:rsidRPr="002261F5" w:rsidRDefault="00AF78CF" w:rsidP="00AF78CF">
      <w:pPr>
        <w:pStyle w:val="ListNumbered"/>
        <w:numPr>
          <w:ilvl w:val="0"/>
          <w:numId w:val="14"/>
        </w:numPr>
      </w:pPr>
      <w:r w:rsidRPr="002261F5">
        <w:t xml:space="preserve">Represent the </w:t>
      </w:r>
      <w:r w:rsidR="00855DCF" w:rsidRPr="002261F5">
        <w:t xml:space="preserve">Department of Health </w:t>
      </w:r>
      <w:r w:rsidRPr="002261F5">
        <w:t>as requested to promote health reform within Government, and at committees, meetings and stakeholder forums.</w:t>
      </w:r>
    </w:p>
    <w:p w14:paraId="04204EE2" w14:textId="6917ED05" w:rsidR="00122EAC" w:rsidRPr="002261F5" w:rsidRDefault="00AF78CF" w:rsidP="00AF78CF">
      <w:pPr>
        <w:pStyle w:val="ListNumbered"/>
        <w:numPr>
          <w:ilvl w:val="0"/>
          <w:numId w:val="14"/>
        </w:numPr>
      </w:pPr>
      <w:r w:rsidRPr="002261F5">
        <w:t>Establish and maintain strong and effective communication and consultative mechanisms with the Agency and Government to negotiate and deliver health reform initiatives.</w:t>
      </w:r>
    </w:p>
    <w:p w14:paraId="5712F7A6" w14:textId="07FCB109" w:rsidR="008803FC" w:rsidRPr="002261F5" w:rsidRDefault="00122EAC" w:rsidP="00122EAC">
      <w:pPr>
        <w:pStyle w:val="ListNumbered"/>
        <w:numPr>
          <w:ilvl w:val="0"/>
          <w:numId w:val="14"/>
        </w:numPr>
      </w:pPr>
      <w:r w:rsidRPr="002261F5">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bookmarkEnd w:id="0"/>
    <w:p w14:paraId="752AB86B" w14:textId="77777777" w:rsidR="00E91AB6" w:rsidRPr="002261F5" w:rsidRDefault="00E91AB6" w:rsidP="004B1E48">
      <w:pPr>
        <w:pStyle w:val="ListNumbered"/>
      </w:pPr>
      <w:r w:rsidRPr="002261F5">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Pr="002261F5" w:rsidRDefault="00AF0C6B" w:rsidP="00130E72">
      <w:pPr>
        <w:pStyle w:val="Heading3"/>
      </w:pPr>
      <w:r w:rsidRPr="002261F5">
        <w:t>Key Accountabilities and Responsibilities:</w:t>
      </w:r>
    </w:p>
    <w:p w14:paraId="03EB5E5E" w14:textId="17332365" w:rsidR="00AF78CF" w:rsidRPr="00AF78CF" w:rsidRDefault="00AF78CF" w:rsidP="00AF78CF">
      <w:pPr>
        <w:rPr>
          <w:lang w:bidi="en-AU"/>
        </w:rPr>
      </w:pPr>
      <w:r w:rsidRPr="002261F5">
        <w:rPr>
          <w:lang w:bidi="en-AU"/>
        </w:rPr>
        <w:t xml:space="preserve">The Project Manager - Strategic Projects is required to manage the operational requirements of the assigned project, including responsibility for human resource and financial management. The duties of this position are undertaken with a significant degree of autonomy, receiving only general guidance from the </w:t>
      </w:r>
      <w:r w:rsidR="00543D73" w:rsidRPr="002261F5">
        <w:rPr>
          <w:lang w:bidi="en-AU"/>
        </w:rPr>
        <w:t>Associate Secretary</w:t>
      </w:r>
      <w:r w:rsidR="00855DCF" w:rsidRPr="002261F5">
        <w:rPr>
          <w:lang w:bidi="en-AU"/>
        </w:rPr>
        <w:t xml:space="preserve"> and Health Executive</w:t>
      </w:r>
      <w:r w:rsidRPr="002261F5">
        <w:rPr>
          <w:lang w:bidi="en-AU"/>
        </w:rPr>
        <w:t>. The role requires that the highest standards of quality, accuracy and timeliness of advice are maintained and that decision making reflects effective and efficient use of DoH resources. The occupant will:</w:t>
      </w:r>
    </w:p>
    <w:p w14:paraId="778FE415" w14:textId="5D647B21" w:rsidR="00AF78CF" w:rsidRPr="00AF78CF" w:rsidRDefault="00AF78CF" w:rsidP="00AF78CF">
      <w:pPr>
        <w:pStyle w:val="ListParagraph"/>
        <w:rPr>
          <w:lang w:bidi="en-AU"/>
        </w:rPr>
      </w:pPr>
      <w:r w:rsidRPr="00AF78CF">
        <w:rPr>
          <w:lang w:bidi="en-AU"/>
        </w:rPr>
        <w:t>Provide leadership, support and direction to the project team</w:t>
      </w:r>
      <w:r w:rsidR="00BA7916">
        <w:rPr>
          <w:lang w:bidi="en-AU"/>
        </w:rPr>
        <w:t>.</w:t>
      </w:r>
    </w:p>
    <w:p w14:paraId="662DF2B6" w14:textId="1CD296BF" w:rsidR="00AF78CF" w:rsidRPr="00AF78CF" w:rsidRDefault="00AF78CF" w:rsidP="00AF78CF">
      <w:pPr>
        <w:pStyle w:val="ListParagraph"/>
        <w:rPr>
          <w:lang w:bidi="en-AU"/>
        </w:rPr>
      </w:pPr>
      <w:r w:rsidRPr="00AF78CF">
        <w:rPr>
          <w:lang w:bidi="en-AU"/>
        </w:rPr>
        <w:t>Provide strategic and policy advice which will contribute to the strategic direction of the DoH, and health and human services systems more broadly.</w:t>
      </w:r>
    </w:p>
    <w:p w14:paraId="0BC51E57" w14:textId="55EDD6C8" w:rsidR="00AF78CF" w:rsidRPr="00AF78CF" w:rsidRDefault="00AF78CF" w:rsidP="00AF78CF">
      <w:pPr>
        <w:pStyle w:val="ListParagraph"/>
        <w:rPr>
          <w:lang w:bidi="en-AU"/>
        </w:rPr>
      </w:pPr>
      <w:r w:rsidRPr="00AF78CF">
        <w:rPr>
          <w:lang w:bidi="en-AU"/>
        </w:rPr>
        <w:t xml:space="preserve">Represent the </w:t>
      </w:r>
      <w:r w:rsidR="00543D73">
        <w:rPr>
          <w:lang w:bidi="en-AU"/>
        </w:rPr>
        <w:t>Associate Secretary</w:t>
      </w:r>
      <w:r w:rsidRPr="00AF78CF">
        <w:rPr>
          <w:lang w:bidi="en-AU"/>
        </w:rPr>
        <w:t xml:space="preserve"> and the DoH in negotiations relevant to the project.</w:t>
      </w:r>
    </w:p>
    <w:p w14:paraId="2429AA80" w14:textId="67A0E5B4" w:rsidR="00AF78CF" w:rsidRPr="00AF78CF" w:rsidRDefault="00AF78CF" w:rsidP="00AF78CF">
      <w:pPr>
        <w:pStyle w:val="ListParagraph"/>
        <w:rPr>
          <w:lang w:bidi="en-AU"/>
        </w:rPr>
      </w:pPr>
      <w:r w:rsidRPr="00AF78CF">
        <w:rPr>
          <w:lang w:bidi="en-AU"/>
        </w:rPr>
        <w:t>Be responsive to changing and competing priorities</w:t>
      </w:r>
      <w:r w:rsidR="006158D4">
        <w:rPr>
          <w:lang w:bidi="en-AU"/>
        </w:rPr>
        <w:t xml:space="preserve"> </w:t>
      </w:r>
      <w:r w:rsidRPr="00AF78CF">
        <w:rPr>
          <w:lang w:bidi="en-AU"/>
        </w:rPr>
        <w:t>and may be required to work outside of normal business hours.</w:t>
      </w:r>
    </w:p>
    <w:p w14:paraId="2326BD97" w14:textId="4CD14CD7" w:rsidR="009E55C0" w:rsidRDefault="00AF78CF" w:rsidP="00AF78CF">
      <w:pPr>
        <w:pStyle w:val="ListParagraph"/>
        <w:rPr>
          <w:lang w:bidi="en-AU"/>
        </w:rPr>
      </w:pPr>
      <w:r w:rsidRPr="00AF78CF">
        <w:rPr>
          <w:lang w:bidi="en-AU"/>
        </w:rPr>
        <w:t>Demonstrate a high level of initiative in identifying issues and initiating appropriate action.</w:t>
      </w:r>
    </w:p>
    <w:p w14:paraId="32BF9F50" w14:textId="67AA22D0" w:rsidR="0058236F" w:rsidRPr="0058236F" w:rsidRDefault="0058236F" w:rsidP="0058236F">
      <w:pPr>
        <w:pStyle w:val="ListParagraph"/>
        <w:rPr>
          <w:rFonts w:cs="Calibri"/>
        </w:rPr>
      </w:pPr>
      <w:r>
        <w:lastRenderedPageBreak/>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BB042CD" w14:textId="53CAB8F7"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06FD4038" w14:textId="4B7A1C97" w:rsidR="00FA1C82" w:rsidRPr="008803FC" w:rsidRDefault="003C43E7" w:rsidP="00FA1C82">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60F19671" w14:textId="77777777" w:rsidR="00AF78CF" w:rsidRDefault="00AF78CF" w:rsidP="00AF78CF">
      <w:pPr>
        <w:pStyle w:val="ListNumbered"/>
        <w:numPr>
          <w:ilvl w:val="0"/>
          <w:numId w:val="21"/>
        </w:numPr>
      </w:pPr>
      <w:r>
        <w:t>Highest level project management skills with a proven understanding of, and ability to exercise, contemporary project management, business process and general management practices to achieve project outcomes, together with proven knowledge and experience in the running of large Government projects that have included the management of complex stakeholder groups.</w:t>
      </w:r>
    </w:p>
    <w:p w14:paraId="2F2546F7" w14:textId="5BCF5D14" w:rsidR="00AF78CF" w:rsidRDefault="00AF78CF" w:rsidP="00AF78CF">
      <w:pPr>
        <w:pStyle w:val="ListNumbered"/>
        <w:numPr>
          <w:ilvl w:val="0"/>
          <w:numId w:val="21"/>
        </w:numPr>
      </w:pPr>
      <w:r>
        <w:t>Very high</w:t>
      </w:r>
      <w:r w:rsidR="009A5089">
        <w:t>-</w:t>
      </w:r>
      <w:r>
        <w:t>level leadership ability with a demonstrated understanding of the political, social, cultural and organisational environment affecting Government and the Agency, and the capability to develop business strategies to maximise opportunities as they arise.</w:t>
      </w:r>
    </w:p>
    <w:p w14:paraId="44204A5F" w14:textId="3D32B2F7" w:rsidR="00AF78CF" w:rsidRDefault="00AF78CF" w:rsidP="00AF78CF">
      <w:pPr>
        <w:pStyle w:val="ListNumbered"/>
        <w:numPr>
          <w:ilvl w:val="0"/>
          <w:numId w:val="21"/>
        </w:numPr>
      </w:pPr>
      <w:r>
        <w:t>High level experience in and proven ability to manage human, financial and physical resources and the demonstrated ability to foster a productive and supportive team environment through the application of contemporary management practices and monitor and evaluate the team’s effectiveness and efficiency.</w:t>
      </w:r>
    </w:p>
    <w:p w14:paraId="25D1F3C8" w14:textId="5D087A61" w:rsidR="00AF78CF" w:rsidRDefault="00AF78CF" w:rsidP="00AF78CF">
      <w:pPr>
        <w:pStyle w:val="ListNumbered"/>
        <w:numPr>
          <w:ilvl w:val="0"/>
          <w:numId w:val="21"/>
        </w:numPr>
      </w:pPr>
      <w:r>
        <w:t>High level interpersonal and oral communication skills, including the proven ability to negotiate and manage conflict, develop effective partnerships</w:t>
      </w:r>
      <w:r w:rsidR="009A5089">
        <w:t>,</w:t>
      </w:r>
      <w:r>
        <w:t xml:space="preserve"> and represent the Government and Agency to identify and explain acceptable solutions in situations of differing interests.</w:t>
      </w:r>
    </w:p>
    <w:p w14:paraId="02820E43" w14:textId="77777777" w:rsidR="00AF78CF" w:rsidRDefault="00AF78CF" w:rsidP="00AF78CF">
      <w:pPr>
        <w:pStyle w:val="ListNumbered"/>
        <w:numPr>
          <w:ilvl w:val="0"/>
          <w:numId w:val="21"/>
        </w:numPr>
      </w:pPr>
      <w:r>
        <w:lastRenderedPageBreak/>
        <w:t>Highly developed written communication skills including the ability to produce information that is readily understandable to non-specialists and experience  in preparation of detailed briefs and project reports.</w:t>
      </w:r>
    </w:p>
    <w:p w14:paraId="6C1645A2" w14:textId="294BD479" w:rsidR="00327869" w:rsidRPr="003A15EA" w:rsidRDefault="00AF78CF" w:rsidP="00AF78CF">
      <w:pPr>
        <w:pStyle w:val="ListNumbered"/>
        <w:numPr>
          <w:ilvl w:val="0"/>
          <w:numId w:val="21"/>
        </w:numPr>
      </w:pPr>
      <w:r>
        <w:t>Highly developed strategic, conceptual, analytical</w:t>
      </w:r>
      <w:r w:rsidR="009A5089">
        <w:t>,</w:t>
      </w:r>
      <w:r>
        <w:t xml:space="preserve"> and creative skills with a demonstrated ability to undertake high level diagnosis and analysis and to adapt, be flexible and broker solutions to achieve the desired outcomes in a complex multi-stakeholder environment.</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7E2F7EE4" w14:textId="77777777" w:rsidR="00122EAC" w:rsidRDefault="00122EAC" w:rsidP="00122EAC">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467B2B0D" w14:textId="080D78A9" w:rsidR="00122EAC" w:rsidRDefault="00122EAC" w:rsidP="00193494">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726437D9" w14:textId="77777777" w:rsidR="00A24104" w:rsidRDefault="00F71472" w:rsidP="00A24104">
      <w:pPr>
        <w:rPr>
          <w:rFonts w:cs="Calibri"/>
        </w:rPr>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A24104">
          <w:rPr>
            <w:rStyle w:val="Hyperlink"/>
          </w:rPr>
          <w:t>Consumer and Community Engagement Principles | Tasmanian Department of Health</w:t>
        </w:r>
      </w:hyperlink>
    </w:p>
    <w:p w14:paraId="603EBC93" w14:textId="09BF74F3" w:rsidR="000D5AF4" w:rsidRPr="004B0994" w:rsidRDefault="000D5AF4" w:rsidP="00193494"/>
    <w:sectPr w:rsidR="000D5AF4" w:rsidRPr="004B0994" w:rsidSect="00AF78CF">
      <w:headerReference w:type="default" r:id="rId9"/>
      <w:footerReference w:type="even" r:id="rId10"/>
      <w:footerReference w:type="default" r:id="rId11"/>
      <w:headerReference w:type="first" r:id="rId12"/>
      <w:footerReference w:type="first" r:id="rId13"/>
      <w:pgSz w:w="11900" w:h="16840"/>
      <w:pgMar w:top="851" w:right="851" w:bottom="1134" w:left="851" w:header="567"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CF77" w14:textId="77777777" w:rsidR="00A434ED" w:rsidRDefault="00A434ED" w:rsidP="00F420E2">
      <w:pPr>
        <w:spacing w:after="0" w:line="240" w:lineRule="auto"/>
      </w:pPr>
      <w:r>
        <w:separator/>
      </w:r>
    </w:p>
  </w:endnote>
  <w:endnote w:type="continuationSeparator" w:id="0">
    <w:p w14:paraId="6C50EAF0" w14:textId="77777777" w:rsidR="00A434ED" w:rsidRDefault="00A434ED"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p w14:paraId="4BCEB19A" w14:textId="77777777" w:rsidR="008306D9" w:rsidRDefault="008306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CD8A79" w14:textId="77777777" w:rsidR="008306D9" w:rsidRDefault="008306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C43965" w14:textId="77777777" w:rsidR="008306D9" w:rsidRDefault="008306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A228" w14:textId="77777777" w:rsidR="00A434ED" w:rsidRDefault="00A434ED" w:rsidP="00F420E2">
      <w:pPr>
        <w:spacing w:after="0" w:line="240" w:lineRule="auto"/>
      </w:pPr>
      <w:r>
        <w:separator/>
      </w:r>
    </w:p>
  </w:footnote>
  <w:footnote w:type="continuationSeparator" w:id="0">
    <w:p w14:paraId="6F1DC060" w14:textId="77777777" w:rsidR="00A434ED" w:rsidRDefault="00A434ED"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22" name="Graphic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24" name="Graphic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27" name="Picture 27"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p w14:paraId="6547D973" w14:textId="77777777" w:rsidR="008306D9" w:rsidRDefault="008306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156389"/>
    <w:multiLevelType w:val="hybridMultilevel"/>
    <w:tmpl w:val="B56A4AD0"/>
    <w:lvl w:ilvl="0" w:tplc="9E6CFD1E">
      <w:numFmt w:val="bullet"/>
      <w:lvlText w:val=""/>
      <w:lvlJc w:val="left"/>
      <w:pPr>
        <w:ind w:left="683" w:hanging="567"/>
      </w:pPr>
      <w:rPr>
        <w:rFonts w:ascii="Symbol" w:eastAsia="Symbol" w:hAnsi="Symbol" w:cs="Symbol" w:hint="default"/>
        <w:w w:val="100"/>
        <w:sz w:val="24"/>
        <w:szCs w:val="24"/>
        <w:lang w:val="en-AU" w:eastAsia="en-AU" w:bidi="en-AU"/>
      </w:rPr>
    </w:lvl>
    <w:lvl w:ilvl="1" w:tplc="35EC06F0">
      <w:numFmt w:val="bullet"/>
      <w:lvlText w:val="•"/>
      <w:lvlJc w:val="left"/>
      <w:pPr>
        <w:ind w:left="1594" w:hanging="567"/>
      </w:pPr>
      <w:rPr>
        <w:lang w:val="en-AU" w:eastAsia="en-AU" w:bidi="en-AU"/>
      </w:rPr>
    </w:lvl>
    <w:lvl w:ilvl="2" w:tplc="A0D22D92">
      <w:numFmt w:val="bullet"/>
      <w:lvlText w:val="•"/>
      <w:lvlJc w:val="left"/>
      <w:pPr>
        <w:ind w:left="2509" w:hanging="567"/>
      </w:pPr>
      <w:rPr>
        <w:lang w:val="en-AU" w:eastAsia="en-AU" w:bidi="en-AU"/>
      </w:rPr>
    </w:lvl>
    <w:lvl w:ilvl="3" w:tplc="A8C8998A">
      <w:numFmt w:val="bullet"/>
      <w:lvlText w:val="•"/>
      <w:lvlJc w:val="left"/>
      <w:pPr>
        <w:ind w:left="3423" w:hanging="567"/>
      </w:pPr>
      <w:rPr>
        <w:lang w:val="en-AU" w:eastAsia="en-AU" w:bidi="en-AU"/>
      </w:rPr>
    </w:lvl>
    <w:lvl w:ilvl="4" w:tplc="DCEE36D6">
      <w:numFmt w:val="bullet"/>
      <w:lvlText w:val="•"/>
      <w:lvlJc w:val="left"/>
      <w:pPr>
        <w:ind w:left="4338" w:hanging="567"/>
      </w:pPr>
      <w:rPr>
        <w:lang w:val="en-AU" w:eastAsia="en-AU" w:bidi="en-AU"/>
      </w:rPr>
    </w:lvl>
    <w:lvl w:ilvl="5" w:tplc="2C7E3ECC">
      <w:numFmt w:val="bullet"/>
      <w:lvlText w:val="•"/>
      <w:lvlJc w:val="left"/>
      <w:pPr>
        <w:ind w:left="5253" w:hanging="567"/>
      </w:pPr>
      <w:rPr>
        <w:lang w:val="en-AU" w:eastAsia="en-AU" w:bidi="en-AU"/>
      </w:rPr>
    </w:lvl>
    <w:lvl w:ilvl="6" w:tplc="ABEC139C">
      <w:numFmt w:val="bullet"/>
      <w:lvlText w:val="•"/>
      <w:lvlJc w:val="left"/>
      <w:pPr>
        <w:ind w:left="6167" w:hanging="567"/>
      </w:pPr>
      <w:rPr>
        <w:lang w:val="en-AU" w:eastAsia="en-AU" w:bidi="en-AU"/>
      </w:rPr>
    </w:lvl>
    <w:lvl w:ilvl="7" w:tplc="AD7E2B36">
      <w:numFmt w:val="bullet"/>
      <w:lvlText w:val="•"/>
      <w:lvlJc w:val="left"/>
      <w:pPr>
        <w:ind w:left="7082" w:hanging="567"/>
      </w:pPr>
      <w:rPr>
        <w:lang w:val="en-AU" w:eastAsia="en-AU" w:bidi="en-AU"/>
      </w:rPr>
    </w:lvl>
    <w:lvl w:ilvl="8" w:tplc="F9D86484">
      <w:numFmt w:val="bullet"/>
      <w:lvlText w:val="•"/>
      <w:lvlJc w:val="left"/>
      <w:pPr>
        <w:ind w:left="7997" w:hanging="567"/>
      </w:pPr>
      <w:rPr>
        <w:lang w:val="en-AU" w:eastAsia="en-AU" w:bidi="en-AU"/>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624385738">
    <w:abstractNumId w:val="19"/>
  </w:num>
  <w:num w:numId="2" w16cid:durableId="1500340960">
    <w:abstractNumId w:val="3"/>
  </w:num>
  <w:num w:numId="3" w16cid:durableId="1486506355">
    <w:abstractNumId w:val="1"/>
  </w:num>
  <w:num w:numId="4" w16cid:durableId="1411611211">
    <w:abstractNumId w:val="8"/>
  </w:num>
  <w:num w:numId="5" w16cid:durableId="1459109428">
    <w:abstractNumId w:val="14"/>
  </w:num>
  <w:num w:numId="6" w16cid:durableId="1409375988">
    <w:abstractNumId w:val="10"/>
  </w:num>
  <w:num w:numId="7" w16cid:durableId="319968110">
    <w:abstractNumId w:val="17"/>
  </w:num>
  <w:num w:numId="8" w16cid:durableId="26029323">
    <w:abstractNumId w:val="0"/>
  </w:num>
  <w:num w:numId="9" w16cid:durableId="309672039">
    <w:abstractNumId w:val="18"/>
  </w:num>
  <w:num w:numId="10" w16cid:durableId="692650977">
    <w:abstractNumId w:val="15"/>
  </w:num>
  <w:num w:numId="11" w16cid:durableId="2074959634">
    <w:abstractNumId w:val="6"/>
  </w:num>
  <w:num w:numId="12" w16cid:durableId="341124744">
    <w:abstractNumId w:val="7"/>
  </w:num>
  <w:num w:numId="13" w16cid:durableId="221259498">
    <w:abstractNumId w:val="9"/>
  </w:num>
  <w:num w:numId="14" w16cid:durableId="13630922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45217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2666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0314340">
    <w:abstractNumId w:val="11"/>
  </w:num>
  <w:num w:numId="18" w16cid:durableId="1270893325">
    <w:abstractNumId w:val="2"/>
  </w:num>
  <w:num w:numId="19" w16cid:durableId="1601068128">
    <w:abstractNumId w:val="13"/>
  </w:num>
  <w:num w:numId="20" w16cid:durableId="813985373">
    <w:abstractNumId w:val="16"/>
  </w:num>
  <w:num w:numId="21" w16cid:durableId="901403807">
    <w:abstractNumId w:val="12"/>
  </w:num>
  <w:num w:numId="22" w16cid:durableId="1595089578">
    <w:abstractNumId w:val="4"/>
  </w:num>
  <w:num w:numId="23" w16cid:durableId="209265835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0E6AAB"/>
    <w:rsid w:val="001001C5"/>
    <w:rsid w:val="00104714"/>
    <w:rsid w:val="00122EAC"/>
    <w:rsid w:val="00130E72"/>
    <w:rsid w:val="00174560"/>
    <w:rsid w:val="00176952"/>
    <w:rsid w:val="0017718A"/>
    <w:rsid w:val="00193494"/>
    <w:rsid w:val="001950B0"/>
    <w:rsid w:val="00197D66"/>
    <w:rsid w:val="001A0ED9"/>
    <w:rsid w:val="001A1485"/>
    <w:rsid w:val="001A5403"/>
    <w:rsid w:val="001B46F1"/>
    <w:rsid w:val="001C5696"/>
    <w:rsid w:val="001D302E"/>
    <w:rsid w:val="001D762E"/>
    <w:rsid w:val="001E2C1B"/>
    <w:rsid w:val="001F41B0"/>
    <w:rsid w:val="001F59C6"/>
    <w:rsid w:val="00203813"/>
    <w:rsid w:val="002261F5"/>
    <w:rsid w:val="0023144F"/>
    <w:rsid w:val="00232BE5"/>
    <w:rsid w:val="00254DA2"/>
    <w:rsid w:val="002610EB"/>
    <w:rsid w:val="002629D9"/>
    <w:rsid w:val="00275F14"/>
    <w:rsid w:val="00284040"/>
    <w:rsid w:val="002A134E"/>
    <w:rsid w:val="002B144A"/>
    <w:rsid w:val="002D25CE"/>
    <w:rsid w:val="002D72E4"/>
    <w:rsid w:val="002E2109"/>
    <w:rsid w:val="002E27F7"/>
    <w:rsid w:val="002E2FDC"/>
    <w:rsid w:val="00324C8F"/>
    <w:rsid w:val="00325022"/>
    <w:rsid w:val="00326F12"/>
    <w:rsid w:val="00327869"/>
    <w:rsid w:val="0033673B"/>
    <w:rsid w:val="00341FBA"/>
    <w:rsid w:val="00342AC4"/>
    <w:rsid w:val="003470A1"/>
    <w:rsid w:val="003506C1"/>
    <w:rsid w:val="0036283E"/>
    <w:rsid w:val="0036538B"/>
    <w:rsid w:val="00365ADE"/>
    <w:rsid w:val="003703B1"/>
    <w:rsid w:val="00374075"/>
    <w:rsid w:val="00397882"/>
    <w:rsid w:val="003A02DC"/>
    <w:rsid w:val="003A15EA"/>
    <w:rsid w:val="003B783E"/>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39E"/>
    <w:rsid w:val="00512B29"/>
    <w:rsid w:val="00514A01"/>
    <w:rsid w:val="005167F5"/>
    <w:rsid w:val="0051766E"/>
    <w:rsid w:val="00524F30"/>
    <w:rsid w:val="00530A42"/>
    <w:rsid w:val="00532EB8"/>
    <w:rsid w:val="00540344"/>
    <w:rsid w:val="00542AC3"/>
    <w:rsid w:val="00543D73"/>
    <w:rsid w:val="0054434B"/>
    <w:rsid w:val="00550B9D"/>
    <w:rsid w:val="00557B73"/>
    <w:rsid w:val="00562084"/>
    <w:rsid w:val="00562FA9"/>
    <w:rsid w:val="0058236F"/>
    <w:rsid w:val="0058698F"/>
    <w:rsid w:val="005A1A8E"/>
    <w:rsid w:val="005A52A6"/>
    <w:rsid w:val="005B0392"/>
    <w:rsid w:val="005D732D"/>
    <w:rsid w:val="005F02A4"/>
    <w:rsid w:val="005F3D0B"/>
    <w:rsid w:val="00601BC5"/>
    <w:rsid w:val="006043D9"/>
    <w:rsid w:val="006158D4"/>
    <w:rsid w:val="00620B2E"/>
    <w:rsid w:val="00624C62"/>
    <w:rsid w:val="00636CF9"/>
    <w:rsid w:val="00642DB2"/>
    <w:rsid w:val="006431AC"/>
    <w:rsid w:val="00653F82"/>
    <w:rsid w:val="00671C5D"/>
    <w:rsid w:val="00674EBD"/>
    <w:rsid w:val="00685C17"/>
    <w:rsid w:val="00686099"/>
    <w:rsid w:val="00686107"/>
    <w:rsid w:val="00686647"/>
    <w:rsid w:val="00687D33"/>
    <w:rsid w:val="006A04DB"/>
    <w:rsid w:val="006B029D"/>
    <w:rsid w:val="006B53EA"/>
    <w:rsid w:val="006C21D8"/>
    <w:rsid w:val="006D1D29"/>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306D9"/>
    <w:rsid w:val="00830A28"/>
    <w:rsid w:val="00845E63"/>
    <w:rsid w:val="00853A32"/>
    <w:rsid w:val="00855DCF"/>
    <w:rsid w:val="00863BA4"/>
    <w:rsid w:val="008803FC"/>
    <w:rsid w:val="008841BB"/>
    <w:rsid w:val="00890AD9"/>
    <w:rsid w:val="00897131"/>
    <w:rsid w:val="008A0C04"/>
    <w:rsid w:val="008A6FEB"/>
    <w:rsid w:val="008B0AA6"/>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A5089"/>
    <w:rsid w:val="009B0BB2"/>
    <w:rsid w:val="009D1E6D"/>
    <w:rsid w:val="009E53F4"/>
    <w:rsid w:val="009E55C0"/>
    <w:rsid w:val="009F3D24"/>
    <w:rsid w:val="009F4E40"/>
    <w:rsid w:val="009F4FA7"/>
    <w:rsid w:val="009F7C6A"/>
    <w:rsid w:val="00A020CD"/>
    <w:rsid w:val="00A05641"/>
    <w:rsid w:val="00A05FF5"/>
    <w:rsid w:val="00A24104"/>
    <w:rsid w:val="00A27DDD"/>
    <w:rsid w:val="00A30D5D"/>
    <w:rsid w:val="00A425DF"/>
    <w:rsid w:val="00A434ED"/>
    <w:rsid w:val="00A461AE"/>
    <w:rsid w:val="00A55A29"/>
    <w:rsid w:val="00A74970"/>
    <w:rsid w:val="00A931F8"/>
    <w:rsid w:val="00AA3525"/>
    <w:rsid w:val="00AA6DBD"/>
    <w:rsid w:val="00AB446C"/>
    <w:rsid w:val="00AB66FF"/>
    <w:rsid w:val="00AC199F"/>
    <w:rsid w:val="00AC23EA"/>
    <w:rsid w:val="00AC412D"/>
    <w:rsid w:val="00AF0C6B"/>
    <w:rsid w:val="00AF78CF"/>
    <w:rsid w:val="00B06327"/>
    <w:rsid w:val="00B077F7"/>
    <w:rsid w:val="00B231B2"/>
    <w:rsid w:val="00B47CD5"/>
    <w:rsid w:val="00B55A2A"/>
    <w:rsid w:val="00B806D1"/>
    <w:rsid w:val="00B81424"/>
    <w:rsid w:val="00B90EB3"/>
    <w:rsid w:val="00B914E4"/>
    <w:rsid w:val="00B91A23"/>
    <w:rsid w:val="00B97D5F"/>
    <w:rsid w:val="00BA6397"/>
    <w:rsid w:val="00BA7916"/>
    <w:rsid w:val="00BB12B9"/>
    <w:rsid w:val="00BB4E0E"/>
    <w:rsid w:val="00BC6DC6"/>
    <w:rsid w:val="00BF2032"/>
    <w:rsid w:val="00C21404"/>
    <w:rsid w:val="00C265E8"/>
    <w:rsid w:val="00C32D2A"/>
    <w:rsid w:val="00C36B19"/>
    <w:rsid w:val="00C37842"/>
    <w:rsid w:val="00C43FDA"/>
    <w:rsid w:val="00C45805"/>
    <w:rsid w:val="00C53A5E"/>
    <w:rsid w:val="00C6443D"/>
    <w:rsid w:val="00C726D0"/>
    <w:rsid w:val="00C82806"/>
    <w:rsid w:val="00C82F58"/>
    <w:rsid w:val="00CA2025"/>
    <w:rsid w:val="00CA5687"/>
    <w:rsid w:val="00CB66AF"/>
    <w:rsid w:val="00CC6E00"/>
    <w:rsid w:val="00CD13C8"/>
    <w:rsid w:val="00CD2D3B"/>
    <w:rsid w:val="00CE2BFE"/>
    <w:rsid w:val="00CF1329"/>
    <w:rsid w:val="00CF4C44"/>
    <w:rsid w:val="00D04373"/>
    <w:rsid w:val="00D04B30"/>
    <w:rsid w:val="00D07979"/>
    <w:rsid w:val="00D46C41"/>
    <w:rsid w:val="00D46F55"/>
    <w:rsid w:val="00D47548"/>
    <w:rsid w:val="00D55EDF"/>
    <w:rsid w:val="00D6474A"/>
    <w:rsid w:val="00D66105"/>
    <w:rsid w:val="00DA3AF3"/>
    <w:rsid w:val="00DA5474"/>
    <w:rsid w:val="00DA5A1E"/>
    <w:rsid w:val="00DA77CB"/>
    <w:rsid w:val="00DB13FC"/>
    <w:rsid w:val="00DB2338"/>
    <w:rsid w:val="00DB3B65"/>
    <w:rsid w:val="00DC524C"/>
    <w:rsid w:val="00DD0A63"/>
    <w:rsid w:val="00DD5FB3"/>
    <w:rsid w:val="00DE0798"/>
    <w:rsid w:val="00DE1AC1"/>
    <w:rsid w:val="00DE2B74"/>
    <w:rsid w:val="00DE6E44"/>
    <w:rsid w:val="00DF1536"/>
    <w:rsid w:val="00DF424E"/>
    <w:rsid w:val="00E16503"/>
    <w:rsid w:val="00E37617"/>
    <w:rsid w:val="00E40C70"/>
    <w:rsid w:val="00E4372C"/>
    <w:rsid w:val="00E45051"/>
    <w:rsid w:val="00E474E3"/>
    <w:rsid w:val="00E576C4"/>
    <w:rsid w:val="00E62956"/>
    <w:rsid w:val="00E658B7"/>
    <w:rsid w:val="00E6769F"/>
    <w:rsid w:val="00E82D64"/>
    <w:rsid w:val="00E8786B"/>
    <w:rsid w:val="00E91936"/>
    <w:rsid w:val="00E91AB6"/>
    <w:rsid w:val="00E94617"/>
    <w:rsid w:val="00EA58C4"/>
    <w:rsid w:val="00EB24EA"/>
    <w:rsid w:val="00ED0FEF"/>
    <w:rsid w:val="00ED7A37"/>
    <w:rsid w:val="00EE1C89"/>
    <w:rsid w:val="00EF3EFA"/>
    <w:rsid w:val="00EF4B3B"/>
    <w:rsid w:val="00EF57F1"/>
    <w:rsid w:val="00F013F0"/>
    <w:rsid w:val="00F052E5"/>
    <w:rsid w:val="00F1321C"/>
    <w:rsid w:val="00F24534"/>
    <w:rsid w:val="00F24539"/>
    <w:rsid w:val="00F32781"/>
    <w:rsid w:val="00F372B8"/>
    <w:rsid w:val="00F420E2"/>
    <w:rsid w:val="00F531FD"/>
    <w:rsid w:val="00F53D9A"/>
    <w:rsid w:val="00F554AC"/>
    <w:rsid w:val="00F654B3"/>
    <w:rsid w:val="00F71472"/>
    <w:rsid w:val="00F77643"/>
    <w:rsid w:val="00F91307"/>
    <w:rsid w:val="00FA1C82"/>
    <w:rsid w:val="00FA2946"/>
    <w:rsid w:val="00FA36A3"/>
    <w:rsid w:val="00FB055F"/>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unhideWhenUsed/>
    <w:rsid w:val="00FB7923"/>
    <w:pPr>
      <w:spacing w:line="240" w:lineRule="auto"/>
    </w:pPr>
    <w:rPr>
      <w:sz w:val="20"/>
      <w:szCs w:val="20"/>
    </w:rPr>
  </w:style>
  <w:style w:type="character" w:customStyle="1" w:styleId="CommentTextChar">
    <w:name w:val="Comment Text Char"/>
    <w:basedOn w:val="DefaultParagraphFont"/>
    <w:link w:val="CommentText"/>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Revision">
    <w:name w:val="Revision"/>
    <w:hidden/>
    <w:uiPriority w:val="99"/>
    <w:semiHidden/>
    <w:rsid w:val="00855DCF"/>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6820">
      <w:bodyDiv w:val="1"/>
      <w:marLeft w:val="0"/>
      <w:marRight w:val="0"/>
      <w:marTop w:val="0"/>
      <w:marBottom w:val="0"/>
      <w:divBdr>
        <w:top w:val="none" w:sz="0" w:space="0" w:color="auto"/>
        <w:left w:val="none" w:sz="0" w:space="0" w:color="auto"/>
        <w:bottom w:val="none" w:sz="0" w:space="0" w:color="auto"/>
        <w:right w:val="none" w:sz="0" w:space="0" w:color="auto"/>
      </w:divBdr>
    </w:div>
    <w:div w:id="352465832">
      <w:bodyDiv w:val="1"/>
      <w:marLeft w:val="0"/>
      <w:marRight w:val="0"/>
      <w:marTop w:val="0"/>
      <w:marBottom w:val="0"/>
      <w:divBdr>
        <w:top w:val="none" w:sz="0" w:space="0" w:color="auto"/>
        <w:left w:val="none" w:sz="0" w:space="0" w:color="auto"/>
        <w:bottom w:val="none" w:sz="0" w:space="0" w:color="auto"/>
        <w:right w:val="none" w:sz="0" w:space="0" w:color="auto"/>
      </w:divBdr>
    </w:div>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413554817">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901213487">
      <w:bodyDiv w:val="1"/>
      <w:marLeft w:val="0"/>
      <w:marRight w:val="0"/>
      <w:marTop w:val="0"/>
      <w:marBottom w:val="0"/>
      <w:divBdr>
        <w:top w:val="none" w:sz="0" w:space="0" w:color="auto"/>
        <w:left w:val="none" w:sz="0" w:space="0" w:color="auto"/>
        <w:bottom w:val="none" w:sz="0" w:space="0" w:color="auto"/>
        <w:right w:val="none" w:sz="0" w:space="0" w:color="auto"/>
      </w:divBdr>
    </w:div>
    <w:div w:id="933629618">
      <w:bodyDiv w:val="1"/>
      <w:marLeft w:val="0"/>
      <w:marRight w:val="0"/>
      <w:marTop w:val="0"/>
      <w:marBottom w:val="0"/>
      <w:divBdr>
        <w:top w:val="none" w:sz="0" w:space="0" w:color="auto"/>
        <w:left w:val="none" w:sz="0" w:space="0" w:color="auto"/>
        <w:bottom w:val="none" w:sz="0" w:space="0" w:color="auto"/>
        <w:right w:val="none" w:sz="0" w:space="0" w:color="auto"/>
      </w:divBdr>
    </w:div>
    <w:div w:id="1124077672">
      <w:bodyDiv w:val="1"/>
      <w:marLeft w:val="0"/>
      <w:marRight w:val="0"/>
      <w:marTop w:val="0"/>
      <w:marBottom w:val="0"/>
      <w:divBdr>
        <w:top w:val="none" w:sz="0" w:space="0" w:color="auto"/>
        <w:left w:val="none" w:sz="0" w:space="0" w:color="auto"/>
        <w:bottom w:val="none" w:sz="0" w:space="0" w:color="auto"/>
        <w:right w:val="none" w:sz="0" w:space="0" w:color="auto"/>
      </w:divBdr>
    </w:div>
    <w:div w:id="1449467175">
      <w:bodyDiv w:val="1"/>
      <w:marLeft w:val="0"/>
      <w:marRight w:val="0"/>
      <w:marTop w:val="0"/>
      <w:marBottom w:val="0"/>
      <w:divBdr>
        <w:top w:val="none" w:sz="0" w:space="0" w:color="auto"/>
        <w:left w:val="none" w:sz="0" w:space="0" w:color="auto"/>
        <w:bottom w:val="none" w:sz="0" w:space="0" w:color="auto"/>
        <w:right w:val="none" w:sz="0" w:space="0" w:color="auto"/>
      </w:divBdr>
    </w:div>
    <w:div w:id="21054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06093"/>
    <w:rsid w:val="000C5EE0"/>
    <w:rsid w:val="000D02DF"/>
    <w:rsid w:val="000E120A"/>
    <w:rsid w:val="000F6CD3"/>
    <w:rsid w:val="002F26CA"/>
    <w:rsid w:val="002F4E29"/>
    <w:rsid w:val="00400D27"/>
    <w:rsid w:val="00440AC4"/>
    <w:rsid w:val="00497E2A"/>
    <w:rsid w:val="00511EBF"/>
    <w:rsid w:val="005256DB"/>
    <w:rsid w:val="006E4BAF"/>
    <w:rsid w:val="007637B0"/>
    <w:rsid w:val="007F6C2E"/>
    <w:rsid w:val="00831BA8"/>
    <w:rsid w:val="00835665"/>
    <w:rsid w:val="008F6D05"/>
    <w:rsid w:val="00A778EB"/>
    <w:rsid w:val="00B34CFF"/>
    <w:rsid w:val="00B56F0D"/>
    <w:rsid w:val="00C8418C"/>
    <w:rsid w:val="00C96AFA"/>
    <w:rsid w:val="00DC61A8"/>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B9B8BFF7-EE3C-4A60-A223-F080DC8DF585}"/>
</file>

<file path=customXml/itemProps3.xml><?xml version="1.0" encoding="utf-8"?>
<ds:datastoreItem xmlns:ds="http://schemas.openxmlformats.org/officeDocument/2006/customXml" ds:itemID="{4180EAA7-F091-4954-815E-B0E61A859DB1}"/>
</file>

<file path=customXml/itemProps4.xml><?xml version="1.0" encoding="utf-8"?>
<ds:datastoreItem xmlns:ds="http://schemas.openxmlformats.org/officeDocument/2006/customXml" ds:itemID="{9A6FBDC6-7890-4268-867E-BCE04026B886}"/>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Gough, Ange</cp:lastModifiedBy>
  <cp:revision>2</cp:revision>
  <cp:lastPrinted>2024-03-14T03:20:00Z</cp:lastPrinted>
  <dcterms:created xsi:type="dcterms:W3CDTF">2024-03-14T03:32:00Z</dcterms:created>
  <dcterms:modified xsi:type="dcterms:W3CDTF">2024-03-14T03:32:00Z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