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B2FC" w14:textId="707A9F4E" w:rsidR="007826D2" w:rsidRDefault="00156611" w:rsidP="007826D2">
      <w:pPr>
        <w:spacing w:before="120" w:line="259" w:lineRule="auto"/>
      </w:pPr>
      <w:r>
        <w:rPr>
          <w:rFonts w:asciiTheme="minorBidi" w:hAnsiTheme="minorBidi" w:cstheme="minorBidi"/>
          <w:b/>
          <w:bCs/>
          <w:sz w:val="32"/>
          <w:szCs w:val="32"/>
        </w:rPr>
        <w:t xml:space="preserve">Senior </w:t>
      </w:r>
      <w:r w:rsidR="007826D2">
        <w:rPr>
          <w:rFonts w:asciiTheme="minorBidi" w:hAnsiTheme="minorBidi" w:cstheme="minorBidi"/>
          <w:b/>
          <w:bCs/>
          <w:sz w:val="32"/>
          <w:szCs w:val="32"/>
        </w:rPr>
        <w:t>Technical Officer (</w:t>
      </w:r>
      <w:r w:rsidR="00760545" w:rsidRPr="00760545">
        <w:rPr>
          <w:rFonts w:asciiTheme="minorBidi" w:hAnsiTheme="minorBidi" w:cstheme="minorBidi"/>
          <w:b/>
          <w:bCs/>
          <w:sz w:val="32"/>
          <w:szCs w:val="32"/>
        </w:rPr>
        <w:t>Facilities, Hatchery and Biosecurity</w:t>
      </w:r>
      <w:r w:rsidR="00E50D9F">
        <w:rPr>
          <w:rFonts w:asciiTheme="minorBidi" w:hAnsiTheme="minorBidi" w:cstheme="minorBidi"/>
          <w:b/>
          <w:bCs/>
          <w:sz w:val="32"/>
          <w:szCs w:val="32"/>
        </w:rPr>
        <w:t>)</w:t>
      </w:r>
    </w:p>
    <w:p w14:paraId="334A89F4" w14:textId="6F6CC397" w:rsidR="000479DE" w:rsidRPr="00B65480" w:rsidRDefault="0083467E" w:rsidP="0083467E">
      <w:pPr>
        <w:tabs>
          <w:tab w:val="left" w:pos="2012"/>
        </w:tabs>
        <w:spacing w:before="120"/>
        <w:ind w:left="113" w:right="-20"/>
        <w:rPr>
          <w:rFonts w:asciiTheme="minorBidi" w:hAnsiTheme="minorBidi" w:cstheme="minorBidi"/>
          <w:b/>
          <w:sz w:val="18"/>
        </w:rPr>
      </w:pPr>
      <w:r w:rsidRPr="00B65480">
        <w:rPr>
          <w:rFonts w:asciiTheme="minorBidi" w:hAnsiTheme="minorBidi" w:cstheme="minorBidi"/>
          <w:noProof/>
        </w:rPr>
        <mc:AlternateContent>
          <mc:Choice Requires="wps">
            <w:drawing>
              <wp:anchor distT="0" distB="0" distL="0" distR="0" simplePos="0" relativeHeight="251658241" behindDoc="0" locked="0" layoutInCell="1" allowOverlap="1" wp14:anchorId="431D4AC0" wp14:editId="7F1ECC4B">
                <wp:simplePos x="0" y="0"/>
                <wp:positionH relativeFrom="margin">
                  <wp:align>left</wp:align>
                </wp:positionH>
                <wp:positionV relativeFrom="paragraph">
                  <wp:posOffset>42545</wp:posOffset>
                </wp:positionV>
                <wp:extent cx="65913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12700">
                          <a:solidFill>
                            <a:srgbClr val="E42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8241;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o:spid="_x0000_s1026" strokecolor="#e42313" strokeweight="1pt" from="0,3.35pt" to="519pt,3.35pt" w14:anchorId="6784F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">
                <w10:wrap type="topAndBottom" anchorx="margin"/>
              </v:line>
            </w:pict>
          </mc:Fallback>
        </mc:AlternateContent>
      </w:r>
      <w:r w:rsidR="00310226" w:rsidRPr="00B65480">
        <w:rPr>
          <w:rFonts w:asciiTheme="minorBidi" w:hAnsiTheme="minorBidi" w:cstheme="minorBidi"/>
          <w:b/>
          <w:sz w:val="18"/>
        </w:rPr>
        <w:tab/>
      </w:r>
      <w:r w:rsidR="00F8324B" w:rsidRPr="00B65480">
        <w:rPr>
          <w:rFonts w:asciiTheme="minorBidi" w:hAnsiTheme="minorBidi" w:cstheme="minorBidi"/>
          <w:spacing w:val="-4"/>
          <w:sz w:val="18"/>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924"/>
      </w:tblGrid>
      <w:tr w:rsidR="0083467E" w:rsidRPr="00B65480" w14:paraId="78515BDA" w14:textId="77777777" w:rsidTr="54202326">
        <w:trPr>
          <w:trHeight w:val="419"/>
        </w:trPr>
        <w:tc>
          <w:tcPr>
            <w:tcW w:w="1843" w:type="dxa"/>
            <w:vAlign w:val="center"/>
          </w:tcPr>
          <w:p w14:paraId="3FE8340A" w14:textId="533AE890" w:rsidR="0083467E" w:rsidRPr="00B65480" w:rsidRDefault="0083467E" w:rsidP="00FF7409">
            <w:pPr>
              <w:pStyle w:val="BodyText"/>
              <w:spacing w:before="0"/>
              <w:ind w:left="0"/>
              <w:rPr>
                <w:rFonts w:asciiTheme="minorBidi" w:hAnsiTheme="minorBidi" w:cstheme="minorBidi"/>
                <w:b/>
                <w:bCs/>
                <w:szCs w:val="20"/>
              </w:rPr>
            </w:pPr>
            <w:r w:rsidRPr="00B65480">
              <w:rPr>
                <w:rFonts w:asciiTheme="minorBidi" w:hAnsiTheme="minorBidi" w:cstheme="minorBidi"/>
                <w:b/>
                <w:bCs/>
                <w:szCs w:val="20"/>
              </w:rPr>
              <w:t>College/Division</w:t>
            </w:r>
          </w:p>
        </w:tc>
        <w:tc>
          <w:tcPr>
            <w:tcW w:w="8480" w:type="dxa"/>
            <w:vAlign w:val="center"/>
          </w:tcPr>
          <w:p w14:paraId="4A213DEC" w14:textId="4BD85BB0" w:rsidR="0083467E" w:rsidRPr="00B65480" w:rsidRDefault="007826D2" w:rsidP="54202326">
            <w:pPr>
              <w:pStyle w:val="BodyText"/>
              <w:spacing w:before="0"/>
              <w:ind w:left="0"/>
              <w:rPr>
                <w:rFonts w:asciiTheme="minorBidi" w:hAnsiTheme="minorBidi" w:cstheme="minorBidi"/>
              </w:rPr>
            </w:pPr>
            <w:r w:rsidRPr="007841BA">
              <w:rPr>
                <w:rFonts w:asciiTheme="minorBidi" w:hAnsiTheme="minorBidi" w:cstheme="minorBidi"/>
              </w:rPr>
              <w:t>Institute for Marine and Antarctic Studies (IMAS)</w:t>
            </w:r>
          </w:p>
        </w:tc>
      </w:tr>
      <w:tr w:rsidR="0083467E" w:rsidRPr="00B65480" w14:paraId="709B1991" w14:textId="77777777" w:rsidTr="54202326">
        <w:trPr>
          <w:trHeight w:val="419"/>
        </w:trPr>
        <w:tc>
          <w:tcPr>
            <w:tcW w:w="1843" w:type="dxa"/>
            <w:vAlign w:val="center"/>
          </w:tcPr>
          <w:p w14:paraId="643DA138" w14:textId="769308DE" w:rsidR="0083467E" w:rsidRPr="00B65480" w:rsidRDefault="0083467E" w:rsidP="00FF7409">
            <w:pPr>
              <w:pStyle w:val="BodyText"/>
              <w:spacing w:before="0"/>
              <w:ind w:left="0"/>
              <w:rPr>
                <w:rFonts w:asciiTheme="minorBidi" w:hAnsiTheme="minorBidi" w:cstheme="minorBidi"/>
                <w:b/>
                <w:bCs/>
                <w:szCs w:val="20"/>
              </w:rPr>
            </w:pPr>
            <w:r w:rsidRPr="00B65480">
              <w:rPr>
                <w:rFonts w:asciiTheme="minorBidi" w:hAnsiTheme="minorBidi" w:cstheme="minorBidi"/>
                <w:b/>
                <w:bCs/>
                <w:szCs w:val="20"/>
              </w:rPr>
              <w:t>School/Section</w:t>
            </w:r>
          </w:p>
        </w:tc>
        <w:tc>
          <w:tcPr>
            <w:tcW w:w="8480" w:type="dxa"/>
            <w:vAlign w:val="center"/>
          </w:tcPr>
          <w:p w14:paraId="2B5ED842" w14:textId="29CA0801" w:rsidR="0083467E" w:rsidRPr="00B65480" w:rsidRDefault="007826D2" w:rsidP="00FF7409">
            <w:pPr>
              <w:pStyle w:val="BodyText"/>
              <w:spacing w:before="0"/>
              <w:ind w:left="0"/>
              <w:rPr>
                <w:rFonts w:asciiTheme="minorBidi" w:hAnsiTheme="minorBidi" w:cstheme="minorBidi"/>
                <w:szCs w:val="20"/>
              </w:rPr>
            </w:pPr>
            <w:r w:rsidRPr="007841BA">
              <w:rPr>
                <w:rFonts w:asciiTheme="minorBidi" w:hAnsiTheme="minorBidi" w:cstheme="minorBidi"/>
                <w:szCs w:val="20"/>
              </w:rPr>
              <w:t>Fisheries and Aquaculture</w:t>
            </w:r>
          </w:p>
        </w:tc>
      </w:tr>
      <w:tr w:rsidR="0083467E" w:rsidRPr="00B65480" w14:paraId="1724541D" w14:textId="77777777" w:rsidTr="54202326">
        <w:trPr>
          <w:trHeight w:val="419"/>
        </w:trPr>
        <w:tc>
          <w:tcPr>
            <w:tcW w:w="1843" w:type="dxa"/>
            <w:shd w:val="clear" w:color="auto" w:fill="auto"/>
            <w:vAlign w:val="center"/>
          </w:tcPr>
          <w:p w14:paraId="0930B55B" w14:textId="1F49EB3C" w:rsidR="0083467E" w:rsidRPr="00493FD0" w:rsidRDefault="0083467E" w:rsidP="00FF7409">
            <w:pPr>
              <w:pStyle w:val="BodyText"/>
              <w:spacing w:before="0"/>
              <w:ind w:left="0"/>
              <w:rPr>
                <w:rFonts w:asciiTheme="minorBidi" w:hAnsiTheme="minorBidi" w:cstheme="minorBidi"/>
                <w:b/>
                <w:bCs/>
                <w:szCs w:val="20"/>
              </w:rPr>
            </w:pPr>
            <w:r w:rsidRPr="00493FD0">
              <w:rPr>
                <w:rFonts w:asciiTheme="minorBidi" w:hAnsiTheme="minorBidi" w:cstheme="minorBidi"/>
                <w:b/>
                <w:bCs/>
                <w:szCs w:val="20"/>
              </w:rPr>
              <w:t>Location</w:t>
            </w:r>
          </w:p>
        </w:tc>
        <w:tc>
          <w:tcPr>
            <w:tcW w:w="8480" w:type="dxa"/>
            <w:shd w:val="clear" w:color="auto" w:fill="auto"/>
            <w:vAlign w:val="center"/>
          </w:tcPr>
          <w:p w14:paraId="2CAA2A45" w14:textId="53FF6EFE" w:rsidR="0083467E" w:rsidRPr="00493FD0" w:rsidRDefault="007826D2" w:rsidP="54202326">
            <w:pPr>
              <w:pStyle w:val="BodyText"/>
              <w:spacing w:before="0"/>
              <w:ind w:left="0"/>
              <w:rPr>
                <w:rFonts w:asciiTheme="minorBidi" w:hAnsiTheme="minorBidi" w:cstheme="minorBidi"/>
              </w:rPr>
            </w:pPr>
            <w:r>
              <w:rPr>
                <w:rFonts w:asciiTheme="minorBidi" w:hAnsiTheme="minorBidi" w:cstheme="minorBidi"/>
              </w:rPr>
              <w:t>Hobart (Taroona)</w:t>
            </w:r>
          </w:p>
        </w:tc>
      </w:tr>
      <w:tr w:rsidR="0083467E" w:rsidRPr="00B65480" w14:paraId="0D5BF6CC" w14:textId="77777777" w:rsidTr="54202326">
        <w:trPr>
          <w:trHeight w:val="419"/>
        </w:trPr>
        <w:tc>
          <w:tcPr>
            <w:tcW w:w="1843" w:type="dxa"/>
            <w:vAlign w:val="center"/>
          </w:tcPr>
          <w:p w14:paraId="67BB951B" w14:textId="0423DB68" w:rsidR="0083467E" w:rsidRPr="00B65480" w:rsidRDefault="0083467E" w:rsidP="00FF7409">
            <w:pPr>
              <w:pStyle w:val="BodyText"/>
              <w:spacing w:before="0"/>
              <w:ind w:left="0"/>
              <w:rPr>
                <w:rFonts w:asciiTheme="minorBidi" w:hAnsiTheme="minorBidi" w:cstheme="minorBidi"/>
                <w:b/>
                <w:bCs/>
                <w:szCs w:val="20"/>
              </w:rPr>
            </w:pPr>
            <w:r w:rsidRPr="00B65480">
              <w:rPr>
                <w:rFonts w:asciiTheme="minorBidi" w:hAnsiTheme="minorBidi" w:cstheme="minorBidi"/>
                <w:b/>
                <w:bCs/>
                <w:szCs w:val="20"/>
              </w:rPr>
              <w:t>Classification</w:t>
            </w:r>
          </w:p>
        </w:tc>
        <w:tc>
          <w:tcPr>
            <w:tcW w:w="8480" w:type="dxa"/>
            <w:vAlign w:val="center"/>
          </w:tcPr>
          <w:p w14:paraId="22540BF8" w14:textId="52811096" w:rsidR="0083467E" w:rsidRPr="00B65480" w:rsidRDefault="007826D2" w:rsidP="00FF7409">
            <w:pPr>
              <w:pStyle w:val="BodyText"/>
              <w:spacing w:before="0"/>
              <w:ind w:left="0"/>
              <w:rPr>
                <w:rFonts w:asciiTheme="minorBidi" w:hAnsiTheme="minorBidi" w:cstheme="minorBidi"/>
                <w:szCs w:val="20"/>
              </w:rPr>
            </w:pPr>
            <w:r>
              <w:rPr>
                <w:rFonts w:asciiTheme="minorBidi" w:hAnsiTheme="minorBidi" w:cstheme="minorBidi"/>
                <w:szCs w:val="20"/>
              </w:rPr>
              <w:t>HEO.0</w:t>
            </w:r>
            <w:r w:rsidR="009C4563">
              <w:rPr>
                <w:rFonts w:asciiTheme="minorBidi" w:hAnsiTheme="minorBidi" w:cstheme="minorBidi"/>
                <w:szCs w:val="20"/>
              </w:rPr>
              <w:t>6</w:t>
            </w:r>
          </w:p>
        </w:tc>
      </w:tr>
      <w:tr w:rsidR="0083467E" w:rsidRPr="00B65480" w14:paraId="7FAF5657" w14:textId="77777777" w:rsidTr="54202326">
        <w:trPr>
          <w:trHeight w:val="419"/>
        </w:trPr>
        <w:tc>
          <w:tcPr>
            <w:tcW w:w="1843" w:type="dxa"/>
            <w:vAlign w:val="center"/>
          </w:tcPr>
          <w:p w14:paraId="62E21D40" w14:textId="6F5FD20D" w:rsidR="0098015D" w:rsidRPr="00B65480" w:rsidRDefault="0083467E" w:rsidP="00874AF4">
            <w:pPr>
              <w:pStyle w:val="BodyText"/>
              <w:spacing w:after="240"/>
              <w:ind w:left="0"/>
              <w:rPr>
                <w:rFonts w:asciiTheme="minorBidi" w:hAnsiTheme="minorBidi" w:cstheme="minorBidi"/>
                <w:b/>
                <w:bCs/>
                <w:szCs w:val="20"/>
              </w:rPr>
            </w:pPr>
            <w:r w:rsidRPr="00B65480">
              <w:rPr>
                <w:rFonts w:asciiTheme="minorBidi" w:hAnsiTheme="minorBidi" w:cstheme="minorBidi"/>
                <w:b/>
                <w:bCs/>
                <w:szCs w:val="20"/>
              </w:rPr>
              <w:t>Reporting line</w:t>
            </w:r>
          </w:p>
        </w:tc>
        <w:tc>
          <w:tcPr>
            <w:tcW w:w="8480" w:type="dxa"/>
            <w:vAlign w:val="center"/>
          </w:tcPr>
          <w:p w14:paraId="17890C73" w14:textId="59E7E928" w:rsidR="0098015D" w:rsidRPr="00B65480" w:rsidRDefault="00874AF4" w:rsidP="00874AF4">
            <w:pPr>
              <w:pStyle w:val="BodyText"/>
              <w:spacing w:after="240"/>
              <w:ind w:left="0"/>
              <w:rPr>
                <w:rFonts w:asciiTheme="minorBidi" w:hAnsiTheme="minorBidi" w:cstheme="minorBidi"/>
                <w:szCs w:val="20"/>
              </w:rPr>
            </w:pPr>
            <w:r>
              <w:rPr>
                <w:rFonts w:asciiTheme="minorBidi" w:hAnsiTheme="minorBidi" w:cstheme="minorBidi"/>
                <w:szCs w:val="20"/>
              </w:rPr>
              <w:t>Senior</w:t>
            </w:r>
            <w:r w:rsidR="007826D2">
              <w:rPr>
                <w:rFonts w:asciiTheme="minorBidi" w:hAnsiTheme="minorBidi" w:cstheme="minorBidi"/>
                <w:szCs w:val="20"/>
              </w:rPr>
              <w:t xml:space="preserve"> Technical Officer (</w:t>
            </w:r>
            <w:r w:rsidR="009C4563">
              <w:rPr>
                <w:rFonts w:asciiTheme="minorBidi" w:hAnsiTheme="minorBidi" w:cstheme="minorBidi"/>
                <w:szCs w:val="20"/>
              </w:rPr>
              <w:t>Operations</w:t>
            </w:r>
            <w:r w:rsidR="007826D2">
              <w:rPr>
                <w:rFonts w:asciiTheme="minorBidi" w:hAnsiTheme="minorBidi" w:cstheme="minorBidi"/>
                <w:szCs w:val="20"/>
              </w:rPr>
              <w:t>)</w:t>
            </w:r>
            <w:r w:rsidR="00581D3D">
              <w:rPr>
                <w:rFonts w:asciiTheme="minorBidi" w:hAnsiTheme="minorBidi" w:cstheme="minorBidi"/>
                <w:szCs w:val="20"/>
              </w:rPr>
              <w:t xml:space="preserve"> </w:t>
            </w:r>
          </w:p>
        </w:tc>
      </w:tr>
    </w:tbl>
    <w:p w14:paraId="0B849D59" w14:textId="5418F1A4" w:rsidR="00581D3D" w:rsidRPr="00B22957" w:rsidRDefault="00122DEA" w:rsidP="00874AF4">
      <w:pPr>
        <w:spacing w:before="112"/>
        <w:rPr>
          <w:rStyle w:val="Strong"/>
          <w:rFonts w:asciiTheme="minorBidi" w:hAnsiTheme="minorBidi" w:cstheme="minorBidi"/>
          <w:b w:val="0"/>
          <w:bCs w:val="0"/>
          <w:color w:val="FF0000"/>
          <w:sz w:val="20"/>
          <w:szCs w:val="20"/>
        </w:rPr>
      </w:pPr>
      <w:bookmarkStart w:id="0" w:name="_Hlk529270289"/>
      <w:r w:rsidRPr="00B22957">
        <w:rPr>
          <w:rFonts w:asciiTheme="minorBidi" w:hAnsiTheme="minorBidi" w:cstheme="minorBidi"/>
          <w:b/>
          <w:bCs/>
          <w:color w:val="FF0000"/>
          <w:sz w:val="20"/>
          <w:szCs w:val="20"/>
        </w:rPr>
        <w:t>Position Summary</w:t>
      </w:r>
    </w:p>
    <w:p w14:paraId="7C6CEBE4" w14:textId="62FCCA6D" w:rsidR="009C3FE2" w:rsidRDefault="00581D3D" w:rsidP="00874AF4">
      <w:pPr>
        <w:pStyle w:val="s8"/>
        <w:spacing w:before="120" w:beforeAutospacing="0" w:after="0" w:afterAutospacing="0" w:line="264" w:lineRule="auto"/>
        <w:rPr>
          <w:rFonts w:asciiTheme="minorBidi" w:hAnsiTheme="minorBidi" w:cstheme="minorBidi"/>
          <w:sz w:val="20"/>
          <w:szCs w:val="20"/>
        </w:rPr>
      </w:pPr>
      <w:r w:rsidRPr="00581D3D">
        <w:rPr>
          <w:rFonts w:asciiTheme="minorBidi" w:eastAsia="Malgun Gothic" w:hAnsiTheme="minorBidi" w:cstheme="minorBidi"/>
          <w:bCs/>
          <w:sz w:val="20"/>
          <w:szCs w:val="20"/>
          <w:lang w:eastAsia="ko-KR"/>
        </w:rPr>
        <w:t>The University of Tasmania is building</w:t>
      </w:r>
      <w:r w:rsidR="00B22957">
        <w:rPr>
          <w:rFonts w:asciiTheme="minorBidi" w:eastAsia="Malgun Gothic" w:hAnsiTheme="minorBidi" w:cstheme="minorBidi"/>
          <w:bCs/>
          <w:sz w:val="20"/>
          <w:szCs w:val="20"/>
          <w:lang w:eastAsia="ko-KR"/>
        </w:rPr>
        <w:t xml:space="preserve"> </w:t>
      </w:r>
      <w:r w:rsidRPr="00581D3D">
        <w:rPr>
          <w:rFonts w:asciiTheme="minorBidi" w:eastAsia="Malgun Gothic" w:hAnsiTheme="minorBidi" w:cstheme="minorBidi"/>
          <w:bCs/>
          <w:sz w:val="20"/>
          <w:szCs w:val="20"/>
          <w:lang w:eastAsia="ko-KR"/>
        </w:rPr>
        <w:t>a vision of a place-based University with a mission to enhance the intellectual, economic, social and cultur</w:t>
      </w:r>
      <w:r w:rsidR="00304767">
        <w:rPr>
          <w:rFonts w:asciiTheme="minorBidi" w:eastAsia="Malgun Gothic" w:hAnsiTheme="minorBidi" w:cstheme="minorBidi"/>
          <w:bCs/>
          <w:sz w:val="20"/>
          <w:szCs w:val="20"/>
          <w:lang w:eastAsia="ko-KR"/>
        </w:rPr>
        <w:t>al</w:t>
      </w:r>
      <w:r w:rsidRPr="00581D3D">
        <w:rPr>
          <w:rFonts w:asciiTheme="minorBidi" w:eastAsia="Malgun Gothic" w:hAnsiTheme="minorBidi" w:cstheme="minorBidi"/>
          <w:bCs/>
          <w:sz w:val="20"/>
          <w:szCs w:val="20"/>
          <w:lang w:eastAsia="ko-KR"/>
        </w:rPr>
        <w:t xml:space="preserve"> future of Tasmania, and from Tasmania, contribute to the world in areas of distinctive </w:t>
      </w:r>
      <w:r w:rsidRPr="009C3FE2">
        <w:rPr>
          <w:rFonts w:asciiTheme="minorBidi" w:eastAsia="Malgun Gothic" w:hAnsiTheme="minorBidi" w:cstheme="minorBidi"/>
          <w:bCs/>
          <w:sz w:val="20"/>
          <w:szCs w:val="20"/>
          <w:lang w:eastAsia="ko-KR"/>
        </w:rPr>
        <w:t>advantage.</w:t>
      </w:r>
      <w:r w:rsidR="00243FEA">
        <w:rPr>
          <w:rFonts w:asciiTheme="minorBidi" w:eastAsia="Malgun Gothic" w:hAnsiTheme="minorBidi" w:cstheme="minorBidi"/>
          <w:bCs/>
          <w:sz w:val="20"/>
          <w:szCs w:val="20"/>
          <w:lang w:eastAsia="ko-KR"/>
        </w:rPr>
        <w:t xml:space="preserve"> </w:t>
      </w:r>
      <w:r w:rsidRPr="009C3FE2">
        <w:rPr>
          <w:rFonts w:asciiTheme="minorBidi" w:hAnsiTheme="minorBidi" w:cstheme="minorBidi"/>
          <w:sz w:val="20"/>
          <w:szCs w:val="20"/>
        </w:rPr>
        <w:t>The University recognises that achieving this vision is dependent on the people we employ as well as creating a people-centred University that is values-based, relational, diverse, and development-focused.</w:t>
      </w:r>
    </w:p>
    <w:p w14:paraId="20F7A266" w14:textId="151E87F4" w:rsidR="00874AF4" w:rsidRDefault="00874AF4" w:rsidP="00874AF4">
      <w:pPr>
        <w:pStyle w:val="s8"/>
        <w:spacing w:before="120" w:beforeAutospacing="0" w:after="0" w:afterAutospacing="0" w:line="264" w:lineRule="auto"/>
        <w:rPr>
          <w:rStyle w:val="Strong"/>
          <w:rFonts w:asciiTheme="minorBidi" w:eastAsia="Verdana" w:hAnsiTheme="minorBidi" w:cstheme="minorBidi"/>
          <w:b w:val="0"/>
          <w:bCs w:val="0"/>
          <w:sz w:val="20"/>
          <w:szCs w:val="20"/>
        </w:rPr>
      </w:pPr>
      <w:r w:rsidRPr="009C3FE2">
        <w:rPr>
          <w:rFonts w:asciiTheme="minorBidi" w:eastAsia="Malgun Gothic" w:hAnsiTheme="minorBidi" w:cstheme="minorBidi"/>
          <w:bCs/>
          <w:sz w:val="20"/>
          <w:szCs w:val="20"/>
          <w:lang w:eastAsia="ko-KR"/>
        </w:rPr>
        <w:t xml:space="preserve">We are seeking to appoint a </w:t>
      </w:r>
      <w:r w:rsidR="00156611">
        <w:rPr>
          <w:rFonts w:asciiTheme="minorBidi" w:eastAsia="Malgun Gothic" w:hAnsiTheme="minorBidi" w:cstheme="minorBidi"/>
          <w:bCs/>
          <w:sz w:val="20"/>
          <w:szCs w:val="20"/>
          <w:lang w:eastAsia="ko-KR"/>
        </w:rPr>
        <w:t xml:space="preserve">Senior </w:t>
      </w:r>
      <w:r>
        <w:rPr>
          <w:rFonts w:asciiTheme="minorBidi" w:eastAsia="Malgun Gothic" w:hAnsiTheme="minorBidi" w:cstheme="minorBidi"/>
          <w:bCs/>
          <w:sz w:val="20"/>
          <w:szCs w:val="20"/>
          <w:lang w:eastAsia="ko-KR"/>
        </w:rPr>
        <w:t>Technical Officer</w:t>
      </w:r>
      <w:r w:rsidRPr="009C3FE2">
        <w:rPr>
          <w:rFonts w:asciiTheme="minorBidi" w:eastAsia="Malgun Gothic" w:hAnsiTheme="minorBidi" w:cstheme="minorBidi"/>
          <w:bCs/>
          <w:sz w:val="20"/>
          <w:szCs w:val="20"/>
          <w:lang w:eastAsia="ko-KR"/>
        </w:rPr>
        <w:t xml:space="preserve"> </w:t>
      </w:r>
      <w:r>
        <w:rPr>
          <w:rFonts w:asciiTheme="minorBidi" w:eastAsia="Malgun Gothic" w:hAnsiTheme="minorBidi" w:cstheme="minorBidi"/>
          <w:bCs/>
          <w:iCs/>
          <w:sz w:val="20"/>
          <w:szCs w:val="20"/>
          <w:lang w:eastAsia="ko-KR"/>
        </w:rPr>
        <w:t>in the</w:t>
      </w:r>
      <w:r w:rsidRPr="009C3FE2">
        <w:rPr>
          <w:rFonts w:asciiTheme="minorBidi" w:eastAsia="Malgun Gothic" w:hAnsiTheme="minorBidi" w:cstheme="minorBidi"/>
          <w:iCs/>
          <w:sz w:val="20"/>
          <w:szCs w:val="20"/>
          <w:lang w:eastAsia="ko-KR"/>
        </w:rPr>
        <w:t xml:space="preserve"> </w:t>
      </w:r>
      <w:hyperlink r:id="rId11" w:history="1">
        <w:r w:rsidRPr="006F5234">
          <w:rPr>
            <w:rStyle w:val="Hyperlink"/>
            <w:rFonts w:asciiTheme="minorBidi" w:eastAsia="Malgun Gothic" w:hAnsiTheme="minorBidi" w:cstheme="minorBidi"/>
            <w:bCs/>
            <w:iCs/>
            <w:sz w:val="20"/>
            <w:szCs w:val="20"/>
            <w:lang w:eastAsia="ko-KR"/>
          </w:rPr>
          <w:t xml:space="preserve">ARC Research Hub for </w:t>
        </w:r>
        <w:r w:rsidRPr="006F5234">
          <w:rPr>
            <w:rStyle w:val="Hyperlink"/>
            <w:rFonts w:asciiTheme="minorBidi" w:eastAsia="Malgun Gothic" w:hAnsiTheme="minorBidi" w:cstheme="minorBidi"/>
            <w:iCs/>
            <w:sz w:val="20"/>
            <w:szCs w:val="20"/>
            <w:lang w:eastAsia="ko-KR"/>
          </w:rPr>
          <w:t>Sustainable Onshore Lobster Aquaculture</w:t>
        </w:r>
      </w:hyperlink>
      <w:r>
        <w:rPr>
          <w:rFonts w:asciiTheme="minorBidi" w:eastAsia="Malgun Gothic" w:hAnsiTheme="minorBidi" w:cstheme="minorBidi"/>
          <w:bCs/>
          <w:iCs/>
          <w:sz w:val="20"/>
          <w:szCs w:val="20"/>
          <w:lang w:eastAsia="ko-KR"/>
        </w:rPr>
        <w:t xml:space="preserve"> which</w:t>
      </w:r>
      <w:r w:rsidRPr="009C3FE2">
        <w:rPr>
          <w:rStyle w:val="Strong"/>
          <w:rFonts w:asciiTheme="minorBidi" w:eastAsia="Verdana" w:hAnsiTheme="minorBidi" w:cstheme="minorBidi"/>
          <w:b w:val="0"/>
          <w:bCs w:val="0"/>
          <w:sz w:val="20"/>
          <w:szCs w:val="20"/>
        </w:rPr>
        <w:t xml:space="preserve"> is </w:t>
      </w:r>
      <w:r>
        <w:rPr>
          <w:rStyle w:val="Strong"/>
          <w:rFonts w:asciiTheme="minorBidi" w:eastAsia="Verdana" w:hAnsiTheme="minorBidi" w:cstheme="minorBidi"/>
          <w:b w:val="0"/>
          <w:bCs w:val="0"/>
          <w:sz w:val="20"/>
          <w:szCs w:val="20"/>
        </w:rPr>
        <w:t xml:space="preserve">based at the </w:t>
      </w:r>
      <w:hyperlink r:id="rId12" w:history="1">
        <w:r w:rsidRPr="00EC381E">
          <w:rPr>
            <w:rStyle w:val="Hyperlink"/>
            <w:rFonts w:asciiTheme="minorBidi" w:eastAsia="Verdana" w:hAnsiTheme="minorBidi" w:cstheme="minorBidi"/>
            <w:sz w:val="20"/>
            <w:szCs w:val="20"/>
          </w:rPr>
          <w:t>Institute for Marine and Antarctic Studies</w:t>
        </w:r>
      </w:hyperlink>
      <w:r w:rsidR="004A07A3">
        <w:rPr>
          <w:rStyle w:val="Hyperlink"/>
          <w:rFonts w:asciiTheme="minorBidi" w:eastAsia="Verdana" w:hAnsiTheme="minorBidi" w:cstheme="minorBidi"/>
          <w:sz w:val="20"/>
          <w:szCs w:val="20"/>
        </w:rPr>
        <w:t>, Taroona</w:t>
      </w:r>
      <w:r w:rsidRPr="009C3FE2">
        <w:rPr>
          <w:rStyle w:val="Strong"/>
          <w:rFonts w:asciiTheme="minorBidi" w:eastAsia="Verdana" w:hAnsiTheme="minorBidi" w:cstheme="minorBidi"/>
          <w:b w:val="0"/>
          <w:bCs w:val="0"/>
          <w:sz w:val="20"/>
          <w:szCs w:val="20"/>
        </w:rPr>
        <w:t>.</w:t>
      </w:r>
    </w:p>
    <w:p w14:paraId="571DF566" w14:textId="7580CC13" w:rsidR="00874AF4" w:rsidRPr="00104623" w:rsidRDefault="00874AF4" w:rsidP="00874AF4">
      <w:pPr>
        <w:pStyle w:val="s8"/>
        <w:spacing w:before="120" w:line="264" w:lineRule="auto"/>
        <w:rPr>
          <w:rStyle w:val="Strong"/>
          <w:rFonts w:asciiTheme="minorBidi" w:eastAsia="Verdana" w:hAnsiTheme="minorBidi" w:cstheme="minorBidi"/>
          <w:b w:val="0"/>
          <w:bCs w:val="0"/>
          <w:sz w:val="20"/>
          <w:szCs w:val="20"/>
        </w:rPr>
      </w:pPr>
      <w:r w:rsidRPr="00104623">
        <w:rPr>
          <w:rStyle w:val="Strong"/>
          <w:rFonts w:asciiTheme="minorBidi" w:eastAsia="Verdana" w:hAnsiTheme="minorBidi" w:cstheme="minorBidi"/>
          <w:b w:val="0"/>
          <w:bCs w:val="0"/>
          <w:sz w:val="20"/>
          <w:szCs w:val="20"/>
        </w:rPr>
        <w:t xml:space="preserve">The </w:t>
      </w:r>
      <w:r w:rsidR="00156611">
        <w:rPr>
          <w:rStyle w:val="Strong"/>
          <w:rFonts w:asciiTheme="minorBidi" w:eastAsia="Verdana" w:hAnsiTheme="minorBidi" w:cstheme="minorBidi"/>
          <w:b w:val="0"/>
          <w:bCs w:val="0"/>
          <w:sz w:val="20"/>
          <w:szCs w:val="20"/>
        </w:rPr>
        <w:t xml:space="preserve">Senior </w:t>
      </w:r>
      <w:r w:rsidRPr="00104623">
        <w:rPr>
          <w:rStyle w:val="Strong"/>
          <w:rFonts w:asciiTheme="minorBidi" w:eastAsia="Verdana" w:hAnsiTheme="minorBidi" w:cstheme="minorBidi"/>
          <w:b w:val="0"/>
          <w:bCs w:val="0"/>
          <w:sz w:val="20"/>
          <w:szCs w:val="20"/>
        </w:rPr>
        <w:t xml:space="preserve">Technical Officer </w:t>
      </w:r>
      <w:bookmarkStart w:id="1" w:name="_Hlk105683120"/>
      <w:r w:rsidRPr="00104623">
        <w:rPr>
          <w:rStyle w:val="Strong"/>
          <w:rFonts w:asciiTheme="minorBidi" w:eastAsia="Verdana" w:hAnsiTheme="minorBidi" w:cstheme="minorBidi"/>
          <w:b w:val="0"/>
          <w:bCs w:val="0"/>
          <w:sz w:val="20"/>
          <w:szCs w:val="20"/>
        </w:rPr>
        <w:t>(</w:t>
      </w:r>
      <w:r w:rsidR="00E777C3" w:rsidRPr="00F51611">
        <w:rPr>
          <w:rFonts w:asciiTheme="minorBidi" w:hAnsiTheme="minorBidi" w:cstheme="minorBidi"/>
          <w:sz w:val="20"/>
          <w:szCs w:val="20"/>
        </w:rPr>
        <w:t xml:space="preserve">Facilities, Hatchery and </w:t>
      </w:r>
      <w:bookmarkEnd w:id="1"/>
      <w:r w:rsidR="00243FEA" w:rsidRPr="00F51611">
        <w:rPr>
          <w:rFonts w:asciiTheme="minorBidi" w:hAnsiTheme="minorBidi" w:cstheme="minorBidi"/>
          <w:sz w:val="20"/>
          <w:szCs w:val="20"/>
        </w:rPr>
        <w:t>Biosecurity</w:t>
      </w:r>
      <w:r w:rsidR="00243FEA" w:rsidDel="00E777C3">
        <w:rPr>
          <w:rStyle w:val="Strong"/>
          <w:rFonts w:asciiTheme="minorBidi" w:eastAsia="Verdana" w:hAnsiTheme="minorBidi" w:cstheme="minorBidi"/>
          <w:b w:val="0"/>
          <w:bCs w:val="0"/>
          <w:sz w:val="20"/>
          <w:szCs w:val="20"/>
        </w:rPr>
        <w:t>)</w:t>
      </w:r>
      <w:r w:rsidRPr="00104623">
        <w:rPr>
          <w:rStyle w:val="Strong"/>
          <w:rFonts w:asciiTheme="minorBidi" w:eastAsia="Verdana" w:hAnsiTheme="minorBidi" w:cstheme="minorBidi"/>
          <w:b w:val="0"/>
          <w:bCs w:val="0"/>
          <w:sz w:val="20"/>
          <w:szCs w:val="20"/>
        </w:rPr>
        <w:t xml:space="preserve"> will join a team that provides support for the ARC Research Hub for Sustainable Onshore Lobster Aquaculture. The project aims to build knowledge to establish the world’s first sustainable onshore lobster aquaculture industry focused on commercial, sustainable and socially acceptable lobster production from hatchery to market.</w:t>
      </w:r>
    </w:p>
    <w:p w14:paraId="34787040" w14:textId="5F8DB459" w:rsidR="00137135" w:rsidRPr="00137135" w:rsidRDefault="00137135" w:rsidP="00137135">
      <w:pPr>
        <w:pStyle w:val="s8"/>
        <w:rPr>
          <w:rFonts w:asciiTheme="minorBidi" w:hAnsiTheme="minorBidi" w:cstheme="minorBidi"/>
          <w:sz w:val="20"/>
          <w:szCs w:val="20"/>
        </w:rPr>
      </w:pPr>
      <w:r w:rsidRPr="00137135">
        <w:rPr>
          <w:rFonts w:asciiTheme="minorBidi" w:hAnsiTheme="minorBidi" w:cstheme="minorBidi"/>
          <w:sz w:val="20"/>
          <w:szCs w:val="20"/>
        </w:rPr>
        <w:t>The Senior Technical Officer (</w:t>
      </w:r>
      <w:r w:rsidR="00E777C3" w:rsidRPr="00F51611">
        <w:rPr>
          <w:rFonts w:asciiTheme="minorBidi" w:hAnsiTheme="minorBidi" w:cstheme="minorBidi"/>
          <w:sz w:val="20"/>
          <w:szCs w:val="20"/>
        </w:rPr>
        <w:t xml:space="preserve">Facilities, Hatchery and </w:t>
      </w:r>
      <w:r w:rsidR="00243FEA" w:rsidRPr="00F51611">
        <w:rPr>
          <w:rFonts w:asciiTheme="minorBidi" w:hAnsiTheme="minorBidi" w:cstheme="minorBidi"/>
          <w:sz w:val="20"/>
          <w:szCs w:val="20"/>
        </w:rPr>
        <w:t>Biosecurity</w:t>
      </w:r>
      <w:r w:rsidR="00243FEA" w:rsidDel="00E777C3">
        <w:rPr>
          <w:rStyle w:val="Strong"/>
          <w:rFonts w:asciiTheme="minorBidi" w:eastAsia="Verdana" w:hAnsiTheme="minorBidi" w:cstheme="minorBidi"/>
          <w:b w:val="0"/>
          <w:bCs w:val="0"/>
          <w:sz w:val="20"/>
          <w:szCs w:val="20"/>
        </w:rPr>
        <w:t>)</w:t>
      </w:r>
      <w:r w:rsidRPr="00137135">
        <w:rPr>
          <w:rFonts w:asciiTheme="minorBidi" w:hAnsiTheme="minorBidi" w:cstheme="minorBidi"/>
          <w:sz w:val="20"/>
          <w:szCs w:val="20"/>
        </w:rPr>
        <w:t xml:space="preserve"> will provide technical expertise and leadership for the lobster aquaculture program. Duties will include </w:t>
      </w:r>
      <w:r w:rsidR="000B477A">
        <w:rPr>
          <w:rFonts w:asciiTheme="minorBidi" w:hAnsiTheme="minorBidi" w:cstheme="minorBidi"/>
          <w:sz w:val="20"/>
          <w:szCs w:val="20"/>
        </w:rPr>
        <w:t>accountability for</w:t>
      </w:r>
      <w:r w:rsidR="000B477A" w:rsidRPr="00137135">
        <w:rPr>
          <w:rFonts w:asciiTheme="minorBidi" w:hAnsiTheme="minorBidi" w:cstheme="minorBidi"/>
          <w:sz w:val="20"/>
          <w:szCs w:val="20"/>
        </w:rPr>
        <w:t xml:space="preserve"> planning, preparation and </w:t>
      </w:r>
      <w:r w:rsidR="000B477A">
        <w:rPr>
          <w:rFonts w:asciiTheme="minorBidi" w:hAnsiTheme="minorBidi" w:cstheme="minorBidi"/>
          <w:sz w:val="20"/>
          <w:szCs w:val="20"/>
        </w:rPr>
        <w:t>implementation of</w:t>
      </w:r>
      <w:r w:rsidR="000B477A" w:rsidRPr="00137135">
        <w:rPr>
          <w:rFonts w:asciiTheme="minorBidi" w:hAnsiTheme="minorBidi" w:cstheme="minorBidi"/>
          <w:sz w:val="20"/>
          <w:szCs w:val="20"/>
        </w:rPr>
        <w:t xml:space="preserve"> maintenance</w:t>
      </w:r>
      <w:r w:rsidR="001E1FC6">
        <w:rPr>
          <w:rFonts w:asciiTheme="minorBidi" w:hAnsiTheme="minorBidi" w:cstheme="minorBidi"/>
          <w:sz w:val="20"/>
          <w:szCs w:val="20"/>
        </w:rPr>
        <w:t xml:space="preserve"> and stock management</w:t>
      </w:r>
      <w:r w:rsidR="005B69BD">
        <w:rPr>
          <w:rFonts w:asciiTheme="minorBidi" w:hAnsiTheme="minorBidi" w:cstheme="minorBidi"/>
          <w:sz w:val="20"/>
          <w:szCs w:val="20"/>
        </w:rPr>
        <w:t>, oversight of day-to-day hatchery operations</w:t>
      </w:r>
      <w:r w:rsidR="00F51611" w:rsidRPr="00137135">
        <w:rPr>
          <w:rFonts w:asciiTheme="minorBidi" w:hAnsiTheme="minorBidi" w:cstheme="minorBidi"/>
          <w:sz w:val="20"/>
          <w:szCs w:val="20"/>
        </w:rPr>
        <w:t xml:space="preserve">, </w:t>
      </w:r>
      <w:r w:rsidR="005B69BD">
        <w:rPr>
          <w:rFonts w:asciiTheme="minorBidi" w:hAnsiTheme="minorBidi" w:cstheme="minorBidi"/>
          <w:sz w:val="20"/>
          <w:szCs w:val="20"/>
        </w:rPr>
        <w:t>management of project biosecurity,</w:t>
      </w:r>
      <w:r w:rsidR="005B69BD" w:rsidRPr="00137135">
        <w:rPr>
          <w:rFonts w:asciiTheme="minorBidi" w:hAnsiTheme="minorBidi" w:cstheme="minorBidi"/>
          <w:sz w:val="20"/>
          <w:szCs w:val="20"/>
        </w:rPr>
        <w:t xml:space="preserve"> </w:t>
      </w:r>
      <w:r w:rsidR="008208C3">
        <w:rPr>
          <w:rFonts w:asciiTheme="minorBidi" w:hAnsiTheme="minorBidi" w:cstheme="minorBidi"/>
          <w:sz w:val="20"/>
          <w:szCs w:val="20"/>
        </w:rPr>
        <w:t>oversight of technical staff</w:t>
      </w:r>
      <w:r w:rsidR="008208C3" w:rsidRPr="00137135">
        <w:rPr>
          <w:rFonts w:asciiTheme="minorBidi" w:hAnsiTheme="minorBidi" w:cstheme="minorBidi"/>
          <w:sz w:val="20"/>
          <w:szCs w:val="20"/>
        </w:rPr>
        <w:t xml:space="preserve"> </w:t>
      </w:r>
      <w:r w:rsidRPr="00137135">
        <w:rPr>
          <w:rFonts w:asciiTheme="minorBidi" w:hAnsiTheme="minorBidi" w:cstheme="minorBidi"/>
          <w:sz w:val="20"/>
          <w:szCs w:val="20"/>
        </w:rPr>
        <w:t>and management of the on-call roster.</w:t>
      </w:r>
      <w:r>
        <w:rPr>
          <w:rFonts w:asciiTheme="minorBidi" w:hAnsiTheme="minorBidi" w:cstheme="minorBidi"/>
          <w:sz w:val="20"/>
          <w:szCs w:val="20"/>
        </w:rPr>
        <w:t xml:space="preserve"> </w:t>
      </w:r>
      <w:r w:rsidRPr="00137135">
        <w:rPr>
          <w:rFonts w:asciiTheme="minorBidi" w:hAnsiTheme="minorBidi" w:cstheme="minorBidi"/>
          <w:sz w:val="20"/>
          <w:szCs w:val="20"/>
        </w:rPr>
        <w:t xml:space="preserve">The position will identify and manage operational risks and hazards and provide training and associated inductions. The Senior Technical Officer </w:t>
      </w:r>
      <w:r w:rsidR="00F51611" w:rsidRPr="00F51611">
        <w:rPr>
          <w:rFonts w:asciiTheme="minorBidi" w:hAnsiTheme="minorBidi" w:cstheme="minorBidi"/>
          <w:sz w:val="20"/>
          <w:szCs w:val="20"/>
        </w:rPr>
        <w:t>(Facilities, Hatchery and Biosecurity)</w:t>
      </w:r>
      <w:r w:rsidR="00F51611">
        <w:rPr>
          <w:rFonts w:asciiTheme="minorBidi" w:hAnsiTheme="minorBidi" w:cstheme="minorBidi"/>
          <w:sz w:val="20"/>
          <w:szCs w:val="20"/>
        </w:rPr>
        <w:t xml:space="preserve"> </w:t>
      </w:r>
      <w:r w:rsidRPr="00137135">
        <w:rPr>
          <w:rFonts w:asciiTheme="minorBidi" w:hAnsiTheme="minorBidi" w:cstheme="minorBidi"/>
          <w:sz w:val="20"/>
          <w:szCs w:val="20"/>
        </w:rPr>
        <w:t>will adhere to experimental protocols, collect and collate data, undertake record keeping and document management</w:t>
      </w:r>
      <w:r w:rsidR="00EC3ABB">
        <w:rPr>
          <w:rFonts w:asciiTheme="minorBidi" w:hAnsiTheme="minorBidi" w:cstheme="minorBidi"/>
          <w:sz w:val="20"/>
          <w:szCs w:val="20"/>
        </w:rPr>
        <w:t>,</w:t>
      </w:r>
      <w:r w:rsidRPr="00137135">
        <w:rPr>
          <w:rFonts w:asciiTheme="minorBidi" w:hAnsiTheme="minorBidi" w:cstheme="minorBidi"/>
          <w:sz w:val="20"/>
          <w:szCs w:val="20"/>
        </w:rPr>
        <w:t xml:space="preserve"> contribute to the development of manuals</w:t>
      </w:r>
      <w:r w:rsidR="00EC3ABB">
        <w:rPr>
          <w:rFonts w:asciiTheme="minorBidi" w:hAnsiTheme="minorBidi" w:cstheme="minorBidi"/>
          <w:sz w:val="20"/>
          <w:szCs w:val="20"/>
        </w:rPr>
        <w:t xml:space="preserve"> and manage project compliance within the University of Tasmania risk matrix</w:t>
      </w:r>
      <w:r w:rsidRPr="00137135">
        <w:rPr>
          <w:rFonts w:asciiTheme="minorBidi" w:hAnsiTheme="minorBidi" w:cstheme="minorBidi"/>
          <w:sz w:val="20"/>
          <w:szCs w:val="20"/>
        </w:rPr>
        <w:t>. This role will additionally provide logistical and technical support to the ARC Research Hub’s multidisciplinary team and other duties as directed by the ARC Research Hub Director and research staff.</w:t>
      </w:r>
    </w:p>
    <w:p w14:paraId="746ED09B" w14:textId="23BFB60D" w:rsidR="00874AF4" w:rsidRPr="00104623" w:rsidRDefault="00874AF4" w:rsidP="006C3AB5">
      <w:pPr>
        <w:pStyle w:val="s8"/>
        <w:spacing w:line="264" w:lineRule="auto"/>
        <w:rPr>
          <w:rStyle w:val="Strong"/>
          <w:rFonts w:asciiTheme="minorBidi" w:eastAsia="Verdana" w:hAnsiTheme="minorBidi" w:cstheme="minorBidi"/>
          <w:b w:val="0"/>
          <w:bCs w:val="0"/>
          <w:sz w:val="20"/>
          <w:szCs w:val="20"/>
        </w:rPr>
      </w:pPr>
      <w:r w:rsidRPr="00104623">
        <w:rPr>
          <w:rStyle w:val="Strong"/>
          <w:rFonts w:asciiTheme="minorBidi" w:eastAsia="Verdana" w:hAnsiTheme="minorBidi" w:cstheme="minorBidi"/>
          <w:b w:val="0"/>
          <w:bCs w:val="0"/>
          <w:sz w:val="20"/>
          <w:szCs w:val="20"/>
        </w:rPr>
        <w:t xml:space="preserve">The position is located at IMAS in Taroona and involves close working relationships with </w:t>
      </w:r>
      <w:r>
        <w:rPr>
          <w:rStyle w:val="Strong"/>
          <w:rFonts w:asciiTheme="minorBidi" w:eastAsia="Verdana" w:hAnsiTheme="minorBidi" w:cstheme="minorBidi"/>
          <w:b w:val="0"/>
          <w:bCs w:val="0"/>
          <w:sz w:val="20"/>
          <w:szCs w:val="20"/>
        </w:rPr>
        <w:t>hatchery</w:t>
      </w:r>
      <w:r w:rsidRPr="00104623">
        <w:rPr>
          <w:rStyle w:val="Strong"/>
          <w:rFonts w:asciiTheme="minorBidi" w:eastAsia="Verdana" w:hAnsiTheme="minorBidi" w:cstheme="minorBidi"/>
          <w:b w:val="0"/>
          <w:bCs w:val="0"/>
          <w:sz w:val="20"/>
          <w:szCs w:val="20"/>
        </w:rPr>
        <w:t xml:space="preserve">, </w:t>
      </w:r>
      <w:r>
        <w:rPr>
          <w:rStyle w:val="Strong"/>
          <w:rFonts w:asciiTheme="minorBidi" w:eastAsia="Verdana" w:hAnsiTheme="minorBidi" w:cstheme="minorBidi"/>
          <w:b w:val="0"/>
          <w:bCs w:val="0"/>
          <w:sz w:val="20"/>
          <w:szCs w:val="20"/>
        </w:rPr>
        <w:t xml:space="preserve">broodstock, </w:t>
      </w:r>
      <w:r w:rsidRPr="00104623">
        <w:rPr>
          <w:rStyle w:val="Strong"/>
          <w:rFonts w:asciiTheme="minorBidi" w:eastAsia="Verdana" w:hAnsiTheme="minorBidi" w:cstheme="minorBidi"/>
          <w:b w:val="0"/>
          <w:bCs w:val="0"/>
          <w:sz w:val="20"/>
          <w:szCs w:val="20"/>
        </w:rPr>
        <w:t xml:space="preserve">juvenile and </w:t>
      </w:r>
      <w:r>
        <w:rPr>
          <w:rStyle w:val="Strong"/>
          <w:rFonts w:asciiTheme="minorBidi" w:eastAsia="Verdana" w:hAnsiTheme="minorBidi" w:cstheme="minorBidi"/>
          <w:b w:val="0"/>
          <w:bCs w:val="0"/>
          <w:sz w:val="20"/>
          <w:szCs w:val="20"/>
        </w:rPr>
        <w:t>nutrition</w:t>
      </w:r>
      <w:r w:rsidRPr="00104623">
        <w:rPr>
          <w:rStyle w:val="Strong"/>
          <w:rFonts w:asciiTheme="minorBidi" w:eastAsia="Verdana" w:hAnsiTheme="minorBidi" w:cstheme="minorBidi"/>
          <w:b w:val="0"/>
          <w:bCs w:val="0"/>
          <w:sz w:val="20"/>
          <w:szCs w:val="20"/>
        </w:rPr>
        <w:t xml:space="preserve"> staff, the </w:t>
      </w:r>
      <w:r>
        <w:rPr>
          <w:rStyle w:val="Strong"/>
          <w:rFonts w:asciiTheme="minorBidi" w:eastAsia="Verdana" w:hAnsiTheme="minorBidi" w:cstheme="minorBidi"/>
          <w:b w:val="0"/>
          <w:bCs w:val="0"/>
          <w:sz w:val="20"/>
          <w:szCs w:val="20"/>
        </w:rPr>
        <w:t xml:space="preserve">Systems </w:t>
      </w:r>
      <w:r w:rsidR="00E777C3">
        <w:rPr>
          <w:rStyle w:val="Strong"/>
          <w:rFonts w:asciiTheme="minorBidi" w:eastAsia="Verdana" w:hAnsiTheme="minorBidi" w:cstheme="minorBidi"/>
          <w:b w:val="0"/>
          <w:bCs w:val="0"/>
          <w:sz w:val="20"/>
          <w:szCs w:val="20"/>
        </w:rPr>
        <w:t xml:space="preserve">Senior </w:t>
      </w:r>
      <w:r w:rsidRPr="00104623">
        <w:rPr>
          <w:rStyle w:val="Strong"/>
          <w:rFonts w:asciiTheme="minorBidi" w:eastAsia="Verdana" w:hAnsiTheme="minorBidi" w:cstheme="minorBidi"/>
          <w:b w:val="0"/>
          <w:bCs w:val="0"/>
          <w:sz w:val="20"/>
          <w:szCs w:val="20"/>
        </w:rPr>
        <w:t xml:space="preserve">Research Fellow, the Project </w:t>
      </w:r>
      <w:r w:rsidR="001E1FC6" w:rsidRPr="00104623">
        <w:rPr>
          <w:rStyle w:val="Strong"/>
          <w:rFonts w:asciiTheme="minorBidi" w:eastAsia="Verdana" w:hAnsiTheme="minorBidi" w:cstheme="minorBidi"/>
          <w:b w:val="0"/>
          <w:bCs w:val="0"/>
          <w:sz w:val="20"/>
          <w:szCs w:val="20"/>
        </w:rPr>
        <w:t>Leader</w:t>
      </w:r>
      <w:r w:rsidR="001E1FC6">
        <w:rPr>
          <w:rStyle w:val="Strong"/>
          <w:rFonts w:asciiTheme="minorBidi" w:eastAsia="Verdana" w:hAnsiTheme="minorBidi" w:cstheme="minorBidi"/>
          <w:b w:val="0"/>
          <w:bCs w:val="0"/>
          <w:sz w:val="20"/>
          <w:szCs w:val="20"/>
        </w:rPr>
        <w:t>s,</w:t>
      </w:r>
      <w:r w:rsidRPr="00104623">
        <w:rPr>
          <w:rStyle w:val="Strong"/>
          <w:rFonts w:asciiTheme="minorBidi" w:eastAsia="Verdana" w:hAnsiTheme="minorBidi" w:cstheme="minorBidi"/>
          <w:b w:val="0"/>
          <w:bCs w:val="0"/>
          <w:sz w:val="20"/>
          <w:szCs w:val="20"/>
        </w:rPr>
        <w:t xml:space="preserve"> and the ARC Research Hub Director.</w:t>
      </w:r>
    </w:p>
    <w:p w14:paraId="38AF8704" w14:textId="0976EC3C" w:rsidR="00581D3D" w:rsidRPr="009C3FE2" w:rsidRDefault="00581D3D" w:rsidP="009C3FE2">
      <w:pPr>
        <w:pStyle w:val="s8"/>
        <w:spacing w:before="120" w:beforeAutospacing="0" w:after="0" w:afterAutospacing="0" w:line="264" w:lineRule="auto"/>
        <w:rPr>
          <w:rFonts w:asciiTheme="minorBidi" w:hAnsiTheme="minorBidi" w:cstheme="minorBidi"/>
          <w:sz w:val="20"/>
          <w:szCs w:val="20"/>
        </w:rPr>
      </w:pPr>
      <w:r w:rsidRPr="002F2CA7">
        <w:rPr>
          <w:rStyle w:val="Strong"/>
          <w:rFonts w:ascii="Arial" w:hAnsi="Arial" w:cs="Arial"/>
          <w:color w:val="000000"/>
          <w:sz w:val="20"/>
          <w:szCs w:val="20"/>
          <w:shd w:val="clear" w:color="auto" w:fill="FFFFFF"/>
        </w:rPr>
        <w:t>We are an inclusive workplace committed to ‘working from the strength that diversity brings’</w:t>
      </w:r>
      <w:r w:rsidR="002F2CA7">
        <w:rPr>
          <w:rStyle w:val="Strong"/>
          <w:rFonts w:ascii="Arial" w:hAnsi="Arial" w:cs="Arial"/>
          <w:color w:val="000000"/>
          <w:sz w:val="20"/>
          <w:szCs w:val="20"/>
          <w:shd w:val="clear" w:color="auto" w:fill="FFFFFF"/>
        </w:rPr>
        <w:t xml:space="preserve"> </w:t>
      </w:r>
      <w:r w:rsidRPr="002F2CA7">
        <w:rPr>
          <w:rStyle w:val="Strong"/>
          <w:rFonts w:ascii="Arial" w:hAnsi="Arial" w:cs="Arial"/>
          <w:color w:val="000000"/>
          <w:sz w:val="20"/>
          <w:szCs w:val="20"/>
          <w:shd w:val="clear" w:color="auto" w:fill="FFFFFF"/>
        </w:rPr>
        <w:t xml:space="preserve">reflected in our Statement of Values. We are dedicated to attracting, retaining and developing our people and are committed to </w:t>
      </w:r>
      <w:r w:rsidRPr="009C3FE2">
        <w:rPr>
          <w:rStyle w:val="Strong"/>
          <w:rFonts w:ascii="Arial" w:hAnsi="Arial" w:cs="Arial"/>
          <w:color w:val="000000"/>
          <w:sz w:val="20"/>
          <w:szCs w:val="20"/>
          <w:shd w:val="clear" w:color="auto" w:fill="FFFFFF"/>
        </w:rPr>
        <w:t xml:space="preserve">inclusive principles. We celebrate the range of diverse assets that gender identity, ethnicity, sexual orientation, disability, age and life course </w:t>
      </w:r>
      <w:r w:rsidRPr="009C3FE2">
        <w:rPr>
          <w:rStyle w:val="Strong"/>
          <w:rFonts w:ascii="Arial" w:hAnsi="Arial" w:cs="Arial"/>
          <w:sz w:val="20"/>
          <w:szCs w:val="20"/>
          <w:shd w:val="clear" w:color="auto" w:fill="FFFFFF"/>
        </w:rPr>
        <w:t>bring.  Applications are encouraged from all sectors of the community</w:t>
      </w:r>
      <w:r w:rsidRPr="009C3FE2">
        <w:rPr>
          <w:rStyle w:val="Strong"/>
          <w:rFonts w:ascii="Arial" w:hAnsi="Arial" w:cs="Arial"/>
          <w:b w:val="0"/>
          <w:bCs w:val="0"/>
          <w:sz w:val="20"/>
          <w:szCs w:val="20"/>
          <w:shd w:val="clear" w:color="auto" w:fill="FFFFFF"/>
        </w:rPr>
        <w:t>.</w:t>
      </w:r>
      <w:r w:rsidR="009C3FE2" w:rsidRPr="009C3FE2">
        <w:rPr>
          <w:rStyle w:val="Strong"/>
          <w:rFonts w:ascii="Arial" w:hAnsi="Arial" w:cs="Arial"/>
          <w:b w:val="0"/>
          <w:bCs w:val="0"/>
          <w:sz w:val="20"/>
          <w:szCs w:val="20"/>
          <w:shd w:val="clear" w:color="auto" w:fill="FFFFFF"/>
        </w:rPr>
        <w:t xml:space="preserve"> </w:t>
      </w:r>
      <w:r w:rsidR="002F2CA7" w:rsidRPr="009C3FE2">
        <w:rPr>
          <w:rFonts w:asciiTheme="minorBidi" w:hAnsiTheme="minorBidi" w:cstheme="minorBidi"/>
          <w:b/>
          <w:bCs/>
          <w:sz w:val="20"/>
          <w:szCs w:val="20"/>
        </w:rPr>
        <w:t>Tell us how we can make this job work for you.</w:t>
      </w:r>
    </w:p>
    <w:p w14:paraId="7C938D7F" w14:textId="77777777" w:rsidR="00122DEA" w:rsidRPr="00B65480" w:rsidRDefault="00122DEA" w:rsidP="00BB0796">
      <w:pPr>
        <w:pStyle w:val="Heading1"/>
        <w:spacing w:before="120" w:line="264" w:lineRule="auto"/>
        <w:ind w:left="0"/>
        <w:rPr>
          <w:rFonts w:asciiTheme="minorBidi" w:hAnsiTheme="minorBidi" w:cstheme="minorBidi"/>
        </w:rPr>
      </w:pPr>
      <w:r w:rsidRPr="00B65480">
        <w:rPr>
          <w:rFonts w:asciiTheme="minorBidi" w:hAnsiTheme="minorBidi" w:cstheme="minorBidi"/>
        </w:rPr>
        <w:t>What You’ll Do</w:t>
      </w:r>
    </w:p>
    <w:p w14:paraId="731CF409" w14:textId="0A2E44ED" w:rsidR="009C043C" w:rsidRDefault="009C043C" w:rsidP="009C043C">
      <w:pPr>
        <w:pStyle w:val="ListParagraph"/>
        <w:numPr>
          <w:ilvl w:val="0"/>
          <w:numId w:val="9"/>
        </w:numPr>
        <w:spacing w:before="60" w:after="60"/>
        <w:rPr>
          <w:rFonts w:eastAsia="Malgun Gothic" w:cs="Arial"/>
          <w:bCs/>
          <w:color w:val="000000" w:themeColor="text1"/>
          <w:sz w:val="20"/>
          <w:szCs w:val="20"/>
          <w:lang w:eastAsia="ko-KR"/>
        </w:rPr>
      </w:pPr>
      <w:r w:rsidRPr="00A15249">
        <w:rPr>
          <w:rFonts w:eastAsia="Malgun Gothic" w:cs="Arial"/>
          <w:bCs/>
          <w:color w:val="000000" w:themeColor="text1"/>
          <w:sz w:val="20"/>
          <w:szCs w:val="20"/>
          <w:lang w:eastAsia="ko-KR"/>
        </w:rPr>
        <w:t xml:space="preserve">Provide expert technical advice on the design, </w:t>
      </w:r>
      <w:r w:rsidR="000B477A" w:rsidRPr="00A15249">
        <w:rPr>
          <w:rFonts w:eastAsia="Malgun Gothic" w:cs="Arial"/>
          <w:bCs/>
          <w:color w:val="000000" w:themeColor="text1"/>
          <w:sz w:val="20"/>
          <w:szCs w:val="20"/>
          <w:lang w:eastAsia="ko-KR"/>
        </w:rPr>
        <w:t>construction,</w:t>
      </w:r>
      <w:r w:rsidRPr="00A15249">
        <w:rPr>
          <w:rFonts w:eastAsia="Malgun Gothic" w:cs="Arial"/>
          <w:bCs/>
          <w:color w:val="000000" w:themeColor="text1"/>
          <w:sz w:val="20"/>
          <w:szCs w:val="20"/>
          <w:lang w:eastAsia="ko-KR"/>
        </w:rPr>
        <w:t xml:space="preserve"> operation </w:t>
      </w:r>
      <w:r w:rsidR="005B69BD">
        <w:rPr>
          <w:rFonts w:eastAsia="Malgun Gothic" w:cs="Arial"/>
          <w:bCs/>
          <w:color w:val="000000" w:themeColor="text1"/>
          <w:sz w:val="20"/>
          <w:szCs w:val="20"/>
          <w:lang w:eastAsia="ko-KR"/>
        </w:rPr>
        <w:t xml:space="preserve">and maintenance </w:t>
      </w:r>
      <w:r w:rsidRPr="00A15249">
        <w:rPr>
          <w:rFonts w:eastAsia="Malgun Gothic" w:cs="Arial"/>
          <w:bCs/>
          <w:color w:val="000000" w:themeColor="text1"/>
          <w:sz w:val="20"/>
          <w:szCs w:val="20"/>
          <w:lang w:eastAsia="ko-KR"/>
        </w:rPr>
        <w:t>of aquaculture systems.</w:t>
      </w:r>
    </w:p>
    <w:p w14:paraId="4D10F45F" w14:textId="30630EB1" w:rsidR="001B3C13" w:rsidRPr="00A15249" w:rsidRDefault="001B3C13" w:rsidP="009C043C">
      <w:pPr>
        <w:pStyle w:val="ListParagraph"/>
        <w:numPr>
          <w:ilvl w:val="0"/>
          <w:numId w:val="9"/>
        </w:numPr>
        <w:spacing w:before="60" w:after="60"/>
        <w:rPr>
          <w:rFonts w:eastAsia="Malgun Gothic" w:cs="Arial"/>
          <w:bCs/>
          <w:color w:val="000000" w:themeColor="text1"/>
          <w:sz w:val="20"/>
          <w:szCs w:val="20"/>
          <w:lang w:eastAsia="ko-KR"/>
        </w:rPr>
      </w:pPr>
      <w:r>
        <w:rPr>
          <w:rFonts w:eastAsia="Malgun Gothic" w:cs="Arial"/>
          <w:bCs/>
          <w:color w:val="000000" w:themeColor="text1"/>
          <w:sz w:val="20"/>
          <w:szCs w:val="20"/>
          <w:lang w:eastAsia="ko-KR"/>
        </w:rPr>
        <w:t xml:space="preserve">Provide oversight of staff inductions, training, </w:t>
      </w:r>
      <w:r w:rsidR="00760545">
        <w:rPr>
          <w:rFonts w:eastAsia="Malgun Gothic" w:cs="Arial"/>
          <w:bCs/>
          <w:color w:val="000000" w:themeColor="text1"/>
          <w:sz w:val="20"/>
          <w:szCs w:val="20"/>
          <w:lang w:eastAsia="ko-KR"/>
        </w:rPr>
        <w:t>laboratory safety</w:t>
      </w:r>
      <w:r w:rsidR="00957B13">
        <w:rPr>
          <w:rFonts w:eastAsia="Malgun Gothic" w:cs="Arial"/>
          <w:bCs/>
          <w:color w:val="000000" w:themeColor="text1"/>
          <w:sz w:val="20"/>
          <w:szCs w:val="20"/>
          <w:lang w:eastAsia="ko-KR"/>
        </w:rPr>
        <w:t xml:space="preserve"> and</w:t>
      </w:r>
      <w:r w:rsidR="00760545">
        <w:rPr>
          <w:rFonts w:eastAsia="Malgun Gothic" w:cs="Arial"/>
          <w:bCs/>
          <w:color w:val="000000" w:themeColor="text1"/>
          <w:sz w:val="20"/>
          <w:szCs w:val="20"/>
          <w:lang w:eastAsia="ko-KR"/>
        </w:rPr>
        <w:t xml:space="preserve"> </w:t>
      </w:r>
      <w:r w:rsidR="00021702">
        <w:rPr>
          <w:rFonts w:eastAsia="Malgun Gothic" w:cs="Arial"/>
          <w:bCs/>
          <w:color w:val="000000" w:themeColor="text1"/>
          <w:sz w:val="20"/>
          <w:szCs w:val="20"/>
          <w:lang w:eastAsia="ko-KR"/>
        </w:rPr>
        <w:t>field work risk</w:t>
      </w:r>
      <w:r w:rsidR="00957B13">
        <w:rPr>
          <w:rFonts w:eastAsia="Malgun Gothic" w:cs="Arial"/>
          <w:bCs/>
          <w:color w:val="000000" w:themeColor="text1"/>
          <w:sz w:val="20"/>
          <w:szCs w:val="20"/>
          <w:lang w:eastAsia="ko-KR"/>
        </w:rPr>
        <w:t xml:space="preserve"> projects</w:t>
      </w:r>
      <w:r w:rsidR="001F5DA4">
        <w:rPr>
          <w:rFonts w:eastAsia="Malgun Gothic" w:cs="Arial"/>
          <w:bCs/>
          <w:color w:val="000000" w:themeColor="text1"/>
          <w:sz w:val="20"/>
          <w:szCs w:val="20"/>
          <w:lang w:eastAsia="ko-KR"/>
        </w:rPr>
        <w:t>.</w:t>
      </w:r>
      <w:r w:rsidR="00DA7E4D">
        <w:rPr>
          <w:rFonts w:eastAsia="Malgun Gothic" w:cs="Arial"/>
          <w:bCs/>
          <w:color w:val="000000" w:themeColor="text1"/>
          <w:sz w:val="20"/>
          <w:szCs w:val="20"/>
          <w:lang w:eastAsia="ko-KR"/>
        </w:rPr>
        <w:t xml:space="preserve"> </w:t>
      </w:r>
    </w:p>
    <w:p w14:paraId="68ED1CA8" w14:textId="77777777" w:rsidR="00864DB5" w:rsidRDefault="00864DB5" w:rsidP="009C043C">
      <w:pPr>
        <w:pStyle w:val="ListParagraph"/>
        <w:numPr>
          <w:ilvl w:val="0"/>
          <w:numId w:val="9"/>
        </w:numPr>
        <w:spacing w:before="60" w:after="60"/>
        <w:rPr>
          <w:rFonts w:eastAsia="Malgun Gothic" w:cs="Arial"/>
          <w:bCs/>
          <w:color w:val="000000" w:themeColor="text1"/>
          <w:sz w:val="20"/>
          <w:szCs w:val="20"/>
          <w:lang w:eastAsia="ko-KR"/>
        </w:rPr>
      </w:pPr>
      <w:r>
        <w:rPr>
          <w:rFonts w:eastAsia="Malgun Gothic" w:cs="Arial"/>
          <w:bCs/>
          <w:color w:val="000000" w:themeColor="text1"/>
          <w:sz w:val="20"/>
          <w:szCs w:val="20"/>
          <w:lang w:eastAsia="ko-KR"/>
        </w:rPr>
        <w:t>Provide technical and logistical support for the day-to-day operation of the lobster hatchery facility.</w:t>
      </w:r>
    </w:p>
    <w:p w14:paraId="565E3BBA" w14:textId="2C16FDEF" w:rsidR="009C043C" w:rsidRPr="00104623" w:rsidRDefault="00957B13" w:rsidP="009C043C">
      <w:pPr>
        <w:pStyle w:val="ListParagraph"/>
        <w:numPr>
          <w:ilvl w:val="0"/>
          <w:numId w:val="9"/>
        </w:numPr>
        <w:spacing w:before="60" w:after="60"/>
        <w:rPr>
          <w:rFonts w:eastAsia="Malgun Gothic" w:cs="Arial"/>
          <w:bCs/>
          <w:color w:val="000000" w:themeColor="text1"/>
          <w:sz w:val="20"/>
          <w:szCs w:val="20"/>
          <w:lang w:eastAsia="ko-KR"/>
        </w:rPr>
      </w:pPr>
      <w:r>
        <w:rPr>
          <w:rFonts w:eastAsia="Malgun Gothic" w:cs="Arial"/>
          <w:bCs/>
          <w:color w:val="000000" w:themeColor="text1"/>
          <w:sz w:val="20"/>
          <w:szCs w:val="20"/>
          <w:lang w:eastAsia="ko-KR"/>
        </w:rPr>
        <w:t>Scheduling and undertaking routine project and site maintenance</w:t>
      </w:r>
      <w:r w:rsidR="009C043C" w:rsidRPr="00104623">
        <w:rPr>
          <w:rFonts w:eastAsia="Malgun Gothic" w:cs="Arial"/>
          <w:bCs/>
          <w:color w:val="000000" w:themeColor="text1"/>
          <w:sz w:val="20"/>
          <w:szCs w:val="20"/>
          <w:lang w:eastAsia="ko-KR"/>
        </w:rPr>
        <w:t>.</w:t>
      </w:r>
    </w:p>
    <w:p w14:paraId="658D1B02" w14:textId="445DF5D2" w:rsidR="00864DB5" w:rsidRDefault="009C043C" w:rsidP="009C043C">
      <w:pPr>
        <w:pStyle w:val="ListParagraph"/>
        <w:numPr>
          <w:ilvl w:val="0"/>
          <w:numId w:val="9"/>
        </w:numPr>
        <w:spacing w:before="60" w:after="60"/>
        <w:rPr>
          <w:rFonts w:eastAsia="Malgun Gothic" w:cs="Arial"/>
          <w:bCs/>
          <w:color w:val="000000" w:themeColor="text1"/>
          <w:sz w:val="20"/>
          <w:szCs w:val="20"/>
          <w:lang w:eastAsia="ko-KR"/>
        </w:rPr>
      </w:pPr>
      <w:r w:rsidRPr="00A15249">
        <w:rPr>
          <w:rFonts w:eastAsia="Malgun Gothic" w:cs="Arial"/>
          <w:bCs/>
          <w:color w:val="000000" w:themeColor="text1"/>
          <w:sz w:val="20"/>
          <w:szCs w:val="20"/>
          <w:lang w:eastAsia="ko-KR"/>
        </w:rPr>
        <w:t>Active</w:t>
      </w:r>
      <w:r>
        <w:rPr>
          <w:rFonts w:eastAsia="Malgun Gothic" w:cs="Arial"/>
          <w:bCs/>
          <w:color w:val="000000" w:themeColor="text1"/>
          <w:sz w:val="20"/>
          <w:szCs w:val="20"/>
          <w:lang w:eastAsia="ko-KR"/>
        </w:rPr>
        <w:t>ly</w:t>
      </w:r>
      <w:r w:rsidRPr="00A15249">
        <w:rPr>
          <w:rFonts w:eastAsia="Malgun Gothic" w:cs="Arial"/>
          <w:bCs/>
          <w:color w:val="000000" w:themeColor="text1"/>
          <w:sz w:val="20"/>
          <w:szCs w:val="20"/>
          <w:lang w:eastAsia="ko-KR"/>
        </w:rPr>
        <w:t xml:space="preserve"> engage </w:t>
      </w:r>
      <w:r w:rsidR="00864DB5">
        <w:rPr>
          <w:rFonts w:eastAsia="Malgun Gothic" w:cs="Arial"/>
          <w:bCs/>
          <w:color w:val="000000" w:themeColor="text1"/>
          <w:sz w:val="20"/>
          <w:szCs w:val="20"/>
          <w:lang w:eastAsia="ko-KR"/>
        </w:rPr>
        <w:t xml:space="preserve">in maintaining biosecurity protocols, logs, </w:t>
      </w:r>
      <w:r w:rsidR="00E777C3">
        <w:rPr>
          <w:rFonts w:eastAsia="Malgun Gothic" w:cs="Arial"/>
          <w:bCs/>
          <w:color w:val="000000" w:themeColor="text1"/>
          <w:sz w:val="20"/>
          <w:szCs w:val="20"/>
          <w:lang w:eastAsia="ko-KR"/>
        </w:rPr>
        <w:t xml:space="preserve">undertake audits, and complete </w:t>
      </w:r>
      <w:r w:rsidR="008D08FD">
        <w:rPr>
          <w:rFonts w:eastAsia="Malgun Gothic" w:cs="Arial"/>
          <w:bCs/>
          <w:color w:val="000000" w:themeColor="text1"/>
          <w:sz w:val="20"/>
          <w:szCs w:val="20"/>
          <w:lang w:eastAsia="ko-KR"/>
        </w:rPr>
        <w:t>annual updates</w:t>
      </w:r>
      <w:r w:rsidR="00864DB5">
        <w:rPr>
          <w:rFonts w:eastAsia="Malgun Gothic" w:cs="Arial"/>
          <w:bCs/>
          <w:color w:val="000000" w:themeColor="text1"/>
          <w:sz w:val="20"/>
          <w:szCs w:val="20"/>
          <w:lang w:eastAsia="ko-KR"/>
        </w:rPr>
        <w:t xml:space="preserve"> to the biosecurity standard operating procedures.</w:t>
      </w:r>
    </w:p>
    <w:p w14:paraId="28A3720A" w14:textId="5549E769" w:rsidR="00DF65D7" w:rsidRDefault="00DF65D7" w:rsidP="00DF65D7">
      <w:pPr>
        <w:pStyle w:val="ListParagraph"/>
        <w:numPr>
          <w:ilvl w:val="0"/>
          <w:numId w:val="9"/>
        </w:numPr>
        <w:spacing w:before="60" w:after="60"/>
        <w:rPr>
          <w:rFonts w:eastAsia="Malgun Gothic" w:cs="Arial"/>
          <w:bCs/>
          <w:color w:val="000000" w:themeColor="text1"/>
          <w:sz w:val="20"/>
          <w:szCs w:val="20"/>
          <w:lang w:eastAsia="ko-KR"/>
        </w:rPr>
      </w:pPr>
      <w:r>
        <w:rPr>
          <w:rFonts w:eastAsia="Malgun Gothic" w:cs="Arial"/>
          <w:bCs/>
          <w:color w:val="000000" w:themeColor="text1"/>
          <w:sz w:val="20"/>
          <w:szCs w:val="20"/>
          <w:lang w:eastAsia="ko-KR"/>
        </w:rPr>
        <w:lastRenderedPageBreak/>
        <w:t xml:space="preserve">Sourcing and scheduling of </w:t>
      </w:r>
      <w:r w:rsidR="00492375">
        <w:rPr>
          <w:rFonts w:eastAsia="Malgun Gothic" w:cs="Arial"/>
          <w:bCs/>
          <w:color w:val="000000" w:themeColor="text1"/>
          <w:sz w:val="20"/>
          <w:szCs w:val="20"/>
          <w:lang w:eastAsia="ko-KR"/>
        </w:rPr>
        <w:t xml:space="preserve">bulk </w:t>
      </w:r>
      <w:r>
        <w:rPr>
          <w:rFonts w:eastAsia="Malgun Gothic" w:cs="Arial"/>
          <w:bCs/>
          <w:color w:val="000000" w:themeColor="text1"/>
          <w:sz w:val="20"/>
          <w:szCs w:val="20"/>
          <w:lang w:eastAsia="ko-KR"/>
        </w:rPr>
        <w:t>stores and consumables u</w:t>
      </w:r>
      <w:r w:rsidR="00492375">
        <w:rPr>
          <w:rFonts w:eastAsia="Malgun Gothic" w:cs="Arial"/>
          <w:bCs/>
          <w:color w:val="000000" w:themeColor="text1"/>
          <w:sz w:val="20"/>
          <w:szCs w:val="20"/>
          <w:lang w:eastAsia="ko-KR"/>
        </w:rPr>
        <w:t>sing</w:t>
      </w:r>
      <w:r>
        <w:rPr>
          <w:rFonts w:eastAsia="Malgun Gothic" w:cs="Arial"/>
          <w:bCs/>
          <w:color w:val="000000" w:themeColor="text1"/>
          <w:sz w:val="20"/>
          <w:szCs w:val="20"/>
          <w:lang w:eastAsia="ko-KR"/>
        </w:rPr>
        <w:t xml:space="preserve"> </w:t>
      </w:r>
      <w:r w:rsidR="00492375">
        <w:rPr>
          <w:rFonts w:eastAsia="Malgun Gothic" w:cs="Arial"/>
          <w:bCs/>
          <w:color w:val="000000" w:themeColor="text1"/>
          <w:sz w:val="20"/>
          <w:szCs w:val="20"/>
          <w:lang w:eastAsia="ko-KR"/>
        </w:rPr>
        <w:t>established</w:t>
      </w:r>
      <w:r>
        <w:rPr>
          <w:rFonts w:eastAsia="Malgun Gothic" w:cs="Arial"/>
          <w:bCs/>
          <w:color w:val="000000" w:themeColor="text1"/>
          <w:sz w:val="20"/>
          <w:szCs w:val="20"/>
          <w:lang w:eastAsia="ko-KR"/>
        </w:rPr>
        <w:t xml:space="preserve"> processes and payment systems</w:t>
      </w:r>
      <w:r w:rsidR="00492375">
        <w:rPr>
          <w:rFonts w:eastAsia="Malgun Gothic" w:cs="Arial"/>
          <w:bCs/>
          <w:color w:val="000000" w:themeColor="text1"/>
          <w:sz w:val="20"/>
          <w:szCs w:val="20"/>
          <w:lang w:eastAsia="ko-KR"/>
        </w:rPr>
        <w:t>.</w:t>
      </w:r>
      <w:r>
        <w:rPr>
          <w:rFonts w:eastAsia="Malgun Gothic" w:cs="Arial"/>
          <w:bCs/>
          <w:color w:val="000000" w:themeColor="text1"/>
          <w:sz w:val="20"/>
          <w:szCs w:val="20"/>
          <w:lang w:eastAsia="ko-KR"/>
        </w:rPr>
        <w:t xml:space="preserve"> </w:t>
      </w:r>
    </w:p>
    <w:p w14:paraId="2004B52A" w14:textId="6B932364" w:rsidR="00DF65D7" w:rsidRPr="00A15249" w:rsidRDefault="00DF65D7" w:rsidP="00DF65D7">
      <w:pPr>
        <w:pStyle w:val="ListParagraph"/>
        <w:numPr>
          <w:ilvl w:val="0"/>
          <w:numId w:val="9"/>
        </w:numPr>
        <w:spacing w:before="60" w:after="60"/>
        <w:rPr>
          <w:rFonts w:eastAsia="Malgun Gothic" w:cs="Arial"/>
          <w:bCs/>
          <w:color w:val="000000" w:themeColor="text1"/>
          <w:sz w:val="20"/>
          <w:szCs w:val="20"/>
          <w:lang w:eastAsia="ko-KR"/>
        </w:rPr>
      </w:pPr>
      <w:r>
        <w:rPr>
          <w:rFonts w:eastAsia="Malgun Gothic" w:cs="Arial"/>
          <w:bCs/>
          <w:color w:val="000000" w:themeColor="text1"/>
          <w:sz w:val="20"/>
          <w:szCs w:val="20"/>
          <w:lang w:eastAsia="ko-KR"/>
        </w:rPr>
        <w:t xml:space="preserve">Managing the on-call </w:t>
      </w:r>
      <w:r w:rsidR="00AC11DD">
        <w:rPr>
          <w:rFonts w:eastAsia="Malgun Gothic" w:cs="Arial"/>
          <w:bCs/>
          <w:color w:val="000000" w:themeColor="text1"/>
          <w:sz w:val="20"/>
          <w:szCs w:val="20"/>
          <w:lang w:eastAsia="ko-KR"/>
        </w:rPr>
        <w:t xml:space="preserve">staff </w:t>
      </w:r>
      <w:r>
        <w:rPr>
          <w:rFonts w:eastAsia="Malgun Gothic" w:cs="Arial"/>
          <w:bCs/>
          <w:color w:val="000000" w:themeColor="text1"/>
          <w:sz w:val="20"/>
          <w:szCs w:val="20"/>
          <w:lang w:eastAsia="ko-KR"/>
        </w:rPr>
        <w:t>roster schedule.</w:t>
      </w:r>
    </w:p>
    <w:p w14:paraId="78263A8A" w14:textId="20887139" w:rsidR="009C043C" w:rsidRDefault="00864DB5" w:rsidP="009C043C">
      <w:pPr>
        <w:pStyle w:val="ListParagraph"/>
        <w:numPr>
          <w:ilvl w:val="0"/>
          <w:numId w:val="9"/>
        </w:numPr>
        <w:spacing w:before="60" w:after="60"/>
        <w:rPr>
          <w:rFonts w:eastAsia="Malgun Gothic" w:cs="Arial"/>
          <w:bCs/>
          <w:color w:val="000000" w:themeColor="text1"/>
          <w:sz w:val="20"/>
          <w:szCs w:val="20"/>
          <w:lang w:eastAsia="ko-KR"/>
        </w:rPr>
      </w:pPr>
      <w:r>
        <w:rPr>
          <w:rFonts w:eastAsia="Malgun Gothic" w:cs="Arial"/>
          <w:bCs/>
          <w:color w:val="000000" w:themeColor="text1"/>
          <w:sz w:val="20"/>
          <w:szCs w:val="20"/>
          <w:lang w:eastAsia="ko-KR"/>
        </w:rPr>
        <w:t>Engagement with</w:t>
      </w:r>
      <w:r w:rsidR="009C043C" w:rsidRPr="00A15249">
        <w:rPr>
          <w:rFonts w:eastAsia="Malgun Gothic" w:cs="Arial"/>
          <w:bCs/>
          <w:color w:val="000000" w:themeColor="text1"/>
          <w:sz w:val="20"/>
          <w:szCs w:val="20"/>
          <w:lang w:eastAsia="ko-KR"/>
        </w:rPr>
        <w:t xml:space="preserve"> research</w:t>
      </w:r>
      <w:r w:rsidR="001F5DA4">
        <w:rPr>
          <w:rFonts w:eastAsia="Malgun Gothic" w:cs="Arial"/>
          <w:bCs/>
          <w:color w:val="000000" w:themeColor="text1"/>
          <w:sz w:val="20"/>
          <w:szCs w:val="20"/>
          <w:lang w:eastAsia="ko-KR"/>
        </w:rPr>
        <w:t>,</w:t>
      </w:r>
      <w:r>
        <w:rPr>
          <w:rFonts w:eastAsia="Malgun Gothic" w:cs="Arial"/>
          <w:bCs/>
          <w:color w:val="000000" w:themeColor="text1"/>
          <w:sz w:val="20"/>
          <w:szCs w:val="20"/>
          <w:lang w:eastAsia="ko-KR"/>
        </w:rPr>
        <w:t xml:space="preserve"> commercial </w:t>
      </w:r>
      <w:r w:rsidR="009C043C" w:rsidRPr="00A15249">
        <w:rPr>
          <w:rFonts w:eastAsia="Malgun Gothic" w:cs="Arial"/>
          <w:bCs/>
          <w:color w:val="000000" w:themeColor="text1"/>
          <w:sz w:val="20"/>
          <w:szCs w:val="20"/>
          <w:lang w:eastAsia="ko-KR"/>
        </w:rPr>
        <w:t>partners</w:t>
      </w:r>
      <w:r w:rsidR="001E1FC6">
        <w:rPr>
          <w:rFonts w:eastAsia="Malgun Gothic" w:cs="Arial"/>
          <w:bCs/>
          <w:color w:val="000000" w:themeColor="text1"/>
          <w:sz w:val="20"/>
          <w:szCs w:val="20"/>
          <w:lang w:eastAsia="ko-KR"/>
        </w:rPr>
        <w:t>,</w:t>
      </w:r>
      <w:r w:rsidR="001F5DA4">
        <w:rPr>
          <w:rFonts w:eastAsia="Malgun Gothic" w:cs="Arial"/>
          <w:bCs/>
          <w:color w:val="000000" w:themeColor="text1"/>
          <w:sz w:val="20"/>
          <w:szCs w:val="20"/>
          <w:lang w:eastAsia="ko-KR"/>
        </w:rPr>
        <w:t xml:space="preserve"> University organisations</w:t>
      </w:r>
      <w:r w:rsidR="008B05BA">
        <w:rPr>
          <w:rFonts w:eastAsia="Malgun Gothic" w:cs="Arial"/>
          <w:bCs/>
          <w:color w:val="000000" w:themeColor="text1"/>
          <w:sz w:val="20"/>
          <w:szCs w:val="20"/>
          <w:lang w:eastAsia="ko-KR"/>
        </w:rPr>
        <w:t xml:space="preserve"> </w:t>
      </w:r>
      <w:r w:rsidR="001E1FC6">
        <w:rPr>
          <w:rFonts w:eastAsia="Malgun Gothic" w:cs="Arial"/>
          <w:bCs/>
          <w:color w:val="000000" w:themeColor="text1"/>
          <w:sz w:val="20"/>
          <w:szCs w:val="20"/>
          <w:lang w:eastAsia="ko-KR"/>
        </w:rPr>
        <w:t xml:space="preserve">and external contractors </w:t>
      </w:r>
      <w:r w:rsidR="008B05BA">
        <w:rPr>
          <w:rFonts w:eastAsia="Malgun Gothic" w:cs="Arial"/>
          <w:bCs/>
          <w:color w:val="000000" w:themeColor="text1"/>
          <w:sz w:val="20"/>
          <w:szCs w:val="20"/>
          <w:lang w:eastAsia="ko-KR"/>
        </w:rPr>
        <w:t>in the delivery of services</w:t>
      </w:r>
      <w:r w:rsidR="001E1FC6">
        <w:rPr>
          <w:rFonts w:eastAsia="Malgun Gothic" w:cs="Arial"/>
          <w:bCs/>
          <w:color w:val="000000" w:themeColor="text1"/>
          <w:sz w:val="20"/>
          <w:szCs w:val="20"/>
          <w:lang w:eastAsia="ko-KR"/>
        </w:rPr>
        <w:t xml:space="preserve"> for the ARC Sustainable Onshore Lobster Aquaculture project.</w:t>
      </w:r>
    </w:p>
    <w:p w14:paraId="639159A1" w14:textId="3717FCA0" w:rsidR="00850980" w:rsidRDefault="00850980" w:rsidP="00850980">
      <w:pPr>
        <w:pStyle w:val="ListParagraph"/>
        <w:numPr>
          <w:ilvl w:val="0"/>
          <w:numId w:val="9"/>
        </w:numPr>
        <w:spacing w:before="60" w:after="60"/>
        <w:rPr>
          <w:rFonts w:eastAsia="Malgun Gothic" w:cs="Arial"/>
          <w:bCs/>
          <w:color w:val="000000" w:themeColor="text1"/>
          <w:sz w:val="20"/>
          <w:szCs w:val="20"/>
          <w:lang w:eastAsia="ko-KR"/>
        </w:rPr>
      </w:pPr>
      <w:bookmarkStart w:id="2" w:name="_Hlk93407695"/>
      <w:r>
        <w:rPr>
          <w:rFonts w:eastAsia="Malgun Gothic" w:cs="Arial"/>
          <w:bCs/>
          <w:color w:val="000000" w:themeColor="text1"/>
          <w:sz w:val="20"/>
          <w:szCs w:val="20"/>
          <w:lang w:eastAsia="ko-KR"/>
        </w:rPr>
        <w:t>E</w:t>
      </w:r>
      <w:r w:rsidRPr="00104623">
        <w:rPr>
          <w:rFonts w:eastAsia="Malgun Gothic" w:cs="Arial"/>
          <w:bCs/>
          <w:color w:val="000000" w:themeColor="text1"/>
          <w:sz w:val="20"/>
          <w:szCs w:val="20"/>
          <w:lang w:eastAsia="ko-KR"/>
        </w:rPr>
        <w:t>nsure the efficient and safe conduct of research activities in accordance with University of Tasmania workplace health and safety guidelines, and other relevant</w:t>
      </w:r>
      <w:r w:rsidR="006D60F9">
        <w:rPr>
          <w:rFonts w:eastAsia="Malgun Gothic" w:cs="Arial"/>
          <w:bCs/>
          <w:color w:val="000000" w:themeColor="text1"/>
          <w:sz w:val="20"/>
          <w:szCs w:val="20"/>
          <w:lang w:eastAsia="ko-KR"/>
        </w:rPr>
        <w:t xml:space="preserve"> frameworks,</w:t>
      </w:r>
      <w:r w:rsidR="001F5DA4">
        <w:rPr>
          <w:rFonts w:eastAsia="Malgun Gothic" w:cs="Arial"/>
          <w:bCs/>
          <w:color w:val="000000" w:themeColor="text1"/>
          <w:sz w:val="20"/>
          <w:szCs w:val="20"/>
          <w:lang w:eastAsia="ko-KR"/>
        </w:rPr>
        <w:t xml:space="preserve"> including </w:t>
      </w:r>
      <w:proofErr w:type="spellStart"/>
      <w:r w:rsidR="001F5DA4">
        <w:rPr>
          <w:rFonts w:eastAsia="Malgun Gothic" w:cs="Arial"/>
          <w:bCs/>
          <w:color w:val="000000" w:themeColor="text1"/>
          <w:sz w:val="20"/>
          <w:szCs w:val="20"/>
          <w:lang w:eastAsia="ko-KR"/>
        </w:rPr>
        <w:t>MYsafety</w:t>
      </w:r>
      <w:proofErr w:type="spellEnd"/>
      <w:r w:rsidR="001F5DA4">
        <w:rPr>
          <w:rFonts w:eastAsia="Malgun Gothic" w:cs="Arial"/>
          <w:bCs/>
          <w:color w:val="000000" w:themeColor="text1"/>
          <w:sz w:val="20"/>
          <w:szCs w:val="20"/>
          <w:lang w:eastAsia="ko-KR"/>
        </w:rPr>
        <w:t xml:space="preserve"> online audit system</w:t>
      </w:r>
      <w:r w:rsidR="006D60F9">
        <w:rPr>
          <w:rFonts w:eastAsia="Malgun Gothic" w:cs="Arial"/>
          <w:bCs/>
          <w:color w:val="000000" w:themeColor="text1"/>
          <w:sz w:val="20"/>
          <w:szCs w:val="20"/>
          <w:lang w:eastAsia="ko-KR"/>
        </w:rPr>
        <w:t xml:space="preserve"> and field work risk </w:t>
      </w:r>
      <w:r w:rsidR="00492375">
        <w:rPr>
          <w:rFonts w:eastAsia="Malgun Gothic" w:cs="Arial"/>
          <w:bCs/>
          <w:color w:val="000000" w:themeColor="text1"/>
          <w:sz w:val="20"/>
          <w:szCs w:val="20"/>
          <w:lang w:eastAsia="ko-KR"/>
        </w:rPr>
        <w:t>approval systems</w:t>
      </w:r>
      <w:r w:rsidRPr="00104623">
        <w:rPr>
          <w:rFonts w:eastAsia="Malgun Gothic" w:cs="Arial"/>
          <w:bCs/>
          <w:color w:val="000000" w:themeColor="text1"/>
          <w:sz w:val="20"/>
          <w:szCs w:val="20"/>
          <w:lang w:eastAsia="ko-KR"/>
        </w:rPr>
        <w:t>.</w:t>
      </w:r>
    </w:p>
    <w:p w14:paraId="0E205362" w14:textId="77777777" w:rsidR="0068590C" w:rsidRPr="008F5592" w:rsidRDefault="0068590C" w:rsidP="0068590C">
      <w:pPr>
        <w:pStyle w:val="ListParagraph"/>
        <w:numPr>
          <w:ilvl w:val="0"/>
          <w:numId w:val="9"/>
        </w:numPr>
        <w:spacing w:before="60" w:after="60"/>
        <w:rPr>
          <w:rFonts w:eastAsia="Malgun Gothic" w:cs="Arial"/>
          <w:bCs/>
          <w:color w:val="000000" w:themeColor="text1"/>
          <w:sz w:val="20"/>
          <w:szCs w:val="20"/>
          <w:lang w:eastAsia="ko-KR"/>
        </w:rPr>
      </w:pPr>
      <w:r w:rsidRPr="008F5592">
        <w:rPr>
          <w:rFonts w:eastAsia="Malgun Gothic" w:cs="Arial"/>
          <w:bCs/>
          <w:color w:val="000000" w:themeColor="text1"/>
          <w:sz w:val="20"/>
          <w:szCs w:val="20"/>
          <w:lang w:eastAsia="ko-KR"/>
        </w:rPr>
        <w:t xml:space="preserve">Maintain </w:t>
      </w:r>
      <w:r>
        <w:rPr>
          <w:rFonts w:eastAsia="Malgun Gothic" w:cs="Arial"/>
          <w:bCs/>
          <w:color w:val="000000" w:themeColor="text1"/>
          <w:sz w:val="20"/>
          <w:szCs w:val="20"/>
          <w:lang w:eastAsia="ko-KR"/>
        </w:rPr>
        <w:t xml:space="preserve">the workplace and equipment in an operational state </w:t>
      </w:r>
      <w:r w:rsidRPr="008F5592">
        <w:rPr>
          <w:rFonts w:eastAsia="Malgun Gothic" w:cs="Arial"/>
          <w:bCs/>
          <w:color w:val="000000" w:themeColor="text1"/>
          <w:sz w:val="20"/>
          <w:szCs w:val="20"/>
          <w:lang w:eastAsia="ko-KR"/>
        </w:rPr>
        <w:t>to ensure the efficient and safe conduct of research activities in accordance with University of Tasmania workplace health and safety guidelines, and other relevant policies.</w:t>
      </w:r>
      <w:r>
        <w:rPr>
          <w:rFonts w:eastAsia="Malgun Gothic" w:cs="Arial"/>
          <w:bCs/>
          <w:color w:val="000000" w:themeColor="text1"/>
          <w:sz w:val="20"/>
          <w:szCs w:val="20"/>
          <w:lang w:eastAsia="ko-KR"/>
        </w:rPr>
        <w:t xml:space="preserve"> </w:t>
      </w:r>
    </w:p>
    <w:p w14:paraId="795E98EE" w14:textId="21D8D999" w:rsidR="00874AF4" w:rsidRPr="00526194" w:rsidRDefault="00874AF4" w:rsidP="00874AF4">
      <w:pPr>
        <w:pStyle w:val="ListParagraph"/>
        <w:numPr>
          <w:ilvl w:val="0"/>
          <w:numId w:val="9"/>
        </w:numPr>
        <w:spacing w:before="60" w:after="60"/>
        <w:rPr>
          <w:rFonts w:eastAsia="Malgun Gothic" w:cs="Arial"/>
          <w:bCs/>
          <w:color w:val="000000" w:themeColor="text1"/>
          <w:sz w:val="20"/>
          <w:szCs w:val="20"/>
          <w:lang w:eastAsia="ko-KR"/>
        </w:rPr>
      </w:pPr>
      <w:bookmarkStart w:id="3" w:name="_Hlk93407766"/>
      <w:bookmarkEnd w:id="2"/>
      <w:r w:rsidRPr="00526194">
        <w:rPr>
          <w:rFonts w:eastAsia="Malgun Gothic" w:cs="Arial"/>
          <w:bCs/>
          <w:color w:val="000000" w:themeColor="text1"/>
          <w:sz w:val="20"/>
          <w:szCs w:val="20"/>
          <w:lang w:eastAsia="ko-KR"/>
        </w:rPr>
        <w:t xml:space="preserve">Participate on the weekend and after-hours on call roster and provide emergency backup for the </w:t>
      </w:r>
      <w:r w:rsidR="004C7D5B">
        <w:rPr>
          <w:rFonts w:eastAsia="Malgun Gothic" w:cs="Arial"/>
          <w:bCs/>
          <w:color w:val="000000" w:themeColor="text1"/>
          <w:sz w:val="20"/>
          <w:szCs w:val="20"/>
          <w:lang w:eastAsia="ko-KR"/>
        </w:rPr>
        <w:t>Aquaculture Facility</w:t>
      </w:r>
      <w:r w:rsidRPr="00526194">
        <w:rPr>
          <w:rFonts w:eastAsia="Malgun Gothic" w:cs="Arial"/>
          <w:bCs/>
          <w:color w:val="000000" w:themeColor="text1"/>
          <w:sz w:val="20"/>
          <w:szCs w:val="20"/>
          <w:lang w:eastAsia="ko-KR"/>
        </w:rPr>
        <w:t xml:space="preserve">.  </w:t>
      </w:r>
    </w:p>
    <w:bookmarkEnd w:id="3"/>
    <w:p w14:paraId="294AF0D0" w14:textId="3D1DD507" w:rsidR="00695959" w:rsidRPr="007841BA" w:rsidRDefault="00874AF4" w:rsidP="001A742D">
      <w:pPr>
        <w:pStyle w:val="ListParagraph"/>
        <w:numPr>
          <w:ilvl w:val="0"/>
          <w:numId w:val="9"/>
        </w:numPr>
        <w:spacing w:before="0" w:after="60"/>
        <w:rPr>
          <w:rFonts w:eastAsia="Malgun Gothic" w:cs="Arial"/>
          <w:bCs/>
          <w:color w:val="000000" w:themeColor="text1"/>
          <w:sz w:val="20"/>
          <w:szCs w:val="20"/>
          <w:lang w:eastAsia="ko-KR"/>
        </w:rPr>
      </w:pPr>
      <w:r w:rsidRPr="00526194">
        <w:rPr>
          <w:rFonts w:eastAsia="Malgun Gothic" w:cs="Arial"/>
          <w:bCs/>
          <w:color w:val="000000" w:themeColor="text1"/>
          <w:sz w:val="20"/>
          <w:szCs w:val="20"/>
          <w:lang w:eastAsia="ko-KR"/>
        </w:rPr>
        <w:t>Undertake other duties as assigned by the supervisor.</w:t>
      </w:r>
    </w:p>
    <w:p w14:paraId="35B31AD4" w14:textId="77777777" w:rsidR="00122DEA" w:rsidRPr="009C3FE2" w:rsidRDefault="00122DEA" w:rsidP="001A742D">
      <w:pPr>
        <w:pStyle w:val="Heading1"/>
        <w:spacing w:line="264" w:lineRule="auto"/>
        <w:rPr>
          <w:rFonts w:asciiTheme="minorBidi" w:hAnsiTheme="minorBidi" w:cstheme="minorBidi"/>
        </w:rPr>
      </w:pPr>
    </w:p>
    <w:p w14:paraId="3318F728" w14:textId="77777777" w:rsidR="00122DEA" w:rsidRPr="009A3A5F" w:rsidRDefault="00122DEA" w:rsidP="001A742D">
      <w:pPr>
        <w:pStyle w:val="Heading1"/>
        <w:spacing w:line="264" w:lineRule="auto"/>
        <w:ind w:left="0"/>
        <w:rPr>
          <w:rFonts w:asciiTheme="minorBidi" w:hAnsiTheme="minorBidi" w:cstheme="minorBidi"/>
        </w:rPr>
      </w:pPr>
      <w:r w:rsidRPr="00B65480">
        <w:rPr>
          <w:rFonts w:asciiTheme="minorBidi" w:hAnsiTheme="minorBidi" w:cstheme="minorBidi"/>
        </w:rPr>
        <w:t xml:space="preserve">What We’re </w:t>
      </w:r>
      <w:r w:rsidRPr="009A3A5F">
        <w:rPr>
          <w:rFonts w:asciiTheme="minorBidi" w:hAnsiTheme="minorBidi" w:cstheme="minorBidi"/>
        </w:rPr>
        <w:t>Looking For (success criteria)</w:t>
      </w:r>
    </w:p>
    <w:bookmarkEnd w:id="0"/>
    <w:p w14:paraId="6C9DBAF6" w14:textId="701A44F2" w:rsidR="00F51611" w:rsidRPr="00F51611" w:rsidRDefault="00F51611" w:rsidP="00F51611">
      <w:pPr>
        <w:widowControl/>
        <w:numPr>
          <w:ilvl w:val="0"/>
          <w:numId w:val="4"/>
        </w:numPr>
        <w:autoSpaceDE/>
        <w:autoSpaceDN/>
        <w:rPr>
          <w:rFonts w:eastAsia="Times New Roman" w:cs="Times New Roman"/>
          <w:color w:val="000000"/>
          <w:sz w:val="20"/>
          <w:szCs w:val="20"/>
          <w:lang w:eastAsia="zh-CN"/>
        </w:rPr>
      </w:pPr>
      <w:r w:rsidRPr="00F51611">
        <w:rPr>
          <w:rFonts w:eastAsia="Times New Roman" w:cs="Times New Roman"/>
          <w:color w:val="000000"/>
          <w:sz w:val="20"/>
          <w:szCs w:val="20"/>
          <w:lang w:eastAsia="zh-CN"/>
        </w:rPr>
        <w:t>Degree level qualification in Aquaculture or related field with relevant work experience or an equivalent combination of relevant experience and/or education/training.</w:t>
      </w:r>
    </w:p>
    <w:p w14:paraId="7A1A6753" w14:textId="77777777" w:rsidR="00F51611" w:rsidRPr="00F51611" w:rsidRDefault="00F51611" w:rsidP="00F51611">
      <w:pPr>
        <w:widowControl/>
        <w:numPr>
          <w:ilvl w:val="0"/>
          <w:numId w:val="4"/>
        </w:numPr>
        <w:autoSpaceDE/>
        <w:autoSpaceDN/>
        <w:rPr>
          <w:rFonts w:eastAsia="Times New Roman" w:cs="Times New Roman"/>
          <w:color w:val="000000"/>
          <w:sz w:val="20"/>
          <w:szCs w:val="20"/>
          <w:lang w:eastAsia="zh-CN"/>
        </w:rPr>
      </w:pPr>
      <w:r w:rsidRPr="00F51611">
        <w:rPr>
          <w:rFonts w:eastAsia="Times New Roman" w:cs="Times New Roman"/>
          <w:color w:val="000000"/>
          <w:sz w:val="20"/>
          <w:szCs w:val="20"/>
          <w:lang w:eastAsia="zh-CN"/>
        </w:rPr>
        <w:t xml:space="preserve">Specialist knowledge and experience maintaining animals in culture systems, including the design, construction, operation and maintenance of complex aquaculture systems and the ability to identify and rectify variances in established protocols. </w:t>
      </w:r>
    </w:p>
    <w:p w14:paraId="016FDB8F" w14:textId="1F531526" w:rsidR="00935C67" w:rsidRDefault="00850980" w:rsidP="00F51611">
      <w:pPr>
        <w:widowControl/>
        <w:numPr>
          <w:ilvl w:val="0"/>
          <w:numId w:val="4"/>
        </w:numPr>
        <w:autoSpaceDE/>
        <w:autoSpaceDN/>
        <w:rPr>
          <w:rFonts w:eastAsia="Times New Roman" w:cs="Times New Roman"/>
          <w:color w:val="000000"/>
          <w:sz w:val="20"/>
          <w:szCs w:val="20"/>
          <w:lang w:eastAsia="zh-CN"/>
        </w:rPr>
      </w:pPr>
      <w:r>
        <w:rPr>
          <w:rFonts w:eastAsia="Times New Roman" w:cs="Times New Roman"/>
          <w:color w:val="000000"/>
          <w:sz w:val="20"/>
          <w:szCs w:val="20"/>
          <w:lang w:eastAsia="zh-CN"/>
        </w:rPr>
        <w:t>Aptitude</w:t>
      </w:r>
      <w:r w:rsidR="00935C67">
        <w:rPr>
          <w:rFonts w:eastAsia="Times New Roman" w:cs="Times New Roman"/>
          <w:color w:val="000000"/>
          <w:sz w:val="20"/>
          <w:szCs w:val="20"/>
          <w:lang w:eastAsia="zh-CN"/>
        </w:rPr>
        <w:t xml:space="preserve"> and enthusiasm to undertake</w:t>
      </w:r>
      <w:r>
        <w:rPr>
          <w:rFonts w:eastAsia="Times New Roman" w:cs="Times New Roman"/>
          <w:color w:val="000000"/>
          <w:sz w:val="20"/>
          <w:szCs w:val="20"/>
          <w:lang w:eastAsia="zh-CN"/>
        </w:rPr>
        <w:t xml:space="preserve"> specialist training in lobster hatchery production techniques. </w:t>
      </w:r>
    </w:p>
    <w:p w14:paraId="6EA4507A" w14:textId="4D879761" w:rsidR="00F51611" w:rsidRPr="00F51611" w:rsidRDefault="00AC11DD" w:rsidP="00F51611">
      <w:pPr>
        <w:widowControl/>
        <w:numPr>
          <w:ilvl w:val="0"/>
          <w:numId w:val="4"/>
        </w:numPr>
        <w:autoSpaceDE/>
        <w:autoSpaceDN/>
        <w:rPr>
          <w:rFonts w:eastAsia="Times New Roman" w:cs="Times New Roman"/>
          <w:color w:val="000000"/>
          <w:sz w:val="20"/>
          <w:szCs w:val="20"/>
          <w:lang w:eastAsia="zh-CN"/>
        </w:rPr>
      </w:pPr>
      <w:r>
        <w:rPr>
          <w:rFonts w:eastAsia="Times New Roman" w:cs="Times New Roman"/>
          <w:color w:val="000000"/>
          <w:sz w:val="20"/>
          <w:szCs w:val="20"/>
          <w:lang w:eastAsia="zh-CN"/>
        </w:rPr>
        <w:t>A</w:t>
      </w:r>
      <w:r w:rsidR="00F51611" w:rsidRPr="00F51611">
        <w:rPr>
          <w:rFonts w:eastAsia="Times New Roman" w:cs="Times New Roman"/>
          <w:color w:val="000000"/>
          <w:sz w:val="20"/>
          <w:szCs w:val="20"/>
          <w:lang w:eastAsia="zh-CN"/>
        </w:rPr>
        <w:t>bility to provide expert technical support in research experiments, ensure adherence to strict laboratory protocols, problem solve and take direction within a complex research environment.</w:t>
      </w:r>
    </w:p>
    <w:p w14:paraId="5E4C783B" w14:textId="77777777" w:rsidR="00021702" w:rsidRPr="00F51611" w:rsidRDefault="00021702" w:rsidP="00021702">
      <w:pPr>
        <w:widowControl/>
        <w:numPr>
          <w:ilvl w:val="0"/>
          <w:numId w:val="4"/>
        </w:numPr>
        <w:autoSpaceDE/>
        <w:autoSpaceDN/>
        <w:rPr>
          <w:rFonts w:eastAsia="Times New Roman" w:cs="Times New Roman"/>
          <w:color w:val="000000"/>
          <w:sz w:val="20"/>
          <w:szCs w:val="20"/>
          <w:lang w:eastAsia="zh-CN"/>
        </w:rPr>
      </w:pPr>
      <w:r>
        <w:rPr>
          <w:rFonts w:eastAsia="Times New Roman" w:cs="Times New Roman"/>
          <w:color w:val="000000"/>
          <w:sz w:val="20"/>
          <w:szCs w:val="20"/>
          <w:lang w:eastAsia="zh-CN"/>
        </w:rPr>
        <w:t>Understanding of biosecurity principles.</w:t>
      </w:r>
    </w:p>
    <w:p w14:paraId="30B04CE9" w14:textId="0950D06E" w:rsidR="00F51611" w:rsidRPr="00F51611" w:rsidRDefault="00AC11DD" w:rsidP="00F51611">
      <w:pPr>
        <w:widowControl/>
        <w:numPr>
          <w:ilvl w:val="0"/>
          <w:numId w:val="4"/>
        </w:numPr>
        <w:autoSpaceDE/>
        <w:autoSpaceDN/>
        <w:rPr>
          <w:rFonts w:eastAsia="Times New Roman" w:cs="Times New Roman"/>
          <w:color w:val="000000"/>
          <w:sz w:val="20"/>
          <w:szCs w:val="20"/>
          <w:lang w:eastAsia="zh-CN"/>
        </w:rPr>
      </w:pPr>
      <w:r>
        <w:rPr>
          <w:rFonts w:eastAsia="Times New Roman" w:cs="Times New Roman"/>
          <w:color w:val="000000"/>
          <w:sz w:val="20"/>
          <w:szCs w:val="20"/>
          <w:lang w:eastAsia="zh-CN"/>
        </w:rPr>
        <w:t>A</w:t>
      </w:r>
      <w:r w:rsidR="00F51611" w:rsidRPr="00F51611">
        <w:rPr>
          <w:rFonts w:eastAsia="Times New Roman" w:cs="Times New Roman"/>
          <w:color w:val="000000"/>
          <w:sz w:val="20"/>
          <w:szCs w:val="20"/>
          <w:lang w:eastAsia="zh-CN"/>
        </w:rPr>
        <w:t xml:space="preserve">bility to manage records and data with a very high level of accuracy and </w:t>
      </w:r>
      <w:r w:rsidR="00123934">
        <w:rPr>
          <w:rFonts w:eastAsia="Times New Roman" w:cs="Times New Roman"/>
          <w:color w:val="000000"/>
          <w:sz w:val="20"/>
          <w:szCs w:val="20"/>
          <w:lang w:eastAsia="zh-CN"/>
        </w:rPr>
        <w:t>the presentation of i</w:t>
      </w:r>
      <w:r w:rsidR="00D916F7">
        <w:rPr>
          <w:rFonts w:eastAsia="Times New Roman" w:cs="Times New Roman"/>
          <w:color w:val="000000"/>
          <w:sz w:val="20"/>
          <w:szCs w:val="20"/>
          <w:lang w:eastAsia="zh-CN"/>
        </w:rPr>
        <w:t>nformation</w:t>
      </w:r>
      <w:r w:rsidR="00F51611" w:rsidRPr="00F51611">
        <w:rPr>
          <w:rFonts w:eastAsia="Times New Roman" w:cs="Times New Roman"/>
          <w:color w:val="000000"/>
          <w:sz w:val="20"/>
          <w:szCs w:val="20"/>
          <w:lang w:eastAsia="zh-CN"/>
        </w:rPr>
        <w:t xml:space="preserve"> in a concise manner. </w:t>
      </w:r>
    </w:p>
    <w:p w14:paraId="76835265" w14:textId="1B73BD70" w:rsidR="00F51611" w:rsidRPr="00F51611" w:rsidRDefault="00F51611" w:rsidP="00F51611">
      <w:pPr>
        <w:widowControl/>
        <w:numPr>
          <w:ilvl w:val="0"/>
          <w:numId w:val="4"/>
        </w:numPr>
        <w:autoSpaceDE/>
        <w:autoSpaceDN/>
        <w:rPr>
          <w:rFonts w:eastAsia="Times New Roman" w:cs="Times New Roman"/>
          <w:color w:val="000000"/>
          <w:sz w:val="20"/>
          <w:szCs w:val="20"/>
          <w:lang w:eastAsia="zh-CN"/>
        </w:rPr>
      </w:pPr>
      <w:r w:rsidRPr="00F51611">
        <w:rPr>
          <w:rFonts w:eastAsia="Times New Roman" w:cs="Times New Roman"/>
          <w:color w:val="000000"/>
          <w:sz w:val="20"/>
          <w:szCs w:val="20"/>
          <w:lang w:eastAsia="zh-CN"/>
        </w:rPr>
        <w:t>Excellent verbal and written communication skills with various stakeholders and collaborators.</w:t>
      </w:r>
    </w:p>
    <w:p w14:paraId="6587091D" w14:textId="2A379953" w:rsidR="00D93264" w:rsidRPr="00104623" w:rsidRDefault="00AC11DD" w:rsidP="00D93264">
      <w:pPr>
        <w:pStyle w:val="ListParagraph"/>
        <w:widowControl/>
        <w:numPr>
          <w:ilvl w:val="0"/>
          <w:numId w:val="9"/>
        </w:numPr>
        <w:autoSpaceDE/>
        <w:autoSpaceDN/>
        <w:spacing w:before="60" w:after="60"/>
        <w:rPr>
          <w:rFonts w:eastAsia="Times New Roman" w:cs="Times New Roman"/>
          <w:color w:val="000000"/>
          <w:sz w:val="20"/>
          <w:szCs w:val="20"/>
          <w:lang w:eastAsia="zh-CN"/>
        </w:rPr>
      </w:pPr>
      <w:r>
        <w:rPr>
          <w:rFonts w:eastAsia="Times New Roman" w:cs="Times New Roman"/>
          <w:color w:val="000000"/>
          <w:sz w:val="20"/>
          <w:szCs w:val="20"/>
          <w:lang w:eastAsia="zh-CN"/>
        </w:rPr>
        <w:t>A</w:t>
      </w:r>
      <w:r w:rsidR="00D93264" w:rsidRPr="00104623">
        <w:rPr>
          <w:rFonts w:eastAsia="Times New Roman" w:cs="Times New Roman"/>
          <w:color w:val="000000"/>
          <w:sz w:val="20"/>
          <w:szCs w:val="20"/>
          <w:lang w:eastAsia="zh-CN"/>
        </w:rPr>
        <w:t>bility to work in a diverse team environment and establish positive working relationships with colleagues</w:t>
      </w:r>
      <w:r w:rsidR="00D93264">
        <w:rPr>
          <w:rFonts w:eastAsia="Times New Roman" w:cs="Times New Roman"/>
          <w:color w:val="000000"/>
          <w:sz w:val="20"/>
          <w:szCs w:val="20"/>
          <w:lang w:eastAsia="zh-CN"/>
        </w:rPr>
        <w:t>, provide assistance to</w:t>
      </w:r>
      <w:r w:rsidR="00D93264" w:rsidRPr="00104623">
        <w:rPr>
          <w:rFonts w:eastAsia="Times New Roman" w:cs="Times New Roman"/>
          <w:color w:val="000000"/>
          <w:sz w:val="20"/>
          <w:szCs w:val="20"/>
          <w:lang w:eastAsia="zh-CN"/>
        </w:rPr>
        <w:t xml:space="preserve"> </w:t>
      </w:r>
      <w:r w:rsidR="00D93264">
        <w:rPr>
          <w:rFonts w:eastAsia="Times New Roman" w:cs="Times New Roman"/>
          <w:color w:val="000000"/>
          <w:sz w:val="20"/>
          <w:szCs w:val="20"/>
          <w:lang w:eastAsia="zh-CN"/>
        </w:rPr>
        <w:t xml:space="preserve">students and report regularly </w:t>
      </w:r>
      <w:r w:rsidR="00D93264" w:rsidRPr="00104623">
        <w:rPr>
          <w:rFonts w:eastAsia="Times New Roman" w:cs="Times New Roman"/>
          <w:color w:val="000000"/>
          <w:sz w:val="20"/>
          <w:szCs w:val="20"/>
          <w:lang w:eastAsia="zh-CN"/>
        </w:rPr>
        <w:t>to supervisors.</w:t>
      </w:r>
    </w:p>
    <w:p w14:paraId="4E0516F0" w14:textId="77777777" w:rsidR="00F51611" w:rsidRPr="00F51611" w:rsidRDefault="00F51611" w:rsidP="00F51611">
      <w:pPr>
        <w:widowControl/>
        <w:numPr>
          <w:ilvl w:val="0"/>
          <w:numId w:val="4"/>
        </w:numPr>
        <w:autoSpaceDE/>
        <w:autoSpaceDN/>
        <w:rPr>
          <w:rFonts w:eastAsia="Times New Roman" w:cs="Times New Roman"/>
          <w:color w:val="000000"/>
          <w:sz w:val="20"/>
          <w:szCs w:val="20"/>
          <w:lang w:eastAsia="zh-CN"/>
        </w:rPr>
      </w:pPr>
      <w:r w:rsidRPr="00F51611">
        <w:rPr>
          <w:rFonts w:eastAsia="Times New Roman" w:cs="Times New Roman"/>
          <w:color w:val="000000"/>
          <w:sz w:val="20"/>
          <w:szCs w:val="20"/>
          <w:lang w:eastAsia="zh-CN"/>
        </w:rPr>
        <w:t xml:space="preserve">A commitment to ensuring confidentiality and protection of Intellectual Property, and a commitment to the University’s values. </w:t>
      </w:r>
    </w:p>
    <w:p w14:paraId="344DD7A5" w14:textId="3878ED84" w:rsidR="00F51611" w:rsidRDefault="00F51611" w:rsidP="00F51611">
      <w:pPr>
        <w:widowControl/>
        <w:numPr>
          <w:ilvl w:val="0"/>
          <w:numId w:val="4"/>
        </w:numPr>
        <w:autoSpaceDE/>
        <w:autoSpaceDN/>
        <w:rPr>
          <w:rFonts w:eastAsia="Times New Roman" w:cs="Times New Roman"/>
          <w:color w:val="000000"/>
          <w:sz w:val="20"/>
          <w:szCs w:val="20"/>
          <w:lang w:eastAsia="zh-CN"/>
        </w:rPr>
      </w:pPr>
      <w:r w:rsidRPr="00F51611">
        <w:rPr>
          <w:rFonts w:eastAsia="Times New Roman" w:cs="Times New Roman"/>
          <w:color w:val="000000"/>
          <w:sz w:val="20"/>
          <w:szCs w:val="20"/>
          <w:lang w:eastAsia="zh-CN"/>
        </w:rPr>
        <w:t>Willingness to be on call to assist with out of hours coverage and emergency backup for the aquarium and to work weekends on a roster basis.</w:t>
      </w:r>
    </w:p>
    <w:p w14:paraId="066915EC" w14:textId="77777777" w:rsidR="009A3A5F" w:rsidRPr="009A3A5F" w:rsidRDefault="009A3A5F" w:rsidP="001A742D">
      <w:pPr>
        <w:widowControl/>
        <w:autoSpaceDE/>
        <w:autoSpaceDN/>
        <w:rPr>
          <w:rFonts w:asciiTheme="minorBidi" w:hAnsiTheme="minorBidi" w:cstheme="minorBidi"/>
          <w:b/>
          <w:color w:val="E42313"/>
          <w:sz w:val="20"/>
          <w:szCs w:val="20"/>
        </w:rPr>
      </w:pPr>
    </w:p>
    <w:p w14:paraId="1FC067DB" w14:textId="77777777" w:rsidR="001A742D" w:rsidRDefault="002F7086" w:rsidP="001A742D">
      <w:pPr>
        <w:widowControl/>
        <w:autoSpaceDE/>
        <w:autoSpaceDN/>
        <w:rPr>
          <w:rFonts w:asciiTheme="minorBidi" w:hAnsiTheme="minorBidi" w:cstheme="minorBidi"/>
          <w:b/>
          <w:color w:val="E42313"/>
          <w:sz w:val="20"/>
          <w:szCs w:val="20"/>
        </w:rPr>
      </w:pPr>
      <w:r w:rsidRPr="009A3A5F">
        <w:rPr>
          <w:rFonts w:asciiTheme="minorBidi" w:hAnsiTheme="minorBidi" w:cstheme="minorBidi"/>
          <w:b/>
          <w:color w:val="E42313"/>
          <w:sz w:val="20"/>
          <w:szCs w:val="20"/>
        </w:rPr>
        <w:t>Other position requirement</w:t>
      </w:r>
      <w:r w:rsidR="00B72B72" w:rsidRPr="009A3A5F">
        <w:rPr>
          <w:rFonts w:asciiTheme="minorBidi" w:hAnsiTheme="minorBidi" w:cstheme="minorBidi"/>
          <w:b/>
          <w:color w:val="E42313"/>
          <w:sz w:val="20"/>
          <w:szCs w:val="20"/>
        </w:rPr>
        <w:t>s</w:t>
      </w:r>
      <w:r w:rsidR="00C37282" w:rsidRPr="009A3A5F">
        <w:rPr>
          <w:rFonts w:asciiTheme="minorBidi" w:hAnsiTheme="minorBidi" w:cstheme="minorBidi"/>
          <w:b/>
          <w:color w:val="E42313"/>
          <w:sz w:val="20"/>
          <w:szCs w:val="20"/>
        </w:rPr>
        <w:t xml:space="preserve"> </w:t>
      </w:r>
    </w:p>
    <w:p w14:paraId="0683F98A" w14:textId="6AFA4F48" w:rsidR="00695959" w:rsidRPr="000449EB" w:rsidRDefault="00695959" w:rsidP="000449EB">
      <w:pPr>
        <w:pStyle w:val="ListParagraph"/>
        <w:widowControl/>
        <w:numPr>
          <w:ilvl w:val="0"/>
          <w:numId w:val="9"/>
        </w:numPr>
        <w:autoSpaceDE/>
        <w:autoSpaceDN/>
        <w:spacing w:before="60" w:after="60"/>
        <w:rPr>
          <w:rFonts w:eastAsia="Times New Roman" w:cs="Times New Roman"/>
          <w:color w:val="000000"/>
          <w:sz w:val="20"/>
          <w:szCs w:val="20"/>
          <w:lang w:eastAsia="zh-CN"/>
        </w:rPr>
      </w:pPr>
      <w:r w:rsidRPr="000449EB">
        <w:rPr>
          <w:rFonts w:eastAsia="Times New Roman" w:cs="Times New Roman"/>
          <w:color w:val="000000"/>
          <w:sz w:val="20"/>
          <w:szCs w:val="20"/>
          <w:lang w:eastAsia="zh-CN"/>
        </w:rPr>
        <w:t>Working with experimental animals, including euthanising</w:t>
      </w:r>
    </w:p>
    <w:p w14:paraId="1008DB08" w14:textId="77777777" w:rsidR="00695959" w:rsidRPr="000449EB" w:rsidRDefault="00695959" w:rsidP="000449EB">
      <w:pPr>
        <w:pStyle w:val="ListParagraph"/>
        <w:widowControl/>
        <w:numPr>
          <w:ilvl w:val="0"/>
          <w:numId w:val="9"/>
        </w:numPr>
        <w:autoSpaceDE/>
        <w:autoSpaceDN/>
        <w:spacing w:before="60" w:after="60"/>
        <w:rPr>
          <w:rFonts w:eastAsia="Times New Roman" w:cs="Times New Roman"/>
          <w:color w:val="000000"/>
          <w:sz w:val="20"/>
          <w:szCs w:val="20"/>
          <w:lang w:eastAsia="zh-CN"/>
        </w:rPr>
      </w:pPr>
      <w:r w:rsidRPr="000449EB">
        <w:rPr>
          <w:rFonts w:eastAsia="Times New Roman" w:cs="Times New Roman"/>
          <w:color w:val="000000"/>
          <w:sz w:val="20"/>
          <w:szCs w:val="20"/>
          <w:lang w:eastAsia="zh-CN"/>
        </w:rPr>
        <w:t>Laboratory and workshop activities and handling hazardous substances</w:t>
      </w:r>
    </w:p>
    <w:p w14:paraId="285B4CC7" w14:textId="6AE4AD5E" w:rsidR="00695959" w:rsidRPr="000449EB" w:rsidRDefault="00695959" w:rsidP="000449EB">
      <w:pPr>
        <w:pStyle w:val="ListParagraph"/>
        <w:widowControl/>
        <w:numPr>
          <w:ilvl w:val="0"/>
          <w:numId w:val="9"/>
        </w:numPr>
        <w:autoSpaceDE/>
        <w:autoSpaceDN/>
        <w:spacing w:before="60" w:after="60"/>
        <w:rPr>
          <w:rFonts w:eastAsia="Times New Roman" w:cs="Times New Roman"/>
          <w:color w:val="000000"/>
          <w:sz w:val="20"/>
          <w:szCs w:val="20"/>
          <w:lang w:eastAsia="zh-CN"/>
        </w:rPr>
      </w:pPr>
      <w:r w:rsidRPr="000449EB">
        <w:rPr>
          <w:rFonts w:eastAsia="Times New Roman" w:cs="Times New Roman"/>
          <w:color w:val="000000"/>
          <w:sz w:val="20"/>
          <w:szCs w:val="20"/>
          <w:lang w:eastAsia="zh-CN"/>
        </w:rPr>
        <w:t xml:space="preserve">Undertaking manual handling and lifting &gt;10kg </w:t>
      </w:r>
    </w:p>
    <w:p w14:paraId="45033A44" w14:textId="77777777" w:rsidR="008F4142" w:rsidRPr="000449EB" w:rsidRDefault="008F4142" w:rsidP="000449EB">
      <w:pPr>
        <w:pStyle w:val="ListParagraph"/>
        <w:widowControl/>
        <w:autoSpaceDE/>
        <w:autoSpaceDN/>
        <w:spacing w:before="60" w:after="60"/>
        <w:ind w:left="720" w:firstLine="0"/>
        <w:rPr>
          <w:rFonts w:eastAsia="Times New Roman" w:cs="Times New Roman"/>
          <w:color w:val="000000"/>
          <w:sz w:val="20"/>
          <w:szCs w:val="20"/>
          <w:lang w:eastAsia="zh-CN"/>
        </w:rPr>
      </w:pPr>
    </w:p>
    <w:p w14:paraId="6AD73FD3" w14:textId="32A37D1B" w:rsidR="006A3032" w:rsidRPr="006A3032" w:rsidRDefault="006A3032" w:rsidP="001A742D">
      <w:pPr>
        <w:pStyle w:val="NormalWeb"/>
        <w:shd w:val="clear" w:color="auto" w:fill="FFFFFF" w:themeFill="background1"/>
        <w:spacing w:before="0" w:beforeAutospacing="0" w:after="120" w:afterAutospacing="0" w:line="264" w:lineRule="auto"/>
        <w:ind w:left="473"/>
        <w:rPr>
          <w:rFonts w:asciiTheme="minorBidi" w:hAnsiTheme="minorBidi" w:cstheme="minorBidi"/>
          <w:b/>
          <w:bCs/>
          <w:color w:val="E42313"/>
          <w:sz w:val="20"/>
          <w:szCs w:val="20"/>
        </w:rPr>
      </w:pPr>
      <w:r w:rsidRPr="006A3032">
        <w:rPr>
          <w:rFonts w:asciiTheme="minorBidi" w:hAnsiTheme="minorBidi" w:cstheme="minorBidi"/>
          <w:b/>
          <w:bCs/>
          <w:color w:val="E42313"/>
          <w:sz w:val="20"/>
          <w:szCs w:val="20"/>
        </w:rPr>
        <w:t>University of Tasmania</w:t>
      </w:r>
    </w:p>
    <w:p w14:paraId="30FC4E1D" w14:textId="7C8FBE8D" w:rsidR="00B65480" w:rsidRPr="00B65480" w:rsidRDefault="00B65480" w:rsidP="00BB0796">
      <w:pPr>
        <w:pStyle w:val="NormalWeb"/>
        <w:shd w:val="clear" w:color="auto" w:fill="FFFFFF" w:themeFill="background1"/>
        <w:spacing w:before="0" w:beforeAutospacing="0" w:after="120" w:afterAutospacing="0" w:line="264" w:lineRule="auto"/>
        <w:ind w:left="473"/>
        <w:rPr>
          <w:rFonts w:asciiTheme="minorBidi" w:hAnsiTheme="minorBidi" w:cstheme="minorBidi"/>
          <w:sz w:val="20"/>
          <w:szCs w:val="20"/>
        </w:rPr>
      </w:pPr>
      <w:r w:rsidRPr="00B65480">
        <w:rPr>
          <w:rFonts w:asciiTheme="minorBidi" w:hAnsiTheme="minorBidi" w:cstheme="minorBidi"/>
          <w:sz w:val="20"/>
          <w:szCs w:val="20"/>
        </w:rPr>
        <w:t xml:space="preserve">The University of Tasmania is an institution with an enduring commitment to our state and community, and a strong global outlook. We are committed to enhancing the intellectual, economic, social and </w:t>
      </w:r>
      <w:r w:rsidR="00B22957" w:rsidRPr="00B65480">
        <w:rPr>
          <w:rFonts w:asciiTheme="minorBidi" w:hAnsiTheme="minorBidi" w:cstheme="minorBidi"/>
          <w:sz w:val="20"/>
          <w:szCs w:val="20"/>
        </w:rPr>
        <w:t>cultur</w:t>
      </w:r>
      <w:r w:rsidR="00B22957">
        <w:rPr>
          <w:rFonts w:asciiTheme="minorBidi" w:hAnsiTheme="minorBidi" w:cstheme="minorBidi"/>
          <w:sz w:val="20"/>
          <w:szCs w:val="20"/>
        </w:rPr>
        <w:t>al</w:t>
      </w:r>
      <w:r w:rsidRPr="00B65480">
        <w:rPr>
          <w:rFonts w:asciiTheme="minorBidi" w:hAnsiTheme="minorBidi" w:cstheme="minorBidi"/>
          <w:sz w:val="20"/>
          <w:szCs w:val="20"/>
        </w:rPr>
        <w:t xml:space="preserve"> future of Tasmania. Our</w:t>
      </w:r>
      <w:r w:rsidR="00415E5C">
        <w:rPr>
          <w:rFonts w:asciiTheme="minorBidi" w:hAnsiTheme="minorBidi" w:cstheme="minorBidi"/>
          <w:sz w:val="20"/>
          <w:szCs w:val="20"/>
        </w:rPr>
        <w:t xml:space="preserve"> </w:t>
      </w:r>
      <w:hyperlink r:id="rId13" w:tgtFrame="_blank" w:history="1">
        <w:r w:rsidRPr="00B65480">
          <w:rPr>
            <w:rStyle w:val="Hyperlink"/>
            <w:rFonts w:asciiTheme="minorBidi" w:hAnsiTheme="minorBidi" w:cstheme="minorBidi"/>
            <w:sz w:val="20"/>
            <w:szCs w:val="20"/>
          </w:rPr>
          <w:t>Strategic Direction</w:t>
        </w:r>
      </w:hyperlink>
      <w:r w:rsidRPr="00B65480">
        <w:rPr>
          <w:rFonts w:asciiTheme="minorBidi" w:hAnsiTheme="minorBidi" w:cstheme="minorBidi"/>
          <w:sz w:val="20"/>
          <w:szCs w:val="20"/>
        </w:rPr>
        <w:t xml:space="preserve"> strongly reflects the University community's voice that our University must be place based but globally connected as well as regionally networked and designed to deliver quality access to higher education for the whole State.</w:t>
      </w:r>
    </w:p>
    <w:p w14:paraId="74390C77" w14:textId="785E0917" w:rsidR="001F19AC" w:rsidRDefault="00B65480" w:rsidP="00BB0796">
      <w:pPr>
        <w:pStyle w:val="NormalWeb"/>
        <w:shd w:val="clear" w:color="auto" w:fill="FFFFFF" w:themeFill="background1"/>
        <w:spacing w:before="0" w:beforeAutospacing="0" w:after="120" w:afterAutospacing="0" w:line="264" w:lineRule="auto"/>
        <w:ind w:left="473"/>
        <w:rPr>
          <w:rFonts w:asciiTheme="minorBidi" w:hAnsiTheme="minorBidi" w:cstheme="minorBidi"/>
          <w:sz w:val="20"/>
          <w:szCs w:val="20"/>
        </w:rPr>
      </w:pPr>
      <w:r w:rsidRPr="00B65480">
        <w:rPr>
          <w:rFonts w:asciiTheme="minorBidi" w:hAnsiTheme="minorBidi" w:cstheme="minorBidi"/>
          <w:sz w:val="20"/>
          <w:szCs w:val="20"/>
        </w:rPr>
        <w:t xml:space="preserve">We believe that from our unique position here in Tasmania we can impact the world through the contributions of our staff, students and graduates. </w:t>
      </w:r>
      <w:r w:rsidRPr="00DE49C8">
        <w:rPr>
          <w:rFonts w:asciiTheme="minorBidi" w:hAnsiTheme="minorBidi" w:cstheme="minorBidi"/>
          <w:sz w:val="20"/>
          <w:szCs w:val="20"/>
        </w:rPr>
        <w:t>We recognise that achieving this vision is dependent on the people we employ, as well as creating a university that is values-based, relational, diverse, and development-focused.</w:t>
      </w:r>
      <w:r w:rsidR="00C62D1A">
        <w:rPr>
          <w:rFonts w:asciiTheme="minorBidi" w:hAnsiTheme="minorBidi" w:cstheme="minorBidi"/>
          <w:sz w:val="20"/>
          <w:szCs w:val="20"/>
        </w:rPr>
        <w:t xml:space="preserve"> </w:t>
      </w:r>
    </w:p>
    <w:p w14:paraId="3EE7E5CA" w14:textId="6D5F94E0" w:rsidR="00B65480" w:rsidRPr="00DE49C8" w:rsidRDefault="001C7232" w:rsidP="00BB0796">
      <w:pPr>
        <w:pStyle w:val="NormalWeb"/>
        <w:shd w:val="clear" w:color="auto" w:fill="FFFFFF" w:themeFill="background1"/>
        <w:spacing w:before="0" w:beforeAutospacing="0" w:after="120" w:afterAutospacing="0" w:line="264" w:lineRule="auto"/>
        <w:ind w:left="473"/>
        <w:rPr>
          <w:rFonts w:asciiTheme="minorBidi" w:hAnsiTheme="minorBidi" w:cstheme="minorBidi"/>
          <w:sz w:val="20"/>
          <w:szCs w:val="20"/>
        </w:rPr>
      </w:pPr>
      <w:r>
        <w:rPr>
          <w:rFonts w:asciiTheme="minorBidi" w:hAnsiTheme="minorBidi" w:cstheme="minorBidi"/>
          <w:sz w:val="20"/>
          <w:szCs w:val="20"/>
        </w:rPr>
        <w:t>More information</w:t>
      </w:r>
      <w:r w:rsidR="00C62D1A">
        <w:rPr>
          <w:rFonts w:asciiTheme="minorBidi" w:hAnsiTheme="minorBidi" w:cstheme="minorBidi"/>
          <w:sz w:val="20"/>
          <w:szCs w:val="20"/>
        </w:rPr>
        <w:t>:</w:t>
      </w:r>
    </w:p>
    <w:p w14:paraId="1B92417B" w14:textId="2B3E06FD" w:rsidR="00DE49C8" w:rsidRPr="00DE49C8" w:rsidRDefault="00375193" w:rsidP="00BB0796">
      <w:pPr>
        <w:pStyle w:val="NormalWeb"/>
        <w:shd w:val="clear" w:color="auto" w:fill="FFFFFF" w:themeFill="background1"/>
        <w:spacing w:before="0" w:beforeAutospacing="0" w:after="120" w:afterAutospacing="0" w:line="264" w:lineRule="auto"/>
        <w:ind w:left="473"/>
        <w:rPr>
          <w:rFonts w:asciiTheme="minorBidi" w:hAnsiTheme="minorBidi" w:cstheme="minorBidi"/>
          <w:sz w:val="20"/>
          <w:szCs w:val="20"/>
        </w:rPr>
      </w:pPr>
      <w:hyperlink r:id="rId14">
        <w:r w:rsidR="00DE49C8" w:rsidRPr="65F5ABD2">
          <w:rPr>
            <w:rStyle w:val="Hyperlink"/>
            <w:rFonts w:asciiTheme="minorBidi" w:hAnsiTheme="minorBidi" w:cstheme="minorBidi"/>
            <w:sz w:val="20"/>
            <w:szCs w:val="20"/>
          </w:rPr>
          <w:t>https://www.utas.edu.au/jobs</w:t>
        </w:r>
      </w:hyperlink>
    </w:p>
    <w:p w14:paraId="5B29857C" w14:textId="2D4AE0BC" w:rsidR="008E2BCB" w:rsidRPr="00C37282" w:rsidRDefault="008E2BCB" w:rsidP="65F5ABD2">
      <w:pPr>
        <w:pStyle w:val="NormalWeb"/>
        <w:shd w:val="clear" w:color="auto" w:fill="FFFFFF" w:themeFill="background1"/>
        <w:spacing w:before="0" w:beforeAutospacing="0" w:after="120" w:afterAutospacing="0" w:line="264" w:lineRule="auto"/>
        <w:ind w:left="473"/>
        <w:rPr>
          <w:rFonts w:asciiTheme="minorBidi" w:hAnsiTheme="minorBidi" w:cstheme="minorBidi"/>
          <w:color w:val="0000FF"/>
          <w:sz w:val="20"/>
          <w:szCs w:val="20"/>
          <w:u w:val="single"/>
        </w:rPr>
      </w:pPr>
      <w:r w:rsidRPr="0083467E">
        <w:rPr>
          <w:rFonts w:cs="Arial"/>
          <w:noProof/>
        </w:rPr>
        <mc:AlternateContent>
          <mc:Choice Requires="wps">
            <w:drawing>
              <wp:anchor distT="0" distB="0" distL="114300" distR="114300" simplePos="0" relativeHeight="251658240" behindDoc="0" locked="0" layoutInCell="1" allowOverlap="1" wp14:anchorId="4537A674" wp14:editId="506C458A">
                <wp:simplePos x="0" y="0"/>
                <wp:positionH relativeFrom="column">
                  <wp:posOffset>819150</wp:posOffset>
                </wp:positionH>
                <wp:positionV relativeFrom="paragraph">
                  <wp:posOffset>8857615</wp:posOffset>
                </wp:positionV>
                <wp:extent cx="5505450" cy="5238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23875"/>
                        </a:xfrm>
                        <a:prstGeom prst="rect">
                          <a:avLst/>
                        </a:prstGeom>
                        <a:solidFill>
                          <a:srgbClr val="FFFFFF"/>
                        </a:solidFill>
                        <a:ln w="9525">
                          <a:solidFill>
                            <a:srgbClr val="000000"/>
                          </a:solidFill>
                          <a:miter lim="800000"/>
                          <a:headEnd/>
                          <a:tailEnd/>
                        </a:ln>
                      </wps:spPr>
                      <wps:txbx>
                        <w:txbxContent>
                          <w:p w14:paraId="6673EEA3" w14:textId="77777777" w:rsidR="00293E89" w:rsidRPr="002847E9" w:rsidRDefault="00293E89" w:rsidP="00293E89">
                            <w:pPr>
                              <w:rPr>
                                <w:i/>
                                <w:sz w:val="18"/>
                                <w:szCs w:val="18"/>
                              </w:rPr>
                            </w:pPr>
                            <w:r w:rsidRPr="002847E9">
                              <w:rPr>
                                <w:i/>
                                <w:sz w:val="18"/>
                                <w:szCs w:val="18"/>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896DB2E" w14:textId="77777777" w:rsidR="00293E89" w:rsidRDefault="00293E89" w:rsidP="00293E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7A674" id="_x0000_t202" coordsize="21600,21600" o:spt="202" path="m,l,21600r21600,l21600,xe">
                <v:stroke joinstyle="miter"/>
                <v:path gradientshapeok="t" o:connecttype="rect"/>
              </v:shapetype>
              <v:shape id="Text Box 2" o:spid="_x0000_s1026" type="#_x0000_t202" style="position:absolute;left:0;text-align:left;margin-left:64.5pt;margin-top:697.45pt;width:43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">
                <v:textbox>
                  <w:txbxContent>
                    <w:p w14:paraId="6673EEA3" w14:textId="77777777" w:rsidR="00293E89" w:rsidRPr="002847E9" w:rsidRDefault="00293E89" w:rsidP="00293E89">
                      <w:pPr>
                        <w:rPr>
                          <w:i/>
                          <w:sz w:val="18"/>
                          <w:szCs w:val="18"/>
                        </w:rPr>
                      </w:pPr>
                      <w:r w:rsidRPr="002847E9">
                        <w:rPr>
                          <w:i/>
                          <w:sz w:val="18"/>
                          <w:szCs w:val="18"/>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0896DB2E" w14:textId="77777777" w:rsidR="00293E89" w:rsidRDefault="00293E89" w:rsidP="00293E89"/>
                  </w:txbxContent>
                </v:textbox>
              </v:shape>
            </w:pict>
          </mc:Fallback>
        </mc:AlternateContent>
      </w:r>
      <w:r w:rsidR="0D096A44" w:rsidRPr="65F5ABD2">
        <w:rPr>
          <w:rFonts w:asciiTheme="minorBidi" w:hAnsiTheme="minorBidi" w:cstheme="minorBidi"/>
          <w:color w:val="0000FF"/>
          <w:sz w:val="20"/>
          <w:szCs w:val="20"/>
          <w:u w:val="single"/>
        </w:rPr>
        <w:t xml:space="preserve">https://www.utas.edu.au/ourvalues </w:t>
      </w:r>
    </w:p>
    <w:sectPr w:rsidR="008E2BCB" w:rsidRPr="00C37282" w:rsidSect="00436EA6">
      <w:headerReference w:type="even" r:id="rId15"/>
      <w:headerReference w:type="default" r:id="rId16"/>
      <w:footerReference w:type="even" r:id="rId17"/>
      <w:footerReference w:type="default" r:id="rId18"/>
      <w:headerReference w:type="first" r:id="rId19"/>
      <w:type w:val="continuous"/>
      <w:pgSz w:w="11910" w:h="16840"/>
      <w:pgMar w:top="1440" w:right="1077" w:bottom="1134" w:left="1077"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B9E6" w14:textId="77777777" w:rsidR="008F526D" w:rsidRDefault="008F526D" w:rsidP="00310226">
      <w:r>
        <w:separator/>
      </w:r>
    </w:p>
  </w:endnote>
  <w:endnote w:type="continuationSeparator" w:id="0">
    <w:p w14:paraId="4FCAAFC2" w14:textId="77777777" w:rsidR="008F526D" w:rsidRDefault="008F526D" w:rsidP="00310226">
      <w:r>
        <w:continuationSeparator/>
      </w:r>
    </w:p>
  </w:endnote>
  <w:endnote w:type="continuationNotice" w:id="1">
    <w:p w14:paraId="0AF1AC47" w14:textId="77777777" w:rsidR="008F526D" w:rsidRDefault="008F5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3F59" w14:textId="4B4044CE" w:rsidR="00F8267C" w:rsidRPr="00A120A9" w:rsidRDefault="00F8267C" w:rsidP="00F8267C">
    <w:pPr>
      <w:pStyle w:val="NormalWeb"/>
      <w:spacing w:before="0" w:beforeAutospacing="0" w:after="0" w:afterAutospacing="0"/>
      <w:ind w:left="113" w:right="2520"/>
      <w:textAlignment w:val="baseline"/>
      <w:rPr>
        <w:i/>
        <w:iCs/>
        <w:sz w:val="16"/>
        <w:szCs w:val="16"/>
      </w:rPr>
    </w:pPr>
    <w:r w:rsidRPr="00402F83">
      <w:rPr>
        <w:rFonts w:ascii="Verdana" w:hAnsi="Verdana"/>
        <w:i/>
        <w:iCs/>
        <w:sz w:val="16"/>
        <w:szCs w:val="16"/>
      </w:rPr>
      <w:t>The intention of this position description is to highlight the most important aspects, rather than to limit the scope or accountabilities of this role. Duties above may be altered in accordance with the changing requirements of the position.</w:t>
    </w:r>
    <w:r w:rsidR="007826D2">
      <w:rPr>
        <w:noProof/>
        <w:sz w:val="22"/>
        <w:szCs w:val="22"/>
      </w:rPr>
      <w:drawing>
        <wp:anchor distT="0" distB="0" distL="114300" distR="114300" simplePos="0" relativeHeight="251660291" behindDoc="1" locked="0" layoutInCell="0" allowOverlap="1" wp14:anchorId="4B3D255D" wp14:editId="0A1B0FF8">
          <wp:simplePos x="0" y="0"/>
          <wp:positionH relativeFrom="margin">
            <wp:posOffset>3767455</wp:posOffset>
          </wp:positionH>
          <wp:positionV relativeFrom="margin">
            <wp:posOffset>7453630</wp:posOffset>
          </wp:positionV>
          <wp:extent cx="3333750" cy="2610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333750" cy="2610485"/>
                  </a:xfrm>
                  <a:prstGeom prst="rect">
                    <a:avLst/>
                  </a:prstGeom>
                  <a:noFill/>
                </pic:spPr>
              </pic:pic>
            </a:graphicData>
          </a:graphic>
          <wp14:sizeRelH relativeFrom="page">
            <wp14:pctWidth>0</wp14:pctWidth>
          </wp14:sizeRelH>
          <wp14:sizeRelV relativeFrom="page">
            <wp14:pctHeight>0</wp14:pctHeight>
          </wp14:sizeRelV>
        </wp:anchor>
      </w:drawing>
    </w:r>
  </w:p>
  <w:p w14:paraId="03AFD727" w14:textId="53B4BB21" w:rsidR="00434201" w:rsidRDefault="0043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F9D2" w14:textId="2CF87BDE" w:rsidR="00E84C8E" w:rsidRPr="00A120A9" w:rsidRDefault="00375193" w:rsidP="009C5CFD">
    <w:pPr>
      <w:pStyle w:val="NormalWeb"/>
      <w:spacing w:before="0" w:beforeAutospacing="0" w:after="0" w:afterAutospacing="0"/>
      <w:ind w:left="113" w:right="2520"/>
      <w:textAlignment w:val="baseline"/>
      <w:rPr>
        <w:i/>
        <w:iCs/>
        <w:sz w:val="16"/>
        <w:szCs w:val="16"/>
      </w:rPr>
    </w:pPr>
    <w:r>
      <w:rPr>
        <w:noProof/>
        <w:sz w:val="22"/>
        <w:szCs w:val="22"/>
      </w:rPr>
      <w:pict w14:anchorId="78BCD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32486" o:spid="_x0000_s1036" type="#_x0000_t75" style="position:absolute;left:0;text-align:left;margin-left:296.65pt;margin-top:586.9pt;width:262.5pt;height:205.55pt;z-index:-251658238;mso-position-horizontal-relative:margin;mso-position-vertical-relative:margin" o:allowincell="f">
          <v:imagedata r:id="rId1" o:title="lion" gain="19661f" blacklevel="22938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A775" w14:textId="77777777" w:rsidR="008F526D" w:rsidRDefault="008F526D" w:rsidP="00310226">
      <w:r>
        <w:separator/>
      </w:r>
    </w:p>
  </w:footnote>
  <w:footnote w:type="continuationSeparator" w:id="0">
    <w:p w14:paraId="7197B291" w14:textId="77777777" w:rsidR="008F526D" w:rsidRDefault="008F526D" w:rsidP="00310226">
      <w:r>
        <w:continuationSeparator/>
      </w:r>
    </w:p>
  </w:footnote>
  <w:footnote w:type="continuationNotice" w:id="1">
    <w:p w14:paraId="1A998150" w14:textId="77777777" w:rsidR="008F526D" w:rsidRDefault="008F5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DA98" w14:textId="461E2DCF" w:rsidR="00A120A9" w:rsidRDefault="00C911C0" w:rsidP="00C911C0">
    <w:pPr>
      <w:pStyle w:val="Header"/>
    </w:pPr>
    <w:r>
      <w:rPr>
        <w:rFonts w:ascii="Times New Roman"/>
        <w:noProof/>
        <w:sz w:val="20"/>
      </w:rPr>
      <w:drawing>
        <wp:anchor distT="0" distB="0" distL="114300" distR="114300" simplePos="0" relativeHeight="251662848" behindDoc="1" locked="0" layoutInCell="1" allowOverlap="1" wp14:anchorId="0ED049F3" wp14:editId="3682481C">
          <wp:simplePos x="0" y="0"/>
          <wp:positionH relativeFrom="column">
            <wp:posOffset>5124450</wp:posOffset>
          </wp:positionH>
          <wp:positionV relativeFrom="paragraph">
            <wp:posOffset>-38100</wp:posOffset>
          </wp:positionV>
          <wp:extent cx="1563275" cy="3707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iTas_BM_S_Pos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275" cy="3707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1C61" w14:textId="718E0068" w:rsidR="00122DEA" w:rsidRDefault="00122DEA">
    <w:pPr>
      <w:pStyle w:val="Header"/>
    </w:pPr>
    <w:r>
      <w:rPr>
        <w:rFonts w:ascii="Times New Roman"/>
        <w:noProof/>
        <w:sz w:val="20"/>
      </w:rPr>
      <w:drawing>
        <wp:anchor distT="0" distB="0" distL="114300" distR="114300" simplePos="0" relativeHeight="251660800" behindDoc="1" locked="0" layoutInCell="1" allowOverlap="1" wp14:anchorId="6FB28100" wp14:editId="2C3D7C12">
          <wp:simplePos x="0" y="0"/>
          <wp:positionH relativeFrom="column">
            <wp:posOffset>5057775</wp:posOffset>
          </wp:positionH>
          <wp:positionV relativeFrom="paragraph">
            <wp:posOffset>0</wp:posOffset>
          </wp:positionV>
          <wp:extent cx="1563275" cy="3707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iTas_BM_S_Pos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275" cy="3707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698D" w14:textId="6F26951A" w:rsidR="00A120A9" w:rsidRDefault="00375193">
    <w:pPr>
      <w:pStyle w:val="Header"/>
    </w:pPr>
    <w:r>
      <w:rPr>
        <w:noProof/>
      </w:rPr>
      <w:pict w14:anchorId="3632F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632484" o:spid="_x0000_s1034" type="#_x0000_t75" style="position:absolute;margin-left:0;margin-top:0;width:258.75pt;height:198.9pt;z-index:-251658240;mso-position-horizontal:center;mso-position-horizontal-relative:margin;mso-position-vertical:center;mso-position-vertical-relative:margin" o:allowincell="f">
          <v:imagedata r:id="rId1" o:title="l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323"/>
    <w:multiLevelType w:val="hybridMultilevel"/>
    <w:tmpl w:val="62D05A06"/>
    <w:lvl w:ilvl="0" w:tplc="1D0CC67E">
      <w:start w:val="1"/>
      <w:numFmt w:val="bullet"/>
      <w:lvlText w:val=""/>
      <w:lvlJc w:val="left"/>
      <w:pPr>
        <w:ind w:left="833" w:hanging="360"/>
      </w:pPr>
      <w:rPr>
        <w:rFonts w:ascii="Symbol" w:hAnsi="Symbol" w:hint="default"/>
        <w:color w:val="auto"/>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131F2F0E"/>
    <w:multiLevelType w:val="hybridMultilevel"/>
    <w:tmpl w:val="C2000870"/>
    <w:lvl w:ilvl="0" w:tplc="11CE509A">
      <w:numFmt w:val="bullet"/>
      <w:lvlText w:val="•"/>
      <w:lvlJc w:val="left"/>
      <w:pPr>
        <w:ind w:left="271" w:hanging="158"/>
      </w:pPr>
      <w:rPr>
        <w:rFonts w:ascii="Verdana" w:eastAsia="Verdana" w:hAnsi="Verdana" w:cs="Verdana" w:hint="default"/>
        <w:w w:val="100"/>
        <w:sz w:val="18"/>
        <w:szCs w:val="18"/>
      </w:rPr>
    </w:lvl>
    <w:lvl w:ilvl="1" w:tplc="7CC64EF4">
      <w:numFmt w:val="bullet"/>
      <w:lvlText w:val="•"/>
      <w:lvlJc w:val="left"/>
      <w:pPr>
        <w:ind w:left="1340" w:hanging="158"/>
      </w:pPr>
      <w:rPr>
        <w:rFonts w:hint="default"/>
      </w:rPr>
    </w:lvl>
    <w:lvl w:ilvl="2" w:tplc="4D54FB14">
      <w:numFmt w:val="bullet"/>
      <w:lvlText w:val="•"/>
      <w:lvlJc w:val="left"/>
      <w:pPr>
        <w:ind w:left="2401" w:hanging="158"/>
      </w:pPr>
      <w:rPr>
        <w:rFonts w:hint="default"/>
      </w:rPr>
    </w:lvl>
    <w:lvl w:ilvl="3" w:tplc="D33C61C0">
      <w:numFmt w:val="bullet"/>
      <w:lvlText w:val="•"/>
      <w:lvlJc w:val="left"/>
      <w:pPr>
        <w:ind w:left="3461" w:hanging="158"/>
      </w:pPr>
      <w:rPr>
        <w:rFonts w:hint="default"/>
      </w:rPr>
    </w:lvl>
    <w:lvl w:ilvl="4" w:tplc="70DAED30">
      <w:numFmt w:val="bullet"/>
      <w:lvlText w:val="•"/>
      <w:lvlJc w:val="left"/>
      <w:pPr>
        <w:ind w:left="4522" w:hanging="158"/>
      </w:pPr>
      <w:rPr>
        <w:rFonts w:hint="default"/>
      </w:rPr>
    </w:lvl>
    <w:lvl w:ilvl="5" w:tplc="F28CAC0A">
      <w:numFmt w:val="bullet"/>
      <w:lvlText w:val="•"/>
      <w:lvlJc w:val="left"/>
      <w:pPr>
        <w:ind w:left="5582" w:hanging="158"/>
      </w:pPr>
      <w:rPr>
        <w:rFonts w:hint="default"/>
      </w:rPr>
    </w:lvl>
    <w:lvl w:ilvl="6" w:tplc="A6BCE9C8">
      <w:numFmt w:val="bullet"/>
      <w:lvlText w:val="•"/>
      <w:lvlJc w:val="left"/>
      <w:pPr>
        <w:ind w:left="6643" w:hanging="158"/>
      </w:pPr>
      <w:rPr>
        <w:rFonts w:hint="default"/>
      </w:rPr>
    </w:lvl>
    <w:lvl w:ilvl="7" w:tplc="5F14EB9E">
      <w:numFmt w:val="bullet"/>
      <w:lvlText w:val="•"/>
      <w:lvlJc w:val="left"/>
      <w:pPr>
        <w:ind w:left="7703" w:hanging="158"/>
      </w:pPr>
      <w:rPr>
        <w:rFonts w:hint="default"/>
      </w:rPr>
    </w:lvl>
    <w:lvl w:ilvl="8" w:tplc="B84E3F96">
      <w:numFmt w:val="bullet"/>
      <w:lvlText w:val="•"/>
      <w:lvlJc w:val="left"/>
      <w:pPr>
        <w:ind w:left="8764" w:hanging="158"/>
      </w:pPr>
      <w:rPr>
        <w:rFonts w:hint="default"/>
      </w:rPr>
    </w:lvl>
  </w:abstractNum>
  <w:abstractNum w:abstractNumId="2" w15:restartNumberingAfterBreak="0">
    <w:nsid w:val="1B4E3398"/>
    <w:multiLevelType w:val="hybridMultilevel"/>
    <w:tmpl w:val="03DE9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AD6726"/>
    <w:multiLevelType w:val="hybridMultilevel"/>
    <w:tmpl w:val="E4B6A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E131E0"/>
    <w:multiLevelType w:val="hybridMultilevel"/>
    <w:tmpl w:val="19C0342C"/>
    <w:lvl w:ilvl="0" w:tplc="5A4C9134">
      <w:start w:val="1"/>
      <w:numFmt w:val="decimal"/>
      <w:lvlText w:val="%1."/>
      <w:lvlJc w:val="left"/>
      <w:pPr>
        <w:ind w:left="824" w:hanging="360"/>
      </w:pPr>
      <w:rPr>
        <w:rFonts w:hint="default"/>
        <w:color w:val="000000" w:themeColor="text1"/>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 w15:restartNumberingAfterBreak="0">
    <w:nsid w:val="3AA87478"/>
    <w:multiLevelType w:val="hybridMultilevel"/>
    <w:tmpl w:val="07B0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252488"/>
    <w:multiLevelType w:val="hybridMultilevel"/>
    <w:tmpl w:val="556473C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6C8C78AD"/>
    <w:multiLevelType w:val="hybridMultilevel"/>
    <w:tmpl w:val="C7E0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AD7523"/>
    <w:multiLevelType w:val="hybridMultilevel"/>
    <w:tmpl w:val="39307A5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793F4B35"/>
    <w:multiLevelType w:val="hybridMultilevel"/>
    <w:tmpl w:val="4A4A5102"/>
    <w:lvl w:ilvl="0" w:tplc="2976144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76174890">
    <w:abstractNumId w:val="1"/>
  </w:num>
  <w:num w:numId="2" w16cid:durableId="1607738560">
    <w:abstractNumId w:val="8"/>
  </w:num>
  <w:num w:numId="3" w16cid:durableId="101850364">
    <w:abstractNumId w:val="3"/>
  </w:num>
  <w:num w:numId="4" w16cid:durableId="1527138399">
    <w:abstractNumId w:val="2"/>
  </w:num>
  <w:num w:numId="5" w16cid:durableId="687291077">
    <w:abstractNumId w:val="0"/>
  </w:num>
  <w:num w:numId="6" w16cid:durableId="772673782">
    <w:abstractNumId w:val="3"/>
  </w:num>
  <w:num w:numId="7" w16cid:durableId="638263106">
    <w:abstractNumId w:val="7"/>
  </w:num>
  <w:num w:numId="8" w16cid:durableId="388310808">
    <w:abstractNumId w:val="6"/>
  </w:num>
  <w:num w:numId="9" w16cid:durableId="1992250532">
    <w:abstractNumId w:val="5"/>
  </w:num>
  <w:num w:numId="10" w16cid:durableId="826285680">
    <w:abstractNumId w:val="9"/>
  </w:num>
  <w:num w:numId="11" w16cid:durableId="880435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19"/>
    <w:rsid w:val="00012578"/>
    <w:rsid w:val="00021702"/>
    <w:rsid w:val="00022A0B"/>
    <w:rsid w:val="000449EB"/>
    <w:rsid w:val="000479DE"/>
    <w:rsid w:val="000501ED"/>
    <w:rsid w:val="00056C69"/>
    <w:rsid w:val="00062EC4"/>
    <w:rsid w:val="00073276"/>
    <w:rsid w:val="00076029"/>
    <w:rsid w:val="0009070D"/>
    <w:rsid w:val="00093881"/>
    <w:rsid w:val="000A55FF"/>
    <w:rsid w:val="000B3402"/>
    <w:rsid w:val="000B477A"/>
    <w:rsid w:val="000E080A"/>
    <w:rsid w:val="000E1AD2"/>
    <w:rsid w:val="00107BD8"/>
    <w:rsid w:val="00122DEA"/>
    <w:rsid w:val="00123934"/>
    <w:rsid w:val="00124100"/>
    <w:rsid w:val="00137135"/>
    <w:rsid w:val="001401F0"/>
    <w:rsid w:val="00144C61"/>
    <w:rsid w:val="00156611"/>
    <w:rsid w:val="00157CF1"/>
    <w:rsid w:val="00157E88"/>
    <w:rsid w:val="001638F3"/>
    <w:rsid w:val="00170ED1"/>
    <w:rsid w:val="00184D0C"/>
    <w:rsid w:val="001A742D"/>
    <w:rsid w:val="001B2FE5"/>
    <w:rsid w:val="001B3C13"/>
    <w:rsid w:val="001C7232"/>
    <w:rsid w:val="001D239B"/>
    <w:rsid w:val="001D6D3D"/>
    <w:rsid w:val="001D6EFA"/>
    <w:rsid w:val="001E1DD8"/>
    <w:rsid w:val="001E1FC6"/>
    <w:rsid w:val="001F125B"/>
    <w:rsid w:val="001F19AC"/>
    <w:rsid w:val="001F244D"/>
    <w:rsid w:val="001F5DA4"/>
    <w:rsid w:val="00212D18"/>
    <w:rsid w:val="00243FEA"/>
    <w:rsid w:val="002750A4"/>
    <w:rsid w:val="0028066E"/>
    <w:rsid w:val="00293E89"/>
    <w:rsid w:val="00296569"/>
    <w:rsid w:val="002A6D40"/>
    <w:rsid w:val="002C1C7B"/>
    <w:rsid w:val="002C6578"/>
    <w:rsid w:val="002C7572"/>
    <w:rsid w:val="002C7FEC"/>
    <w:rsid w:val="002E6F21"/>
    <w:rsid w:val="002F2CA7"/>
    <w:rsid w:val="002F7086"/>
    <w:rsid w:val="00304767"/>
    <w:rsid w:val="00310226"/>
    <w:rsid w:val="00313005"/>
    <w:rsid w:val="00323CE0"/>
    <w:rsid w:val="00375193"/>
    <w:rsid w:val="003764BD"/>
    <w:rsid w:val="0039067D"/>
    <w:rsid w:val="003A507B"/>
    <w:rsid w:val="003D2143"/>
    <w:rsid w:val="003E7235"/>
    <w:rsid w:val="0040281B"/>
    <w:rsid w:val="00415E5C"/>
    <w:rsid w:val="00422877"/>
    <w:rsid w:val="00422D89"/>
    <w:rsid w:val="00425E69"/>
    <w:rsid w:val="00434201"/>
    <w:rsid w:val="00436EA6"/>
    <w:rsid w:val="00461319"/>
    <w:rsid w:val="004634DB"/>
    <w:rsid w:val="00492375"/>
    <w:rsid w:val="00493FD0"/>
    <w:rsid w:val="00497382"/>
    <w:rsid w:val="004A07A3"/>
    <w:rsid w:val="004B5266"/>
    <w:rsid w:val="004C7D5B"/>
    <w:rsid w:val="005012C0"/>
    <w:rsid w:val="005314BC"/>
    <w:rsid w:val="00533B43"/>
    <w:rsid w:val="00547A87"/>
    <w:rsid w:val="00552933"/>
    <w:rsid w:val="0057186A"/>
    <w:rsid w:val="005776DB"/>
    <w:rsid w:val="00581D3D"/>
    <w:rsid w:val="0058254B"/>
    <w:rsid w:val="005A5421"/>
    <w:rsid w:val="005B34C4"/>
    <w:rsid w:val="005B69BD"/>
    <w:rsid w:val="005C0577"/>
    <w:rsid w:val="005C1956"/>
    <w:rsid w:val="005C5789"/>
    <w:rsid w:val="005E389F"/>
    <w:rsid w:val="005E73C6"/>
    <w:rsid w:val="005F15AD"/>
    <w:rsid w:val="0060380E"/>
    <w:rsid w:val="00613388"/>
    <w:rsid w:val="00616BA5"/>
    <w:rsid w:val="00617C04"/>
    <w:rsid w:val="00620B45"/>
    <w:rsid w:val="006413C2"/>
    <w:rsid w:val="0066459C"/>
    <w:rsid w:val="00677B60"/>
    <w:rsid w:val="0068590C"/>
    <w:rsid w:val="006906EF"/>
    <w:rsid w:val="00695959"/>
    <w:rsid w:val="0069755C"/>
    <w:rsid w:val="006A0AA9"/>
    <w:rsid w:val="006A3032"/>
    <w:rsid w:val="006B16ED"/>
    <w:rsid w:val="006B2478"/>
    <w:rsid w:val="006C3AB5"/>
    <w:rsid w:val="006D60F9"/>
    <w:rsid w:val="006F2227"/>
    <w:rsid w:val="007038AA"/>
    <w:rsid w:val="00726D25"/>
    <w:rsid w:val="00732197"/>
    <w:rsid w:val="00754493"/>
    <w:rsid w:val="00760545"/>
    <w:rsid w:val="00765FA3"/>
    <w:rsid w:val="00773FD6"/>
    <w:rsid w:val="0077551F"/>
    <w:rsid w:val="007826D2"/>
    <w:rsid w:val="00785FE6"/>
    <w:rsid w:val="00791CC6"/>
    <w:rsid w:val="007B0B43"/>
    <w:rsid w:val="007B23FC"/>
    <w:rsid w:val="007C71E3"/>
    <w:rsid w:val="007E1B4C"/>
    <w:rsid w:val="007E1F67"/>
    <w:rsid w:val="008208C3"/>
    <w:rsid w:val="00824C2F"/>
    <w:rsid w:val="00830F7B"/>
    <w:rsid w:val="0083467E"/>
    <w:rsid w:val="00850980"/>
    <w:rsid w:val="00852814"/>
    <w:rsid w:val="00864DB5"/>
    <w:rsid w:val="00874AF4"/>
    <w:rsid w:val="008B05BA"/>
    <w:rsid w:val="008D08FD"/>
    <w:rsid w:val="008E1A5B"/>
    <w:rsid w:val="008E2BCB"/>
    <w:rsid w:val="008F0F1C"/>
    <w:rsid w:val="008F4142"/>
    <w:rsid w:val="008F526D"/>
    <w:rsid w:val="008F5592"/>
    <w:rsid w:val="00902DEC"/>
    <w:rsid w:val="009170D3"/>
    <w:rsid w:val="00925B6A"/>
    <w:rsid w:val="00935C67"/>
    <w:rsid w:val="00947703"/>
    <w:rsid w:val="009515D8"/>
    <w:rsid w:val="00957B13"/>
    <w:rsid w:val="009703A2"/>
    <w:rsid w:val="00972026"/>
    <w:rsid w:val="0098015D"/>
    <w:rsid w:val="00997200"/>
    <w:rsid w:val="009A3A5F"/>
    <w:rsid w:val="009A4B9D"/>
    <w:rsid w:val="009C043C"/>
    <w:rsid w:val="009C1624"/>
    <w:rsid w:val="009C3FE2"/>
    <w:rsid w:val="009C44D5"/>
    <w:rsid w:val="009C4563"/>
    <w:rsid w:val="009C5CFD"/>
    <w:rsid w:val="009E030E"/>
    <w:rsid w:val="009F2B68"/>
    <w:rsid w:val="009F6712"/>
    <w:rsid w:val="00A120A9"/>
    <w:rsid w:val="00A16F8A"/>
    <w:rsid w:val="00A3146C"/>
    <w:rsid w:val="00A33BE9"/>
    <w:rsid w:val="00A42253"/>
    <w:rsid w:val="00A51280"/>
    <w:rsid w:val="00A70100"/>
    <w:rsid w:val="00A71EC3"/>
    <w:rsid w:val="00AA0D76"/>
    <w:rsid w:val="00AA2FE5"/>
    <w:rsid w:val="00AA6DE8"/>
    <w:rsid w:val="00AB7C1F"/>
    <w:rsid w:val="00AC11DD"/>
    <w:rsid w:val="00B22957"/>
    <w:rsid w:val="00B22C12"/>
    <w:rsid w:val="00B33D65"/>
    <w:rsid w:val="00B474CF"/>
    <w:rsid w:val="00B56FF7"/>
    <w:rsid w:val="00B65480"/>
    <w:rsid w:val="00B72B72"/>
    <w:rsid w:val="00B746CB"/>
    <w:rsid w:val="00B84C90"/>
    <w:rsid w:val="00B85DB8"/>
    <w:rsid w:val="00B97348"/>
    <w:rsid w:val="00B9753C"/>
    <w:rsid w:val="00BA3B6E"/>
    <w:rsid w:val="00BA7487"/>
    <w:rsid w:val="00BB0796"/>
    <w:rsid w:val="00BE49F9"/>
    <w:rsid w:val="00C10ED9"/>
    <w:rsid w:val="00C24AE2"/>
    <w:rsid w:val="00C30461"/>
    <w:rsid w:val="00C33A8A"/>
    <w:rsid w:val="00C37282"/>
    <w:rsid w:val="00C600FD"/>
    <w:rsid w:val="00C62D1A"/>
    <w:rsid w:val="00C911C0"/>
    <w:rsid w:val="00CA364F"/>
    <w:rsid w:val="00CA6F79"/>
    <w:rsid w:val="00CD5457"/>
    <w:rsid w:val="00CD6981"/>
    <w:rsid w:val="00CE7799"/>
    <w:rsid w:val="00CE7A3E"/>
    <w:rsid w:val="00CF39B5"/>
    <w:rsid w:val="00D23EB9"/>
    <w:rsid w:val="00D2423F"/>
    <w:rsid w:val="00D3288F"/>
    <w:rsid w:val="00D34E90"/>
    <w:rsid w:val="00D367F5"/>
    <w:rsid w:val="00D4300E"/>
    <w:rsid w:val="00D52699"/>
    <w:rsid w:val="00D578C9"/>
    <w:rsid w:val="00D66DAA"/>
    <w:rsid w:val="00D916F7"/>
    <w:rsid w:val="00D93264"/>
    <w:rsid w:val="00DA7E4D"/>
    <w:rsid w:val="00DC2FEE"/>
    <w:rsid w:val="00DC7FFA"/>
    <w:rsid w:val="00DE49C8"/>
    <w:rsid w:val="00DF65D7"/>
    <w:rsid w:val="00E00815"/>
    <w:rsid w:val="00E025AD"/>
    <w:rsid w:val="00E277EC"/>
    <w:rsid w:val="00E4063A"/>
    <w:rsid w:val="00E475AA"/>
    <w:rsid w:val="00E50D9F"/>
    <w:rsid w:val="00E54176"/>
    <w:rsid w:val="00E7402E"/>
    <w:rsid w:val="00E75AAA"/>
    <w:rsid w:val="00E76720"/>
    <w:rsid w:val="00E777C3"/>
    <w:rsid w:val="00E83C60"/>
    <w:rsid w:val="00E84C8E"/>
    <w:rsid w:val="00E956B0"/>
    <w:rsid w:val="00E957A2"/>
    <w:rsid w:val="00EB6481"/>
    <w:rsid w:val="00EC3ABB"/>
    <w:rsid w:val="00EC6C3D"/>
    <w:rsid w:val="00ED4AE9"/>
    <w:rsid w:val="00EE4C56"/>
    <w:rsid w:val="00EE5B73"/>
    <w:rsid w:val="00F020DD"/>
    <w:rsid w:val="00F1690A"/>
    <w:rsid w:val="00F2026E"/>
    <w:rsid w:val="00F21C24"/>
    <w:rsid w:val="00F241C8"/>
    <w:rsid w:val="00F47BB1"/>
    <w:rsid w:val="00F51611"/>
    <w:rsid w:val="00F550CC"/>
    <w:rsid w:val="00F608FA"/>
    <w:rsid w:val="00F71B08"/>
    <w:rsid w:val="00F7216D"/>
    <w:rsid w:val="00F72FC8"/>
    <w:rsid w:val="00F81627"/>
    <w:rsid w:val="00F8267C"/>
    <w:rsid w:val="00F8324B"/>
    <w:rsid w:val="00FB235E"/>
    <w:rsid w:val="00FC7163"/>
    <w:rsid w:val="00FC79F7"/>
    <w:rsid w:val="00FE2CC4"/>
    <w:rsid w:val="00FE6C30"/>
    <w:rsid w:val="00FE6F99"/>
    <w:rsid w:val="00FF3D56"/>
    <w:rsid w:val="00FF5EA7"/>
    <w:rsid w:val="00FF7409"/>
    <w:rsid w:val="0474E82F"/>
    <w:rsid w:val="0D096A44"/>
    <w:rsid w:val="1AE64942"/>
    <w:rsid w:val="278017DF"/>
    <w:rsid w:val="382D49A7"/>
    <w:rsid w:val="54202326"/>
    <w:rsid w:val="65F5AB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30035"/>
  <w15:docId w15:val="{B0DA7B21-3E8A-435C-AB81-CD2B35B9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7E"/>
    <w:rPr>
      <w:rFonts w:ascii="Arial" w:eastAsia="Verdana" w:hAnsi="Arial" w:cs="Verdana"/>
      <w:lang w:val="en-AU"/>
    </w:rPr>
  </w:style>
  <w:style w:type="paragraph" w:styleId="Heading1">
    <w:name w:val="heading 1"/>
    <w:basedOn w:val="Normal"/>
    <w:uiPriority w:val="9"/>
    <w:qFormat/>
    <w:rsid w:val="00F47BB1"/>
    <w:pPr>
      <w:ind w:left="113"/>
      <w:outlineLvl w:val="0"/>
    </w:pPr>
    <w:rPr>
      <w:b/>
      <w:bCs/>
      <w:color w:val="E42313"/>
      <w:sz w:val="20"/>
      <w:szCs w:val="20"/>
    </w:rPr>
  </w:style>
  <w:style w:type="paragraph" w:styleId="Heading2">
    <w:name w:val="heading 2"/>
    <w:basedOn w:val="Normal"/>
    <w:next w:val="Normal"/>
    <w:link w:val="Heading2Char"/>
    <w:uiPriority w:val="9"/>
    <w:semiHidden/>
    <w:unhideWhenUsed/>
    <w:qFormat/>
    <w:rsid w:val="0083467E"/>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467E"/>
    <w:pPr>
      <w:spacing w:before="112"/>
      <w:ind w:left="113"/>
    </w:pPr>
    <w:rPr>
      <w:sz w:val="20"/>
      <w:szCs w:val="18"/>
    </w:rPr>
  </w:style>
  <w:style w:type="paragraph" w:styleId="ListParagraph">
    <w:name w:val="List Paragraph"/>
    <w:basedOn w:val="Normal"/>
    <w:uiPriority w:val="34"/>
    <w:qFormat/>
    <w:pPr>
      <w:spacing w:before="21"/>
      <w:ind w:left="271" w:hanging="1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0226"/>
    <w:pPr>
      <w:tabs>
        <w:tab w:val="center" w:pos="4680"/>
        <w:tab w:val="right" w:pos="9360"/>
      </w:tabs>
    </w:pPr>
  </w:style>
  <w:style w:type="character" w:customStyle="1" w:styleId="HeaderChar">
    <w:name w:val="Header Char"/>
    <w:basedOn w:val="DefaultParagraphFont"/>
    <w:link w:val="Header"/>
    <w:uiPriority w:val="99"/>
    <w:rsid w:val="00310226"/>
    <w:rPr>
      <w:rFonts w:ascii="Verdana" w:eastAsia="Verdana" w:hAnsi="Verdana" w:cs="Verdana"/>
    </w:rPr>
  </w:style>
  <w:style w:type="paragraph" w:styleId="Footer">
    <w:name w:val="footer"/>
    <w:basedOn w:val="Normal"/>
    <w:link w:val="FooterChar"/>
    <w:uiPriority w:val="99"/>
    <w:unhideWhenUsed/>
    <w:rsid w:val="00310226"/>
    <w:pPr>
      <w:tabs>
        <w:tab w:val="center" w:pos="4680"/>
        <w:tab w:val="right" w:pos="9360"/>
      </w:tabs>
    </w:pPr>
  </w:style>
  <w:style w:type="character" w:customStyle="1" w:styleId="FooterChar">
    <w:name w:val="Footer Char"/>
    <w:basedOn w:val="DefaultParagraphFont"/>
    <w:link w:val="Footer"/>
    <w:uiPriority w:val="99"/>
    <w:rsid w:val="00310226"/>
    <w:rPr>
      <w:rFonts w:ascii="Verdana" w:eastAsia="Verdana" w:hAnsi="Verdana" w:cs="Verdana"/>
    </w:rPr>
  </w:style>
  <w:style w:type="character" w:styleId="CommentReference">
    <w:name w:val="annotation reference"/>
    <w:basedOn w:val="DefaultParagraphFont"/>
    <w:uiPriority w:val="99"/>
    <w:semiHidden/>
    <w:unhideWhenUsed/>
    <w:rsid w:val="00FF5EA7"/>
    <w:rPr>
      <w:sz w:val="16"/>
      <w:szCs w:val="16"/>
    </w:rPr>
  </w:style>
  <w:style w:type="paragraph" w:styleId="CommentText">
    <w:name w:val="annotation text"/>
    <w:basedOn w:val="Normal"/>
    <w:link w:val="CommentTextChar"/>
    <w:uiPriority w:val="99"/>
    <w:unhideWhenUsed/>
    <w:rsid w:val="00FF5EA7"/>
    <w:rPr>
      <w:sz w:val="20"/>
      <w:szCs w:val="20"/>
    </w:rPr>
  </w:style>
  <w:style w:type="character" w:customStyle="1" w:styleId="CommentTextChar">
    <w:name w:val="Comment Text Char"/>
    <w:basedOn w:val="DefaultParagraphFont"/>
    <w:link w:val="CommentText"/>
    <w:uiPriority w:val="99"/>
    <w:rsid w:val="00FF5EA7"/>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FF5EA7"/>
    <w:rPr>
      <w:b/>
      <w:bCs/>
    </w:rPr>
  </w:style>
  <w:style w:type="character" w:customStyle="1" w:styleId="CommentSubjectChar">
    <w:name w:val="Comment Subject Char"/>
    <w:basedOn w:val="CommentTextChar"/>
    <w:link w:val="CommentSubject"/>
    <w:uiPriority w:val="99"/>
    <w:semiHidden/>
    <w:rsid w:val="00FF5EA7"/>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FF5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EA7"/>
    <w:rPr>
      <w:rFonts w:ascii="Segoe UI" w:eastAsia="Verdana" w:hAnsi="Segoe UI" w:cs="Segoe UI"/>
      <w:sz w:val="18"/>
      <w:szCs w:val="18"/>
    </w:rPr>
  </w:style>
  <w:style w:type="paragraph" w:styleId="NormalWeb">
    <w:name w:val="Normal (Web)"/>
    <w:basedOn w:val="Normal"/>
    <w:uiPriority w:val="99"/>
    <w:unhideWhenUsed/>
    <w:rsid w:val="00293E89"/>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293E89"/>
    <w:rPr>
      <w:color w:val="0000FF"/>
      <w:u w:val="single"/>
    </w:rPr>
  </w:style>
  <w:style w:type="character" w:styleId="UnresolvedMention">
    <w:name w:val="Unresolved Mention"/>
    <w:basedOn w:val="DefaultParagraphFont"/>
    <w:uiPriority w:val="99"/>
    <w:semiHidden/>
    <w:unhideWhenUsed/>
    <w:rsid w:val="000E1AD2"/>
    <w:rPr>
      <w:color w:val="605E5C"/>
      <w:shd w:val="clear" w:color="auto" w:fill="E1DFDD"/>
    </w:rPr>
  </w:style>
  <w:style w:type="paragraph" w:styleId="FootnoteText">
    <w:name w:val="footnote text"/>
    <w:basedOn w:val="Normal"/>
    <w:link w:val="FootnoteTextChar"/>
    <w:uiPriority w:val="99"/>
    <w:semiHidden/>
    <w:unhideWhenUsed/>
    <w:rsid w:val="00F1690A"/>
    <w:pPr>
      <w:widowControl/>
      <w:autoSpaceDE/>
      <w:autoSpaceDN/>
      <w:jc w:val="both"/>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F1690A"/>
    <w:rPr>
      <w:rFonts w:ascii="Arial" w:eastAsia="Times New Roman" w:hAnsi="Arial" w:cs="Times New Roman"/>
      <w:sz w:val="20"/>
      <w:szCs w:val="20"/>
      <w:lang w:val="en-AU" w:eastAsia="en-AU"/>
    </w:rPr>
  </w:style>
  <w:style w:type="character" w:styleId="FootnoteReference">
    <w:name w:val="footnote reference"/>
    <w:basedOn w:val="DefaultParagraphFont"/>
    <w:uiPriority w:val="99"/>
    <w:semiHidden/>
    <w:unhideWhenUsed/>
    <w:rsid w:val="00F1690A"/>
    <w:rPr>
      <w:vertAlign w:val="superscript"/>
    </w:rPr>
  </w:style>
  <w:style w:type="character" w:styleId="PlaceholderText">
    <w:name w:val="Placeholder Text"/>
    <w:basedOn w:val="DefaultParagraphFont"/>
    <w:uiPriority w:val="99"/>
    <w:semiHidden/>
    <w:rsid w:val="00BE49F9"/>
    <w:rPr>
      <w:color w:val="808080"/>
    </w:rPr>
  </w:style>
  <w:style w:type="character" w:styleId="Strong">
    <w:name w:val="Strong"/>
    <w:basedOn w:val="DefaultParagraphFont"/>
    <w:uiPriority w:val="22"/>
    <w:qFormat/>
    <w:rsid w:val="00122DEA"/>
    <w:rPr>
      <w:b/>
      <w:bCs/>
    </w:rPr>
  </w:style>
  <w:style w:type="table" w:styleId="TableGrid">
    <w:name w:val="Table Grid"/>
    <w:basedOn w:val="TableNormal"/>
    <w:rsid w:val="0083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BodyText"/>
    <w:uiPriority w:val="1"/>
    <w:qFormat/>
    <w:rsid w:val="0083467E"/>
    <w:pPr>
      <w:spacing w:before="120"/>
      <w:ind w:right="122"/>
    </w:pPr>
    <w:rPr>
      <w:rFonts w:cs="Arial"/>
      <w:szCs w:val="20"/>
    </w:rPr>
  </w:style>
  <w:style w:type="character" w:customStyle="1" w:styleId="Heading2Char">
    <w:name w:val="Heading 2 Char"/>
    <w:basedOn w:val="DefaultParagraphFont"/>
    <w:link w:val="Heading2"/>
    <w:uiPriority w:val="9"/>
    <w:semiHidden/>
    <w:rsid w:val="0083467E"/>
    <w:rPr>
      <w:rFonts w:ascii="Arial" w:eastAsiaTheme="majorEastAsia" w:hAnsi="Arial" w:cstheme="majorBidi"/>
      <w:color w:val="365F91" w:themeColor="accent1" w:themeShade="BF"/>
      <w:sz w:val="26"/>
      <w:szCs w:val="26"/>
    </w:rPr>
  </w:style>
  <w:style w:type="paragraph" w:styleId="IntenseQuote">
    <w:name w:val="Intense Quote"/>
    <w:basedOn w:val="Normal"/>
    <w:next w:val="Normal"/>
    <w:link w:val="IntenseQuoteChar"/>
    <w:uiPriority w:val="30"/>
    <w:qFormat/>
    <w:rsid w:val="008346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3467E"/>
    <w:rPr>
      <w:rFonts w:ascii="Arial" w:eastAsia="Verdana" w:hAnsi="Arial" w:cs="Verdana"/>
      <w:i/>
      <w:iCs/>
      <w:color w:val="4F81BD" w:themeColor="accent1"/>
    </w:rPr>
  </w:style>
  <w:style w:type="character" w:styleId="IntenseReference">
    <w:name w:val="Intense Reference"/>
    <w:basedOn w:val="DefaultParagraphFont"/>
    <w:uiPriority w:val="32"/>
    <w:qFormat/>
    <w:rsid w:val="0083467E"/>
    <w:rPr>
      <w:rFonts w:ascii="Arial" w:hAnsi="Arial"/>
      <w:b/>
      <w:bCs/>
      <w:smallCaps/>
      <w:color w:val="4F81BD" w:themeColor="accent1"/>
      <w:spacing w:val="5"/>
    </w:rPr>
  </w:style>
  <w:style w:type="character" w:styleId="FollowedHyperlink">
    <w:name w:val="FollowedHyperlink"/>
    <w:basedOn w:val="DefaultParagraphFont"/>
    <w:uiPriority w:val="99"/>
    <w:semiHidden/>
    <w:unhideWhenUsed/>
    <w:rsid w:val="00C62D1A"/>
    <w:rPr>
      <w:color w:val="800080" w:themeColor="followedHyperlink"/>
      <w:u w:val="single"/>
    </w:rPr>
  </w:style>
  <w:style w:type="paragraph" w:styleId="PlainText">
    <w:name w:val="Plain Text"/>
    <w:basedOn w:val="Normal"/>
    <w:link w:val="PlainTextChar"/>
    <w:uiPriority w:val="99"/>
    <w:unhideWhenUsed/>
    <w:rsid w:val="00581D3D"/>
    <w:pPr>
      <w:widowControl/>
      <w:autoSpaceDE/>
      <w:autoSpaceDN/>
    </w:pPr>
    <w:rPr>
      <w:rFonts w:ascii="Calibri" w:eastAsiaTheme="minorEastAsia" w:hAnsi="Calibri" w:cs="Consolas"/>
      <w:szCs w:val="21"/>
      <w:lang w:eastAsia="zh-CN"/>
    </w:rPr>
  </w:style>
  <w:style w:type="character" w:customStyle="1" w:styleId="PlainTextChar">
    <w:name w:val="Plain Text Char"/>
    <w:basedOn w:val="DefaultParagraphFont"/>
    <w:link w:val="PlainText"/>
    <w:uiPriority w:val="99"/>
    <w:rsid w:val="00581D3D"/>
    <w:rPr>
      <w:rFonts w:ascii="Calibri" w:eastAsiaTheme="minorEastAsia" w:hAnsi="Calibri" w:cs="Consolas"/>
      <w:szCs w:val="21"/>
      <w:lang w:val="en-AU" w:eastAsia="zh-CN"/>
    </w:rPr>
  </w:style>
  <w:style w:type="paragraph" w:customStyle="1" w:styleId="s8">
    <w:name w:val="s8"/>
    <w:basedOn w:val="Normal"/>
    <w:rsid w:val="00581D3D"/>
    <w:pPr>
      <w:widowControl/>
      <w:autoSpaceDE/>
      <w:autoSpaceDN/>
      <w:spacing w:before="100" w:beforeAutospacing="1" w:after="100" w:afterAutospacing="1"/>
    </w:pPr>
    <w:rPr>
      <w:rFonts w:ascii="Calibri" w:eastAsiaTheme="minorEastAsia" w:hAnsi="Calibri" w:cs="Calibri"/>
      <w:lang w:eastAsia="zh-CN"/>
    </w:rPr>
  </w:style>
  <w:style w:type="paragraph" w:styleId="Revision">
    <w:name w:val="Revision"/>
    <w:hidden/>
    <w:uiPriority w:val="99"/>
    <w:semiHidden/>
    <w:rsid w:val="006A0AA9"/>
    <w:pPr>
      <w:widowControl/>
      <w:autoSpaceDE/>
      <w:autoSpaceDN/>
    </w:pPr>
    <w:rPr>
      <w:rFonts w:ascii="Arial" w:eastAsia="Verdana" w:hAnsi="Arial" w:cs="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115">
      <w:bodyDiv w:val="1"/>
      <w:marLeft w:val="0"/>
      <w:marRight w:val="0"/>
      <w:marTop w:val="0"/>
      <w:marBottom w:val="0"/>
      <w:divBdr>
        <w:top w:val="none" w:sz="0" w:space="0" w:color="auto"/>
        <w:left w:val="none" w:sz="0" w:space="0" w:color="auto"/>
        <w:bottom w:val="none" w:sz="0" w:space="0" w:color="auto"/>
        <w:right w:val="none" w:sz="0" w:space="0" w:color="auto"/>
      </w:divBdr>
    </w:div>
    <w:div w:id="959456645">
      <w:bodyDiv w:val="1"/>
      <w:marLeft w:val="0"/>
      <w:marRight w:val="0"/>
      <w:marTop w:val="0"/>
      <w:marBottom w:val="0"/>
      <w:divBdr>
        <w:top w:val="none" w:sz="0" w:space="0" w:color="auto"/>
        <w:left w:val="none" w:sz="0" w:space="0" w:color="auto"/>
        <w:bottom w:val="none" w:sz="0" w:space="0" w:color="auto"/>
        <w:right w:val="none" w:sz="0" w:space="0" w:color="auto"/>
      </w:divBdr>
    </w:div>
    <w:div w:id="1425030524">
      <w:bodyDiv w:val="1"/>
      <w:marLeft w:val="0"/>
      <w:marRight w:val="0"/>
      <w:marTop w:val="0"/>
      <w:marBottom w:val="0"/>
      <w:divBdr>
        <w:top w:val="none" w:sz="0" w:space="0" w:color="auto"/>
        <w:left w:val="none" w:sz="0" w:space="0" w:color="auto"/>
        <w:bottom w:val="none" w:sz="0" w:space="0" w:color="auto"/>
        <w:right w:val="none" w:sz="0" w:space="0" w:color="auto"/>
      </w:divBdr>
    </w:div>
    <w:div w:id="1616978920">
      <w:bodyDiv w:val="1"/>
      <w:marLeft w:val="0"/>
      <w:marRight w:val="0"/>
      <w:marTop w:val="0"/>
      <w:marBottom w:val="0"/>
      <w:divBdr>
        <w:top w:val="none" w:sz="0" w:space="0" w:color="auto"/>
        <w:left w:val="none" w:sz="0" w:space="0" w:color="auto"/>
        <w:bottom w:val="none" w:sz="0" w:space="0" w:color="auto"/>
        <w:right w:val="none" w:sz="0" w:space="0" w:color="auto"/>
      </w:divBdr>
    </w:div>
    <w:div w:id="197390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s.edu.au/vc/strategic-direc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mas.utas.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s.utas.edu.au/research/arc-research-hub-for-sustainable-onshore-lobster-aquacultu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s.edu.au/jo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2b578dbc89240328c09b12b460d3320 xmlns="5c725fd2-396b-4c48-864d-336ce3781e5e">
      <Terms xmlns="http://schemas.microsoft.com/office/infopath/2007/PartnerControls"/>
    </d2b578dbc89240328c09b12b460d3320>
    <ie7bf7dcd75749989017f257e192b17a xmlns="5c725fd2-396b-4c48-864d-336ce3781e5e">
      <Terms xmlns="http://schemas.microsoft.com/office/infopath/2007/PartnerControls"/>
    </ie7bf7dcd75749989017f257e192b17a>
    <E2PageOwner xmlns="5c725fd2-396b-4c48-864d-336ce3781e5e">
      <UserInfo>
        <DisplayName/>
        <AccountId/>
        <AccountType/>
      </UserInfo>
    </E2PageOwner>
    <TaxCatchAll xmlns="2d221494-178b-4357-bea6-3a87c5967eb4"/>
    <_Flow_SignoffStatus xmlns="5bcb7b7d-6fb9-4dbe-964d-272870de34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1174B5B01D448BEFBE6041BE18937" ma:contentTypeVersion="19" ma:contentTypeDescription="Create a new document." ma:contentTypeScope="" ma:versionID="f2461d2cf85ffb7cd4dcd2ba7d22a77c">
  <xsd:schema xmlns:xsd="http://www.w3.org/2001/XMLSchema" xmlns:xs="http://www.w3.org/2001/XMLSchema" xmlns:p="http://schemas.microsoft.com/office/2006/metadata/properties" xmlns:ns2="5c725fd2-396b-4c48-864d-336ce3781e5e" xmlns:ns3="2d221494-178b-4357-bea6-3a87c5967eb4" xmlns:ns4="5c725fd2-396b-4c48-864d-336ce3781e5e" xmlns:ns5="5bcb7b7d-6fb9-4dbe-964d-272870de34c4" targetNamespace="http://schemas.microsoft.com/office/2006/metadata/properties" ma:root="true" ma:fieldsID="53f09036ae51fb78fa4ac5ccf8405cb5" ns4:_="" ns3:_="" ns5:_="">
    <xsd:import namespace="5c725fd2-396b-4c48-864d-336ce3781e5e"/>
    <xsd:import namespace="2d221494-178b-4357-bea6-3a87c5967eb4"/>
    <xsd:import namespace="5c725fd2-396b-4c48-864d-336ce3781e5e"/>
    <xsd:import namespace="5bcb7b7d-6fb9-4dbe-964d-272870de34c4"/>
    <xsd:element name="properties">
      <xsd:complexType>
        <xsd:sequence>
          <xsd:element name="documentManagement">
            <xsd:complexType>
              <xsd:all>
                <xsd:element ref="ns2:d2b578dbc89240328c09b12b460d3320" minOccurs="0"/>
                <xsd:element ref="ns3:TaxCatchAll" minOccurs="0"/>
                <xsd:element ref="ns4:ie7bf7dcd75749989017f257e192b17a" minOccurs="0"/>
                <xsd:element ref="ns4:E2PageOwner"/>
                <xsd:element ref="ns5:MediaServiceMetadata" minOccurs="0"/>
                <xsd:element ref="ns5:MediaServiceFastMetadata" minOccurs="0"/>
                <xsd:element ref="ns5:MediaServiceAutoTags" minOccurs="0"/>
                <xsd:element ref="ns5:MediaServiceOCR" minOccurs="0"/>
                <xsd:element ref="ns2:SharedWithUsers" minOccurs="0"/>
                <xsd:element ref="ns2:SharedWithDetails" minOccurs="0"/>
                <xsd:element ref="ns5:_Flow_SignoffStatus" minOccurs="0"/>
                <xsd:element ref="ns5:MediaServiceAutoKeyPoints" minOccurs="0"/>
                <xsd:element ref="ns5:MediaServiceKeyPoints"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25fd2-396b-4c48-864d-336ce3781e5e" elementFormDefault="qualified">
    <xsd:import namespace="http://schemas.microsoft.com/office/2006/documentManagement/types"/>
    <xsd:import namespace="http://schemas.microsoft.com/office/infopath/2007/PartnerControls"/>
    <xsd:element name="d2b578dbc89240328c09b12b460d3320" ma:index="9" nillable="true" ma:taxonomy="true" ma:internalName="d2b578dbc89240328c09b12b460d3320" ma:taxonomyFieldName="E2Topic" ma:displayName="Topic" ma:default="" ma:fieldId="{d2b578db-c892-4032-8c09-b12b460d3320}" ma:taxonomyMulti="true" ma:sspId="3be76f96-e7f0-4e7c-b4d8-bf0f4c547e18" ma:termSetId="92d55792-7c23-40ac-836f-116de509eb00"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35999b1-7488-447e-ad13-c263d88a20aa}" ma:internalName="TaxCatchAll" ma:showField="CatchAllData" ma:web="5c725fd2-396b-4c48-864d-336ce3781e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25fd2-396b-4c48-864d-336ce3781e5e" elementFormDefault="qualified">
    <xsd:import namespace="http://schemas.microsoft.com/office/2006/documentManagement/types"/>
    <xsd:import namespace="http://schemas.microsoft.com/office/infopath/2007/PartnerControls"/>
    <xsd:element name="ie7bf7dcd75749989017f257e192b17a" ma:index="12" nillable="true" ma:taxonomy="true" ma:internalName="ie7bf7dcd75749989017f257e192b17a" ma:taxonomyFieldName="E2Channel" ma:displayName="Channels" ma:default="" ma:fieldId="{b4ec8572-b438-4fbf-9cf6-455dc3a6a721}" ma:taxonomyMulti="true" ma:sspId="3be76f96-e7f0-4e7c-b4d8-bf0f4c547e18" ma:termSetId="0f1060c9-78eb-4a9b-b52e-555f76db99c0" ma:anchorId="00000000-0000-0000-0000-000000000000" ma:open="false" ma:isKeyword="false">
      <xsd:complexType>
        <xsd:sequence>
          <xsd:element ref="pc:Terms" minOccurs="0" maxOccurs="1"/>
        </xsd:sequence>
      </xsd:complexType>
    </xsd:element>
    <xsd:element name="E2PageOwner" ma:index="13" ma:displayName="Page Owner" ma:SharePointGroup="0" ma:internalName="E2Pag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cb7b7d-6fb9-4dbe-964d-272870de34c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BA4D8-CDB7-4D54-8FE8-AE5276A0D8C9}">
  <ds:schemaRefs>
    <ds:schemaRef ds:uri="http://schemas.microsoft.com/office/2006/metadata/properties"/>
    <ds:schemaRef ds:uri="http://schemas.microsoft.com/office/infopath/2007/PartnerControls"/>
    <ds:schemaRef ds:uri="5c725fd2-396b-4c48-864d-336ce3781e5e"/>
    <ds:schemaRef ds:uri="2d221494-178b-4357-bea6-3a87c5967eb4"/>
    <ds:schemaRef ds:uri="5bcb7b7d-6fb9-4dbe-964d-272870de34c4"/>
  </ds:schemaRefs>
</ds:datastoreItem>
</file>

<file path=customXml/itemProps2.xml><?xml version="1.0" encoding="utf-8"?>
<ds:datastoreItem xmlns:ds="http://schemas.openxmlformats.org/officeDocument/2006/customXml" ds:itemID="{1C6D0824-F681-4E1B-BEA2-4A6D3B8D5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25fd2-396b-4c48-864d-336ce3781e5e"/>
    <ds:schemaRef ds:uri="2d221494-178b-4357-bea6-3a87c5967eb4"/>
    <ds:schemaRef ds:uri="5bcb7b7d-6fb9-4dbe-964d-272870de3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BD833-87D8-4618-807D-EA95DEDC8549}">
  <ds:schemaRefs>
    <ds:schemaRef ds:uri="http://schemas.openxmlformats.org/officeDocument/2006/bibliography"/>
  </ds:schemaRefs>
</ds:datastoreItem>
</file>

<file path=customXml/itemProps4.xml><?xml version="1.0" encoding="utf-8"?>
<ds:datastoreItem xmlns:ds="http://schemas.openxmlformats.org/officeDocument/2006/customXml" ds:itemID="{5D408F14-3242-4E0F-B745-37DB66D09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Michaelson</dc:creator>
  <cp:keywords/>
  <dc:description/>
  <cp:lastModifiedBy>Monique Mahoney</cp:lastModifiedBy>
  <cp:revision>2</cp:revision>
  <cp:lastPrinted>2019-09-09T01:16:00Z</cp:lastPrinted>
  <dcterms:created xsi:type="dcterms:W3CDTF">2022-06-20T22:09:00Z</dcterms:created>
  <dcterms:modified xsi:type="dcterms:W3CDTF">2022-06-20T22:09:00Z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Adobe InDesign CC 13.1 (Macintosh)</vt:lpwstr>
  </property>
  <property fmtid="{D5CDD505-2E9C-101B-9397-08002B2CF9AE}" pid="4" name="LastSaved">
    <vt:filetime>2019-05-21T00:00:00Z</vt:filetime>
  </property>
  <property fmtid="{D5CDD505-2E9C-101B-9397-08002B2CF9AE}" pid="5" name="ContentTypeId">
    <vt:lpwstr>0x01010072E1174B5B01D448BEFBE6041BE18937</vt:lpwstr>
  </property>
  <property fmtid="{D5CDD505-2E9C-101B-9397-08002B2CF9AE}" pid="6" name="E2Topic">
    <vt:lpwstr/>
  </property>
  <property fmtid="{D5CDD505-2E9C-101B-9397-08002B2CF9AE}" pid="7" name="E2Channel">
    <vt:lpwstr/>
  </property>
</Properties>
</file>