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B76D"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56539BA9" wp14:editId="60877AE2">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B4CCC74" w14:textId="77777777" w:rsidR="001213E0" w:rsidRDefault="001213E0" w:rsidP="00E42ADC">
      <w:pPr>
        <w:spacing w:line="259" w:lineRule="exact"/>
        <w:rPr>
          <w:rFonts w:ascii="Arial" w:hAnsi="Arial" w:cs="Arial"/>
          <w:sz w:val="20"/>
        </w:rPr>
      </w:pPr>
    </w:p>
    <w:p w14:paraId="0C4C61A6" w14:textId="77777777" w:rsidR="001213E0" w:rsidRPr="0020415A" w:rsidRDefault="001213E0" w:rsidP="00E42ADC">
      <w:pPr>
        <w:spacing w:line="259" w:lineRule="exact"/>
        <w:rPr>
          <w:rFonts w:ascii="Arial" w:hAnsi="Arial" w:cs="Arial"/>
          <w:sz w:val="20"/>
        </w:rPr>
      </w:pPr>
    </w:p>
    <w:p w14:paraId="694AD92C"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29BC75A9" w14:textId="77777777" w:rsidTr="00D665B1">
        <w:tc>
          <w:tcPr>
            <w:tcW w:w="9242" w:type="dxa"/>
            <w:shd w:val="clear" w:color="auto" w:fill="CCCCCC"/>
          </w:tcPr>
          <w:p w14:paraId="777A4BD7"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DFAA64B"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3043"/>
        <w:gridCol w:w="5983"/>
      </w:tblGrid>
      <w:tr w:rsidR="00E42ADC" w:rsidRPr="001D06DF" w14:paraId="13E5CD93" w14:textId="77777777" w:rsidTr="00937DFC">
        <w:tc>
          <w:tcPr>
            <w:tcW w:w="9026" w:type="dxa"/>
            <w:gridSpan w:val="2"/>
            <w:tcBorders>
              <w:bottom w:val="single" w:sz="4" w:space="0" w:color="auto"/>
            </w:tcBorders>
          </w:tcPr>
          <w:p w14:paraId="53CA532D" w14:textId="7D254EED" w:rsidR="00E42ADC" w:rsidRPr="003A1CFA" w:rsidRDefault="008B2185" w:rsidP="0022183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Manager</w:t>
            </w:r>
            <w:r w:rsidR="000C23D9">
              <w:rPr>
                <w:rFonts w:asciiTheme="minorHAnsi" w:hAnsiTheme="minorHAnsi" w:cstheme="minorHAnsi"/>
                <w:b/>
                <w:color w:val="000000"/>
                <w:sz w:val="28"/>
                <w:szCs w:val="28"/>
                <w:lang w:val="en-AU"/>
              </w:rPr>
              <w:t xml:space="preserve">, </w:t>
            </w:r>
            <w:r w:rsidR="00C74E9D">
              <w:rPr>
                <w:rFonts w:asciiTheme="minorHAnsi" w:hAnsiTheme="minorHAnsi" w:cstheme="minorHAnsi"/>
                <w:b/>
                <w:color w:val="000000"/>
                <w:sz w:val="28"/>
                <w:szCs w:val="28"/>
                <w:lang w:val="en-AU"/>
              </w:rPr>
              <w:t xml:space="preserve">La Trobe University </w:t>
            </w:r>
            <w:r w:rsidR="003F08A0">
              <w:rPr>
                <w:rFonts w:asciiTheme="minorHAnsi" w:hAnsiTheme="minorHAnsi" w:cstheme="minorHAnsi"/>
                <w:b/>
                <w:color w:val="000000"/>
                <w:sz w:val="28"/>
                <w:szCs w:val="28"/>
                <w:lang w:val="en-AU"/>
              </w:rPr>
              <w:t xml:space="preserve">Community </w:t>
            </w:r>
            <w:r w:rsidR="00C74E9D">
              <w:rPr>
                <w:rFonts w:asciiTheme="minorHAnsi" w:hAnsiTheme="minorHAnsi" w:cstheme="minorHAnsi"/>
                <w:b/>
                <w:color w:val="000000"/>
                <w:sz w:val="28"/>
                <w:szCs w:val="28"/>
                <w:lang w:val="en-AU"/>
              </w:rPr>
              <w:t>Children’s Centre</w:t>
            </w:r>
          </w:p>
        </w:tc>
      </w:tr>
      <w:tr w:rsidR="00E42ADC" w:rsidRPr="001D06DF" w14:paraId="04D39E8C" w14:textId="77777777" w:rsidTr="00937DFC">
        <w:tc>
          <w:tcPr>
            <w:tcW w:w="3043" w:type="dxa"/>
            <w:tcBorders>
              <w:top w:val="single" w:sz="4" w:space="0" w:color="auto"/>
              <w:bottom w:val="nil"/>
              <w:right w:val="nil"/>
            </w:tcBorders>
          </w:tcPr>
          <w:p w14:paraId="720C4D47" w14:textId="77777777" w:rsidR="00E42ADC" w:rsidRPr="001D06DF" w:rsidRDefault="00E42ADC" w:rsidP="007011D4">
            <w:pPr>
              <w:rPr>
                <w:rFonts w:asciiTheme="minorHAnsi" w:hAnsiTheme="minorHAnsi" w:cstheme="minorHAnsi"/>
                <w:b/>
                <w:color w:val="000000"/>
                <w:szCs w:val="24"/>
                <w:lang w:val="en-AU"/>
              </w:rPr>
            </w:pPr>
          </w:p>
        </w:tc>
        <w:tc>
          <w:tcPr>
            <w:tcW w:w="5983" w:type="dxa"/>
            <w:tcBorders>
              <w:top w:val="single" w:sz="4" w:space="0" w:color="auto"/>
              <w:left w:val="nil"/>
              <w:bottom w:val="nil"/>
            </w:tcBorders>
          </w:tcPr>
          <w:p w14:paraId="5CFD8491" w14:textId="77777777" w:rsidR="00E42ADC" w:rsidRPr="001D06DF" w:rsidRDefault="00E42ADC" w:rsidP="007011D4">
            <w:pPr>
              <w:rPr>
                <w:rFonts w:asciiTheme="minorHAnsi" w:hAnsiTheme="minorHAnsi" w:cstheme="minorHAnsi"/>
                <w:color w:val="000000"/>
                <w:szCs w:val="24"/>
                <w:lang w:val="en-AU"/>
              </w:rPr>
            </w:pPr>
          </w:p>
        </w:tc>
      </w:tr>
      <w:tr w:rsidR="000C23D9" w:rsidRPr="003A1CFA" w14:paraId="7C2B34F2" w14:textId="77777777" w:rsidTr="00937DFC">
        <w:tc>
          <w:tcPr>
            <w:tcW w:w="3043" w:type="dxa"/>
            <w:tcBorders>
              <w:right w:val="nil"/>
            </w:tcBorders>
          </w:tcPr>
          <w:p w14:paraId="45761B9A" w14:textId="77777777" w:rsidR="000C23D9" w:rsidRPr="003A1CFA" w:rsidRDefault="000C23D9" w:rsidP="000C23D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F0DCC5E" w14:textId="77777777" w:rsidR="000C23D9" w:rsidRPr="003A1CFA" w:rsidRDefault="000C23D9" w:rsidP="000C23D9">
            <w:pPr>
              <w:rPr>
                <w:rFonts w:asciiTheme="minorHAnsi" w:hAnsiTheme="minorHAnsi" w:cstheme="minorHAnsi"/>
                <w:b/>
                <w:color w:val="000000"/>
                <w:sz w:val="22"/>
                <w:szCs w:val="22"/>
                <w:lang w:val="en-AU"/>
              </w:rPr>
            </w:pPr>
          </w:p>
        </w:tc>
        <w:tc>
          <w:tcPr>
            <w:tcW w:w="5983" w:type="dxa"/>
            <w:tcBorders>
              <w:left w:val="nil"/>
            </w:tcBorders>
          </w:tcPr>
          <w:p w14:paraId="2F6621CB" w14:textId="77777777" w:rsidR="000C23D9" w:rsidRPr="003A1CFA" w:rsidRDefault="000C23D9" w:rsidP="000C23D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50002946</w:t>
            </w:r>
          </w:p>
        </w:tc>
      </w:tr>
      <w:tr w:rsidR="000C23D9" w:rsidRPr="003A1CFA" w14:paraId="5ED6E826" w14:textId="77777777" w:rsidTr="00937DFC">
        <w:tc>
          <w:tcPr>
            <w:tcW w:w="3043" w:type="dxa"/>
            <w:tcBorders>
              <w:right w:val="nil"/>
            </w:tcBorders>
          </w:tcPr>
          <w:p w14:paraId="209B1DB4" w14:textId="77777777" w:rsidR="000C23D9" w:rsidRPr="003A1CFA" w:rsidRDefault="000C23D9" w:rsidP="000C23D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14:paraId="79CF4A8B" w14:textId="77777777" w:rsidR="000C23D9" w:rsidRPr="003A1CFA" w:rsidRDefault="000C23D9" w:rsidP="000C23D9">
            <w:pPr>
              <w:rPr>
                <w:rFonts w:asciiTheme="minorHAnsi" w:hAnsiTheme="minorHAnsi" w:cstheme="minorHAnsi"/>
                <w:b/>
                <w:color w:val="000000"/>
                <w:sz w:val="22"/>
                <w:szCs w:val="22"/>
                <w:lang w:val="en-AU"/>
              </w:rPr>
            </w:pPr>
          </w:p>
        </w:tc>
        <w:tc>
          <w:tcPr>
            <w:tcW w:w="5983" w:type="dxa"/>
            <w:tcBorders>
              <w:left w:val="nil"/>
            </w:tcBorders>
          </w:tcPr>
          <w:p w14:paraId="206BB3A1" w14:textId="77777777" w:rsidR="000C23D9" w:rsidRPr="003A1CFA" w:rsidRDefault="000C23D9" w:rsidP="000C23D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Children’s Centre</w:t>
            </w:r>
          </w:p>
        </w:tc>
      </w:tr>
      <w:tr w:rsidR="000C23D9" w:rsidRPr="003A1CFA" w14:paraId="10CD643E" w14:textId="77777777" w:rsidTr="00937DFC">
        <w:tc>
          <w:tcPr>
            <w:tcW w:w="3043" w:type="dxa"/>
            <w:tcBorders>
              <w:right w:val="nil"/>
            </w:tcBorders>
          </w:tcPr>
          <w:p w14:paraId="7594F0A3" w14:textId="77777777" w:rsidR="000C23D9" w:rsidRPr="003A1CFA" w:rsidRDefault="000C23D9" w:rsidP="000C23D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6DE0A090" w14:textId="77777777" w:rsidR="000C23D9" w:rsidRPr="003A1CFA" w:rsidRDefault="000C23D9" w:rsidP="000C23D9">
            <w:pPr>
              <w:rPr>
                <w:rFonts w:asciiTheme="minorHAnsi" w:hAnsiTheme="minorHAnsi" w:cstheme="minorHAnsi"/>
                <w:b/>
                <w:color w:val="000000"/>
                <w:sz w:val="22"/>
                <w:szCs w:val="22"/>
                <w:lang w:val="en-AU"/>
              </w:rPr>
            </w:pPr>
          </w:p>
        </w:tc>
        <w:tc>
          <w:tcPr>
            <w:tcW w:w="5983" w:type="dxa"/>
            <w:tcBorders>
              <w:left w:val="nil"/>
            </w:tcBorders>
          </w:tcPr>
          <w:p w14:paraId="5D7C9E2F" w14:textId="77777777" w:rsidR="000C23D9" w:rsidRPr="003A1CFA" w:rsidRDefault="000C23D9" w:rsidP="000C23D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0C23D9" w:rsidRPr="003A1CFA" w14:paraId="425DB942" w14:textId="77777777" w:rsidTr="00937DFC">
        <w:tc>
          <w:tcPr>
            <w:tcW w:w="3043" w:type="dxa"/>
            <w:tcBorders>
              <w:right w:val="nil"/>
            </w:tcBorders>
          </w:tcPr>
          <w:p w14:paraId="328B58F8" w14:textId="77777777" w:rsidR="000C23D9" w:rsidRDefault="000C23D9" w:rsidP="000C23D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p>
          <w:p w14:paraId="26E0EFA5" w14:textId="77777777" w:rsidR="000C23D9" w:rsidRDefault="000C23D9" w:rsidP="000C23D9">
            <w:pPr>
              <w:rPr>
                <w:rFonts w:asciiTheme="minorHAnsi" w:hAnsiTheme="minorHAnsi" w:cstheme="minorHAnsi"/>
                <w:b/>
                <w:color w:val="000000"/>
                <w:sz w:val="22"/>
                <w:szCs w:val="22"/>
                <w:lang w:val="en-AU"/>
              </w:rPr>
            </w:pPr>
          </w:p>
          <w:p w14:paraId="1E5666B5" w14:textId="77777777" w:rsidR="000C23D9" w:rsidRPr="003A1CFA" w:rsidRDefault="000C23D9" w:rsidP="000C23D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73AEF874" w14:textId="77777777" w:rsidR="000C23D9" w:rsidRPr="003A1CFA" w:rsidRDefault="000C23D9" w:rsidP="000C23D9">
            <w:pPr>
              <w:rPr>
                <w:rFonts w:asciiTheme="minorHAnsi" w:hAnsiTheme="minorHAnsi" w:cstheme="minorHAnsi"/>
                <w:b/>
                <w:color w:val="000000"/>
                <w:sz w:val="22"/>
                <w:szCs w:val="22"/>
                <w:lang w:val="en-AU"/>
              </w:rPr>
            </w:pPr>
          </w:p>
        </w:tc>
        <w:tc>
          <w:tcPr>
            <w:tcW w:w="5983" w:type="dxa"/>
            <w:tcBorders>
              <w:left w:val="nil"/>
            </w:tcBorders>
          </w:tcPr>
          <w:p w14:paraId="1A7E7E04" w14:textId="1E1A26EB" w:rsidR="000C23D9" w:rsidRDefault="000C23D9" w:rsidP="000C23D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184A48">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 xml:space="preserve"> (HEO</w:t>
            </w:r>
            <w:r w:rsidR="00184A48">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w:t>
            </w:r>
          </w:p>
          <w:p w14:paraId="01B52D4F" w14:textId="77777777" w:rsidR="000C23D9" w:rsidRDefault="000C23D9" w:rsidP="000C23D9">
            <w:pPr>
              <w:rPr>
                <w:rFonts w:asciiTheme="minorHAnsi" w:hAnsiTheme="minorHAnsi" w:cstheme="minorHAnsi"/>
                <w:color w:val="000000"/>
                <w:sz w:val="22"/>
                <w:szCs w:val="22"/>
                <w:lang w:val="en-AU"/>
              </w:rPr>
            </w:pPr>
          </w:p>
          <w:p w14:paraId="1E97D89D" w14:textId="77777777" w:rsidR="000C23D9" w:rsidRPr="003A1CFA" w:rsidRDefault="000C23D9" w:rsidP="000C23D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Full-Time</w:t>
            </w:r>
          </w:p>
        </w:tc>
      </w:tr>
      <w:tr w:rsidR="000C23D9" w:rsidRPr="003A1CFA" w14:paraId="730DF1F2" w14:textId="77777777" w:rsidTr="00937DFC">
        <w:trPr>
          <w:trHeight w:val="594"/>
        </w:trPr>
        <w:tc>
          <w:tcPr>
            <w:tcW w:w="3043" w:type="dxa"/>
            <w:tcBorders>
              <w:right w:val="nil"/>
            </w:tcBorders>
          </w:tcPr>
          <w:p w14:paraId="2098E8A1" w14:textId="77777777" w:rsidR="000C23D9" w:rsidRDefault="000C23D9" w:rsidP="000C23D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Pr>
                <w:rFonts w:asciiTheme="minorHAnsi" w:hAnsiTheme="minorHAnsi" w:cstheme="minorHAnsi"/>
                <w:b/>
                <w:color w:val="000000"/>
                <w:sz w:val="22"/>
                <w:szCs w:val="22"/>
                <w:lang w:val="en-AU"/>
              </w:rPr>
              <w:t>:</w:t>
            </w:r>
            <w:r w:rsidRPr="003A1CFA">
              <w:rPr>
                <w:rFonts w:asciiTheme="minorHAnsi" w:hAnsiTheme="minorHAnsi" w:cstheme="minorHAnsi"/>
                <w:b/>
                <w:color w:val="000000"/>
                <w:sz w:val="22"/>
                <w:szCs w:val="22"/>
                <w:lang w:val="en-AU"/>
              </w:rPr>
              <w:t xml:space="preserve"> </w:t>
            </w:r>
          </w:p>
          <w:p w14:paraId="725BF909" w14:textId="77777777" w:rsidR="000C23D9" w:rsidRDefault="000C23D9" w:rsidP="000C23D9">
            <w:pPr>
              <w:rPr>
                <w:rFonts w:asciiTheme="minorHAnsi" w:hAnsiTheme="minorHAnsi" w:cstheme="minorHAnsi"/>
                <w:b/>
                <w:color w:val="000000"/>
                <w:sz w:val="22"/>
                <w:szCs w:val="22"/>
                <w:lang w:val="en-AU"/>
              </w:rPr>
            </w:pPr>
          </w:p>
          <w:p w14:paraId="07A8345E" w14:textId="77777777" w:rsidR="00826F29" w:rsidRDefault="00826F29" w:rsidP="000C23D9">
            <w:pPr>
              <w:rPr>
                <w:rFonts w:asciiTheme="minorHAnsi" w:hAnsiTheme="minorHAnsi" w:cstheme="minorHAnsi"/>
                <w:b/>
                <w:color w:val="000000"/>
                <w:sz w:val="22"/>
                <w:szCs w:val="22"/>
                <w:lang w:val="en-AU"/>
              </w:rPr>
            </w:pPr>
          </w:p>
          <w:p w14:paraId="65FC1736" w14:textId="77777777" w:rsidR="00826F29" w:rsidRDefault="00826F29" w:rsidP="000C23D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Other Benefits:</w:t>
            </w:r>
          </w:p>
          <w:p w14:paraId="695FD408" w14:textId="77777777" w:rsidR="00826F29" w:rsidRDefault="00826F29" w:rsidP="000C23D9">
            <w:pPr>
              <w:rPr>
                <w:rFonts w:asciiTheme="minorHAnsi" w:hAnsiTheme="minorHAnsi" w:cstheme="minorHAnsi"/>
                <w:b/>
                <w:color w:val="000000"/>
                <w:sz w:val="22"/>
                <w:szCs w:val="22"/>
                <w:lang w:val="en-AU"/>
              </w:rPr>
            </w:pPr>
          </w:p>
          <w:p w14:paraId="25211F30" w14:textId="64678400" w:rsidR="00826F29" w:rsidRPr="003A1CFA" w:rsidRDefault="00826F29" w:rsidP="000C23D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Further information about La Trobe University:</w:t>
            </w:r>
          </w:p>
        </w:tc>
        <w:tc>
          <w:tcPr>
            <w:tcW w:w="5983" w:type="dxa"/>
            <w:tcBorders>
              <w:left w:val="nil"/>
            </w:tcBorders>
          </w:tcPr>
          <w:p w14:paraId="2495A61C" w14:textId="7667C40E" w:rsidR="000C23D9" w:rsidRDefault="00184A48" w:rsidP="000C23D9">
            <w:pPr>
              <w:rPr>
                <w:rFonts w:asciiTheme="minorHAnsi" w:hAnsiTheme="minorHAnsi" w:cstheme="minorHAnsi"/>
                <w:sz w:val="22"/>
                <w:szCs w:val="22"/>
                <w:lang w:val="en-AU"/>
              </w:rPr>
            </w:pPr>
            <w:r>
              <w:rPr>
                <w:rFonts w:asciiTheme="minorHAnsi" w:hAnsiTheme="minorHAnsi" w:cstheme="minorHAnsi"/>
                <w:color w:val="000000"/>
                <w:sz w:val="22"/>
                <w:szCs w:val="22"/>
                <w:lang w:val="en-AU"/>
              </w:rPr>
              <w:t>Executive Director, Human Resources</w:t>
            </w:r>
          </w:p>
          <w:p w14:paraId="6B41E8F5" w14:textId="5A92EF8B" w:rsidR="00826F29" w:rsidRDefault="00826F29" w:rsidP="000C23D9">
            <w:pPr>
              <w:rPr>
                <w:rFonts w:asciiTheme="minorHAnsi" w:hAnsiTheme="minorHAnsi" w:cstheme="minorHAnsi"/>
                <w:sz w:val="22"/>
                <w:szCs w:val="22"/>
                <w:lang w:val="en-AU"/>
              </w:rPr>
            </w:pPr>
          </w:p>
          <w:p w14:paraId="51FCA11B" w14:textId="37FB19E4" w:rsidR="00826F29" w:rsidRPr="003A1CFA" w:rsidRDefault="00000000" w:rsidP="000C23D9">
            <w:pPr>
              <w:rPr>
                <w:rFonts w:asciiTheme="minorHAnsi" w:hAnsiTheme="minorHAnsi" w:cstheme="minorHAnsi"/>
                <w:color w:val="000000"/>
                <w:sz w:val="22"/>
                <w:szCs w:val="22"/>
                <w:lang w:val="en-AU"/>
              </w:rPr>
            </w:pPr>
            <w:hyperlink r:id="rId8" w:history="1">
              <w:r w:rsidR="00826F29" w:rsidRPr="003A1CFA">
                <w:rPr>
                  <w:rStyle w:val="Hyperlink"/>
                  <w:rFonts w:asciiTheme="minorHAnsi" w:hAnsiTheme="minorHAnsi" w:cstheme="minorHAnsi"/>
                  <w:sz w:val="22"/>
                  <w:szCs w:val="22"/>
                  <w:lang w:val="en-AU"/>
                </w:rPr>
                <w:t>http://www.latrobe.edu.au/jobs/working/benefits</w:t>
              </w:r>
            </w:hyperlink>
          </w:p>
          <w:p w14:paraId="1C123826" w14:textId="77777777" w:rsidR="000C23D9" w:rsidRPr="003A1CFA" w:rsidRDefault="000C23D9" w:rsidP="000C23D9">
            <w:pPr>
              <w:rPr>
                <w:rFonts w:asciiTheme="minorHAnsi" w:hAnsiTheme="minorHAnsi" w:cstheme="minorHAnsi"/>
                <w:color w:val="000000"/>
                <w:sz w:val="22"/>
                <w:szCs w:val="22"/>
                <w:lang w:val="en-AU"/>
              </w:rPr>
            </w:pPr>
          </w:p>
          <w:p w14:paraId="1677AF62" w14:textId="77777777" w:rsidR="000C23D9" w:rsidRDefault="000C23D9" w:rsidP="000C23D9">
            <w:pPr>
              <w:rPr>
                <w:rFonts w:asciiTheme="minorHAnsi" w:hAnsiTheme="minorHAnsi" w:cstheme="minorHAnsi"/>
                <w:color w:val="000000"/>
                <w:sz w:val="22"/>
                <w:szCs w:val="22"/>
                <w:lang w:val="en-AU"/>
              </w:rPr>
            </w:pPr>
          </w:p>
          <w:p w14:paraId="0200C839" w14:textId="7D06464F" w:rsidR="00826F29" w:rsidRPr="003A1CFA" w:rsidRDefault="00000000" w:rsidP="000C23D9">
            <w:pPr>
              <w:rPr>
                <w:rFonts w:asciiTheme="minorHAnsi" w:hAnsiTheme="minorHAnsi" w:cstheme="minorHAnsi"/>
                <w:color w:val="000000"/>
                <w:sz w:val="22"/>
                <w:szCs w:val="22"/>
                <w:lang w:val="en-AU"/>
              </w:rPr>
            </w:pPr>
            <w:hyperlink r:id="rId9" w:history="1">
              <w:r w:rsidR="00826F29" w:rsidRPr="003A1CFA">
                <w:rPr>
                  <w:rStyle w:val="Hyperlink"/>
                  <w:rFonts w:asciiTheme="minorHAnsi" w:hAnsiTheme="minorHAnsi" w:cstheme="minorHAnsi"/>
                  <w:sz w:val="22"/>
                  <w:szCs w:val="22"/>
                  <w:lang w:val="en-AU"/>
                </w:rPr>
                <w:t>http://www.latrobe.edu.au/about</w:t>
              </w:r>
            </w:hyperlink>
          </w:p>
        </w:tc>
      </w:tr>
    </w:tbl>
    <w:p w14:paraId="7907B671" w14:textId="77777777" w:rsidR="00E42ADC" w:rsidRPr="003A1CFA" w:rsidRDefault="00E42ADC" w:rsidP="00E42ADC">
      <w:pPr>
        <w:rPr>
          <w:rFonts w:asciiTheme="minorHAnsi" w:hAnsiTheme="minorHAnsi" w:cstheme="minorHAnsi"/>
          <w:sz w:val="22"/>
          <w:szCs w:val="22"/>
        </w:rPr>
      </w:pPr>
    </w:p>
    <w:p w14:paraId="37EF029D"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8821DCC" wp14:editId="42BDF1F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DCFFB"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7441AB9" w14:textId="77777777" w:rsidR="00E42ADC" w:rsidRPr="001D06DF" w:rsidRDefault="00E42ADC" w:rsidP="00E42ADC">
      <w:pPr>
        <w:rPr>
          <w:rFonts w:asciiTheme="minorHAnsi" w:hAnsiTheme="minorHAnsi" w:cstheme="minorHAnsi"/>
        </w:rPr>
      </w:pPr>
    </w:p>
    <w:p w14:paraId="3AC2154E"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42B832F8" w14:textId="77777777" w:rsidR="00E42ADC" w:rsidRPr="003A1CFA" w:rsidRDefault="00E42ADC" w:rsidP="00E42ADC">
      <w:pPr>
        <w:rPr>
          <w:rFonts w:asciiTheme="minorHAnsi" w:hAnsiTheme="minorHAnsi" w:cstheme="minorHAnsi"/>
          <w:b/>
          <w:sz w:val="22"/>
          <w:szCs w:val="22"/>
        </w:rPr>
      </w:pPr>
    </w:p>
    <w:p w14:paraId="178627D0" w14:textId="77777777" w:rsidR="005F3321" w:rsidRPr="003A1CFA" w:rsidRDefault="005F3321">
      <w:pPr>
        <w:rPr>
          <w:rFonts w:asciiTheme="minorHAnsi" w:hAnsiTheme="minorHAnsi" w:cstheme="minorHAnsi"/>
          <w:sz w:val="22"/>
          <w:szCs w:val="22"/>
        </w:rPr>
      </w:pPr>
    </w:p>
    <w:p w14:paraId="10B227F0"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723CDB19" w14:textId="77777777" w:rsidTr="00D665B1">
        <w:tc>
          <w:tcPr>
            <w:tcW w:w="9242" w:type="dxa"/>
            <w:shd w:val="clear" w:color="auto" w:fill="CCCCCC"/>
          </w:tcPr>
          <w:p w14:paraId="1DB2DFB5"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23AE3EB4" w14:textId="77777777" w:rsidR="000D7DE6" w:rsidRPr="00516B83" w:rsidRDefault="000D7DE6" w:rsidP="000E282C">
      <w:pPr>
        <w:rPr>
          <w:rFonts w:ascii="Arial" w:hAnsi="Arial" w:cs="Arial"/>
          <w:i/>
          <w:sz w:val="12"/>
          <w:szCs w:val="12"/>
          <w:lang w:val="en-AU"/>
        </w:rPr>
      </w:pPr>
    </w:p>
    <w:p w14:paraId="6EA8332A" w14:textId="41A92D46" w:rsidR="00C73B62" w:rsidRPr="00516B83" w:rsidRDefault="00924EDF" w:rsidP="00C73B62">
      <w:pPr>
        <w:pStyle w:val="Default"/>
        <w:rPr>
          <w:b/>
          <w:bCs/>
          <w:sz w:val="28"/>
          <w:szCs w:val="28"/>
        </w:rPr>
      </w:pPr>
      <w:r>
        <w:rPr>
          <w:b/>
          <w:bCs/>
          <w:sz w:val="28"/>
          <w:szCs w:val="28"/>
        </w:rPr>
        <w:t>Manager</w:t>
      </w:r>
      <w:r w:rsidR="00C74E9D">
        <w:rPr>
          <w:b/>
          <w:bCs/>
          <w:sz w:val="28"/>
          <w:szCs w:val="28"/>
        </w:rPr>
        <w:t xml:space="preserve">, La Trobe University </w:t>
      </w:r>
      <w:r w:rsidR="003F08A0">
        <w:rPr>
          <w:b/>
          <w:bCs/>
          <w:sz w:val="28"/>
          <w:szCs w:val="28"/>
        </w:rPr>
        <w:t xml:space="preserve">Community </w:t>
      </w:r>
      <w:r w:rsidR="00C74E9D">
        <w:rPr>
          <w:b/>
          <w:bCs/>
          <w:sz w:val="28"/>
          <w:szCs w:val="28"/>
        </w:rPr>
        <w:t>Children’s Centre</w:t>
      </w:r>
    </w:p>
    <w:p w14:paraId="45BFBFCE" w14:textId="77777777" w:rsidR="00DB67D4" w:rsidRPr="00516B83" w:rsidRDefault="00DB67D4" w:rsidP="00C73B62">
      <w:pPr>
        <w:pStyle w:val="Default"/>
        <w:rPr>
          <w:sz w:val="12"/>
          <w:szCs w:val="12"/>
        </w:rPr>
      </w:pPr>
    </w:p>
    <w:p w14:paraId="682E0AE4" w14:textId="77777777" w:rsidR="00C73B62" w:rsidRDefault="00C73B62" w:rsidP="00C73B62">
      <w:pPr>
        <w:pStyle w:val="Default"/>
        <w:rPr>
          <w:b/>
          <w:bCs/>
          <w:sz w:val="22"/>
          <w:szCs w:val="22"/>
        </w:rPr>
      </w:pPr>
      <w:r>
        <w:rPr>
          <w:b/>
          <w:bCs/>
          <w:sz w:val="22"/>
          <w:szCs w:val="22"/>
        </w:rPr>
        <w:t xml:space="preserve">Position Context </w:t>
      </w:r>
    </w:p>
    <w:p w14:paraId="4964AA7D" w14:textId="77777777" w:rsidR="00924EDF" w:rsidRDefault="00924EDF" w:rsidP="00C73B62">
      <w:pPr>
        <w:pStyle w:val="Default"/>
        <w:rPr>
          <w:b/>
          <w:bCs/>
          <w:sz w:val="22"/>
          <w:szCs w:val="22"/>
        </w:rPr>
      </w:pPr>
    </w:p>
    <w:p w14:paraId="35ED5933" w14:textId="77777777" w:rsidR="00924EDF" w:rsidRDefault="00924EDF" w:rsidP="00C73B62">
      <w:pPr>
        <w:pStyle w:val="Default"/>
        <w:rPr>
          <w:rFonts w:asciiTheme="minorHAnsi" w:hAnsiTheme="minorHAnsi" w:cs="Helvetica"/>
          <w:b/>
          <w:sz w:val="22"/>
          <w:szCs w:val="22"/>
        </w:rPr>
      </w:pPr>
      <w:r>
        <w:rPr>
          <w:b/>
          <w:bCs/>
          <w:sz w:val="22"/>
          <w:szCs w:val="22"/>
        </w:rPr>
        <w:t>This role include</w:t>
      </w:r>
      <w:r w:rsidR="0084525E">
        <w:rPr>
          <w:b/>
          <w:bCs/>
          <w:sz w:val="22"/>
          <w:szCs w:val="22"/>
        </w:rPr>
        <w:t>s</w:t>
      </w:r>
      <w:r>
        <w:rPr>
          <w:b/>
          <w:bCs/>
          <w:sz w:val="22"/>
          <w:szCs w:val="22"/>
        </w:rPr>
        <w:t xml:space="preserve"> the role of </w:t>
      </w:r>
      <w:r w:rsidR="00F44261">
        <w:rPr>
          <w:b/>
          <w:bCs/>
          <w:sz w:val="22"/>
          <w:szCs w:val="22"/>
        </w:rPr>
        <w:t xml:space="preserve">Responsible Person (the person who acts on behalf of The University – the Licensee) and </w:t>
      </w:r>
      <w:r>
        <w:rPr>
          <w:b/>
          <w:bCs/>
          <w:sz w:val="22"/>
          <w:szCs w:val="22"/>
        </w:rPr>
        <w:t xml:space="preserve">Nominated Supervisor as outlined under </w:t>
      </w:r>
      <w:r w:rsidRPr="00AD0615">
        <w:rPr>
          <w:rFonts w:asciiTheme="minorHAnsi" w:hAnsiTheme="minorHAnsi" w:cs="Helvetica"/>
          <w:b/>
          <w:sz w:val="22"/>
          <w:szCs w:val="22"/>
        </w:rPr>
        <w:t>the Education and Care Services National Law Act (2010) and Regulations (2011).</w:t>
      </w:r>
    </w:p>
    <w:p w14:paraId="6D83C08F" w14:textId="77777777" w:rsidR="00F44261" w:rsidRDefault="00F44261" w:rsidP="00C73B62">
      <w:pPr>
        <w:pStyle w:val="Default"/>
        <w:rPr>
          <w:rFonts w:asciiTheme="minorHAnsi" w:hAnsiTheme="minorHAnsi" w:cs="Helvetica"/>
          <w:b/>
          <w:sz w:val="22"/>
          <w:szCs w:val="22"/>
        </w:rPr>
      </w:pPr>
    </w:p>
    <w:p w14:paraId="292C2D70" w14:textId="033B9B72" w:rsidR="00C71D0A" w:rsidRDefault="00F44261" w:rsidP="00C71D0A">
      <w:pPr>
        <w:pStyle w:val="Default"/>
        <w:rPr>
          <w:rFonts w:asciiTheme="minorHAnsi" w:hAnsiTheme="minorHAnsi" w:cs="Helvetica"/>
          <w:sz w:val="22"/>
          <w:szCs w:val="22"/>
        </w:rPr>
      </w:pPr>
      <w:r w:rsidRPr="00F44261">
        <w:rPr>
          <w:rFonts w:asciiTheme="minorHAnsi" w:hAnsiTheme="minorHAnsi" w:cs="Helvetica"/>
          <w:sz w:val="22"/>
          <w:szCs w:val="22"/>
        </w:rPr>
        <w:t xml:space="preserve">The La Trobe University </w:t>
      </w:r>
      <w:r w:rsidR="00C71D0A">
        <w:rPr>
          <w:rFonts w:asciiTheme="minorHAnsi" w:hAnsiTheme="minorHAnsi" w:cs="Helvetica"/>
          <w:sz w:val="22"/>
          <w:szCs w:val="22"/>
        </w:rPr>
        <w:t xml:space="preserve">Community </w:t>
      </w:r>
      <w:r w:rsidRPr="00F44261">
        <w:rPr>
          <w:rFonts w:asciiTheme="minorHAnsi" w:hAnsiTheme="minorHAnsi" w:cs="Helvetica"/>
          <w:sz w:val="22"/>
          <w:szCs w:val="22"/>
        </w:rPr>
        <w:t>Children’</w:t>
      </w:r>
      <w:r>
        <w:rPr>
          <w:rFonts w:asciiTheme="minorHAnsi" w:hAnsiTheme="minorHAnsi" w:cs="Helvetica"/>
          <w:sz w:val="22"/>
          <w:szCs w:val="22"/>
        </w:rPr>
        <w:t>s C</w:t>
      </w:r>
      <w:r w:rsidRPr="00F44261">
        <w:rPr>
          <w:rFonts w:asciiTheme="minorHAnsi" w:hAnsiTheme="minorHAnsi" w:cs="Helvetica"/>
          <w:sz w:val="22"/>
          <w:szCs w:val="22"/>
        </w:rPr>
        <w:t xml:space="preserve">entre is </w:t>
      </w:r>
      <w:r w:rsidR="003D5C70">
        <w:rPr>
          <w:rFonts w:asciiTheme="minorHAnsi" w:hAnsiTheme="minorHAnsi" w:cs="Helvetica"/>
          <w:sz w:val="22"/>
          <w:szCs w:val="22"/>
        </w:rPr>
        <w:t xml:space="preserve">a not-for-profit early education and care </w:t>
      </w:r>
      <w:r w:rsidR="004921C3">
        <w:rPr>
          <w:rFonts w:asciiTheme="minorHAnsi" w:hAnsiTheme="minorHAnsi" w:cs="Helvetica"/>
          <w:sz w:val="22"/>
          <w:szCs w:val="22"/>
        </w:rPr>
        <w:t xml:space="preserve">centre </w:t>
      </w:r>
      <w:r>
        <w:rPr>
          <w:rFonts w:asciiTheme="minorHAnsi" w:hAnsiTheme="minorHAnsi" w:cs="Helvetica"/>
          <w:sz w:val="22"/>
          <w:szCs w:val="22"/>
        </w:rPr>
        <w:t xml:space="preserve">located on the </w:t>
      </w:r>
      <w:r w:rsidR="007F7A61">
        <w:rPr>
          <w:rFonts w:asciiTheme="minorHAnsi" w:hAnsiTheme="minorHAnsi" w:cs="Helvetica"/>
          <w:sz w:val="22"/>
          <w:szCs w:val="22"/>
        </w:rPr>
        <w:t>Bundoora campus of La Trobe University.</w:t>
      </w:r>
      <w:r w:rsidR="003B4C3A">
        <w:rPr>
          <w:rFonts w:asciiTheme="minorHAnsi" w:hAnsiTheme="minorHAnsi" w:cs="Helvetica"/>
          <w:sz w:val="22"/>
          <w:szCs w:val="22"/>
        </w:rPr>
        <w:t xml:space="preserve"> </w:t>
      </w:r>
      <w:r w:rsidR="004921C3">
        <w:rPr>
          <w:rFonts w:asciiTheme="minorHAnsi" w:hAnsiTheme="minorHAnsi" w:cs="Helvetica"/>
          <w:sz w:val="22"/>
          <w:szCs w:val="22"/>
        </w:rPr>
        <w:t xml:space="preserve">The Centre is </w:t>
      </w:r>
      <w:r w:rsidR="004921C3" w:rsidRPr="00F44261">
        <w:rPr>
          <w:rFonts w:asciiTheme="minorHAnsi" w:hAnsiTheme="minorHAnsi" w:cs="Helvetica"/>
          <w:sz w:val="22"/>
          <w:szCs w:val="22"/>
        </w:rPr>
        <w:t xml:space="preserve">licensed for 187 </w:t>
      </w:r>
      <w:r w:rsidR="004921C3">
        <w:rPr>
          <w:rFonts w:asciiTheme="minorHAnsi" w:hAnsiTheme="minorHAnsi" w:cs="Helvetica"/>
          <w:sz w:val="22"/>
          <w:szCs w:val="22"/>
        </w:rPr>
        <w:t>places and provides multiple programs, including 3- and 4-year-old Kindergarten, long daycare, sessional care</w:t>
      </w:r>
      <w:r w:rsidR="00C71D0A">
        <w:rPr>
          <w:rFonts w:asciiTheme="minorHAnsi" w:hAnsiTheme="minorHAnsi" w:cs="Helvetica"/>
          <w:sz w:val="22"/>
          <w:szCs w:val="22"/>
        </w:rPr>
        <w:t xml:space="preserve">, and early autism supports </w:t>
      </w:r>
      <w:r w:rsidR="001B7964">
        <w:rPr>
          <w:rFonts w:asciiTheme="minorHAnsi" w:hAnsiTheme="minorHAnsi" w:cs="Helvetica"/>
          <w:sz w:val="22"/>
          <w:szCs w:val="22"/>
        </w:rPr>
        <w:t xml:space="preserve">programs </w:t>
      </w:r>
      <w:r w:rsidR="00C71D0A">
        <w:rPr>
          <w:rFonts w:asciiTheme="minorHAnsi" w:hAnsiTheme="minorHAnsi" w:cs="Helvetica"/>
          <w:sz w:val="22"/>
          <w:szCs w:val="22"/>
        </w:rPr>
        <w:t xml:space="preserve">through </w:t>
      </w:r>
      <w:r w:rsidR="004921C3">
        <w:rPr>
          <w:rFonts w:asciiTheme="minorHAnsi" w:hAnsiTheme="minorHAnsi" w:cs="Helvetica"/>
          <w:sz w:val="22"/>
          <w:szCs w:val="22"/>
        </w:rPr>
        <w:t xml:space="preserve">the Autism Specific Early Learning and Care Centre (ASELCC). </w:t>
      </w:r>
      <w:r w:rsidR="001B7964">
        <w:rPr>
          <w:rFonts w:asciiTheme="minorHAnsi" w:hAnsiTheme="minorHAnsi" w:cs="Helvetica"/>
          <w:sz w:val="22"/>
          <w:szCs w:val="22"/>
        </w:rPr>
        <w:t xml:space="preserve">The Centre is committed to best practice early education and care, inclusive practice, </w:t>
      </w:r>
      <w:r w:rsidR="001B7964" w:rsidRPr="003B4C3A">
        <w:rPr>
          <w:rFonts w:asciiTheme="minorHAnsi" w:hAnsiTheme="minorHAnsi" w:cs="Helvetica"/>
          <w:sz w:val="22"/>
          <w:szCs w:val="22"/>
        </w:rPr>
        <w:t xml:space="preserve">and </w:t>
      </w:r>
      <w:r w:rsidR="00855F49" w:rsidRPr="003B4C3A">
        <w:rPr>
          <w:rFonts w:asciiTheme="minorHAnsi" w:hAnsiTheme="minorHAnsi" w:cs="Helvetica"/>
          <w:sz w:val="22"/>
          <w:szCs w:val="22"/>
        </w:rPr>
        <w:t>continuous growth.</w:t>
      </w:r>
      <w:r w:rsidR="00855F49">
        <w:rPr>
          <w:rFonts w:asciiTheme="minorHAnsi" w:hAnsiTheme="minorHAnsi" w:cs="Helvetica"/>
          <w:sz w:val="22"/>
          <w:szCs w:val="22"/>
        </w:rPr>
        <w:t xml:space="preserve"> </w:t>
      </w:r>
    </w:p>
    <w:p w14:paraId="5A5CA406" w14:textId="77777777" w:rsidR="00C71D0A" w:rsidRDefault="00C71D0A" w:rsidP="00C71D0A">
      <w:pPr>
        <w:pStyle w:val="Default"/>
        <w:rPr>
          <w:rFonts w:asciiTheme="minorHAnsi" w:hAnsiTheme="minorHAnsi" w:cs="Helvetica"/>
          <w:sz w:val="22"/>
          <w:szCs w:val="22"/>
        </w:rPr>
      </w:pPr>
    </w:p>
    <w:p w14:paraId="2CB8A401" w14:textId="4875D8ED" w:rsidR="00A01830" w:rsidRDefault="003D5C70" w:rsidP="00C71D0A">
      <w:pPr>
        <w:pStyle w:val="Default"/>
        <w:rPr>
          <w:rFonts w:asciiTheme="minorHAnsi" w:hAnsiTheme="minorHAnsi"/>
          <w:sz w:val="22"/>
        </w:rPr>
      </w:pPr>
      <w:r>
        <w:rPr>
          <w:rFonts w:asciiTheme="minorHAnsi" w:hAnsiTheme="minorHAnsi"/>
          <w:sz w:val="22"/>
        </w:rPr>
        <w:t>Reporting to the Executive Director of Human Resources</w:t>
      </w:r>
      <w:r w:rsidR="0003777A">
        <w:rPr>
          <w:rFonts w:asciiTheme="minorHAnsi" w:hAnsiTheme="minorHAnsi"/>
          <w:sz w:val="22"/>
        </w:rPr>
        <w:t xml:space="preserve">, </w:t>
      </w:r>
      <w:r>
        <w:rPr>
          <w:rFonts w:asciiTheme="minorHAnsi" w:hAnsiTheme="minorHAnsi"/>
          <w:sz w:val="22"/>
        </w:rPr>
        <w:t xml:space="preserve">working </w:t>
      </w:r>
      <w:r w:rsidR="00C71D0A">
        <w:rPr>
          <w:rFonts w:asciiTheme="minorHAnsi" w:hAnsiTheme="minorHAnsi"/>
          <w:sz w:val="22"/>
        </w:rPr>
        <w:t xml:space="preserve">in collaboration </w:t>
      </w:r>
      <w:r>
        <w:rPr>
          <w:rFonts w:asciiTheme="minorHAnsi" w:hAnsiTheme="minorHAnsi"/>
          <w:sz w:val="22"/>
        </w:rPr>
        <w:t xml:space="preserve">with </w:t>
      </w:r>
      <w:r w:rsidR="00C71D0A">
        <w:rPr>
          <w:rFonts w:asciiTheme="minorHAnsi" w:hAnsiTheme="minorHAnsi"/>
          <w:sz w:val="22"/>
        </w:rPr>
        <w:t xml:space="preserve">multiple </w:t>
      </w:r>
      <w:r>
        <w:rPr>
          <w:rFonts w:asciiTheme="minorHAnsi" w:hAnsiTheme="minorHAnsi"/>
          <w:sz w:val="22"/>
        </w:rPr>
        <w:t>departments across the University</w:t>
      </w:r>
      <w:r w:rsidR="0003777A">
        <w:rPr>
          <w:rFonts w:asciiTheme="minorHAnsi" w:hAnsiTheme="minorHAnsi"/>
          <w:sz w:val="22"/>
        </w:rPr>
        <w:t xml:space="preserve"> and working closely with the Assistant and Clinical Managers</w:t>
      </w:r>
      <w:r>
        <w:rPr>
          <w:rFonts w:asciiTheme="minorHAnsi" w:hAnsiTheme="minorHAnsi"/>
          <w:sz w:val="22"/>
        </w:rPr>
        <w:t xml:space="preserve">, this position </w:t>
      </w:r>
      <w:r w:rsidR="004921C3">
        <w:rPr>
          <w:rFonts w:asciiTheme="minorHAnsi" w:hAnsiTheme="minorHAnsi"/>
          <w:sz w:val="22"/>
        </w:rPr>
        <w:t xml:space="preserve">is responsible for the overall operation and management of the Centre. </w:t>
      </w:r>
      <w:r w:rsidR="001B7964">
        <w:rPr>
          <w:rFonts w:asciiTheme="minorHAnsi" w:hAnsiTheme="minorHAnsi"/>
          <w:sz w:val="22"/>
        </w:rPr>
        <w:t>This includes</w:t>
      </w:r>
      <w:r w:rsidR="00C71D0A">
        <w:rPr>
          <w:rFonts w:asciiTheme="minorHAnsi" w:hAnsiTheme="minorHAnsi"/>
          <w:sz w:val="22"/>
        </w:rPr>
        <w:t xml:space="preserve"> </w:t>
      </w:r>
      <w:r w:rsidR="001B7964" w:rsidRPr="001B7964">
        <w:rPr>
          <w:rFonts w:asciiTheme="minorHAnsi" w:hAnsiTheme="minorHAnsi"/>
          <w:sz w:val="22"/>
        </w:rPr>
        <w:t xml:space="preserve">managing </w:t>
      </w:r>
      <w:r w:rsidR="001B7964">
        <w:rPr>
          <w:rFonts w:asciiTheme="minorHAnsi" w:hAnsiTheme="minorHAnsi"/>
          <w:sz w:val="22"/>
        </w:rPr>
        <w:t xml:space="preserve">the </w:t>
      </w:r>
      <w:r w:rsidR="001B7964" w:rsidRPr="001B7964">
        <w:rPr>
          <w:rFonts w:asciiTheme="minorHAnsi" w:hAnsiTheme="minorHAnsi"/>
          <w:sz w:val="22"/>
        </w:rPr>
        <w:t xml:space="preserve">day-to-day operations for optimal service delivery, compliance with relevant frameworks and legislation, </w:t>
      </w:r>
      <w:r w:rsidR="005C55A8">
        <w:rPr>
          <w:rFonts w:asciiTheme="minorHAnsi" w:hAnsiTheme="minorHAnsi"/>
          <w:sz w:val="22"/>
        </w:rPr>
        <w:t>supporting</w:t>
      </w:r>
      <w:r w:rsidR="001B7964" w:rsidRPr="001B7964">
        <w:rPr>
          <w:rFonts w:asciiTheme="minorHAnsi" w:hAnsiTheme="minorHAnsi"/>
          <w:sz w:val="22"/>
        </w:rPr>
        <w:t xml:space="preserve"> staff performance</w:t>
      </w:r>
      <w:r w:rsidR="005C55A8">
        <w:rPr>
          <w:rFonts w:asciiTheme="minorHAnsi" w:hAnsiTheme="minorHAnsi"/>
          <w:sz w:val="22"/>
        </w:rPr>
        <w:t xml:space="preserve"> and development</w:t>
      </w:r>
      <w:r w:rsidR="001B7964" w:rsidRPr="001B7964">
        <w:rPr>
          <w:rFonts w:asciiTheme="minorHAnsi" w:hAnsiTheme="minorHAnsi"/>
          <w:sz w:val="22"/>
        </w:rPr>
        <w:t xml:space="preserve">, </w:t>
      </w:r>
      <w:r w:rsidR="00855F49">
        <w:rPr>
          <w:rFonts w:asciiTheme="minorHAnsi" w:hAnsiTheme="minorHAnsi"/>
          <w:sz w:val="22"/>
        </w:rPr>
        <w:t>budget</w:t>
      </w:r>
      <w:r w:rsidR="001B7964" w:rsidRPr="001B7964">
        <w:rPr>
          <w:rFonts w:asciiTheme="minorHAnsi" w:hAnsiTheme="minorHAnsi"/>
          <w:sz w:val="22"/>
        </w:rPr>
        <w:t xml:space="preserve"> management, developing and maintaining strong stakeholder relationships, </w:t>
      </w:r>
      <w:r w:rsidR="001B7964">
        <w:rPr>
          <w:rFonts w:asciiTheme="minorHAnsi" w:hAnsiTheme="minorHAnsi"/>
          <w:sz w:val="22"/>
        </w:rPr>
        <w:t xml:space="preserve">and </w:t>
      </w:r>
      <w:r w:rsidR="001B7964" w:rsidRPr="001B7964">
        <w:rPr>
          <w:rFonts w:asciiTheme="minorHAnsi" w:hAnsiTheme="minorHAnsi"/>
          <w:sz w:val="22"/>
        </w:rPr>
        <w:t xml:space="preserve">fostering an inclusive, collaborative, and high performing workplace culture. </w:t>
      </w:r>
      <w:r w:rsidR="001B7964">
        <w:rPr>
          <w:rFonts w:asciiTheme="minorHAnsi" w:hAnsiTheme="minorHAnsi"/>
          <w:sz w:val="22"/>
        </w:rPr>
        <w:t xml:space="preserve">In addition, this position </w:t>
      </w:r>
      <w:r w:rsidR="00855F49">
        <w:rPr>
          <w:rFonts w:asciiTheme="minorHAnsi" w:hAnsiTheme="minorHAnsi"/>
          <w:sz w:val="22"/>
        </w:rPr>
        <w:t xml:space="preserve">is responsible for </w:t>
      </w:r>
      <w:r w:rsidR="00A01830">
        <w:rPr>
          <w:rFonts w:asciiTheme="minorHAnsi" w:hAnsiTheme="minorHAnsi"/>
          <w:sz w:val="22"/>
        </w:rPr>
        <w:t>leading and executing</w:t>
      </w:r>
      <w:r w:rsidR="005C55A8">
        <w:rPr>
          <w:rFonts w:asciiTheme="minorHAnsi" w:hAnsiTheme="minorHAnsi"/>
          <w:sz w:val="22"/>
        </w:rPr>
        <w:t xml:space="preserve"> strategic objectives aligned with the Quality Improvement Plan, </w:t>
      </w:r>
      <w:r w:rsidR="00A01830">
        <w:rPr>
          <w:rFonts w:asciiTheme="minorHAnsi" w:hAnsiTheme="minorHAnsi"/>
          <w:sz w:val="22"/>
        </w:rPr>
        <w:t>community needs and</w:t>
      </w:r>
      <w:r w:rsidR="005C55A8">
        <w:rPr>
          <w:rFonts w:asciiTheme="minorHAnsi" w:hAnsiTheme="minorHAnsi"/>
          <w:sz w:val="22"/>
        </w:rPr>
        <w:t xml:space="preserve"> opportunities in the earl</w:t>
      </w:r>
      <w:r w:rsidR="00A01830">
        <w:rPr>
          <w:rFonts w:asciiTheme="minorHAnsi" w:hAnsiTheme="minorHAnsi"/>
          <w:sz w:val="22"/>
        </w:rPr>
        <w:t xml:space="preserve">y education and early autism </w:t>
      </w:r>
      <w:r w:rsidR="00A01830" w:rsidRPr="003B4C3A">
        <w:rPr>
          <w:rFonts w:asciiTheme="minorHAnsi" w:hAnsiTheme="minorHAnsi"/>
          <w:sz w:val="22"/>
        </w:rPr>
        <w:t>sectors.</w:t>
      </w:r>
      <w:r w:rsidR="00A01830">
        <w:rPr>
          <w:rFonts w:asciiTheme="minorHAnsi" w:hAnsiTheme="minorHAnsi"/>
          <w:sz w:val="22"/>
        </w:rPr>
        <w:t xml:space="preserve"> </w:t>
      </w:r>
    </w:p>
    <w:p w14:paraId="6C54D095" w14:textId="77777777" w:rsidR="007F7A61" w:rsidRDefault="007F7A61" w:rsidP="00C73B62">
      <w:pPr>
        <w:pStyle w:val="Default"/>
        <w:rPr>
          <w:sz w:val="22"/>
          <w:szCs w:val="22"/>
        </w:rPr>
      </w:pPr>
    </w:p>
    <w:p w14:paraId="17759B9B" w14:textId="77777777" w:rsidR="00BA3994" w:rsidRDefault="00BA3994" w:rsidP="00AD0615">
      <w:pPr>
        <w:rPr>
          <w:rFonts w:asciiTheme="minorHAnsi" w:hAnsiTheme="minorHAnsi" w:cs="Helvetica"/>
          <w:snapToGrid/>
          <w:sz w:val="22"/>
          <w:szCs w:val="22"/>
          <w:lang w:val="en-AU" w:eastAsia="en-AU"/>
        </w:rPr>
      </w:pPr>
    </w:p>
    <w:p w14:paraId="30065E60" w14:textId="77777777" w:rsidR="00AD0615" w:rsidRPr="00AD0615" w:rsidRDefault="00AD0615" w:rsidP="00AD0615">
      <w:pPr>
        <w:rPr>
          <w:rFonts w:asciiTheme="minorHAnsi" w:hAnsiTheme="minorHAnsi" w:cs="Helvetica"/>
          <w:snapToGrid/>
          <w:sz w:val="12"/>
          <w:szCs w:val="12"/>
          <w:lang w:val="en-AU" w:eastAsia="en-AU"/>
        </w:rPr>
      </w:pPr>
    </w:p>
    <w:p w14:paraId="55839BC3" w14:textId="4781FBFC" w:rsidR="0021591E" w:rsidRPr="00541D51" w:rsidRDefault="0021591E" w:rsidP="003B4C3A">
      <w:pPr>
        <w:pStyle w:val="Default"/>
        <w:rPr>
          <w:bCs/>
          <w:sz w:val="22"/>
          <w:szCs w:val="22"/>
        </w:rPr>
      </w:pPr>
    </w:p>
    <w:p w14:paraId="4C7EDE13" w14:textId="77777777" w:rsidR="006F11D0" w:rsidRPr="00516B83" w:rsidRDefault="006F11D0" w:rsidP="00B55D58">
      <w:pPr>
        <w:rPr>
          <w:rFonts w:asciiTheme="minorHAnsi" w:hAnsiTheme="minorHAnsi" w:cs="Helvetica"/>
          <w:snapToGrid/>
          <w:sz w:val="12"/>
          <w:szCs w:val="12"/>
          <w:lang w:val="en-AU" w:eastAsia="en-AU"/>
        </w:rPr>
      </w:pPr>
    </w:p>
    <w:p w14:paraId="3A1A512D" w14:textId="77777777" w:rsidR="00641C52" w:rsidRDefault="00641C52" w:rsidP="00DE0892">
      <w:pPr>
        <w:widowControl/>
        <w:rPr>
          <w:rFonts w:asciiTheme="minorHAnsi" w:hAnsiTheme="minorHAnsi" w:cs="Helvetica"/>
          <w:snapToGrid/>
          <w:sz w:val="22"/>
          <w:szCs w:val="22"/>
          <w:lang w:val="en-AU" w:eastAsia="en-AU"/>
        </w:rPr>
      </w:pPr>
    </w:p>
    <w:p w14:paraId="1EA8EFC2" w14:textId="77777777" w:rsidR="00C73B62" w:rsidRDefault="00B400F0" w:rsidP="00C73B62">
      <w:pPr>
        <w:pStyle w:val="Default"/>
        <w:rPr>
          <w:b/>
          <w:bCs/>
          <w:sz w:val="22"/>
          <w:szCs w:val="22"/>
        </w:rPr>
      </w:pPr>
      <w:r>
        <w:rPr>
          <w:b/>
          <w:bCs/>
          <w:sz w:val="22"/>
          <w:szCs w:val="22"/>
        </w:rPr>
        <w:t>Duties</w:t>
      </w:r>
      <w:r w:rsidR="00C73B62">
        <w:rPr>
          <w:b/>
          <w:bCs/>
          <w:sz w:val="22"/>
          <w:szCs w:val="22"/>
        </w:rPr>
        <w:t xml:space="preserve">: </w:t>
      </w:r>
    </w:p>
    <w:p w14:paraId="5202B919" w14:textId="77777777" w:rsidR="005A3B9F" w:rsidRDefault="005A3B9F" w:rsidP="00C73B62">
      <w:pPr>
        <w:pStyle w:val="Default"/>
        <w:rPr>
          <w:b/>
          <w:bCs/>
          <w:sz w:val="22"/>
          <w:szCs w:val="22"/>
        </w:rPr>
      </w:pPr>
    </w:p>
    <w:p w14:paraId="1A397E2E" w14:textId="6B540373" w:rsidR="00C71D0A" w:rsidRDefault="00641439" w:rsidP="00F87D37">
      <w:pPr>
        <w:pStyle w:val="ListParagraph"/>
        <w:numPr>
          <w:ilvl w:val="0"/>
          <w:numId w:val="41"/>
        </w:numPr>
        <w:spacing w:line="276" w:lineRule="auto"/>
        <w:rPr>
          <w:rFonts w:asciiTheme="minorHAnsi" w:hAnsiTheme="minorHAnsi"/>
          <w:sz w:val="22"/>
          <w:szCs w:val="22"/>
          <w:lang w:val="en-AU"/>
        </w:rPr>
      </w:pPr>
      <w:r>
        <w:rPr>
          <w:rFonts w:asciiTheme="minorHAnsi" w:hAnsiTheme="minorHAnsi"/>
          <w:sz w:val="22"/>
          <w:szCs w:val="22"/>
          <w:lang w:val="en-AU"/>
        </w:rPr>
        <w:t xml:space="preserve">Manage the day-to-day operations of the Centre, to ensure optimal service delivery. </w:t>
      </w:r>
    </w:p>
    <w:p w14:paraId="3DFC2656" w14:textId="1593AF9E" w:rsidR="001B50F7" w:rsidRDefault="001B50F7" w:rsidP="001B50F7">
      <w:pPr>
        <w:pStyle w:val="ListParagraph"/>
        <w:numPr>
          <w:ilvl w:val="0"/>
          <w:numId w:val="41"/>
        </w:numPr>
        <w:spacing w:line="276" w:lineRule="auto"/>
        <w:rPr>
          <w:rFonts w:asciiTheme="minorHAnsi" w:hAnsiTheme="minorHAnsi"/>
          <w:sz w:val="22"/>
          <w:szCs w:val="22"/>
          <w:lang w:val="en-AU"/>
        </w:rPr>
      </w:pPr>
      <w:r>
        <w:rPr>
          <w:rFonts w:asciiTheme="minorHAnsi" w:hAnsiTheme="minorHAnsi"/>
          <w:sz w:val="22"/>
          <w:szCs w:val="22"/>
          <w:lang w:val="en-AU"/>
        </w:rPr>
        <w:t xml:space="preserve">Develop and maintain strong stakeholder relationships, including </w:t>
      </w:r>
      <w:r w:rsidRPr="003B4C3A">
        <w:rPr>
          <w:rFonts w:asciiTheme="minorHAnsi" w:hAnsiTheme="minorHAnsi"/>
          <w:sz w:val="22"/>
          <w:szCs w:val="22"/>
          <w:lang w:val="en-AU"/>
        </w:rPr>
        <w:t xml:space="preserve">with families, </w:t>
      </w:r>
      <w:r w:rsidR="005933F4" w:rsidRPr="003B4C3A">
        <w:rPr>
          <w:rFonts w:asciiTheme="minorHAnsi" w:hAnsiTheme="minorHAnsi"/>
          <w:sz w:val="22"/>
          <w:szCs w:val="22"/>
          <w:lang w:val="en-AU"/>
        </w:rPr>
        <w:t>La T</w:t>
      </w:r>
      <w:r w:rsidR="005933F4">
        <w:rPr>
          <w:rFonts w:asciiTheme="minorHAnsi" w:hAnsiTheme="minorHAnsi"/>
          <w:sz w:val="22"/>
          <w:szCs w:val="22"/>
          <w:lang w:val="en-AU"/>
        </w:rPr>
        <w:t xml:space="preserve">robe University departments, </w:t>
      </w:r>
      <w:r>
        <w:rPr>
          <w:rFonts w:asciiTheme="minorHAnsi" w:hAnsiTheme="minorHAnsi"/>
          <w:sz w:val="22"/>
          <w:szCs w:val="22"/>
          <w:lang w:val="en-AU"/>
        </w:rPr>
        <w:t xml:space="preserve">community organisations, early education and care and early autism peak bodies and advocacy groups, </w:t>
      </w:r>
      <w:r w:rsidR="005933F4">
        <w:rPr>
          <w:rFonts w:asciiTheme="minorHAnsi" w:hAnsiTheme="minorHAnsi"/>
          <w:sz w:val="22"/>
          <w:szCs w:val="22"/>
          <w:lang w:val="en-AU"/>
        </w:rPr>
        <w:t xml:space="preserve">government departments, and so on.  </w:t>
      </w:r>
      <w:r>
        <w:rPr>
          <w:rFonts w:asciiTheme="minorHAnsi" w:hAnsiTheme="minorHAnsi"/>
          <w:sz w:val="22"/>
          <w:szCs w:val="22"/>
          <w:lang w:val="en-AU"/>
        </w:rPr>
        <w:t xml:space="preserve">  </w:t>
      </w:r>
    </w:p>
    <w:p w14:paraId="2730F824" w14:textId="21C453E9" w:rsidR="00641439" w:rsidRDefault="001B50F7" w:rsidP="00F87D37">
      <w:pPr>
        <w:pStyle w:val="ListParagraph"/>
        <w:numPr>
          <w:ilvl w:val="0"/>
          <w:numId w:val="41"/>
        </w:numPr>
        <w:spacing w:line="276" w:lineRule="auto"/>
        <w:rPr>
          <w:rFonts w:asciiTheme="minorHAnsi" w:hAnsiTheme="minorHAnsi"/>
          <w:sz w:val="22"/>
          <w:szCs w:val="22"/>
          <w:lang w:val="en-AU"/>
        </w:rPr>
      </w:pPr>
      <w:r>
        <w:rPr>
          <w:rFonts w:asciiTheme="minorHAnsi" w:hAnsiTheme="minorHAnsi"/>
          <w:sz w:val="22"/>
          <w:szCs w:val="22"/>
          <w:lang w:val="en-AU"/>
        </w:rPr>
        <w:t xml:space="preserve">Oversee the financial sustainability of the Centre, including through contributing to the development of the annual budget and ensuring resources </w:t>
      </w:r>
      <w:r w:rsidR="005C0A8E">
        <w:rPr>
          <w:rFonts w:asciiTheme="minorHAnsi" w:hAnsiTheme="minorHAnsi"/>
          <w:sz w:val="22"/>
          <w:szCs w:val="22"/>
          <w:lang w:val="en-AU"/>
        </w:rPr>
        <w:t xml:space="preserve">and expenditure </w:t>
      </w:r>
      <w:r>
        <w:rPr>
          <w:rFonts w:asciiTheme="minorHAnsi" w:hAnsiTheme="minorHAnsi"/>
          <w:sz w:val="22"/>
          <w:szCs w:val="22"/>
          <w:lang w:val="en-AU"/>
        </w:rPr>
        <w:t xml:space="preserve">are managed within budget. </w:t>
      </w:r>
    </w:p>
    <w:p w14:paraId="2DE2A12D" w14:textId="76533CEA" w:rsidR="001B50F7" w:rsidRDefault="005933F4" w:rsidP="00F87D37">
      <w:pPr>
        <w:pStyle w:val="ListParagraph"/>
        <w:numPr>
          <w:ilvl w:val="0"/>
          <w:numId w:val="41"/>
        </w:numPr>
        <w:spacing w:line="276" w:lineRule="auto"/>
        <w:rPr>
          <w:rFonts w:asciiTheme="minorHAnsi" w:hAnsiTheme="minorHAnsi"/>
          <w:sz w:val="22"/>
          <w:szCs w:val="22"/>
          <w:lang w:val="en-AU"/>
        </w:rPr>
      </w:pPr>
      <w:r>
        <w:rPr>
          <w:rFonts w:asciiTheme="minorHAnsi" w:hAnsiTheme="minorHAnsi"/>
          <w:sz w:val="22"/>
          <w:szCs w:val="22"/>
          <w:lang w:val="en-AU"/>
        </w:rPr>
        <w:t xml:space="preserve">Facilitate a </w:t>
      </w:r>
      <w:r w:rsidRPr="005933F4">
        <w:rPr>
          <w:rFonts w:asciiTheme="minorHAnsi" w:hAnsiTheme="minorHAnsi"/>
          <w:sz w:val="22"/>
          <w:szCs w:val="22"/>
          <w:lang w:val="en-AU"/>
        </w:rPr>
        <w:t xml:space="preserve">workplace culture and team that is committed, inclusive, collaborative, reflective, innovative, </w:t>
      </w:r>
      <w:r>
        <w:rPr>
          <w:rFonts w:asciiTheme="minorHAnsi" w:hAnsiTheme="minorHAnsi"/>
          <w:sz w:val="22"/>
          <w:szCs w:val="22"/>
          <w:lang w:val="en-AU"/>
        </w:rPr>
        <w:t xml:space="preserve">accountable, </w:t>
      </w:r>
      <w:r w:rsidRPr="005933F4">
        <w:rPr>
          <w:rFonts w:asciiTheme="minorHAnsi" w:hAnsiTheme="minorHAnsi"/>
          <w:sz w:val="22"/>
          <w:szCs w:val="22"/>
          <w:lang w:val="en-AU"/>
        </w:rPr>
        <w:t>and empowered.</w:t>
      </w:r>
    </w:p>
    <w:p w14:paraId="1FE3DFF9" w14:textId="5415970C" w:rsidR="005933F4" w:rsidRDefault="005933F4" w:rsidP="00F87D37">
      <w:pPr>
        <w:pStyle w:val="ListParagraph"/>
        <w:numPr>
          <w:ilvl w:val="0"/>
          <w:numId w:val="41"/>
        </w:numPr>
        <w:spacing w:line="276" w:lineRule="auto"/>
        <w:rPr>
          <w:rFonts w:asciiTheme="minorHAnsi" w:hAnsiTheme="minorHAnsi"/>
          <w:sz w:val="22"/>
          <w:szCs w:val="22"/>
          <w:lang w:val="en-AU"/>
        </w:rPr>
      </w:pPr>
      <w:r>
        <w:rPr>
          <w:rFonts w:asciiTheme="minorHAnsi" w:hAnsiTheme="minorHAnsi"/>
          <w:sz w:val="22"/>
          <w:szCs w:val="22"/>
          <w:lang w:val="en-AU"/>
        </w:rPr>
        <w:t>Ensure that the Centre is consistently compliant with relevant legislation and frameworks.</w:t>
      </w:r>
    </w:p>
    <w:p w14:paraId="07F697C2" w14:textId="108635E4" w:rsidR="005933F4" w:rsidRDefault="005933F4" w:rsidP="00F87D37">
      <w:pPr>
        <w:pStyle w:val="ListParagraph"/>
        <w:numPr>
          <w:ilvl w:val="0"/>
          <w:numId w:val="41"/>
        </w:numPr>
        <w:spacing w:line="276" w:lineRule="auto"/>
        <w:rPr>
          <w:rFonts w:asciiTheme="minorHAnsi" w:hAnsiTheme="minorHAnsi"/>
          <w:sz w:val="22"/>
          <w:szCs w:val="22"/>
          <w:lang w:val="en-AU"/>
        </w:rPr>
      </w:pPr>
      <w:r>
        <w:rPr>
          <w:rFonts w:asciiTheme="minorHAnsi" w:hAnsiTheme="minorHAnsi"/>
          <w:sz w:val="22"/>
          <w:szCs w:val="22"/>
          <w:lang w:val="en-AU"/>
        </w:rPr>
        <w:t xml:space="preserve">Ensure that the early learning program is best practice and evidence based, including that it is compliant with relevant frameworks and responsive to individual children, </w:t>
      </w:r>
      <w:proofErr w:type="gramStart"/>
      <w:r>
        <w:rPr>
          <w:rFonts w:asciiTheme="minorHAnsi" w:hAnsiTheme="minorHAnsi"/>
          <w:sz w:val="22"/>
          <w:szCs w:val="22"/>
          <w:lang w:val="en-AU"/>
        </w:rPr>
        <w:t>families</w:t>
      </w:r>
      <w:proofErr w:type="gramEnd"/>
      <w:r>
        <w:rPr>
          <w:rFonts w:asciiTheme="minorHAnsi" w:hAnsiTheme="minorHAnsi"/>
          <w:sz w:val="22"/>
          <w:szCs w:val="22"/>
          <w:lang w:val="en-AU"/>
        </w:rPr>
        <w:t xml:space="preserve"> and the Centre community and that it is collaboratively and regularly reviewed. </w:t>
      </w:r>
    </w:p>
    <w:p w14:paraId="5B3A1A44" w14:textId="0AAAD2F6" w:rsidR="00DC0501" w:rsidRDefault="00DC0501" w:rsidP="00DC0501">
      <w:pPr>
        <w:pStyle w:val="ListParagraph"/>
        <w:numPr>
          <w:ilvl w:val="0"/>
          <w:numId w:val="41"/>
        </w:numPr>
        <w:rPr>
          <w:rFonts w:asciiTheme="minorHAnsi" w:hAnsiTheme="minorHAnsi"/>
          <w:sz w:val="22"/>
          <w:szCs w:val="22"/>
          <w:lang w:val="en-AU"/>
        </w:rPr>
      </w:pPr>
      <w:r>
        <w:rPr>
          <w:rFonts w:asciiTheme="minorHAnsi" w:hAnsiTheme="minorHAnsi"/>
          <w:sz w:val="22"/>
          <w:szCs w:val="22"/>
          <w:lang w:val="en-AU"/>
        </w:rPr>
        <w:t xml:space="preserve">In collaboration with the </w:t>
      </w:r>
      <w:r w:rsidRPr="00DC0501">
        <w:rPr>
          <w:rFonts w:asciiTheme="minorHAnsi" w:hAnsiTheme="minorHAnsi"/>
          <w:sz w:val="22"/>
          <w:szCs w:val="22"/>
          <w:lang w:val="en-AU"/>
        </w:rPr>
        <w:t>Assistant and Clinical Managers</w:t>
      </w:r>
      <w:r>
        <w:rPr>
          <w:rFonts w:asciiTheme="minorHAnsi" w:hAnsiTheme="minorHAnsi"/>
          <w:sz w:val="22"/>
          <w:szCs w:val="22"/>
          <w:lang w:val="en-AU"/>
        </w:rPr>
        <w:t>,</w:t>
      </w:r>
      <w:r w:rsidRPr="00DC0501">
        <w:rPr>
          <w:rFonts w:asciiTheme="minorHAnsi" w:hAnsiTheme="minorHAnsi"/>
          <w:sz w:val="22"/>
          <w:szCs w:val="22"/>
          <w:lang w:val="en-AU"/>
        </w:rPr>
        <w:t xml:space="preserve"> </w:t>
      </w:r>
      <w:r>
        <w:rPr>
          <w:rFonts w:asciiTheme="minorHAnsi" w:hAnsiTheme="minorHAnsi"/>
          <w:sz w:val="22"/>
          <w:szCs w:val="22"/>
          <w:lang w:val="en-AU"/>
        </w:rPr>
        <w:t>d</w:t>
      </w:r>
      <w:r w:rsidRPr="00DC0501">
        <w:rPr>
          <w:rFonts w:asciiTheme="minorHAnsi" w:hAnsiTheme="minorHAnsi"/>
          <w:sz w:val="22"/>
          <w:szCs w:val="22"/>
          <w:lang w:val="en-AU"/>
        </w:rPr>
        <w:t xml:space="preserve">evelop and enable the capability of staff within the work area by monitoring and continuously managing their performance and mentor them to better meet current and future role requirements. In doing this, provide staff with constructive feedback and support for high quality performance contributions. </w:t>
      </w:r>
    </w:p>
    <w:p w14:paraId="25D32679" w14:textId="7A83F49F" w:rsidR="00DC0501" w:rsidRDefault="00DC0501" w:rsidP="00DC0501">
      <w:pPr>
        <w:pStyle w:val="ListParagraph"/>
        <w:numPr>
          <w:ilvl w:val="0"/>
          <w:numId w:val="41"/>
        </w:numPr>
        <w:rPr>
          <w:rFonts w:asciiTheme="minorHAnsi" w:hAnsiTheme="minorHAnsi"/>
          <w:sz w:val="22"/>
          <w:szCs w:val="22"/>
          <w:lang w:val="en-AU"/>
        </w:rPr>
      </w:pPr>
      <w:r>
        <w:rPr>
          <w:rFonts w:asciiTheme="minorHAnsi" w:hAnsiTheme="minorHAnsi"/>
          <w:sz w:val="22"/>
          <w:szCs w:val="22"/>
          <w:lang w:val="en-AU"/>
        </w:rPr>
        <w:lastRenderedPageBreak/>
        <w:t xml:space="preserve">Maintain a strong understanding of any developments in the early education, </w:t>
      </w:r>
      <w:r w:rsidR="00ED380C">
        <w:rPr>
          <w:rFonts w:asciiTheme="minorHAnsi" w:hAnsiTheme="minorHAnsi"/>
          <w:sz w:val="22"/>
          <w:szCs w:val="22"/>
          <w:lang w:val="en-AU"/>
        </w:rPr>
        <w:t>disability,</w:t>
      </w:r>
      <w:r>
        <w:rPr>
          <w:rFonts w:asciiTheme="minorHAnsi" w:hAnsiTheme="minorHAnsi"/>
          <w:sz w:val="22"/>
          <w:szCs w:val="22"/>
          <w:lang w:val="en-AU"/>
        </w:rPr>
        <w:t xml:space="preserve"> and NDIS sectors likely to impact service delivery, to ensure that the Centre is consistently compliant and prepared for change. </w:t>
      </w:r>
    </w:p>
    <w:p w14:paraId="0FD7EC09" w14:textId="77777777" w:rsidR="00DC0501" w:rsidRPr="00DC0501" w:rsidRDefault="00DC0501" w:rsidP="00DC0501">
      <w:pPr>
        <w:pStyle w:val="ListParagraph"/>
        <w:numPr>
          <w:ilvl w:val="0"/>
          <w:numId w:val="41"/>
        </w:numPr>
        <w:rPr>
          <w:rFonts w:asciiTheme="minorHAnsi" w:hAnsiTheme="minorHAnsi"/>
          <w:sz w:val="22"/>
          <w:szCs w:val="22"/>
          <w:lang w:val="en-AU"/>
        </w:rPr>
      </w:pPr>
      <w:r w:rsidRPr="00DC0501">
        <w:rPr>
          <w:rFonts w:asciiTheme="minorHAnsi" w:hAnsiTheme="minorHAnsi"/>
          <w:sz w:val="22"/>
          <w:szCs w:val="22"/>
          <w:lang w:val="en-AU"/>
        </w:rPr>
        <w:t>Represent the University externally in sector groups and in negotiations.</w:t>
      </w:r>
    </w:p>
    <w:p w14:paraId="0E5A5BCF" w14:textId="77777777" w:rsidR="00DC0501" w:rsidRPr="00DC0501" w:rsidRDefault="00DC0501" w:rsidP="00DC0501">
      <w:pPr>
        <w:pStyle w:val="ListParagraph"/>
        <w:numPr>
          <w:ilvl w:val="0"/>
          <w:numId w:val="41"/>
        </w:numPr>
        <w:rPr>
          <w:rFonts w:asciiTheme="minorHAnsi" w:hAnsiTheme="minorHAnsi"/>
          <w:sz w:val="22"/>
          <w:szCs w:val="22"/>
          <w:lang w:val="en-AU"/>
        </w:rPr>
      </w:pPr>
      <w:r w:rsidRPr="00DC0501">
        <w:rPr>
          <w:rFonts w:asciiTheme="minorHAnsi" w:hAnsiTheme="minorHAnsi"/>
          <w:sz w:val="22"/>
          <w:szCs w:val="22"/>
          <w:lang w:val="en-AU"/>
        </w:rPr>
        <w:t>Lead major projects and initiatives which have significant resources and/or strategic impact.</w:t>
      </w:r>
    </w:p>
    <w:p w14:paraId="3B80D29D" w14:textId="77777777" w:rsidR="00DC0501" w:rsidRDefault="00DC0501" w:rsidP="00DC0501">
      <w:pPr>
        <w:pStyle w:val="ListParagraph"/>
        <w:numPr>
          <w:ilvl w:val="0"/>
          <w:numId w:val="41"/>
        </w:numPr>
        <w:rPr>
          <w:rFonts w:asciiTheme="minorHAnsi" w:hAnsiTheme="minorHAnsi"/>
          <w:sz w:val="22"/>
          <w:szCs w:val="22"/>
          <w:lang w:val="en-AU"/>
        </w:rPr>
      </w:pPr>
      <w:r w:rsidRPr="00DC0501">
        <w:rPr>
          <w:rFonts w:asciiTheme="minorHAnsi" w:hAnsiTheme="minorHAnsi"/>
          <w:sz w:val="22"/>
          <w:szCs w:val="22"/>
          <w:lang w:val="en-AU"/>
        </w:rPr>
        <w:t xml:space="preserve">Develop and review major policies, objectives, </w:t>
      </w:r>
      <w:proofErr w:type="gramStart"/>
      <w:r w:rsidRPr="00DC0501">
        <w:rPr>
          <w:rFonts w:asciiTheme="minorHAnsi" w:hAnsiTheme="minorHAnsi"/>
          <w:sz w:val="22"/>
          <w:szCs w:val="22"/>
          <w:lang w:val="en-AU"/>
        </w:rPr>
        <w:t>programs</w:t>
      </w:r>
      <w:proofErr w:type="gramEnd"/>
      <w:r w:rsidRPr="00DC0501">
        <w:rPr>
          <w:rFonts w:asciiTheme="minorHAnsi" w:hAnsiTheme="minorHAnsi"/>
          <w:sz w:val="22"/>
          <w:szCs w:val="22"/>
          <w:lang w:val="en-AU"/>
        </w:rPr>
        <w:t xml:space="preserve"> or strategies involving high level liaison with internal and external stakeholders, including framing relevant internal consultation and negotiation strategies.</w:t>
      </w:r>
    </w:p>
    <w:p w14:paraId="036549DF" w14:textId="03434718" w:rsidR="00667092" w:rsidRPr="00DC0501" w:rsidRDefault="00667092" w:rsidP="00DC0501">
      <w:pPr>
        <w:pStyle w:val="ListParagraph"/>
        <w:numPr>
          <w:ilvl w:val="0"/>
          <w:numId w:val="41"/>
        </w:numPr>
        <w:rPr>
          <w:rFonts w:asciiTheme="minorHAnsi" w:hAnsiTheme="minorHAnsi"/>
          <w:sz w:val="22"/>
          <w:szCs w:val="22"/>
          <w:lang w:val="en-AU"/>
        </w:rPr>
      </w:pPr>
      <w:r>
        <w:rPr>
          <w:rFonts w:asciiTheme="minorHAnsi" w:hAnsiTheme="minorHAnsi"/>
          <w:sz w:val="22"/>
          <w:szCs w:val="22"/>
          <w:lang w:val="en-AU"/>
        </w:rPr>
        <w:t xml:space="preserve">Develop, grow and maximise the Centres student numbers, student programs and infrastructure requirements for sustained future growth and development for the </w:t>
      </w:r>
      <w:proofErr w:type="gramStart"/>
      <w:r>
        <w:rPr>
          <w:rFonts w:asciiTheme="minorHAnsi" w:hAnsiTheme="minorHAnsi"/>
          <w:sz w:val="22"/>
          <w:szCs w:val="22"/>
          <w:lang w:val="en-AU"/>
        </w:rPr>
        <w:t>University</w:t>
      </w:r>
      <w:proofErr w:type="gramEnd"/>
    </w:p>
    <w:p w14:paraId="57EE306F" w14:textId="77777777" w:rsidR="00DC0501" w:rsidRPr="00DC0501" w:rsidRDefault="00DC0501" w:rsidP="00DC0501">
      <w:pPr>
        <w:pStyle w:val="ListParagraph"/>
        <w:numPr>
          <w:ilvl w:val="0"/>
          <w:numId w:val="41"/>
        </w:numPr>
        <w:rPr>
          <w:rFonts w:asciiTheme="minorHAnsi" w:hAnsiTheme="minorHAnsi"/>
          <w:sz w:val="22"/>
          <w:szCs w:val="22"/>
          <w:lang w:val="en-AU"/>
        </w:rPr>
      </w:pPr>
      <w:r w:rsidRPr="00DC0501">
        <w:rPr>
          <w:rFonts w:asciiTheme="minorHAnsi" w:hAnsiTheme="minorHAnsi"/>
          <w:sz w:val="22"/>
          <w:szCs w:val="22"/>
          <w:lang w:val="en-AU"/>
        </w:rPr>
        <w:t xml:space="preserve">Perform complex, </w:t>
      </w:r>
      <w:proofErr w:type="gramStart"/>
      <w:r w:rsidRPr="00DC0501">
        <w:rPr>
          <w:rFonts w:asciiTheme="minorHAnsi" w:hAnsiTheme="minorHAnsi"/>
          <w:sz w:val="22"/>
          <w:szCs w:val="22"/>
          <w:lang w:val="en-AU"/>
        </w:rPr>
        <w:t>significant</w:t>
      </w:r>
      <w:proofErr w:type="gramEnd"/>
      <w:r w:rsidRPr="00DC0501">
        <w:rPr>
          <w:rFonts w:asciiTheme="minorHAnsi" w:hAnsiTheme="minorHAnsi"/>
          <w:sz w:val="22"/>
          <w:szCs w:val="22"/>
          <w:lang w:val="en-AU"/>
        </w:rPr>
        <w:t xml:space="preserve"> and high-level creative planning, program and managerial functions with clear accountability for program performance.</w:t>
      </w:r>
    </w:p>
    <w:p w14:paraId="4E1C06F0" w14:textId="4E42262F" w:rsidR="00DC0501" w:rsidRPr="003B4C3A" w:rsidRDefault="00DC0501" w:rsidP="003B4C3A">
      <w:pPr>
        <w:pStyle w:val="ListParagraph"/>
        <w:numPr>
          <w:ilvl w:val="0"/>
          <w:numId w:val="41"/>
        </w:numPr>
        <w:rPr>
          <w:rFonts w:asciiTheme="minorHAnsi" w:hAnsiTheme="minorHAnsi"/>
          <w:sz w:val="22"/>
          <w:szCs w:val="22"/>
        </w:rPr>
      </w:pPr>
      <w:r w:rsidRPr="00DC0501">
        <w:rPr>
          <w:rFonts w:asciiTheme="minorHAnsi" w:hAnsiTheme="minorHAnsi"/>
          <w:sz w:val="22"/>
          <w:szCs w:val="22"/>
          <w:lang w:val="en-AU"/>
        </w:rPr>
        <w:t>Be accountable for the achievement of significant organisational objectives and programs.</w:t>
      </w:r>
    </w:p>
    <w:p w14:paraId="389ECD95" w14:textId="77777777" w:rsidR="001E2734" w:rsidRPr="001E2734" w:rsidRDefault="001E2734" w:rsidP="001441AC">
      <w:pPr>
        <w:pStyle w:val="ListParagraph"/>
        <w:numPr>
          <w:ilvl w:val="0"/>
          <w:numId w:val="41"/>
        </w:numPr>
        <w:spacing w:after="60" w:line="240" w:lineRule="atLeast"/>
        <w:jc w:val="both"/>
        <w:rPr>
          <w:rFonts w:asciiTheme="minorHAnsi" w:hAnsiTheme="minorHAnsi"/>
          <w:sz w:val="22"/>
          <w:szCs w:val="22"/>
        </w:rPr>
      </w:pPr>
      <w:r w:rsidRPr="001E2734">
        <w:rPr>
          <w:rFonts w:asciiTheme="minorHAnsi" w:hAnsiTheme="minorHAnsi"/>
          <w:sz w:val="22"/>
          <w:szCs w:val="22"/>
        </w:rPr>
        <w:t>Identify risks and issues impacting on key areas of responsibility and manage appropriate interventions to mitigate risk and ensure compliance with legislative</w:t>
      </w:r>
      <w:r w:rsidR="008333CF">
        <w:rPr>
          <w:rFonts w:asciiTheme="minorHAnsi" w:hAnsiTheme="minorHAnsi"/>
          <w:sz w:val="22"/>
          <w:szCs w:val="22"/>
        </w:rPr>
        <w:t xml:space="preserve">, </w:t>
      </w:r>
      <w:r w:rsidRPr="001E2734">
        <w:rPr>
          <w:rFonts w:asciiTheme="minorHAnsi" w:hAnsiTheme="minorHAnsi"/>
          <w:sz w:val="22"/>
          <w:szCs w:val="22"/>
        </w:rPr>
        <w:t xml:space="preserve">regulatory </w:t>
      </w:r>
      <w:r w:rsidR="008333CF">
        <w:rPr>
          <w:rFonts w:asciiTheme="minorHAnsi" w:hAnsiTheme="minorHAnsi"/>
          <w:sz w:val="22"/>
          <w:szCs w:val="22"/>
        </w:rPr>
        <w:t xml:space="preserve">and University </w:t>
      </w:r>
      <w:proofErr w:type="gramStart"/>
      <w:r w:rsidRPr="001E2734">
        <w:rPr>
          <w:rFonts w:asciiTheme="minorHAnsi" w:hAnsiTheme="minorHAnsi"/>
          <w:sz w:val="22"/>
          <w:szCs w:val="22"/>
        </w:rPr>
        <w:t>requirements</w:t>
      </w:r>
      <w:proofErr w:type="gramEnd"/>
    </w:p>
    <w:p w14:paraId="243C4E76" w14:textId="77777777" w:rsidR="00300FA0" w:rsidRDefault="00300FA0" w:rsidP="002E4EA7">
      <w:pPr>
        <w:pStyle w:val="Default"/>
        <w:rPr>
          <w:b/>
          <w:bCs/>
          <w:sz w:val="22"/>
          <w:szCs w:val="22"/>
        </w:rPr>
      </w:pPr>
    </w:p>
    <w:p w14:paraId="0639E2D3" w14:textId="7EA609FE" w:rsidR="00C73B62" w:rsidRPr="002E4EA7" w:rsidRDefault="005C0A8E" w:rsidP="002E4EA7">
      <w:pPr>
        <w:pStyle w:val="Default"/>
        <w:rPr>
          <w:b/>
          <w:bCs/>
          <w:sz w:val="12"/>
          <w:szCs w:val="12"/>
        </w:rPr>
      </w:pPr>
      <w:r>
        <w:rPr>
          <w:b/>
          <w:bCs/>
          <w:sz w:val="22"/>
          <w:szCs w:val="22"/>
        </w:rPr>
        <w:t>Essential Criteria</w:t>
      </w:r>
    </w:p>
    <w:p w14:paraId="75BF7198" w14:textId="1DB63CD6" w:rsidR="008333CF" w:rsidRDefault="005C0A8E" w:rsidP="008333CF">
      <w:pPr>
        <w:rPr>
          <w:rFonts w:asciiTheme="minorHAnsi" w:hAnsiTheme="minorHAnsi" w:cstheme="minorHAnsi"/>
          <w:b/>
          <w:bCs/>
          <w:sz w:val="22"/>
          <w:szCs w:val="22"/>
        </w:rPr>
      </w:pPr>
      <w:r>
        <w:rPr>
          <w:rFonts w:asciiTheme="minorHAnsi" w:hAnsiTheme="minorHAnsi" w:cstheme="minorHAnsi"/>
          <w:b/>
          <w:bCs/>
          <w:sz w:val="22"/>
          <w:szCs w:val="22"/>
        </w:rPr>
        <w:t xml:space="preserve">Skills and knowledge required for the </w:t>
      </w:r>
      <w:proofErr w:type="gramStart"/>
      <w:r>
        <w:rPr>
          <w:rFonts w:asciiTheme="minorHAnsi" w:hAnsiTheme="minorHAnsi" w:cstheme="minorHAnsi"/>
          <w:b/>
          <w:bCs/>
          <w:sz w:val="22"/>
          <w:szCs w:val="22"/>
        </w:rPr>
        <w:t>position</w:t>
      </w:r>
      <w:proofErr w:type="gramEnd"/>
    </w:p>
    <w:p w14:paraId="4C75D638" w14:textId="77777777" w:rsidR="008333CF" w:rsidRPr="008333CF" w:rsidRDefault="008333CF" w:rsidP="008333CF">
      <w:pPr>
        <w:rPr>
          <w:rFonts w:asciiTheme="minorHAnsi" w:hAnsiTheme="minorHAnsi" w:cstheme="minorHAnsi"/>
          <w:b/>
          <w:bCs/>
          <w:sz w:val="22"/>
          <w:szCs w:val="22"/>
        </w:rPr>
      </w:pPr>
    </w:p>
    <w:p w14:paraId="5FA801E0" w14:textId="74E49AF1" w:rsidR="008333CF" w:rsidRPr="003B4C3A" w:rsidRDefault="008333CF" w:rsidP="008333CF">
      <w:pPr>
        <w:pStyle w:val="Default"/>
        <w:numPr>
          <w:ilvl w:val="0"/>
          <w:numId w:val="42"/>
        </w:numPr>
        <w:rPr>
          <w:sz w:val="22"/>
          <w:szCs w:val="22"/>
        </w:rPr>
      </w:pPr>
      <w:r w:rsidRPr="003B4C3A">
        <w:rPr>
          <w:sz w:val="22"/>
          <w:szCs w:val="22"/>
        </w:rPr>
        <w:t xml:space="preserve">A </w:t>
      </w:r>
      <w:r w:rsidRPr="003B4C3A">
        <w:rPr>
          <w:rFonts w:asciiTheme="minorHAnsi" w:hAnsiTheme="minorHAnsi" w:cs="Helvetica"/>
          <w:sz w:val="22"/>
          <w:szCs w:val="22"/>
        </w:rPr>
        <w:t>Bachelor of Education in Early Childhood qualification or equivalent as recognised by Australian Children’s Education &amp; Care Quality Authority (ACECQA)</w:t>
      </w:r>
      <w:r w:rsidR="00541623" w:rsidRPr="003B4C3A">
        <w:rPr>
          <w:rFonts w:asciiTheme="minorHAnsi" w:hAnsiTheme="minorHAnsi" w:cs="Helvetica"/>
          <w:sz w:val="22"/>
          <w:szCs w:val="22"/>
        </w:rPr>
        <w:t>.</w:t>
      </w:r>
    </w:p>
    <w:p w14:paraId="07192066" w14:textId="64E591E1" w:rsidR="00EC1982" w:rsidRPr="003B4C3A" w:rsidRDefault="00541623" w:rsidP="00EC1982">
      <w:pPr>
        <w:pStyle w:val="Default"/>
        <w:numPr>
          <w:ilvl w:val="0"/>
          <w:numId w:val="42"/>
        </w:numPr>
        <w:rPr>
          <w:sz w:val="22"/>
          <w:szCs w:val="22"/>
        </w:rPr>
      </w:pPr>
      <w:r w:rsidRPr="003B4C3A">
        <w:rPr>
          <w:sz w:val="22"/>
          <w:szCs w:val="22"/>
        </w:rPr>
        <w:t xml:space="preserve">Strong understanding of </w:t>
      </w:r>
      <w:r w:rsidR="00DC0501" w:rsidRPr="003B4C3A">
        <w:rPr>
          <w:sz w:val="22"/>
          <w:szCs w:val="22"/>
        </w:rPr>
        <w:t xml:space="preserve">best practice </w:t>
      </w:r>
      <w:r w:rsidRPr="003B4C3A">
        <w:rPr>
          <w:sz w:val="22"/>
          <w:szCs w:val="22"/>
        </w:rPr>
        <w:t>early education and care, including inclusive practice, child development</w:t>
      </w:r>
      <w:r w:rsidR="00B17D7C" w:rsidRPr="003B4C3A">
        <w:rPr>
          <w:sz w:val="22"/>
          <w:szCs w:val="22"/>
        </w:rPr>
        <w:t xml:space="preserve">, family centred practice and </w:t>
      </w:r>
      <w:r w:rsidR="00641439" w:rsidRPr="003B4C3A">
        <w:rPr>
          <w:sz w:val="22"/>
          <w:szCs w:val="22"/>
        </w:rPr>
        <w:t xml:space="preserve">strategies for </w:t>
      </w:r>
      <w:r w:rsidR="00B17D7C" w:rsidRPr="003B4C3A">
        <w:rPr>
          <w:sz w:val="22"/>
          <w:szCs w:val="22"/>
        </w:rPr>
        <w:t xml:space="preserve">supporting </w:t>
      </w:r>
      <w:r w:rsidR="00EC1982" w:rsidRPr="003B4C3A">
        <w:rPr>
          <w:sz w:val="22"/>
          <w:szCs w:val="22"/>
        </w:rPr>
        <w:t xml:space="preserve">the participation and </w:t>
      </w:r>
      <w:r w:rsidR="00641439" w:rsidRPr="003B4C3A">
        <w:rPr>
          <w:sz w:val="22"/>
          <w:szCs w:val="22"/>
        </w:rPr>
        <w:t>inclusion</w:t>
      </w:r>
      <w:r w:rsidR="00EC1982" w:rsidRPr="003B4C3A">
        <w:rPr>
          <w:sz w:val="22"/>
          <w:szCs w:val="22"/>
        </w:rPr>
        <w:t xml:space="preserve"> of </w:t>
      </w:r>
      <w:r w:rsidR="00B17D7C" w:rsidRPr="003B4C3A">
        <w:rPr>
          <w:sz w:val="22"/>
          <w:szCs w:val="22"/>
        </w:rPr>
        <w:t>children with disability</w:t>
      </w:r>
      <w:r w:rsidR="00EC1982" w:rsidRPr="003B4C3A">
        <w:rPr>
          <w:sz w:val="22"/>
          <w:szCs w:val="22"/>
        </w:rPr>
        <w:t xml:space="preserve"> and </w:t>
      </w:r>
      <w:r w:rsidR="00B17D7C" w:rsidRPr="003B4C3A">
        <w:rPr>
          <w:sz w:val="22"/>
          <w:szCs w:val="22"/>
        </w:rPr>
        <w:t xml:space="preserve">developmental delays. </w:t>
      </w:r>
    </w:p>
    <w:p w14:paraId="7E156436" w14:textId="74947205" w:rsidR="00A01830" w:rsidRPr="003B4C3A" w:rsidRDefault="009E2CA6" w:rsidP="003B4C3A">
      <w:pPr>
        <w:pStyle w:val="ListParagraph"/>
        <w:numPr>
          <w:ilvl w:val="0"/>
          <w:numId w:val="42"/>
        </w:numPr>
        <w:rPr>
          <w:b/>
          <w:bCs/>
          <w:sz w:val="22"/>
          <w:szCs w:val="22"/>
        </w:rPr>
      </w:pPr>
      <w:r w:rsidRPr="009E2CA6">
        <w:rPr>
          <w:rFonts w:ascii="Calibri" w:eastAsia="Times New Roman" w:hAnsi="Calibri" w:cs="Calibri"/>
          <w:sz w:val="22"/>
          <w:szCs w:val="22"/>
          <w:lang w:val="en-AU" w:eastAsia="en-AU"/>
        </w:rPr>
        <w:t>Proven experience and success in managing staff performance and development</w:t>
      </w:r>
      <w:r>
        <w:rPr>
          <w:rFonts w:ascii="Calibri" w:eastAsia="Times New Roman" w:hAnsi="Calibri" w:cs="Calibri"/>
          <w:sz w:val="22"/>
          <w:szCs w:val="22"/>
          <w:lang w:val="en-AU" w:eastAsia="en-AU"/>
        </w:rPr>
        <w:t xml:space="preserve"> </w:t>
      </w:r>
      <w:r>
        <w:rPr>
          <w:sz w:val="22"/>
          <w:szCs w:val="22"/>
        </w:rPr>
        <w:t xml:space="preserve">in </w:t>
      </w:r>
      <w:r w:rsidR="009A4C4E" w:rsidRPr="003B4C3A">
        <w:rPr>
          <w:sz w:val="22"/>
          <w:szCs w:val="22"/>
        </w:rPr>
        <w:t>an early childhood setting</w:t>
      </w:r>
      <w:r w:rsidR="00541623" w:rsidRPr="003B4C3A">
        <w:rPr>
          <w:sz w:val="22"/>
          <w:szCs w:val="22"/>
        </w:rPr>
        <w:t xml:space="preserve">. </w:t>
      </w:r>
    </w:p>
    <w:p w14:paraId="02B9D3F2" w14:textId="44E94A42" w:rsidR="009E2CA6" w:rsidRPr="009E2CA6" w:rsidRDefault="009E2CA6" w:rsidP="009E2CA6">
      <w:pPr>
        <w:pStyle w:val="ListParagraph"/>
        <w:numPr>
          <w:ilvl w:val="0"/>
          <w:numId w:val="42"/>
        </w:numPr>
        <w:rPr>
          <w:rFonts w:asciiTheme="minorHAnsi" w:hAnsiTheme="minorHAnsi" w:cs="Helvetica"/>
          <w:sz w:val="22"/>
          <w:szCs w:val="22"/>
          <w:lang w:val="en-AU" w:eastAsia="en-AU"/>
        </w:rPr>
      </w:pPr>
      <w:r w:rsidRPr="009E2CA6">
        <w:rPr>
          <w:rFonts w:asciiTheme="minorHAnsi" w:hAnsiTheme="minorHAnsi" w:cs="Helvetica"/>
          <w:sz w:val="22"/>
          <w:szCs w:val="22"/>
          <w:lang w:val="en-AU" w:eastAsia="en-AU"/>
        </w:rPr>
        <w:t xml:space="preserve">Excellent interpersonal skills and demonstrated experience in liaising with </w:t>
      </w:r>
      <w:r w:rsidR="001B50F7">
        <w:rPr>
          <w:rFonts w:asciiTheme="minorHAnsi" w:hAnsiTheme="minorHAnsi" w:cs="Helvetica"/>
          <w:sz w:val="22"/>
          <w:szCs w:val="22"/>
          <w:lang w:val="en-AU" w:eastAsia="en-AU"/>
        </w:rPr>
        <w:t xml:space="preserve">families/caregivers, external agencies and with </w:t>
      </w:r>
      <w:r w:rsidRPr="009E2CA6">
        <w:rPr>
          <w:rFonts w:asciiTheme="minorHAnsi" w:hAnsiTheme="minorHAnsi" w:cs="Helvetica"/>
          <w:sz w:val="22"/>
          <w:szCs w:val="22"/>
          <w:lang w:val="en-AU" w:eastAsia="en-AU"/>
        </w:rPr>
        <w:t xml:space="preserve">staff at all levels of an organisation, negotiating effective outcomes, </w:t>
      </w:r>
      <w:proofErr w:type="gramStart"/>
      <w:r w:rsidRPr="009E2CA6">
        <w:rPr>
          <w:rFonts w:asciiTheme="minorHAnsi" w:hAnsiTheme="minorHAnsi" w:cs="Helvetica"/>
          <w:sz w:val="22"/>
          <w:szCs w:val="22"/>
          <w:lang w:val="en-AU" w:eastAsia="en-AU"/>
        </w:rPr>
        <w:t>consultation</w:t>
      </w:r>
      <w:proofErr w:type="gramEnd"/>
      <w:r w:rsidRPr="009E2CA6">
        <w:rPr>
          <w:rFonts w:asciiTheme="minorHAnsi" w:hAnsiTheme="minorHAnsi" w:cs="Helvetica"/>
          <w:sz w:val="22"/>
          <w:szCs w:val="22"/>
          <w:lang w:val="en-AU" w:eastAsia="en-AU"/>
        </w:rPr>
        <w:t xml:space="preserve"> and facilitation of group discussions.</w:t>
      </w:r>
    </w:p>
    <w:p w14:paraId="2E04A2BD" w14:textId="77777777" w:rsidR="009E2CA6" w:rsidRPr="009E2CA6" w:rsidRDefault="009E2CA6" w:rsidP="009E2CA6">
      <w:pPr>
        <w:pStyle w:val="ListParagraph"/>
        <w:numPr>
          <w:ilvl w:val="0"/>
          <w:numId w:val="42"/>
        </w:numPr>
        <w:rPr>
          <w:rFonts w:asciiTheme="minorHAnsi" w:hAnsiTheme="minorHAnsi" w:cs="Helvetica"/>
          <w:sz w:val="22"/>
          <w:szCs w:val="22"/>
          <w:lang w:val="en-AU" w:eastAsia="en-AU"/>
        </w:rPr>
      </w:pPr>
      <w:r w:rsidRPr="009E2CA6">
        <w:rPr>
          <w:rFonts w:asciiTheme="minorHAnsi" w:hAnsiTheme="minorHAnsi" w:cs="Helvetica"/>
          <w:sz w:val="22"/>
          <w:szCs w:val="22"/>
          <w:lang w:val="en-AU" w:eastAsia="en-AU"/>
        </w:rPr>
        <w:t xml:space="preserve">Proven ability to deal with concepts, decisions and complex information or situations in an efficient and effective manner. Capable, agile, </w:t>
      </w:r>
      <w:proofErr w:type="gramStart"/>
      <w:r w:rsidRPr="009E2CA6">
        <w:rPr>
          <w:rFonts w:asciiTheme="minorHAnsi" w:hAnsiTheme="minorHAnsi" w:cs="Helvetica"/>
          <w:sz w:val="22"/>
          <w:szCs w:val="22"/>
          <w:lang w:val="en-AU" w:eastAsia="en-AU"/>
        </w:rPr>
        <w:t>flexible</w:t>
      </w:r>
      <w:proofErr w:type="gramEnd"/>
      <w:r w:rsidRPr="009E2CA6">
        <w:rPr>
          <w:rFonts w:asciiTheme="minorHAnsi" w:hAnsiTheme="minorHAnsi" w:cs="Helvetica"/>
          <w:sz w:val="22"/>
          <w:szCs w:val="22"/>
          <w:lang w:val="en-AU" w:eastAsia="en-AU"/>
        </w:rPr>
        <w:t xml:space="preserve"> and patient with process, and the ideas of others.</w:t>
      </w:r>
    </w:p>
    <w:p w14:paraId="02E3EC81" w14:textId="77777777" w:rsidR="009E2CA6" w:rsidRPr="009E2CA6" w:rsidRDefault="009E2CA6" w:rsidP="009E2CA6">
      <w:pPr>
        <w:pStyle w:val="ListParagraph"/>
        <w:numPr>
          <w:ilvl w:val="0"/>
          <w:numId w:val="42"/>
        </w:numPr>
        <w:rPr>
          <w:rFonts w:asciiTheme="minorHAnsi" w:hAnsiTheme="minorHAnsi" w:cs="Helvetica"/>
          <w:sz w:val="22"/>
          <w:szCs w:val="22"/>
          <w:lang w:val="en-AU" w:eastAsia="en-AU"/>
        </w:rPr>
      </w:pPr>
      <w:r w:rsidRPr="009E2CA6">
        <w:rPr>
          <w:rFonts w:asciiTheme="minorHAnsi" w:hAnsiTheme="minorHAnsi" w:cs="Helvetica"/>
          <w:sz w:val="22"/>
          <w:szCs w:val="22"/>
          <w:lang w:val="en-AU" w:eastAsia="en-AU"/>
        </w:rPr>
        <w:t>Proven record of developing innovative solutions and practical implementations for strategic change.</w:t>
      </w:r>
    </w:p>
    <w:p w14:paraId="7ADEAFED" w14:textId="59A503E7" w:rsidR="006044D1" w:rsidRPr="003B4C3A" w:rsidRDefault="00B17D7C">
      <w:pPr>
        <w:pStyle w:val="ListParagraph"/>
        <w:numPr>
          <w:ilvl w:val="0"/>
          <w:numId w:val="41"/>
        </w:numPr>
        <w:spacing w:after="60" w:line="240" w:lineRule="atLeast"/>
        <w:jc w:val="both"/>
        <w:rPr>
          <w:rFonts w:asciiTheme="minorHAnsi" w:hAnsiTheme="minorHAnsi"/>
          <w:sz w:val="22"/>
          <w:szCs w:val="22"/>
          <w:lang w:val="en-AU"/>
        </w:rPr>
      </w:pPr>
      <w:r w:rsidRPr="008E52A8">
        <w:rPr>
          <w:rFonts w:asciiTheme="minorHAnsi" w:hAnsiTheme="minorHAnsi"/>
          <w:sz w:val="22"/>
          <w:szCs w:val="22"/>
          <w:lang w:val="en-AU"/>
        </w:rPr>
        <w:t xml:space="preserve">Strong leadership skills including the ability to negotiate, motivate, </w:t>
      </w:r>
      <w:proofErr w:type="gramStart"/>
      <w:r w:rsidRPr="008E52A8">
        <w:rPr>
          <w:rFonts w:asciiTheme="minorHAnsi" w:hAnsiTheme="minorHAnsi"/>
          <w:sz w:val="22"/>
          <w:szCs w:val="22"/>
          <w:lang w:val="en-AU"/>
        </w:rPr>
        <w:t>influence</w:t>
      </w:r>
      <w:proofErr w:type="gramEnd"/>
      <w:r w:rsidRPr="008E52A8">
        <w:rPr>
          <w:rFonts w:asciiTheme="minorHAnsi" w:hAnsiTheme="minorHAnsi"/>
          <w:sz w:val="22"/>
          <w:szCs w:val="22"/>
          <w:lang w:val="en-AU"/>
        </w:rPr>
        <w:t xml:space="preserve"> and build relationships.</w:t>
      </w:r>
      <w:r w:rsidR="0022183C" w:rsidRPr="003B4C3A">
        <w:rPr>
          <w:b/>
          <w:bCs/>
          <w:sz w:val="22"/>
          <w:szCs w:val="22"/>
        </w:rPr>
        <w:tab/>
      </w:r>
    </w:p>
    <w:p w14:paraId="37FDF143" w14:textId="5666582E" w:rsidR="005C0A8E" w:rsidRPr="003B4C3A" w:rsidRDefault="005C0A8E" w:rsidP="003B4C3A">
      <w:pPr>
        <w:pStyle w:val="ListParagraph"/>
        <w:numPr>
          <w:ilvl w:val="0"/>
          <w:numId w:val="41"/>
        </w:numPr>
        <w:spacing w:after="60" w:line="240" w:lineRule="atLeast"/>
        <w:jc w:val="both"/>
        <w:rPr>
          <w:rFonts w:asciiTheme="minorHAnsi" w:hAnsiTheme="minorHAnsi"/>
          <w:sz w:val="22"/>
          <w:szCs w:val="22"/>
          <w:lang w:val="en-AU"/>
        </w:rPr>
      </w:pPr>
      <w:r w:rsidRPr="008E52A8">
        <w:rPr>
          <w:rFonts w:asciiTheme="minorHAnsi" w:hAnsiTheme="minorHAnsi"/>
          <w:sz w:val="22"/>
          <w:szCs w:val="22"/>
          <w:lang w:val="en-AU"/>
        </w:rPr>
        <w:t xml:space="preserve">Proven ability to deal with concepts, decisions and complex information or situations in an efficient and effective manner.  Capable, agile, </w:t>
      </w:r>
      <w:proofErr w:type="gramStart"/>
      <w:r w:rsidRPr="008E52A8">
        <w:rPr>
          <w:rFonts w:asciiTheme="minorHAnsi" w:hAnsiTheme="minorHAnsi"/>
          <w:sz w:val="22"/>
          <w:szCs w:val="22"/>
          <w:lang w:val="en-AU"/>
        </w:rPr>
        <w:t>flexible</w:t>
      </w:r>
      <w:proofErr w:type="gramEnd"/>
      <w:r w:rsidRPr="008E52A8">
        <w:rPr>
          <w:rFonts w:asciiTheme="minorHAnsi" w:hAnsiTheme="minorHAnsi"/>
          <w:sz w:val="22"/>
          <w:szCs w:val="22"/>
          <w:lang w:val="en-AU"/>
        </w:rPr>
        <w:t xml:space="preserve"> and patient with process, and the ideas of others.</w:t>
      </w:r>
    </w:p>
    <w:p w14:paraId="4C100A1D" w14:textId="326E9486" w:rsidR="00F63806" w:rsidRPr="003B4C3A" w:rsidRDefault="00A01830" w:rsidP="002E4EA7">
      <w:pPr>
        <w:pStyle w:val="Default"/>
        <w:numPr>
          <w:ilvl w:val="0"/>
          <w:numId w:val="41"/>
        </w:numPr>
        <w:ind w:left="714" w:hanging="357"/>
        <w:rPr>
          <w:sz w:val="22"/>
          <w:szCs w:val="22"/>
        </w:rPr>
      </w:pPr>
      <w:r>
        <w:rPr>
          <w:color w:val="auto"/>
          <w:sz w:val="22"/>
          <w:szCs w:val="22"/>
        </w:rPr>
        <w:t>Strong understanding</w:t>
      </w:r>
      <w:r w:rsidR="001E32A2">
        <w:rPr>
          <w:sz w:val="22"/>
          <w:szCs w:val="22"/>
        </w:rPr>
        <w:t xml:space="preserve"> </w:t>
      </w:r>
      <w:r w:rsidR="00E849BE">
        <w:rPr>
          <w:sz w:val="22"/>
          <w:szCs w:val="22"/>
        </w:rPr>
        <w:t xml:space="preserve">and experience with </w:t>
      </w:r>
      <w:r w:rsidR="00541623">
        <w:rPr>
          <w:sz w:val="22"/>
          <w:szCs w:val="22"/>
        </w:rPr>
        <w:t xml:space="preserve">overseeing compliance with </w:t>
      </w:r>
      <w:r w:rsidR="00A75B08">
        <w:rPr>
          <w:sz w:val="22"/>
          <w:szCs w:val="22"/>
        </w:rPr>
        <w:t>the</w:t>
      </w:r>
      <w:r w:rsidR="00A75B08" w:rsidRPr="00A75B08">
        <w:rPr>
          <w:rFonts w:asciiTheme="minorHAnsi" w:hAnsiTheme="minorHAnsi" w:cs="Helvetica"/>
          <w:sz w:val="22"/>
          <w:szCs w:val="22"/>
        </w:rPr>
        <w:t xml:space="preserve"> </w:t>
      </w:r>
      <w:r>
        <w:rPr>
          <w:rFonts w:asciiTheme="minorHAnsi" w:hAnsiTheme="minorHAnsi" w:cs="Helvetica"/>
          <w:sz w:val="22"/>
          <w:szCs w:val="22"/>
        </w:rPr>
        <w:t xml:space="preserve">Victorian Early Years Learning and Development Framework (VEYLDF), Early Years Learning Framework (EYLF) and </w:t>
      </w:r>
      <w:r w:rsidR="00641C52">
        <w:rPr>
          <w:rFonts w:asciiTheme="minorHAnsi" w:hAnsiTheme="minorHAnsi" w:cs="Helvetica"/>
          <w:sz w:val="22"/>
          <w:szCs w:val="22"/>
        </w:rPr>
        <w:t xml:space="preserve">National Quality </w:t>
      </w:r>
      <w:r w:rsidR="00360DD4">
        <w:rPr>
          <w:rFonts w:asciiTheme="minorHAnsi" w:hAnsiTheme="minorHAnsi" w:cs="Helvetica"/>
          <w:sz w:val="22"/>
          <w:szCs w:val="22"/>
        </w:rPr>
        <w:t>Framework</w:t>
      </w:r>
      <w:r w:rsidR="00E849BE">
        <w:rPr>
          <w:rFonts w:asciiTheme="minorHAnsi" w:hAnsiTheme="minorHAnsi" w:cs="Helvetica"/>
          <w:sz w:val="22"/>
          <w:szCs w:val="22"/>
        </w:rPr>
        <w:t xml:space="preserve">. </w:t>
      </w:r>
    </w:p>
    <w:p w14:paraId="3285793B" w14:textId="426C02FB" w:rsidR="00EC1982" w:rsidRPr="003B4C3A" w:rsidRDefault="00EC1982" w:rsidP="003B4C3A">
      <w:pPr>
        <w:pStyle w:val="ListParagraph"/>
        <w:numPr>
          <w:ilvl w:val="0"/>
          <w:numId w:val="41"/>
        </w:numPr>
        <w:ind w:left="714" w:hanging="357"/>
        <w:rPr>
          <w:sz w:val="22"/>
          <w:szCs w:val="22"/>
        </w:rPr>
      </w:pPr>
      <w:r w:rsidRPr="00EC1982">
        <w:rPr>
          <w:rFonts w:ascii="Calibri" w:eastAsia="Times New Roman" w:hAnsi="Calibri" w:cs="Calibri"/>
          <w:color w:val="000000"/>
          <w:sz w:val="22"/>
          <w:szCs w:val="22"/>
          <w:lang w:val="en-AU" w:eastAsia="en-AU"/>
        </w:rPr>
        <w:t>Awareness of key factors influencing the early education sector, including policy, funding, social, and governmental</w:t>
      </w:r>
      <w:r>
        <w:rPr>
          <w:rFonts w:ascii="Calibri" w:eastAsia="Times New Roman" w:hAnsi="Calibri" w:cs="Calibri"/>
          <w:color w:val="000000"/>
          <w:sz w:val="22"/>
          <w:szCs w:val="22"/>
          <w:lang w:val="en-AU" w:eastAsia="en-AU"/>
        </w:rPr>
        <w:t xml:space="preserve">. </w:t>
      </w:r>
    </w:p>
    <w:p w14:paraId="412AD4C4" w14:textId="77777777" w:rsidR="003B4C3A" w:rsidRDefault="003B4C3A" w:rsidP="003B4C3A">
      <w:pPr>
        <w:rPr>
          <w:rFonts w:eastAsia="Cambria"/>
          <w:sz w:val="22"/>
          <w:szCs w:val="22"/>
        </w:rPr>
      </w:pPr>
    </w:p>
    <w:p w14:paraId="41943D16" w14:textId="77777777" w:rsidR="003B4C3A" w:rsidRDefault="003B4C3A" w:rsidP="003B4C3A">
      <w:pPr>
        <w:rPr>
          <w:rFonts w:eastAsia="Cambria"/>
          <w:sz w:val="22"/>
          <w:szCs w:val="22"/>
        </w:rPr>
      </w:pPr>
    </w:p>
    <w:p w14:paraId="6BD25C88" w14:textId="77777777" w:rsidR="003B4C3A" w:rsidRDefault="003B4C3A" w:rsidP="003B4C3A">
      <w:pPr>
        <w:rPr>
          <w:rFonts w:eastAsia="Cambria"/>
          <w:sz w:val="22"/>
          <w:szCs w:val="22"/>
        </w:rPr>
      </w:pPr>
    </w:p>
    <w:p w14:paraId="5C6271E9" w14:textId="77777777" w:rsidR="003B4C3A" w:rsidRDefault="003B4C3A" w:rsidP="003B4C3A">
      <w:pPr>
        <w:rPr>
          <w:rFonts w:eastAsia="Cambria"/>
          <w:sz w:val="22"/>
          <w:szCs w:val="22"/>
        </w:rPr>
      </w:pPr>
    </w:p>
    <w:p w14:paraId="3AF0C634" w14:textId="024CAA54" w:rsidR="003B4C3A" w:rsidRDefault="003B4C3A" w:rsidP="003B4C3A">
      <w:pPr>
        <w:rPr>
          <w:rFonts w:eastAsia="Cambria"/>
          <w:sz w:val="22"/>
          <w:szCs w:val="22"/>
        </w:rPr>
      </w:pPr>
    </w:p>
    <w:p w14:paraId="6F5F9AD0" w14:textId="77777777" w:rsidR="003B4C3A" w:rsidRDefault="003B4C3A" w:rsidP="003B4C3A">
      <w:pPr>
        <w:rPr>
          <w:rFonts w:eastAsia="Cambria"/>
          <w:sz w:val="22"/>
          <w:szCs w:val="22"/>
        </w:rPr>
      </w:pPr>
    </w:p>
    <w:p w14:paraId="45782036" w14:textId="77777777" w:rsidR="003B4C3A" w:rsidRPr="003B4C3A" w:rsidRDefault="003B4C3A" w:rsidP="003B4C3A">
      <w:pPr>
        <w:rPr>
          <w:rFonts w:eastAsia="Cambria"/>
          <w:sz w:val="22"/>
          <w:szCs w:val="22"/>
        </w:rPr>
      </w:pPr>
    </w:p>
    <w:p w14:paraId="6FAF8ED2" w14:textId="77777777" w:rsidR="0053045C" w:rsidRPr="0053045C" w:rsidRDefault="0053045C" w:rsidP="00F87D37">
      <w:pPr>
        <w:pStyle w:val="Default"/>
        <w:spacing w:line="276" w:lineRule="auto"/>
        <w:rPr>
          <w:b/>
          <w:sz w:val="12"/>
          <w:szCs w:val="12"/>
        </w:rPr>
      </w:pPr>
    </w:p>
    <w:p w14:paraId="3D070221" w14:textId="77777777" w:rsidR="0088366D" w:rsidRDefault="0088366D" w:rsidP="0088366D">
      <w:pPr>
        <w:rPr>
          <w:rFonts w:asciiTheme="minorHAnsi" w:hAnsiTheme="minorHAnsi" w:cstheme="minorHAnsi"/>
          <w:b/>
          <w:bCs/>
          <w:sz w:val="22"/>
          <w:szCs w:val="22"/>
        </w:rPr>
      </w:pPr>
      <w:r>
        <w:rPr>
          <w:rFonts w:asciiTheme="minorHAnsi" w:hAnsiTheme="minorHAnsi" w:cstheme="minorHAnsi"/>
          <w:b/>
          <w:bCs/>
          <w:sz w:val="22"/>
          <w:szCs w:val="22"/>
        </w:rPr>
        <w:lastRenderedPageBreak/>
        <w:t>Desirable</w:t>
      </w:r>
      <w:r w:rsidRPr="008333CF">
        <w:rPr>
          <w:rFonts w:asciiTheme="minorHAnsi" w:hAnsiTheme="minorHAnsi" w:cstheme="minorHAnsi"/>
          <w:b/>
          <w:bCs/>
          <w:sz w:val="22"/>
          <w:szCs w:val="22"/>
        </w:rPr>
        <w:t>:</w:t>
      </w:r>
    </w:p>
    <w:p w14:paraId="50E97EEF" w14:textId="77777777" w:rsidR="00DF6833" w:rsidRDefault="00DF6833" w:rsidP="0053045C">
      <w:pPr>
        <w:pStyle w:val="Default"/>
        <w:rPr>
          <w:b/>
          <w:sz w:val="22"/>
          <w:szCs w:val="22"/>
        </w:rPr>
      </w:pPr>
    </w:p>
    <w:p w14:paraId="28B77396" w14:textId="182BC8FF" w:rsidR="0088366D" w:rsidRPr="003B4C3A" w:rsidRDefault="0088366D" w:rsidP="0088366D">
      <w:pPr>
        <w:pStyle w:val="Default"/>
        <w:numPr>
          <w:ilvl w:val="0"/>
          <w:numId w:val="41"/>
        </w:numPr>
        <w:ind w:left="714" w:hanging="357"/>
        <w:rPr>
          <w:sz w:val="22"/>
          <w:szCs w:val="22"/>
        </w:rPr>
      </w:pPr>
      <w:r>
        <w:rPr>
          <w:color w:val="auto"/>
          <w:sz w:val="22"/>
          <w:szCs w:val="22"/>
        </w:rPr>
        <w:t xml:space="preserve">Demonstrated </w:t>
      </w:r>
      <w:r w:rsidR="0021591E">
        <w:rPr>
          <w:sz w:val="22"/>
          <w:szCs w:val="22"/>
        </w:rPr>
        <w:t xml:space="preserve">understanding and experience with </w:t>
      </w:r>
      <w:r>
        <w:rPr>
          <w:sz w:val="22"/>
          <w:szCs w:val="22"/>
        </w:rPr>
        <w:t>the</w:t>
      </w:r>
      <w:r w:rsidRPr="00A75B08">
        <w:rPr>
          <w:rFonts w:asciiTheme="minorHAnsi" w:hAnsiTheme="minorHAnsi" w:cs="Helvetica"/>
          <w:sz w:val="22"/>
          <w:szCs w:val="22"/>
        </w:rPr>
        <w:t xml:space="preserve"> </w:t>
      </w:r>
      <w:r>
        <w:rPr>
          <w:rFonts w:asciiTheme="minorHAnsi" w:hAnsiTheme="minorHAnsi" w:cs="Helvetica"/>
          <w:sz w:val="22"/>
          <w:szCs w:val="22"/>
        </w:rPr>
        <w:t>National Disability Insurance Scheme (NDIS)</w:t>
      </w:r>
      <w:r w:rsidR="00150753">
        <w:rPr>
          <w:rFonts w:asciiTheme="minorHAnsi" w:hAnsiTheme="minorHAnsi" w:cs="Helvetica"/>
          <w:sz w:val="22"/>
          <w:szCs w:val="22"/>
        </w:rPr>
        <w:t>.</w:t>
      </w:r>
    </w:p>
    <w:p w14:paraId="5007B5D5" w14:textId="57B693B9" w:rsidR="00EC1982" w:rsidRPr="003B4C3A" w:rsidRDefault="00ED380C" w:rsidP="0088366D">
      <w:pPr>
        <w:pStyle w:val="Default"/>
        <w:numPr>
          <w:ilvl w:val="0"/>
          <w:numId w:val="41"/>
        </w:numPr>
        <w:ind w:left="714" w:hanging="357"/>
        <w:rPr>
          <w:sz w:val="22"/>
          <w:szCs w:val="22"/>
        </w:rPr>
      </w:pPr>
      <w:r>
        <w:rPr>
          <w:color w:val="auto"/>
          <w:sz w:val="22"/>
          <w:szCs w:val="22"/>
        </w:rPr>
        <w:t>Demonstrated</w:t>
      </w:r>
      <w:r w:rsidR="00150753">
        <w:rPr>
          <w:color w:val="auto"/>
          <w:sz w:val="22"/>
          <w:szCs w:val="22"/>
        </w:rPr>
        <w:t xml:space="preserve"> understanding of</w:t>
      </w:r>
      <w:r w:rsidR="00B17D7C">
        <w:rPr>
          <w:color w:val="auto"/>
          <w:sz w:val="22"/>
          <w:szCs w:val="22"/>
        </w:rPr>
        <w:t xml:space="preserve"> Autism in the early years, including</w:t>
      </w:r>
      <w:r w:rsidR="00EC1982">
        <w:rPr>
          <w:color w:val="auto"/>
          <w:sz w:val="22"/>
          <w:szCs w:val="22"/>
        </w:rPr>
        <w:t xml:space="preserve"> some understanding of </w:t>
      </w:r>
      <w:proofErr w:type="gramStart"/>
      <w:r w:rsidR="00EC1982">
        <w:rPr>
          <w:color w:val="auto"/>
          <w:sz w:val="22"/>
          <w:szCs w:val="22"/>
        </w:rPr>
        <w:t>evidence based</w:t>
      </w:r>
      <w:proofErr w:type="gramEnd"/>
      <w:r w:rsidR="00EC1982">
        <w:rPr>
          <w:color w:val="auto"/>
          <w:sz w:val="22"/>
          <w:szCs w:val="22"/>
        </w:rPr>
        <w:t xml:space="preserve"> strategies to support the inclusion and participation of Autistic children in early education settings</w:t>
      </w:r>
      <w:r>
        <w:rPr>
          <w:color w:val="auto"/>
          <w:sz w:val="22"/>
          <w:szCs w:val="22"/>
        </w:rPr>
        <w:t xml:space="preserve"> and of the challenges experienced by families</w:t>
      </w:r>
      <w:r w:rsidR="00EC1982">
        <w:rPr>
          <w:color w:val="auto"/>
          <w:sz w:val="22"/>
          <w:szCs w:val="22"/>
        </w:rPr>
        <w:t xml:space="preserve">. </w:t>
      </w:r>
      <w:r w:rsidR="00B17D7C">
        <w:rPr>
          <w:color w:val="auto"/>
          <w:sz w:val="22"/>
          <w:szCs w:val="22"/>
        </w:rPr>
        <w:t xml:space="preserve"> </w:t>
      </w:r>
    </w:p>
    <w:p w14:paraId="468576D4" w14:textId="77777777" w:rsidR="00DF6833" w:rsidRDefault="00DF6833" w:rsidP="0053045C">
      <w:pPr>
        <w:pStyle w:val="Default"/>
        <w:rPr>
          <w:b/>
          <w:sz w:val="22"/>
          <w:szCs w:val="22"/>
        </w:rPr>
      </w:pPr>
    </w:p>
    <w:p w14:paraId="092C7EE2" w14:textId="3A6E1E9B" w:rsidR="0088366D" w:rsidRDefault="005C0A8E" w:rsidP="0053045C">
      <w:pPr>
        <w:pStyle w:val="Default"/>
        <w:rPr>
          <w:b/>
          <w:bCs/>
          <w:sz w:val="22"/>
          <w:szCs w:val="22"/>
        </w:rPr>
      </w:pPr>
      <w:r w:rsidRPr="005402E9">
        <w:rPr>
          <w:b/>
          <w:bCs/>
          <w:sz w:val="22"/>
          <w:szCs w:val="22"/>
        </w:rPr>
        <w:t xml:space="preserve">Capabilities required to be successful in the </w:t>
      </w:r>
      <w:proofErr w:type="gramStart"/>
      <w:r w:rsidRPr="005402E9">
        <w:rPr>
          <w:b/>
          <w:bCs/>
          <w:sz w:val="22"/>
          <w:szCs w:val="22"/>
        </w:rPr>
        <w:t>position</w:t>
      </w:r>
      <w:proofErr w:type="gramEnd"/>
    </w:p>
    <w:p w14:paraId="09E80EE4" w14:textId="77777777" w:rsidR="005C0A8E" w:rsidRDefault="005C0A8E" w:rsidP="0053045C">
      <w:pPr>
        <w:pStyle w:val="Default"/>
        <w:rPr>
          <w:b/>
          <w:bCs/>
          <w:sz w:val="22"/>
          <w:szCs w:val="22"/>
        </w:rPr>
      </w:pPr>
    </w:p>
    <w:p w14:paraId="64B46CAE" w14:textId="77777777" w:rsidR="005C0A8E" w:rsidRPr="008E52A8" w:rsidRDefault="005C0A8E" w:rsidP="005C0A8E">
      <w:pPr>
        <w:pStyle w:val="ListParagraph"/>
        <w:numPr>
          <w:ilvl w:val="0"/>
          <w:numId w:val="48"/>
        </w:numPr>
        <w:spacing w:after="60" w:line="240" w:lineRule="atLeast"/>
        <w:jc w:val="both"/>
        <w:rPr>
          <w:rFonts w:asciiTheme="minorHAnsi" w:hAnsiTheme="minorHAnsi"/>
          <w:sz w:val="22"/>
          <w:szCs w:val="22"/>
          <w:lang w:val="en-AU"/>
        </w:rPr>
      </w:pPr>
      <w:r w:rsidRPr="008E52A8">
        <w:rPr>
          <w:rFonts w:asciiTheme="minorHAnsi" w:hAnsiTheme="minorHAnsi"/>
          <w:sz w:val="22"/>
          <w:szCs w:val="22"/>
          <w:lang w:val="en-AU"/>
        </w:rPr>
        <w:t xml:space="preserve">Ability to work collaboratively across functions, tailor communication in a way that is meaningful to the audience and contribute to a safe, inclusive, high-performing culture – consistently modelling accountability, connectedness, </w:t>
      </w:r>
      <w:proofErr w:type="gramStart"/>
      <w:r w:rsidRPr="008E52A8">
        <w:rPr>
          <w:rFonts w:asciiTheme="minorHAnsi" w:hAnsiTheme="minorHAnsi"/>
          <w:sz w:val="22"/>
          <w:szCs w:val="22"/>
          <w:lang w:val="en-AU"/>
        </w:rPr>
        <w:t>innovation</w:t>
      </w:r>
      <w:proofErr w:type="gramEnd"/>
      <w:r w:rsidRPr="008E52A8">
        <w:rPr>
          <w:rFonts w:asciiTheme="minorHAnsi" w:hAnsiTheme="minorHAnsi"/>
          <w:sz w:val="22"/>
          <w:szCs w:val="22"/>
          <w:lang w:val="en-AU"/>
        </w:rPr>
        <w:t xml:space="preserve"> and care.</w:t>
      </w:r>
    </w:p>
    <w:p w14:paraId="019DFBFF" w14:textId="77777777" w:rsidR="005C0A8E" w:rsidRPr="008E52A8" w:rsidRDefault="005C0A8E" w:rsidP="005C0A8E">
      <w:pPr>
        <w:pStyle w:val="ListParagraph"/>
        <w:numPr>
          <w:ilvl w:val="0"/>
          <w:numId w:val="48"/>
        </w:numPr>
        <w:spacing w:after="60" w:line="240" w:lineRule="atLeast"/>
        <w:jc w:val="both"/>
        <w:rPr>
          <w:rFonts w:asciiTheme="minorHAnsi" w:hAnsiTheme="minorHAnsi"/>
          <w:sz w:val="22"/>
          <w:szCs w:val="22"/>
          <w:lang w:val="en-AU"/>
        </w:rPr>
      </w:pPr>
      <w:r w:rsidRPr="008E52A8">
        <w:rPr>
          <w:rFonts w:asciiTheme="minorHAnsi" w:hAnsiTheme="minorHAnsi"/>
          <w:sz w:val="22"/>
          <w:szCs w:val="22"/>
          <w:lang w:val="en-AU"/>
        </w:rPr>
        <w:t xml:space="preserve">Ability to inspire and motivate others towards shared objectives, actively facilitate communication and two-way feedback across the University and create a safe, inclusive, high-performing team culture – consistently modelling and enabling accountability, connection, </w:t>
      </w:r>
      <w:proofErr w:type="gramStart"/>
      <w:r w:rsidRPr="008E52A8">
        <w:rPr>
          <w:rFonts w:asciiTheme="minorHAnsi" w:hAnsiTheme="minorHAnsi"/>
          <w:sz w:val="22"/>
          <w:szCs w:val="22"/>
          <w:lang w:val="en-AU"/>
        </w:rPr>
        <w:t>innovation</w:t>
      </w:r>
      <w:proofErr w:type="gramEnd"/>
      <w:r w:rsidRPr="008E52A8">
        <w:rPr>
          <w:rFonts w:asciiTheme="minorHAnsi" w:hAnsiTheme="minorHAnsi"/>
          <w:sz w:val="22"/>
          <w:szCs w:val="22"/>
          <w:lang w:val="en-AU"/>
        </w:rPr>
        <w:t xml:space="preserve"> and care.</w:t>
      </w:r>
    </w:p>
    <w:p w14:paraId="0F6E674C" w14:textId="77777777" w:rsidR="005C0A8E" w:rsidRPr="008E52A8" w:rsidRDefault="005C0A8E" w:rsidP="005C0A8E">
      <w:pPr>
        <w:pStyle w:val="ListParagraph"/>
        <w:numPr>
          <w:ilvl w:val="0"/>
          <w:numId w:val="48"/>
        </w:numPr>
        <w:spacing w:after="60" w:line="240" w:lineRule="atLeast"/>
        <w:jc w:val="both"/>
        <w:rPr>
          <w:rFonts w:asciiTheme="minorHAnsi" w:hAnsiTheme="minorHAnsi"/>
          <w:sz w:val="22"/>
          <w:szCs w:val="22"/>
          <w:lang w:val="en-AU"/>
        </w:rPr>
      </w:pPr>
      <w:r w:rsidRPr="008E52A8">
        <w:rPr>
          <w:rFonts w:asciiTheme="minorHAnsi" w:hAnsiTheme="minorHAnsi"/>
          <w:sz w:val="22"/>
          <w:szCs w:val="22"/>
          <w:lang w:val="en-AU"/>
        </w:rPr>
        <w:t>Ability to operationalise strategy, adapt quickly to disruption and actively contribute to a healthy team culture to successfully navigate change – implementing improvements to local and organisational practice.</w:t>
      </w:r>
    </w:p>
    <w:p w14:paraId="5A9D9286" w14:textId="77777777" w:rsidR="005C0A8E" w:rsidRDefault="005C0A8E" w:rsidP="0053045C">
      <w:pPr>
        <w:pStyle w:val="Default"/>
        <w:rPr>
          <w:b/>
          <w:sz w:val="22"/>
          <w:szCs w:val="22"/>
        </w:rPr>
      </w:pPr>
    </w:p>
    <w:p w14:paraId="0DEEB1F3" w14:textId="77777777" w:rsidR="00826F29" w:rsidRPr="007567A3" w:rsidRDefault="00826F29" w:rsidP="00826F29">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192D7ADE" w14:textId="77777777" w:rsidR="00826F29" w:rsidRPr="007567A3" w:rsidRDefault="00826F29" w:rsidP="00826F29">
      <w:pPr>
        <w:pStyle w:val="Default"/>
        <w:jc w:val="both"/>
        <w:rPr>
          <w:rFonts w:asciiTheme="minorHAnsi" w:hAnsiTheme="minorHAnsi" w:cstheme="minorHAnsi"/>
          <w:b/>
          <w:bCs/>
          <w:sz w:val="22"/>
          <w:szCs w:val="22"/>
        </w:rPr>
      </w:pPr>
    </w:p>
    <w:p w14:paraId="00CF43FC" w14:textId="77777777" w:rsidR="00826F29" w:rsidRPr="007567A3" w:rsidRDefault="00826F29" w:rsidP="00826F29">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2A6FC9E7" w14:textId="77777777" w:rsidR="00826F29" w:rsidRPr="007567A3" w:rsidRDefault="00826F29" w:rsidP="00826F29">
      <w:pPr>
        <w:pStyle w:val="Default"/>
        <w:jc w:val="both"/>
        <w:rPr>
          <w:rFonts w:asciiTheme="minorHAnsi" w:hAnsiTheme="minorHAnsi" w:cstheme="minorHAnsi"/>
          <w:bCs/>
          <w:sz w:val="22"/>
          <w:szCs w:val="22"/>
        </w:rPr>
      </w:pPr>
    </w:p>
    <w:p w14:paraId="03081ECF" w14:textId="77777777" w:rsidR="00E849BE" w:rsidRDefault="00E849BE" w:rsidP="003B4C3A">
      <w:pPr>
        <w:pStyle w:val="Default"/>
        <w:ind w:left="765"/>
        <w:jc w:val="both"/>
        <w:rPr>
          <w:rFonts w:asciiTheme="minorHAnsi" w:hAnsiTheme="minorHAnsi" w:cstheme="minorHAnsi"/>
          <w:bCs/>
          <w:sz w:val="22"/>
          <w:szCs w:val="22"/>
        </w:rPr>
      </w:pPr>
    </w:p>
    <w:p w14:paraId="1DA174F8" w14:textId="3655576F" w:rsidR="00826F29" w:rsidRPr="007567A3" w:rsidRDefault="00826F29" w:rsidP="00826F29">
      <w:pPr>
        <w:pStyle w:val="Default"/>
        <w:numPr>
          <w:ilvl w:val="0"/>
          <w:numId w:val="45"/>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07E68911" w14:textId="24A72663" w:rsidR="00E849BE" w:rsidRDefault="00826F29" w:rsidP="00E849BE">
      <w:pPr>
        <w:pStyle w:val="Default"/>
        <w:numPr>
          <w:ilvl w:val="0"/>
          <w:numId w:val="45"/>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43E0BA8E" w14:textId="05F375A5" w:rsidR="00E849BE" w:rsidRPr="003B4C3A" w:rsidRDefault="00E849BE" w:rsidP="003B4C3A">
      <w:pPr>
        <w:pStyle w:val="ListParagraph"/>
        <w:numPr>
          <w:ilvl w:val="0"/>
          <w:numId w:val="45"/>
        </w:numPr>
        <w:rPr>
          <w:rFonts w:asciiTheme="minorHAnsi" w:hAnsiTheme="minorHAnsi" w:cstheme="minorHAnsi"/>
          <w:bCs/>
          <w:sz w:val="22"/>
          <w:szCs w:val="22"/>
        </w:rPr>
      </w:pPr>
      <w:r w:rsidRPr="00E849BE">
        <w:rPr>
          <w:rFonts w:asciiTheme="minorHAnsi" w:eastAsia="Times New Roman" w:hAnsiTheme="minorHAnsi" w:cstheme="minorHAnsi"/>
          <w:bCs/>
          <w:color w:val="000000"/>
          <w:sz w:val="22"/>
          <w:szCs w:val="22"/>
          <w:lang w:val="en-AU" w:eastAsia="en-AU"/>
        </w:rPr>
        <w:t xml:space="preserve">Current </w:t>
      </w:r>
      <w:r>
        <w:rPr>
          <w:rFonts w:asciiTheme="minorHAnsi" w:eastAsia="Times New Roman" w:hAnsiTheme="minorHAnsi" w:cstheme="minorHAnsi"/>
          <w:bCs/>
          <w:color w:val="000000"/>
          <w:sz w:val="22"/>
          <w:szCs w:val="22"/>
          <w:lang w:val="en-AU" w:eastAsia="en-AU"/>
        </w:rPr>
        <w:t>‘First Aid</w:t>
      </w:r>
      <w:r w:rsidRPr="00E849BE">
        <w:rPr>
          <w:rFonts w:asciiTheme="minorHAnsi" w:eastAsia="Times New Roman" w:hAnsiTheme="minorHAnsi" w:cstheme="minorHAnsi"/>
          <w:bCs/>
          <w:color w:val="000000"/>
          <w:sz w:val="22"/>
          <w:szCs w:val="22"/>
          <w:lang w:val="en-AU" w:eastAsia="en-AU"/>
        </w:rPr>
        <w:t xml:space="preserve"> in </w:t>
      </w:r>
      <w:r>
        <w:rPr>
          <w:rFonts w:asciiTheme="minorHAnsi" w:eastAsia="Times New Roman" w:hAnsiTheme="minorHAnsi" w:cstheme="minorHAnsi"/>
          <w:bCs/>
          <w:color w:val="000000"/>
          <w:sz w:val="22"/>
          <w:szCs w:val="22"/>
          <w:lang w:val="en-AU" w:eastAsia="en-AU"/>
        </w:rPr>
        <w:t xml:space="preserve">an Education and Care Setting’, inclusive of </w:t>
      </w:r>
      <w:r w:rsidRPr="00E849BE">
        <w:rPr>
          <w:rFonts w:asciiTheme="minorHAnsi" w:eastAsia="Times New Roman" w:hAnsiTheme="minorHAnsi" w:cstheme="minorHAnsi"/>
          <w:bCs/>
          <w:color w:val="000000"/>
          <w:sz w:val="22"/>
          <w:szCs w:val="22"/>
          <w:lang w:val="en-AU" w:eastAsia="en-AU"/>
        </w:rPr>
        <w:t>Anaphylaxis, Asthma and CPR</w:t>
      </w:r>
      <w:r>
        <w:rPr>
          <w:rFonts w:asciiTheme="minorHAnsi" w:eastAsia="Times New Roman" w:hAnsiTheme="minorHAnsi" w:cstheme="minorHAnsi"/>
          <w:bCs/>
          <w:color w:val="000000"/>
          <w:sz w:val="22"/>
          <w:szCs w:val="22"/>
          <w:lang w:val="en-AU" w:eastAsia="en-AU"/>
        </w:rPr>
        <w:t xml:space="preserve">. </w:t>
      </w:r>
    </w:p>
    <w:p w14:paraId="2FEF67F5" w14:textId="77777777" w:rsidR="005C0A8E" w:rsidRDefault="005C0A8E" w:rsidP="005C0A8E">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E73EC90" w14:textId="77777777" w:rsidR="005C0A8E" w:rsidRDefault="005C0A8E" w:rsidP="005C0A8E">
      <w:pPr>
        <w:pStyle w:val="Default"/>
        <w:jc w:val="both"/>
        <w:rPr>
          <w:rFonts w:asciiTheme="minorHAnsi" w:hAnsiTheme="minorHAnsi" w:cstheme="minorHAnsi"/>
          <w:sz w:val="22"/>
          <w:szCs w:val="22"/>
        </w:rPr>
      </w:pPr>
    </w:p>
    <w:p w14:paraId="1046F987" w14:textId="77777777" w:rsidR="005C0A8E" w:rsidRPr="00465CA5" w:rsidRDefault="005C0A8E" w:rsidP="005C0A8E">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0DDF5FC7" w14:textId="77777777" w:rsidR="005C0A8E" w:rsidRDefault="005C0A8E" w:rsidP="005C0A8E">
      <w:pPr>
        <w:pStyle w:val="Default"/>
        <w:jc w:val="both"/>
        <w:rPr>
          <w:rFonts w:asciiTheme="minorHAnsi" w:hAnsiTheme="minorHAnsi" w:cstheme="minorHAnsi"/>
          <w:b/>
          <w:bCs/>
          <w:sz w:val="22"/>
          <w:szCs w:val="22"/>
        </w:rPr>
      </w:pPr>
    </w:p>
    <w:p w14:paraId="4D69FD74" w14:textId="77777777" w:rsidR="005C0A8E" w:rsidRPr="00EB35F8" w:rsidRDefault="005C0A8E" w:rsidP="005C0A8E">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762D32C3" w14:textId="77777777" w:rsidR="005C0A8E" w:rsidRDefault="005C0A8E" w:rsidP="005C0A8E">
      <w:pPr>
        <w:pStyle w:val="Default"/>
        <w:rPr>
          <w:rFonts w:asciiTheme="minorHAnsi" w:hAnsiTheme="minorHAnsi" w:cstheme="minorHAnsi"/>
          <w:b/>
          <w:bCs/>
          <w:sz w:val="22"/>
          <w:szCs w:val="22"/>
        </w:rPr>
      </w:pPr>
    </w:p>
    <w:p w14:paraId="3F016B0F" w14:textId="77777777" w:rsidR="005C0A8E" w:rsidRDefault="005C0A8E" w:rsidP="005C0A8E">
      <w:pPr>
        <w:pStyle w:val="Default"/>
        <w:rPr>
          <w:rFonts w:asciiTheme="minorHAnsi" w:hAnsiTheme="minorHAnsi" w:cstheme="minorHAnsi"/>
          <w:sz w:val="22"/>
          <w:szCs w:val="22"/>
        </w:rPr>
      </w:pPr>
      <w:r w:rsidRPr="00EB35F8">
        <w:rPr>
          <w:rFonts w:asciiTheme="minorHAnsi" w:hAnsiTheme="minorHAnsi" w:cstheme="minorHAnsi"/>
          <w:sz w:val="22"/>
          <w:szCs w:val="22"/>
        </w:rPr>
        <w:t>We offer flexible work arrangements that can assist you in balancing your work and other responsibilities.</w:t>
      </w:r>
    </w:p>
    <w:p w14:paraId="347500FB" w14:textId="77777777" w:rsidR="005C0A8E" w:rsidRDefault="005C0A8E" w:rsidP="005C0A8E">
      <w:pPr>
        <w:pStyle w:val="Default"/>
        <w:rPr>
          <w:rFonts w:asciiTheme="minorHAnsi" w:hAnsiTheme="minorHAnsi" w:cstheme="minorHAnsi"/>
          <w:sz w:val="22"/>
          <w:szCs w:val="22"/>
        </w:rPr>
      </w:pPr>
    </w:p>
    <w:p w14:paraId="6B4FF173" w14:textId="77777777" w:rsidR="003B4C3A" w:rsidRDefault="003B4C3A" w:rsidP="005C0A8E">
      <w:pPr>
        <w:pStyle w:val="xmsonormal"/>
        <w:rPr>
          <w:b/>
          <w:bCs/>
        </w:rPr>
      </w:pPr>
    </w:p>
    <w:p w14:paraId="0876C99F" w14:textId="77777777" w:rsidR="003B4C3A" w:rsidRDefault="003B4C3A" w:rsidP="005C0A8E">
      <w:pPr>
        <w:pStyle w:val="xmsonormal"/>
        <w:rPr>
          <w:b/>
          <w:bCs/>
        </w:rPr>
      </w:pPr>
    </w:p>
    <w:p w14:paraId="14352039" w14:textId="77777777" w:rsidR="003B4C3A" w:rsidRDefault="003B4C3A" w:rsidP="005C0A8E">
      <w:pPr>
        <w:pStyle w:val="xmsonormal"/>
        <w:rPr>
          <w:b/>
          <w:bCs/>
        </w:rPr>
      </w:pPr>
    </w:p>
    <w:p w14:paraId="30636430" w14:textId="77777777" w:rsidR="003B4C3A" w:rsidRDefault="003B4C3A" w:rsidP="005C0A8E">
      <w:pPr>
        <w:pStyle w:val="xmsonormal"/>
        <w:rPr>
          <w:b/>
          <w:bCs/>
        </w:rPr>
      </w:pPr>
    </w:p>
    <w:p w14:paraId="3944AC54" w14:textId="77777777" w:rsidR="003B4C3A" w:rsidRDefault="003B4C3A" w:rsidP="005C0A8E">
      <w:pPr>
        <w:pStyle w:val="xmsonormal"/>
        <w:rPr>
          <w:b/>
          <w:bCs/>
        </w:rPr>
      </w:pPr>
    </w:p>
    <w:p w14:paraId="0BC229A7" w14:textId="77777777" w:rsidR="003B4C3A" w:rsidRDefault="003B4C3A" w:rsidP="005C0A8E">
      <w:pPr>
        <w:pStyle w:val="xmsonormal"/>
        <w:rPr>
          <w:b/>
          <w:bCs/>
        </w:rPr>
      </w:pPr>
    </w:p>
    <w:p w14:paraId="7D36E48D" w14:textId="77777777" w:rsidR="003B4C3A" w:rsidRDefault="003B4C3A" w:rsidP="005C0A8E">
      <w:pPr>
        <w:pStyle w:val="xmsonormal"/>
        <w:rPr>
          <w:b/>
          <w:bCs/>
        </w:rPr>
      </w:pPr>
    </w:p>
    <w:p w14:paraId="61128B4C" w14:textId="77777777" w:rsidR="003B4C3A" w:rsidRDefault="003B4C3A" w:rsidP="005C0A8E">
      <w:pPr>
        <w:pStyle w:val="xmsonormal"/>
        <w:rPr>
          <w:b/>
          <w:bCs/>
        </w:rPr>
      </w:pPr>
    </w:p>
    <w:p w14:paraId="1F3A6265" w14:textId="77777777" w:rsidR="003B4C3A" w:rsidRDefault="003B4C3A" w:rsidP="005C0A8E">
      <w:pPr>
        <w:pStyle w:val="xmsonormal"/>
        <w:rPr>
          <w:b/>
          <w:bCs/>
        </w:rPr>
      </w:pPr>
    </w:p>
    <w:p w14:paraId="26F25715" w14:textId="77777777" w:rsidR="003B4C3A" w:rsidRDefault="003B4C3A" w:rsidP="005C0A8E">
      <w:pPr>
        <w:pStyle w:val="xmsonormal"/>
        <w:rPr>
          <w:b/>
          <w:bCs/>
        </w:rPr>
      </w:pPr>
    </w:p>
    <w:p w14:paraId="1F595352" w14:textId="77777777" w:rsidR="003B4C3A" w:rsidRDefault="003B4C3A" w:rsidP="005C0A8E">
      <w:pPr>
        <w:pStyle w:val="xmsonormal"/>
        <w:rPr>
          <w:b/>
          <w:bCs/>
        </w:rPr>
      </w:pPr>
    </w:p>
    <w:p w14:paraId="07B3718E" w14:textId="0A9C0ADC" w:rsidR="005C0A8E" w:rsidRPr="00E1092F" w:rsidRDefault="005C0A8E" w:rsidP="005C0A8E">
      <w:pPr>
        <w:pStyle w:val="xmsonormal"/>
        <w:rPr>
          <w:b/>
          <w:bCs/>
        </w:rPr>
      </w:pPr>
      <w:r w:rsidRPr="00E1092F">
        <w:rPr>
          <w:b/>
          <w:bCs/>
        </w:rPr>
        <w:lastRenderedPageBreak/>
        <w:t>Why La Trobe: </w:t>
      </w:r>
    </w:p>
    <w:p w14:paraId="0A181C4C" w14:textId="77777777" w:rsidR="005C0A8E" w:rsidRPr="00E1092F" w:rsidRDefault="005C0A8E" w:rsidP="005C0A8E">
      <w:pPr>
        <w:pStyle w:val="xmsonormal"/>
        <w:rPr>
          <w:b/>
          <w:bCs/>
        </w:rPr>
      </w:pPr>
    </w:p>
    <w:p w14:paraId="5A023C91" w14:textId="77777777" w:rsidR="005C0A8E" w:rsidRPr="00E1092F" w:rsidRDefault="005C0A8E" w:rsidP="005C0A8E">
      <w:pPr>
        <w:pStyle w:val="xmsonormal"/>
        <w:numPr>
          <w:ilvl w:val="0"/>
          <w:numId w:val="47"/>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22DA5FEB" w14:textId="77777777" w:rsidR="005C0A8E" w:rsidRPr="00E1092F" w:rsidRDefault="005C0A8E" w:rsidP="005C0A8E">
      <w:pPr>
        <w:pStyle w:val="xmsonormal"/>
        <w:numPr>
          <w:ilvl w:val="0"/>
          <w:numId w:val="47"/>
        </w:numPr>
        <w:rPr>
          <w:rFonts w:eastAsia="Times New Roman"/>
        </w:rPr>
      </w:pPr>
      <w:r w:rsidRPr="00E1092F">
        <w:rPr>
          <w:rFonts w:ascii="Avenir" w:eastAsia="Times New Roman" w:hAnsi="Avenir"/>
        </w:rPr>
        <w:t xml:space="preserve">Enjoy working on our inspiring and stunning campuses – the perfect hub for industry, students and </w:t>
      </w:r>
      <w:proofErr w:type="gramStart"/>
      <w:r w:rsidRPr="00E1092F">
        <w:rPr>
          <w:rFonts w:ascii="Avenir" w:eastAsia="Times New Roman" w:hAnsi="Avenir"/>
        </w:rPr>
        <w:t>academics</w:t>
      </w:r>
      <w:proofErr w:type="gramEnd"/>
      <w:r w:rsidRPr="00E1092F">
        <w:rPr>
          <w:rFonts w:ascii="Avenir" w:eastAsia="Times New Roman" w:hAnsi="Avenir"/>
        </w:rPr>
        <w:t> </w:t>
      </w:r>
    </w:p>
    <w:p w14:paraId="2E9E7AA9" w14:textId="77777777" w:rsidR="005C0A8E" w:rsidRPr="00E1092F" w:rsidRDefault="005C0A8E" w:rsidP="005C0A8E">
      <w:pPr>
        <w:pStyle w:val="xmsonormal"/>
        <w:numPr>
          <w:ilvl w:val="0"/>
          <w:numId w:val="47"/>
        </w:numPr>
        <w:rPr>
          <w:rFonts w:eastAsia="Times New Roman"/>
        </w:rPr>
      </w:pPr>
      <w:r w:rsidRPr="00E1092F">
        <w:rPr>
          <w:rFonts w:ascii="Avenir" w:eastAsia="Times New Roman" w:hAnsi="Avenir"/>
        </w:rPr>
        <w:t xml:space="preserve">Help transform the lives of students, partners and communities now and in </w:t>
      </w:r>
      <w:r>
        <w:rPr>
          <w:rFonts w:ascii="Avenir" w:eastAsia="Times New Roman" w:hAnsi="Avenir"/>
        </w:rPr>
        <w:t xml:space="preserve">the </w:t>
      </w:r>
      <w:proofErr w:type="gramStart"/>
      <w:r w:rsidRPr="00E1092F">
        <w:rPr>
          <w:rFonts w:ascii="Avenir" w:eastAsia="Times New Roman" w:hAnsi="Avenir"/>
        </w:rPr>
        <w:t>future</w:t>
      </w:r>
      <w:proofErr w:type="gramEnd"/>
    </w:p>
    <w:p w14:paraId="10D47964" w14:textId="77777777" w:rsidR="005C0A8E" w:rsidRPr="00E1092F" w:rsidRDefault="005C0A8E" w:rsidP="005C0A8E">
      <w:pPr>
        <w:pStyle w:val="xmsonormal"/>
      </w:pPr>
      <w:r w:rsidRPr="00E1092F">
        <w:rPr>
          <w:rFonts w:ascii="Avenir" w:hAnsi="Avenir"/>
        </w:rPr>
        <w:t> </w:t>
      </w:r>
    </w:p>
    <w:p w14:paraId="4241BC8E" w14:textId="77777777" w:rsidR="005C0A8E" w:rsidRPr="00E1092F" w:rsidRDefault="005C0A8E" w:rsidP="005C0A8E">
      <w:pPr>
        <w:pStyle w:val="xmsonormal"/>
      </w:pPr>
      <w:r w:rsidRPr="00E1092F">
        <w:rPr>
          <w:rFonts w:ascii="Avenir" w:hAnsi="Avenir"/>
        </w:rPr>
        <w:t>This is more than just a job. Working at La Trobe offers opportunities to demonstrate excellence and transform lives. </w:t>
      </w:r>
    </w:p>
    <w:p w14:paraId="6EEB7B82" w14:textId="77777777" w:rsidR="005C0A8E" w:rsidRPr="00E1092F" w:rsidRDefault="005C0A8E" w:rsidP="005C0A8E">
      <w:pPr>
        <w:pStyle w:val="xmsonormal"/>
      </w:pPr>
      <w:r w:rsidRPr="00E1092F">
        <w:rPr>
          <w:rFonts w:ascii="Avenir" w:hAnsi="Avenir"/>
        </w:rPr>
        <w:t> </w:t>
      </w:r>
    </w:p>
    <w:p w14:paraId="5AEE27F4" w14:textId="77777777" w:rsidR="005C0A8E" w:rsidRPr="00E1092F" w:rsidRDefault="005C0A8E" w:rsidP="005C0A8E">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7D7FB40C" w14:textId="77777777" w:rsidR="005C0A8E" w:rsidRPr="00E1092F" w:rsidRDefault="005C0A8E" w:rsidP="005C0A8E">
      <w:pPr>
        <w:pStyle w:val="xmsonormal"/>
      </w:pPr>
      <w:r w:rsidRPr="00E1092F">
        <w:rPr>
          <w:rFonts w:ascii="Avenir" w:hAnsi="Avenir"/>
        </w:rPr>
        <w:t> </w:t>
      </w:r>
    </w:p>
    <w:p w14:paraId="272B2C98" w14:textId="77777777" w:rsidR="005C0A8E" w:rsidRPr="00CB12BE" w:rsidRDefault="005C0A8E" w:rsidP="005C0A8E">
      <w:pPr>
        <w:rPr>
          <w:rFonts w:ascii="Avenir" w:eastAsiaTheme="minorHAnsi" w:hAnsi="Avenir" w:cs="Calibri"/>
          <w:snapToGrid/>
          <w:szCs w:val="22"/>
          <w:lang w:val="en-AU" w:eastAsia="en-AU"/>
        </w:rPr>
      </w:pPr>
      <w:r w:rsidRPr="001F412C">
        <w:rPr>
          <w:rFonts w:ascii="Avenir" w:eastAsiaTheme="minorHAnsi" w:hAnsi="Avenir" w:cs="Calibri"/>
          <w:snapToGrid/>
          <w:sz w:val="22"/>
          <w:szCs w:val="22"/>
          <w:lang w:val="en-AU" w:eastAsia="en-AU"/>
        </w:rPr>
        <w:t xml:space="preserve">Our success can be attributed to its strong sense of community. We have a long-standing commitment to diversity, </w:t>
      </w:r>
      <w:proofErr w:type="gramStart"/>
      <w:r w:rsidRPr="001F412C">
        <w:rPr>
          <w:rFonts w:ascii="Avenir" w:eastAsiaTheme="minorHAnsi" w:hAnsi="Avenir" w:cs="Calibri"/>
          <w:snapToGrid/>
          <w:sz w:val="22"/>
          <w:szCs w:val="22"/>
          <w:lang w:val="en-AU" w:eastAsia="en-AU"/>
        </w:rPr>
        <w:t>inclusion</w:t>
      </w:r>
      <w:proofErr w:type="gramEnd"/>
      <w:r w:rsidRPr="001F412C">
        <w:rPr>
          <w:rFonts w:ascii="Avenir" w:eastAsiaTheme="minorHAnsi" w:hAnsi="Avenir" w:cs="Calibri"/>
          <w:snapToGrid/>
          <w:sz w:val="22"/>
          <w:szCs w:val="22"/>
          <w:lang w:val="en-AU" w:eastAsia="en-AU"/>
        </w:rPr>
        <w:t xml:space="preserve"> and social justice; we are committed to providing a workplace where all staff feel valued, respected and supported to achieve their full potential. We strive to build a workplace where all employees of diverse backgrounds, abilities, experiences, sexuality, gender, </w:t>
      </w:r>
      <w:proofErr w:type="gramStart"/>
      <w:r w:rsidRPr="001F412C">
        <w:rPr>
          <w:rFonts w:ascii="Avenir" w:eastAsiaTheme="minorHAnsi" w:hAnsi="Avenir" w:cs="Calibri"/>
          <w:snapToGrid/>
          <w:sz w:val="22"/>
          <w:szCs w:val="22"/>
          <w:lang w:val="en-AU" w:eastAsia="en-AU"/>
        </w:rPr>
        <w:t>religion</w:t>
      </w:r>
      <w:proofErr w:type="gramEnd"/>
      <w:r w:rsidRPr="001F412C">
        <w:rPr>
          <w:rFonts w:ascii="Avenir" w:eastAsiaTheme="minorHAnsi" w:hAnsi="Avenir" w:cs="Calibri"/>
          <w:snapToGrid/>
          <w:sz w:val="22"/>
          <w:szCs w:val="22"/>
          <w:lang w:val="en-AU" w:eastAsia="en-AU"/>
        </w:rPr>
        <w:t xml:space="preserve"> and age are welcome, valued, respected and one that is representative of our community. We demonstrate our cultural qualities by holding ourselves accountable and creating a culture of trust and innovation while genuinely caring for one another.</w:t>
      </w:r>
    </w:p>
    <w:p w14:paraId="3E5A7CFD" w14:textId="77777777" w:rsidR="005C0A8E" w:rsidRDefault="005C0A8E" w:rsidP="005C0A8E">
      <w:pPr>
        <w:pStyle w:val="xmsonormal"/>
      </w:pPr>
      <w:r>
        <w:t> </w:t>
      </w:r>
    </w:p>
    <w:p w14:paraId="3079D179" w14:textId="77777777" w:rsidR="005C0A8E" w:rsidRPr="008A7743" w:rsidRDefault="005C0A8E" w:rsidP="005C0A8E">
      <w:pPr>
        <w:pStyle w:val="xmsonormal"/>
        <w:rPr>
          <w:b/>
          <w:bCs/>
        </w:rPr>
      </w:pPr>
      <w:r w:rsidRPr="008A7743">
        <w:rPr>
          <w:b/>
          <w:bCs/>
        </w:rPr>
        <w:t>La Trobe’s Cultural Qualities:</w:t>
      </w:r>
    </w:p>
    <w:p w14:paraId="4C65E772" w14:textId="77777777" w:rsidR="005C0A8E" w:rsidRDefault="005C0A8E" w:rsidP="005C0A8E"/>
    <w:p w14:paraId="7C6CEE1B" w14:textId="77777777" w:rsidR="005C0A8E" w:rsidRPr="008471F6" w:rsidRDefault="005C0A8E" w:rsidP="005C0A8E">
      <w:r>
        <w:rPr>
          <w:rFonts w:asciiTheme="minorHAnsi" w:hAnsiTheme="minorHAnsi"/>
          <w:noProof/>
          <w:snapToGrid/>
          <w:sz w:val="20"/>
          <w:lang w:val="en-AU"/>
        </w:rPr>
        <w:drawing>
          <wp:inline distT="0" distB="0" distL="0" distR="0" wp14:anchorId="26D08403" wp14:editId="28652C8D">
            <wp:extent cx="5731510" cy="1613535"/>
            <wp:effectExtent l="0" t="0" r="2540" b="5715"/>
            <wp:docPr id="3" name="Picture 3" descr="A close-up of a few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few word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1613535"/>
                    </a:xfrm>
                    <a:prstGeom prst="rect">
                      <a:avLst/>
                    </a:prstGeom>
                  </pic:spPr>
                </pic:pic>
              </a:graphicData>
            </a:graphic>
          </wp:inline>
        </w:drawing>
      </w:r>
    </w:p>
    <w:p w14:paraId="79F77F03" w14:textId="77777777" w:rsidR="005C0A8E" w:rsidRPr="00C50D59" w:rsidRDefault="005C0A8E" w:rsidP="005C0A8E">
      <w:pPr>
        <w:pStyle w:val="Default"/>
        <w:rPr>
          <w:rFonts w:asciiTheme="minorHAnsi" w:hAnsiTheme="minorHAnsi"/>
          <w:sz w:val="22"/>
          <w:szCs w:val="22"/>
        </w:rPr>
      </w:pPr>
    </w:p>
    <w:p w14:paraId="6696F2B6" w14:textId="77777777" w:rsidR="00826F29" w:rsidRPr="00430EB9" w:rsidRDefault="00826F29" w:rsidP="00826F29">
      <w:pPr>
        <w:pStyle w:val="Default"/>
        <w:rPr>
          <w:rFonts w:asciiTheme="minorHAnsi" w:hAnsiTheme="minorHAnsi"/>
          <w:sz w:val="16"/>
          <w:szCs w:val="22"/>
        </w:rPr>
      </w:pPr>
    </w:p>
    <w:p w14:paraId="4608D02E" w14:textId="4A110DE2" w:rsidR="00826F29" w:rsidRDefault="00826F29" w:rsidP="00826F29">
      <w:pPr>
        <w:autoSpaceDE w:val="0"/>
        <w:autoSpaceDN w:val="0"/>
        <w:jc w:val="both"/>
        <w:rPr>
          <w:rFonts w:asciiTheme="minorHAnsi" w:hAnsiTheme="minorHAnsi" w:cstheme="minorHAnsi"/>
          <w:color w:val="000000"/>
          <w:sz w:val="22"/>
          <w:szCs w:val="22"/>
        </w:rPr>
      </w:pPr>
    </w:p>
    <w:p w14:paraId="0B4E851A" w14:textId="77777777" w:rsidR="00826F29" w:rsidRPr="00826F29" w:rsidRDefault="00826F29" w:rsidP="00826F29">
      <w:pPr>
        <w:autoSpaceDE w:val="0"/>
        <w:autoSpaceDN w:val="0"/>
        <w:jc w:val="both"/>
        <w:rPr>
          <w:rFonts w:asciiTheme="minorHAnsi" w:hAnsiTheme="minorHAnsi" w:cstheme="minorHAnsi"/>
          <w:color w:val="000000"/>
          <w:sz w:val="22"/>
          <w:szCs w:val="22"/>
        </w:rPr>
      </w:pPr>
    </w:p>
    <w:p w14:paraId="2A5FFD48"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F846CE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480CB6">
      <w:headerReference w:type="even" r:id="rId11"/>
      <w:headerReference w:type="default" r:id="rId12"/>
      <w:headerReference w:type="first" r:id="rId13"/>
      <w:endnotePr>
        <w:numFmt w:val="decimal"/>
      </w:endnotePr>
      <w:pgSz w:w="11906" w:h="16838"/>
      <w:pgMar w:top="1276"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AD0D" w14:textId="77777777" w:rsidR="00480CB6" w:rsidRDefault="00480CB6">
      <w:r>
        <w:separator/>
      </w:r>
    </w:p>
  </w:endnote>
  <w:endnote w:type="continuationSeparator" w:id="0">
    <w:p w14:paraId="37C84B8C" w14:textId="77777777" w:rsidR="00480CB6" w:rsidRDefault="0048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B459" w14:textId="77777777" w:rsidR="00480CB6" w:rsidRDefault="00480CB6">
      <w:r>
        <w:separator/>
      </w:r>
    </w:p>
  </w:footnote>
  <w:footnote w:type="continuationSeparator" w:id="0">
    <w:p w14:paraId="3E2E7B6C" w14:textId="77777777" w:rsidR="00480CB6" w:rsidRDefault="0048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065D" w14:textId="77777777" w:rsidR="00AA480C" w:rsidRDefault="00000000">
    <w:pPr>
      <w:pStyle w:val="Header"/>
    </w:pPr>
    <w:r>
      <w:rPr>
        <w:noProof/>
      </w:rPr>
      <w:pict w14:anchorId="3EF29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EA2E"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D816" w14:textId="77777777" w:rsidR="00AA480C" w:rsidRDefault="00000000">
    <w:pPr>
      <w:pStyle w:val="Header"/>
    </w:pPr>
    <w:r>
      <w:rPr>
        <w:noProof/>
      </w:rPr>
      <w:pict w14:anchorId="7A9C0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231214"/>
    <w:multiLevelType w:val="hybridMultilevel"/>
    <w:tmpl w:val="4A783B9C"/>
    <w:lvl w:ilvl="0" w:tplc="3A40FF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2FA2CEFA"/>
    <w:lvl w:ilvl="0" w:tplc="EB5497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96C536B"/>
    <w:multiLevelType w:val="hybridMultilevel"/>
    <w:tmpl w:val="CC3C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6C703F0"/>
    <w:multiLevelType w:val="hybridMultilevel"/>
    <w:tmpl w:val="6098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5"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9215954">
    <w:abstractNumId w:val="6"/>
  </w:num>
  <w:num w:numId="2" w16cid:durableId="89855956">
    <w:abstractNumId w:val="41"/>
  </w:num>
  <w:num w:numId="3" w16cid:durableId="1415468318">
    <w:abstractNumId w:val="30"/>
  </w:num>
  <w:num w:numId="4" w16cid:durableId="1314943993">
    <w:abstractNumId w:val="19"/>
  </w:num>
  <w:num w:numId="5" w16cid:durableId="2049604610">
    <w:abstractNumId w:val="25"/>
  </w:num>
  <w:num w:numId="6" w16cid:durableId="1119644351">
    <w:abstractNumId w:val="27"/>
  </w:num>
  <w:num w:numId="7" w16cid:durableId="445270686">
    <w:abstractNumId w:val="10"/>
  </w:num>
  <w:num w:numId="8" w16cid:durableId="522213327">
    <w:abstractNumId w:val="4"/>
  </w:num>
  <w:num w:numId="9" w16cid:durableId="1033002300">
    <w:abstractNumId w:val="28"/>
  </w:num>
  <w:num w:numId="10" w16cid:durableId="1353189598">
    <w:abstractNumId w:val="32"/>
  </w:num>
  <w:num w:numId="11" w16cid:durableId="404380148">
    <w:abstractNumId w:val="17"/>
  </w:num>
  <w:num w:numId="12" w16cid:durableId="852109616">
    <w:abstractNumId w:val="8"/>
  </w:num>
  <w:num w:numId="13" w16cid:durableId="763577189">
    <w:abstractNumId w:val="40"/>
  </w:num>
  <w:num w:numId="14" w16cid:durableId="2035111594">
    <w:abstractNumId w:val="38"/>
  </w:num>
  <w:num w:numId="15" w16cid:durableId="1772821696">
    <w:abstractNumId w:val="24"/>
  </w:num>
  <w:num w:numId="16" w16cid:durableId="200941003">
    <w:abstractNumId w:val="23"/>
  </w:num>
  <w:num w:numId="17" w16cid:durableId="431048886">
    <w:abstractNumId w:val="39"/>
  </w:num>
  <w:num w:numId="18" w16cid:durableId="1884293345">
    <w:abstractNumId w:val="42"/>
  </w:num>
  <w:num w:numId="19" w16cid:durableId="617369540">
    <w:abstractNumId w:val="5"/>
  </w:num>
  <w:num w:numId="20" w16cid:durableId="1177958478">
    <w:abstractNumId w:val="11"/>
  </w:num>
  <w:num w:numId="21" w16cid:durableId="640579951">
    <w:abstractNumId w:val="35"/>
  </w:num>
  <w:num w:numId="22" w16cid:durableId="1110709814">
    <w:abstractNumId w:val="9"/>
  </w:num>
  <w:num w:numId="23" w16cid:durableId="759060378">
    <w:abstractNumId w:val="0"/>
  </w:num>
  <w:num w:numId="24" w16cid:durableId="529682608">
    <w:abstractNumId w:val="20"/>
  </w:num>
  <w:num w:numId="25" w16cid:durableId="365566920">
    <w:abstractNumId w:val="7"/>
  </w:num>
  <w:num w:numId="26" w16cid:durableId="2054189352">
    <w:abstractNumId w:val="16"/>
  </w:num>
  <w:num w:numId="27" w16cid:durableId="949775785">
    <w:abstractNumId w:val="15"/>
  </w:num>
  <w:num w:numId="28" w16cid:durableId="714819614">
    <w:abstractNumId w:val="22"/>
  </w:num>
  <w:num w:numId="29" w16cid:durableId="2014455848">
    <w:abstractNumId w:val="26"/>
  </w:num>
  <w:num w:numId="30" w16cid:durableId="2073238305">
    <w:abstractNumId w:val="37"/>
  </w:num>
  <w:num w:numId="31" w16cid:durableId="652836284">
    <w:abstractNumId w:val="14"/>
  </w:num>
  <w:num w:numId="32" w16cid:durableId="260649525">
    <w:abstractNumId w:val="36"/>
  </w:num>
  <w:num w:numId="33" w16cid:durableId="1475633466">
    <w:abstractNumId w:val="29"/>
  </w:num>
  <w:num w:numId="34" w16cid:durableId="1258368317">
    <w:abstractNumId w:val="12"/>
  </w:num>
  <w:num w:numId="35" w16cid:durableId="1935939930">
    <w:abstractNumId w:val="2"/>
  </w:num>
  <w:num w:numId="36" w16cid:durableId="1244487050">
    <w:abstractNumId w:val="21"/>
  </w:num>
  <w:num w:numId="37" w16cid:durableId="959142878">
    <w:abstractNumId w:val="34"/>
  </w:num>
  <w:num w:numId="38" w16cid:durableId="243415835">
    <w:abstractNumId w:val="12"/>
  </w:num>
  <w:num w:numId="39" w16cid:durableId="1806773656">
    <w:abstractNumId w:val="29"/>
  </w:num>
  <w:num w:numId="40" w16cid:durableId="680662530">
    <w:abstractNumId w:val="1"/>
  </w:num>
  <w:num w:numId="41" w16cid:durableId="1691107454">
    <w:abstractNumId w:val="18"/>
  </w:num>
  <w:num w:numId="42" w16cid:durableId="1324045618">
    <w:abstractNumId w:val="43"/>
  </w:num>
  <w:num w:numId="43" w16cid:durableId="2024823294">
    <w:abstractNumId w:val="31"/>
  </w:num>
  <w:num w:numId="44" w16cid:durableId="1184199737">
    <w:abstractNumId w:val="33"/>
  </w:num>
  <w:num w:numId="45" w16cid:durableId="812258717">
    <w:abstractNumId w:val="44"/>
  </w:num>
  <w:num w:numId="46" w16cid:durableId="358432916">
    <w:abstractNumId w:val="13"/>
  </w:num>
  <w:num w:numId="47" w16cid:durableId="1263758957">
    <w:abstractNumId w:val="3"/>
  </w:num>
  <w:num w:numId="48" w16cid:durableId="155747313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CA"/>
    <w:rsid w:val="00004A2D"/>
    <w:rsid w:val="000071F5"/>
    <w:rsid w:val="00022CBA"/>
    <w:rsid w:val="00024409"/>
    <w:rsid w:val="00024FA3"/>
    <w:rsid w:val="00025ACA"/>
    <w:rsid w:val="00026046"/>
    <w:rsid w:val="00026E3B"/>
    <w:rsid w:val="000320D4"/>
    <w:rsid w:val="00033618"/>
    <w:rsid w:val="0003777A"/>
    <w:rsid w:val="00045897"/>
    <w:rsid w:val="0004599F"/>
    <w:rsid w:val="000500BC"/>
    <w:rsid w:val="000525D9"/>
    <w:rsid w:val="00053F53"/>
    <w:rsid w:val="00054C61"/>
    <w:rsid w:val="00061F2F"/>
    <w:rsid w:val="00070A22"/>
    <w:rsid w:val="00075BE2"/>
    <w:rsid w:val="00077090"/>
    <w:rsid w:val="000846E2"/>
    <w:rsid w:val="000963C3"/>
    <w:rsid w:val="00097C85"/>
    <w:rsid w:val="000A332A"/>
    <w:rsid w:val="000A4881"/>
    <w:rsid w:val="000A5A9F"/>
    <w:rsid w:val="000B62E6"/>
    <w:rsid w:val="000C23D9"/>
    <w:rsid w:val="000C3CB6"/>
    <w:rsid w:val="000D6A8C"/>
    <w:rsid w:val="000D6E46"/>
    <w:rsid w:val="000D7DE6"/>
    <w:rsid w:val="000E1206"/>
    <w:rsid w:val="000E282C"/>
    <w:rsid w:val="000F085F"/>
    <w:rsid w:val="000F75CA"/>
    <w:rsid w:val="00102234"/>
    <w:rsid w:val="00105A71"/>
    <w:rsid w:val="00111865"/>
    <w:rsid w:val="0011381E"/>
    <w:rsid w:val="0011678B"/>
    <w:rsid w:val="00117999"/>
    <w:rsid w:val="001213E0"/>
    <w:rsid w:val="001216BC"/>
    <w:rsid w:val="00121803"/>
    <w:rsid w:val="001375C6"/>
    <w:rsid w:val="00137E95"/>
    <w:rsid w:val="00146901"/>
    <w:rsid w:val="00147849"/>
    <w:rsid w:val="00150753"/>
    <w:rsid w:val="00162AF9"/>
    <w:rsid w:val="00166A9D"/>
    <w:rsid w:val="00184A48"/>
    <w:rsid w:val="001908D2"/>
    <w:rsid w:val="001A044F"/>
    <w:rsid w:val="001A15D3"/>
    <w:rsid w:val="001A68F1"/>
    <w:rsid w:val="001A722E"/>
    <w:rsid w:val="001B303F"/>
    <w:rsid w:val="001B38E4"/>
    <w:rsid w:val="001B50F7"/>
    <w:rsid w:val="001B6AD2"/>
    <w:rsid w:val="001B7964"/>
    <w:rsid w:val="001C6E62"/>
    <w:rsid w:val="001D06DF"/>
    <w:rsid w:val="001D4707"/>
    <w:rsid w:val="001D7783"/>
    <w:rsid w:val="001E20FB"/>
    <w:rsid w:val="001E2734"/>
    <w:rsid w:val="001E32A2"/>
    <w:rsid w:val="001E3E4B"/>
    <w:rsid w:val="001E73C0"/>
    <w:rsid w:val="001F3D1D"/>
    <w:rsid w:val="001F6C45"/>
    <w:rsid w:val="001F7CC1"/>
    <w:rsid w:val="0020415A"/>
    <w:rsid w:val="0021591E"/>
    <w:rsid w:val="00220596"/>
    <w:rsid w:val="0022183C"/>
    <w:rsid w:val="00224DD3"/>
    <w:rsid w:val="0022696B"/>
    <w:rsid w:val="002369E3"/>
    <w:rsid w:val="00236F82"/>
    <w:rsid w:val="002516C8"/>
    <w:rsid w:val="00253EFE"/>
    <w:rsid w:val="0025434B"/>
    <w:rsid w:val="00256FDB"/>
    <w:rsid w:val="00265D6D"/>
    <w:rsid w:val="00270013"/>
    <w:rsid w:val="002744A2"/>
    <w:rsid w:val="002769BA"/>
    <w:rsid w:val="00276FAF"/>
    <w:rsid w:val="002857E2"/>
    <w:rsid w:val="00285CA1"/>
    <w:rsid w:val="002920DD"/>
    <w:rsid w:val="002934F4"/>
    <w:rsid w:val="002935E4"/>
    <w:rsid w:val="002A0DD8"/>
    <w:rsid w:val="002A1F3A"/>
    <w:rsid w:val="002B422D"/>
    <w:rsid w:val="002B591F"/>
    <w:rsid w:val="002B6353"/>
    <w:rsid w:val="002B7179"/>
    <w:rsid w:val="002C3B27"/>
    <w:rsid w:val="002E4EA7"/>
    <w:rsid w:val="002E5029"/>
    <w:rsid w:val="002F7E88"/>
    <w:rsid w:val="00300FA0"/>
    <w:rsid w:val="003109F5"/>
    <w:rsid w:val="00317DF2"/>
    <w:rsid w:val="00322992"/>
    <w:rsid w:val="0033226C"/>
    <w:rsid w:val="00336D3B"/>
    <w:rsid w:val="00337E0A"/>
    <w:rsid w:val="00337F59"/>
    <w:rsid w:val="00340895"/>
    <w:rsid w:val="00341F6D"/>
    <w:rsid w:val="00341FA1"/>
    <w:rsid w:val="00345A34"/>
    <w:rsid w:val="0034773D"/>
    <w:rsid w:val="00347D7E"/>
    <w:rsid w:val="00360DD4"/>
    <w:rsid w:val="00361F4F"/>
    <w:rsid w:val="003641BA"/>
    <w:rsid w:val="00366B18"/>
    <w:rsid w:val="0038289F"/>
    <w:rsid w:val="00386E59"/>
    <w:rsid w:val="003A1CFA"/>
    <w:rsid w:val="003A42C1"/>
    <w:rsid w:val="003A4BD5"/>
    <w:rsid w:val="003B4C3A"/>
    <w:rsid w:val="003B55DC"/>
    <w:rsid w:val="003C00B2"/>
    <w:rsid w:val="003C213D"/>
    <w:rsid w:val="003C5EA7"/>
    <w:rsid w:val="003D41DF"/>
    <w:rsid w:val="003D5C70"/>
    <w:rsid w:val="003E1FA2"/>
    <w:rsid w:val="003E545A"/>
    <w:rsid w:val="003F08A0"/>
    <w:rsid w:val="003F1778"/>
    <w:rsid w:val="003F7038"/>
    <w:rsid w:val="003F7F26"/>
    <w:rsid w:val="00400536"/>
    <w:rsid w:val="0040183D"/>
    <w:rsid w:val="0040435D"/>
    <w:rsid w:val="0041194F"/>
    <w:rsid w:val="00412293"/>
    <w:rsid w:val="00412CBF"/>
    <w:rsid w:val="00422D57"/>
    <w:rsid w:val="00431135"/>
    <w:rsid w:val="00433C6F"/>
    <w:rsid w:val="00434DBC"/>
    <w:rsid w:val="00435F63"/>
    <w:rsid w:val="00437F2C"/>
    <w:rsid w:val="00452186"/>
    <w:rsid w:val="004521AB"/>
    <w:rsid w:val="00455EC5"/>
    <w:rsid w:val="004579EC"/>
    <w:rsid w:val="0046238B"/>
    <w:rsid w:val="00466794"/>
    <w:rsid w:val="004728DB"/>
    <w:rsid w:val="00475151"/>
    <w:rsid w:val="00480CB6"/>
    <w:rsid w:val="00481150"/>
    <w:rsid w:val="004817CE"/>
    <w:rsid w:val="00482BFB"/>
    <w:rsid w:val="00484B2B"/>
    <w:rsid w:val="00485FBD"/>
    <w:rsid w:val="004901BE"/>
    <w:rsid w:val="004921C3"/>
    <w:rsid w:val="00492597"/>
    <w:rsid w:val="00492841"/>
    <w:rsid w:val="004A5432"/>
    <w:rsid w:val="004A6946"/>
    <w:rsid w:val="004B21A8"/>
    <w:rsid w:val="004B36FA"/>
    <w:rsid w:val="004C3676"/>
    <w:rsid w:val="004C5B77"/>
    <w:rsid w:val="004D151C"/>
    <w:rsid w:val="004D2A9C"/>
    <w:rsid w:val="004D376C"/>
    <w:rsid w:val="004D5055"/>
    <w:rsid w:val="004E2D4F"/>
    <w:rsid w:val="004F12B6"/>
    <w:rsid w:val="005034AC"/>
    <w:rsid w:val="005059B1"/>
    <w:rsid w:val="00516B83"/>
    <w:rsid w:val="00521405"/>
    <w:rsid w:val="00522086"/>
    <w:rsid w:val="00524467"/>
    <w:rsid w:val="005274EB"/>
    <w:rsid w:val="0053045C"/>
    <w:rsid w:val="00531AA3"/>
    <w:rsid w:val="00533FEA"/>
    <w:rsid w:val="005350D7"/>
    <w:rsid w:val="00540576"/>
    <w:rsid w:val="00541623"/>
    <w:rsid w:val="00541D51"/>
    <w:rsid w:val="00545851"/>
    <w:rsid w:val="00553F6F"/>
    <w:rsid w:val="00554FD0"/>
    <w:rsid w:val="00560D9F"/>
    <w:rsid w:val="00573BF8"/>
    <w:rsid w:val="005765C6"/>
    <w:rsid w:val="00581B8D"/>
    <w:rsid w:val="00587393"/>
    <w:rsid w:val="00592163"/>
    <w:rsid w:val="005933F4"/>
    <w:rsid w:val="0059602C"/>
    <w:rsid w:val="005A3B9F"/>
    <w:rsid w:val="005B2180"/>
    <w:rsid w:val="005C0A8E"/>
    <w:rsid w:val="005C55A8"/>
    <w:rsid w:val="005C7C84"/>
    <w:rsid w:val="005D58CA"/>
    <w:rsid w:val="005E2513"/>
    <w:rsid w:val="005F03E3"/>
    <w:rsid w:val="005F11FE"/>
    <w:rsid w:val="005F3321"/>
    <w:rsid w:val="006044D1"/>
    <w:rsid w:val="00611589"/>
    <w:rsid w:val="006257B9"/>
    <w:rsid w:val="00631A81"/>
    <w:rsid w:val="006374AB"/>
    <w:rsid w:val="00641439"/>
    <w:rsid w:val="00641C52"/>
    <w:rsid w:val="00644663"/>
    <w:rsid w:val="00657659"/>
    <w:rsid w:val="00660C71"/>
    <w:rsid w:val="006629E6"/>
    <w:rsid w:val="00665FEA"/>
    <w:rsid w:val="00667092"/>
    <w:rsid w:val="00667544"/>
    <w:rsid w:val="006754F3"/>
    <w:rsid w:val="00677A7D"/>
    <w:rsid w:val="006811C9"/>
    <w:rsid w:val="00684D0B"/>
    <w:rsid w:val="006864C7"/>
    <w:rsid w:val="006A20AC"/>
    <w:rsid w:val="006B7417"/>
    <w:rsid w:val="006C3AEF"/>
    <w:rsid w:val="006C45D9"/>
    <w:rsid w:val="006D24C8"/>
    <w:rsid w:val="006D31A5"/>
    <w:rsid w:val="006D4583"/>
    <w:rsid w:val="006D6D72"/>
    <w:rsid w:val="006F0613"/>
    <w:rsid w:val="006F11D0"/>
    <w:rsid w:val="006F3406"/>
    <w:rsid w:val="007011D4"/>
    <w:rsid w:val="00706981"/>
    <w:rsid w:val="00711FA9"/>
    <w:rsid w:val="007171F7"/>
    <w:rsid w:val="00725112"/>
    <w:rsid w:val="00725B2D"/>
    <w:rsid w:val="007323F7"/>
    <w:rsid w:val="00736054"/>
    <w:rsid w:val="00736D1E"/>
    <w:rsid w:val="00740906"/>
    <w:rsid w:val="00750871"/>
    <w:rsid w:val="007517D1"/>
    <w:rsid w:val="00753622"/>
    <w:rsid w:val="007541EA"/>
    <w:rsid w:val="00760FBC"/>
    <w:rsid w:val="007625AE"/>
    <w:rsid w:val="007643D9"/>
    <w:rsid w:val="00764834"/>
    <w:rsid w:val="00765F33"/>
    <w:rsid w:val="00766EAB"/>
    <w:rsid w:val="00777517"/>
    <w:rsid w:val="00794BF1"/>
    <w:rsid w:val="00795503"/>
    <w:rsid w:val="007A000F"/>
    <w:rsid w:val="007A58EF"/>
    <w:rsid w:val="007A7DBD"/>
    <w:rsid w:val="007B3272"/>
    <w:rsid w:val="007B75FB"/>
    <w:rsid w:val="007C44D9"/>
    <w:rsid w:val="007C47D3"/>
    <w:rsid w:val="007C6192"/>
    <w:rsid w:val="007C7369"/>
    <w:rsid w:val="007D65DF"/>
    <w:rsid w:val="007E4E5D"/>
    <w:rsid w:val="007F39E2"/>
    <w:rsid w:val="007F47A3"/>
    <w:rsid w:val="007F512E"/>
    <w:rsid w:val="007F5D9E"/>
    <w:rsid w:val="007F6575"/>
    <w:rsid w:val="007F7A61"/>
    <w:rsid w:val="0081535C"/>
    <w:rsid w:val="008200C2"/>
    <w:rsid w:val="00823B6A"/>
    <w:rsid w:val="00826F29"/>
    <w:rsid w:val="00830291"/>
    <w:rsid w:val="008333CF"/>
    <w:rsid w:val="00833982"/>
    <w:rsid w:val="00842B6E"/>
    <w:rsid w:val="0084525E"/>
    <w:rsid w:val="008458BD"/>
    <w:rsid w:val="00846C18"/>
    <w:rsid w:val="00855F49"/>
    <w:rsid w:val="0086097D"/>
    <w:rsid w:val="00865AF9"/>
    <w:rsid w:val="00871A3F"/>
    <w:rsid w:val="0088366D"/>
    <w:rsid w:val="00884F4D"/>
    <w:rsid w:val="008A248A"/>
    <w:rsid w:val="008A4B2E"/>
    <w:rsid w:val="008A5260"/>
    <w:rsid w:val="008B0034"/>
    <w:rsid w:val="008B1944"/>
    <w:rsid w:val="008B2185"/>
    <w:rsid w:val="008B30AA"/>
    <w:rsid w:val="008C0614"/>
    <w:rsid w:val="008C0E89"/>
    <w:rsid w:val="008C2C73"/>
    <w:rsid w:val="008C2EC8"/>
    <w:rsid w:val="008C371B"/>
    <w:rsid w:val="008C4509"/>
    <w:rsid w:val="008C68AA"/>
    <w:rsid w:val="008D1AF6"/>
    <w:rsid w:val="008D7276"/>
    <w:rsid w:val="008E3D0C"/>
    <w:rsid w:val="008F1341"/>
    <w:rsid w:val="008F1A53"/>
    <w:rsid w:val="008F4F33"/>
    <w:rsid w:val="008F76F5"/>
    <w:rsid w:val="0090633E"/>
    <w:rsid w:val="0091323E"/>
    <w:rsid w:val="0091410B"/>
    <w:rsid w:val="00915AC0"/>
    <w:rsid w:val="00920A96"/>
    <w:rsid w:val="0092390F"/>
    <w:rsid w:val="00924773"/>
    <w:rsid w:val="00924EDF"/>
    <w:rsid w:val="009253AE"/>
    <w:rsid w:val="00932CDD"/>
    <w:rsid w:val="009344DA"/>
    <w:rsid w:val="0093480A"/>
    <w:rsid w:val="00937DFC"/>
    <w:rsid w:val="00950743"/>
    <w:rsid w:val="00954EE6"/>
    <w:rsid w:val="009554D9"/>
    <w:rsid w:val="00955E7E"/>
    <w:rsid w:val="009574B3"/>
    <w:rsid w:val="00965C90"/>
    <w:rsid w:val="00966DE0"/>
    <w:rsid w:val="00970F02"/>
    <w:rsid w:val="0098228A"/>
    <w:rsid w:val="0098359C"/>
    <w:rsid w:val="00987587"/>
    <w:rsid w:val="00990932"/>
    <w:rsid w:val="009A15BA"/>
    <w:rsid w:val="009A4C4E"/>
    <w:rsid w:val="009A5FF7"/>
    <w:rsid w:val="009B2F16"/>
    <w:rsid w:val="009C43B2"/>
    <w:rsid w:val="009D5B18"/>
    <w:rsid w:val="009E0A63"/>
    <w:rsid w:val="009E2CA6"/>
    <w:rsid w:val="009F212E"/>
    <w:rsid w:val="009F43CB"/>
    <w:rsid w:val="009F7B57"/>
    <w:rsid w:val="00A01830"/>
    <w:rsid w:val="00A02E8F"/>
    <w:rsid w:val="00A04189"/>
    <w:rsid w:val="00A1133C"/>
    <w:rsid w:val="00A13BB7"/>
    <w:rsid w:val="00A14E86"/>
    <w:rsid w:val="00A207BA"/>
    <w:rsid w:val="00A2623F"/>
    <w:rsid w:val="00A345AF"/>
    <w:rsid w:val="00A442D5"/>
    <w:rsid w:val="00A46301"/>
    <w:rsid w:val="00A52E42"/>
    <w:rsid w:val="00A53314"/>
    <w:rsid w:val="00A53DBD"/>
    <w:rsid w:val="00A55BC3"/>
    <w:rsid w:val="00A60F34"/>
    <w:rsid w:val="00A64A18"/>
    <w:rsid w:val="00A67E1E"/>
    <w:rsid w:val="00A72715"/>
    <w:rsid w:val="00A7295A"/>
    <w:rsid w:val="00A75B08"/>
    <w:rsid w:val="00A77FDD"/>
    <w:rsid w:val="00A80289"/>
    <w:rsid w:val="00A83BAD"/>
    <w:rsid w:val="00A84992"/>
    <w:rsid w:val="00A861C0"/>
    <w:rsid w:val="00A91018"/>
    <w:rsid w:val="00AA134A"/>
    <w:rsid w:val="00AA480C"/>
    <w:rsid w:val="00AA5846"/>
    <w:rsid w:val="00AB02EB"/>
    <w:rsid w:val="00AB7CBB"/>
    <w:rsid w:val="00AC23EB"/>
    <w:rsid w:val="00AD0615"/>
    <w:rsid w:val="00AE25D2"/>
    <w:rsid w:val="00AE7C2F"/>
    <w:rsid w:val="00AF0057"/>
    <w:rsid w:val="00AF334E"/>
    <w:rsid w:val="00B01CB4"/>
    <w:rsid w:val="00B037AE"/>
    <w:rsid w:val="00B105FB"/>
    <w:rsid w:val="00B17D7C"/>
    <w:rsid w:val="00B20918"/>
    <w:rsid w:val="00B20CFC"/>
    <w:rsid w:val="00B220E8"/>
    <w:rsid w:val="00B30168"/>
    <w:rsid w:val="00B36F35"/>
    <w:rsid w:val="00B400F0"/>
    <w:rsid w:val="00B4034C"/>
    <w:rsid w:val="00B4513A"/>
    <w:rsid w:val="00B47792"/>
    <w:rsid w:val="00B52607"/>
    <w:rsid w:val="00B55D58"/>
    <w:rsid w:val="00B75D97"/>
    <w:rsid w:val="00B76A0D"/>
    <w:rsid w:val="00B82515"/>
    <w:rsid w:val="00B827A7"/>
    <w:rsid w:val="00B92A3E"/>
    <w:rsid w:val="00B92BAA"/>
    <w:rsid w:val="00B96D22"/>
    <w:rsid w:val="00B97A05"/>
    <w:rsid w:val="00BA005A"/>
    <w:rsid w:val="00BA19EF"/>
    <w:rsid w:val="00BA3994"/>
    <w:rsid w:val="00BA3C29"/>
    <w:rsid w:val="00BB3999"/>
    <w:rsid w:val="00BB5F6A"/>
    <w:rsid w:val="00BB78CE"/>
    <w:rsid w:val="00BC2B9D"/>
    <w:rsid w:val="00BC772C"/>
    <w:rsid w:val="00BE08F6"/>
    <w:rsid w:val="00BE1D29"/>
    <w:rsid w:val="00BE5C22"/>
    <w:rsid w:val="00BF0110"/>
    <w:rsid w:val="00BF167C"/>
    <w:rsid w:val="00C02C2A"/>
    <w:rsid w:val="00C03F22"/>
    <w:rsid w:val="00C045B2"/>
    <w:rsid w:val="00C04F87"/>
    <w:rsid w:val="00C33B86"/>
    <w:rsid w:val="00C34C4B"/>
    <w:rsid w:val="00C42DA8"/>
    <w:rsid w:val="00C535B8"/>
    <w:rsid w:val="00C55425"/>
    <w:rsid w:val="00C56ECF"/>
    <w:rsid w:val="00C60E89"/>
    <w:rsid w:val="00C6143F"/>
    <w:rsid w:val="00C61BBE"/>
    <w:rsid w:val="00C64793"/>
    <w:rsid w:val="00C65136"/>
    <w:rsid w:val="00C66D26"/>
    <w:rsid w:val="00C71833"/>
    <w:rsid w:val="00C71D0A"/>
    <w:rsid w:val="00C73B62"/>
    <w:rsid w:val="00C74E9D"/>
    <w:rsid w:val="00C758FC"/>
    <w:rsid w:val="00C77564"/>
    <w:rsid w:val="00C86C34"/>
    <w:rsid w:val="00C928BE"/>
    <w:rsid w:val="00CA55AB"/>
    <w:rsid w:val="00CA6BB3"/>
    <w:rsid w:val="00CA7AEA"/>
    <w:rsid w:val="00CB4775"/>
    <w:rsid w:val="00CC3C96"/>
    <w:rsid w:val="00CE0217"/>
    <w:rsid w:val="00CE0ED0"/>
    <w:rsid w:val="00CE360A"/>
    <w:rsid w:val="00CE60AE"/>
    <w:rsid w:val="00CF0177"/>
    <w:rsid w:val="00D02A68"/>
    <w:rsid w:val="00D1324E"/>
    <w:rsid w:val="00D13BBE"/>
    <w:rsid w:val="00D15678"/>
    <w:rsid w:val="00D224B1"/>
    <w:rsid w:val="00D23711"/>
    <w:rsid w:val="00D27DE6"/>
    <w:rsid w:val="00D411FC"/>
    <w:rsid w:val="00D4393B"/>
    <w:rsid w:val="00D5460A"/>
    <w:rsid w:val="00D665B1"/>
    <w:rsid w:val="00D714EB"/>
    <w:rsid w:val="00D731B7"/>
    <w:rsid w:val="00D8432B"/>
    <w:rsid w:val="00D8679E"/>
    <w:rsid w:val="00D92EDC"/>
    <w:rsid w:val="00D96063"/>
    <w:rsid w:val="00DA349C"/>
    <w:rsid w:val="00DA42B8"/>
    <w:rsid w:val="00DA5E63"/>
    <w:rsid w:val="00DB0011"/>
    <w:rsid w:val="00DB67D4"/>
    <w:rsid w:val="00DC0501"/>
    <w:rsid w:val="00DC3574"/>
    <w:rsid w:val="00DC3E15"/>
    <w:rsid w:val="00DD11C6"/>
    <w:rsid w:val="00DD3CC5"/>
    <w:rsid w:val="00DE0892"/>
    <w:rsid w:val="00DE2133"/>
    <w:rsid w:val="00DE7D17"/>
    <w:rsid w:val="00DF08D1"/>
    <w:rsid w:val="00DF0C4C"/>
    <w:rsid w:val="00DF4608"/>
    <w:rsid w:val="00DF6833"/>
    <w:rsid w:val="00E01B9D"/>
    <w:rsid w:val="00E063D8"/>
    <w:rsid w:val="00E10BD6"/>
    <w:rsid w:val="00E12249"/>
    <w:rsid w:val="00E15D35"/>
    <w:rsid w:val="00E26E0B"/>
    <w:rsid w:val="00E371B0"/>
    <w:rsid w:val="00E42ADC"/>
    <w:rsid w:val="00E52530"/>
    <w:rsid w:val="00E528B2"/>
    <w:rsid w:val="00E5457A"/>
    <w:rsid w:val="00E6003E"/>
    <w:rsid w:val="00E620F1"/>
    <w:rsid w:val="00E63105"/>
    <w:rsid w:val="00E817F1"/>
    <w:rsid w:val="00E8202C"/>
    <w:rsid w:val="00E83708"/>
    <w:rsid w:val="00E849BE"/>
    <w:rsid w:val="00E87AC5"/>
    <w:rsid w:val="00E947B0"/>
    <w:rsid w:val="00E96D00"/>
    <w:rsid w:val="00E97E0E"/>
    <w:rsid w:val="00EA7384"/>
    <w:rsid w:val="00EB02FC"/>
    <w:rsid w:val="00EB0D18"/>
    <w:rsid w:val="00EB0F28"/>
    <w:rsid w:val="00EC1982"/>
    <w:rsid w:val="00EC62C4"/>
    <w:rsid w:val="00ED380C"/>
    <w:rsid w:val="00EE11DF"/>
    <w:rsid w:val="00EE4242"/>
    <w:rsid w:val="00EF653B"/>
    <w:rsid w:val="00EF79D2"/>
    <w:rsid w:val="00F01798"/>
    <w:rsid w:val="00F11BE5"/>
    <w:rsid w:val="00F15E72"/>
    <w:rsid w:val="00F16F51"/>
    <w:rsid w:val="00F21F64"/>
    <w:rsid w:val="00F23858"/>
    <w:rsid w:val="00F2775A"/>
    <w:rsid w:val="00F27E3D"/>
    <w:rsid w:val="00F37068"/>
    <w:rsid w:val="00F405D9"/>
    <w:rsid w:val="00F42A42"/>
    <w:rsid w:val="00F44261"/>
    <w:rsid w:val="00F46467"/>
    <w:rsid w:val="00F5098F"/>
    <w:rsid w:val="00F50D81"/>
    <w:rsid w:val="00F56355"/>
    <w:rsid w:val="00F56ABC"/>
    <w:rsid w:val="00F57099"/>
    <w:rsid w:val="00F611D9"/>
    <w:rsid w:val="00F61B21"/>
    <w:rsid w:val="00F63806"/>
    <w:rsid w:val="00F63A6D"/>
    <w:rsid w:val="00F71882"/>
    <w:rsid w:val="00F72973"/>
    <w:rsid w:val="00F73E72"/>
    <w:rsid w:val="00F85BEB"/>
    <w:rsid w:val="00F87D37"/>
    <w:rsid w:val="00F96597"/>
    <w:rsid w:val="00FA3950"/>
    <w:rsid w:val="00FB4D14"/>
    <w:rsid w:val="00FB7348"/>
    <w:rsid w:val="00FC51ED"/>
    <w:rsid w:val="00FC64F7"/>
    <w:rsid w:val="00FD5832"/>
    <w:rsid w:val="00FD6DA3"/>
    <w:rsid w:val="00FE7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FD7F"/>
  <w15:docId w15:val="{BB72E728-3436-4F03-9B02-72B35F2F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link w:val="ListParagraphChar"/>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E2734"/>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8C2EC8"/>
    <w:rPr>
      <w:sz w:val="16"/>
      <w:szCs w:val="16"/>
    </w:rPr>
  </w:style>
  <w:style w:type="paragraph" w:styleId="CommentText">
    <w:name w:val="annotation text"/>
    <w:basedOn w:val="Normal"/>
    <w:link w:val="CommentTextChar"/>
    <w:unhideWhenUsed/>
    <w:rsid w:val="008C2EC8"/>
    <w:rPr>
      <w:sz w:val="20"/>
    </w:rPr>
  </w:style>
  <w:style w:type="character" w:customStyle="1" w:styleId="CommentTextChar">
    <w:name w:val="Comment Text Char"/>
    <w:basedOn w:val="DefaultParagraphFont"/>
    <w:link w:val="CommentText"/>
    <w:rsid w:val="008C2EC8"/>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8C2EC8"/>
    <w:rPr>
      <w:b/>
      <w:bCs/>
    </w:rPr>
  </w:style>
  <w:style w:type="character" w:customStyle="1" w:styleId="CommentSubjectChar">
    <w:name w:val="Comment Subject Char"/>
    <w:basedOn w:val="CommentTextChar"/>
    <w:link w:val="CommentSubject"/>
    <w:semiHidden/>
    <w:rsid w:val="008C2EC8"/>
    <w:rPr>
      <w:rFonts w:ascii="Univers" w:hAnsi="Univers"/>
      <w:b/>
      <w:bCs/>
      <w:snapToGrid w:val="0"/>
      <w:lang w:val="en-US" w:eastAsia="en-US"/>
    </w:rPr>
  </w:style>
  <w:style w:type="paragraph" w:styleId="Revision">
    <w:name w:val="Revision"/>
    <w:hidden/>
    <w:uiPriority w:val="99"/>
    <w:semiHidden/>
    <w:rsid w:val="003F08A0"/>
    <w:rPr>
      <w:rFonts w:ascii="Univers" w:hAnsi="Univers"/>
      <w:snapToGrid w:val="0"/>
      <w:sz w:val="24"/>
      <w:lang w:val="en-US" w:eastAsia="en-US"/>
    </w:rPr>
  </w:style>
  <w:style w:type="character" w:customStyle="1" w:styleId="ListParagraphChar">
    <w:name w:val="List Paragraph Char"/>
    <w:basedOn w:val="DefaultParagraphFont"/>
    <w:link w:val="ListParagraph"/>
    <w:uiPriority w:val="34"/>
    <w:locked/>
    <w:rsid w:val="00B17D7C"/>
    <w:rPr>
      <w:rFonts w:ascii="Cambria" w:eastAsia="Cambria" w:hAnsi="Cambria"/>
      <w:sz w:val="24"/>
      <w:szCs w:val="24"/>
      <w:lang w:val="en-US" w:eastAsia="en-US"/>
    </w:rPr>
  </w:style>
  <w:style w:type="paragraph" w:customStyle="1" w:styleId="xmsonormal">
    <w:name w:val="x_msonormal"/>
    <w:basedOn w:val="Normal"/>
    <w:rsid w:val="005C0A8E"/>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10000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Janine Cameron</dc:creator>
  <cp:lastModifiedBy>Peter Andreopoulos</cp:lastModifiedBy>
  <cp:revision>2</cp:revision>
  <cp:lastPrinted>2017-11-15T03:30:00Z</cp:lastPrinted>
  <dcterms:created xsi:type="dcterms:W3CDTF">2024-02-25T22:15:00Z</dcterms:created>
  <dcterms:modified xsi:type="dcterms:W3CDTF">2024-02-25T22:15:00Z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