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4F6A8" w14:textId="336E6FC7" w:rsidR="001C38E5" w:rsidRDefault="00B45B85" w:rsidP="001C38E5">
      <w:pPr>
        <w:rPr>
          <w:b/>
        </w:rPr>
      </w:pPr>
      <w:r>
        <w:rPr>
          <w:b/>
        </w:rPr>
        <w:t xml:space="preserve">FAQ text </w:t>
      </w:r>
      <w:r w:rsidR="001C38E5">
        <w:rPr>
          <w:b/>
        </w:rPr>
        <w:t>– Events Coordinator</w:t>
      </w:r>
      <w:r>
        <w:rPr>
          <w:b/>
        </w:rPr>
        <w:t xml:space="preserve"> </w:t>
      </w:r>
    </w:p>
    <w:p w14:paraId="30972C3A" w14:textId="77777777" w:rsidR="001C38E5" w:rsidRDefault="001C38E5" w:rsidP="001C38E5">
      <w:pPr>
        <w:rPr>
          <w:b/>
        </w:rPr>
      </w:pPr>
    </w:p>
    <w:p w14:paraId="7D5B4D85" w14:textId="19F94791" w:rsidR="001C38E5" w:rsidRPr="00E94AF9" w:rsidRDefault="001C38E5" w:rsidP="001C38E5">
      <w:r w:rsidRPr="00E94AF9">
        <w:t xml:space="preserve">Title:                                                     </w:t>
      </w:r>
      <w:r>
        <w:t>Events Coordinator – State Library and Archive Service</w:t>
      </w:r>
    </w:p>
    <w:p w14:paraId="114DC4E4" w14:textId="22F2C9D1" w:rsidR="001C38E5" w:rsidRPr="00E94AF9" w:rsidRDefault="001C38E5" w:rsidP="001C38E5">
      <w:r w:rsidRPr="00E94AF9">
        <w:t xml:space="preserve">Position Number:                           </w:t>
      </w:r>
      <w:r>
        <w:t>979191</w:t>
      </w:r>
    </w:p>
    <w:p w14:paraId="6F870AF5" w14:textId="2C1201DF" w:rsidR="001C38E5" w:rsidRPr="00E94AF9" w:rsidRDefault="001C38E5" w:rsidP="001C38E5">
      <w:r w:rsidRPr="00E94AF9">
        <w:t>Portfolio:                                            </w:t>
      </w:r>
      <w:r>
        <w:t xml:space="preserve">State Library and Archives Services </w:t>
      </w:r>
      <w:r w:rsidRPr="00E94AF9">
        <w:br/>
        <w:t>Branch:                                               Libraries Tasmania</w:t>
      </w:r>
    </w:p>
    <w:p w14:paraId="2ABC58AF" w14:textId="43252A08" w:rsidR="001C38E5" w:rsidRPr="00E94AF9" w:rsidRDefault="001C38E5" w:rsidP="001C38E5">
      <w:r w:rsidRPr="00E94AF9">
        <w:t>Section:                                            </w:t>
      </w:r>
      <w:r>
        <w:t xml:space="preserve"> </w:t>
      </w:r>
      <w:r w:rsidRPr="00E94AF9">
        <w:t> </w:t>
      </w:r>
      <w:r>
        <w:t>State Library and Archives Engagement</w:t>
      </w:r>
    </w:p>
    <w:p w14:paraId="16A2F8D5" w14:textId="5AD20C05" w:rsidR="001C38E5" w:rsidRPr="00E94AF9" w:rsidRDefault="001C38E5" w:rsidP="001C38E5">
      <w:r w:rsidRPr="00E94AF9">
        <w:t xml:space="preserve">Classification:                                 </w:t>
      </w:r>
      <w:r>
        <w:t xml:space="preserve">General Stream Band 6 </w:t>
      </w:r>
    </w:p>
    <w:p w14:paraId="0530D342" w14:textId="2EC2F0D2" w:rsidR="001C38E5" w:rsidRPr="00E94AF9" w:rsidRDefault="001C38E5" w:rsidP="001C38E5">
      <w:r w:rsidRPr="00E94AF9">
        <w:t xml:space="preserve">Employment Conditions:           Permanent full time, up to 73.5 hours per fortnight, 52 weeks per year including 4 weeks annual leave. </w:t>
      </w:r>
    </w:p>
    <w:p w14:paraId="3D253037" w14:textId="3E6FB5EA" w:rsidR="001C38E5" w:rsidRPr="00E94AF9" w:rsidRDefault="001C38E5" w:rsidP="001C38E5">
      <w:r w:rsidRPr="00E94AF9">
        <w:t xml:space="preserve">Location:                                            South </w:t>
      </w:r>
    </w:p>
    <w:p w14:paraId="67FD5205" w14:textId="77777777" w:rsidR="001C38E5" w:rsidRDefault="001C38E5" w:rsidP="001C38E5">
      <w:pPr>
        <w:rPr>
          <w:b/>
        </w:rPr>
      </w:pPr>
    </w:p>
    <w:p w14:paraId="4F66BCBE" w14:textId="77777777" w:rsidR="001C38E5" w:rsidRDefault="001C38E5" w:rsidP="001C38E5">
      <w:pPr>
        <w:rPr>
          <w:b/>
        </w:rPr>
      </w:pPr>
    </w:p>
    <w:p w14:paraId="32887275" w14:textId="7C40721D" w:rsidR="001C38E5" w:rsidRPr="00A330D0" w:rsidRDefault="001C38E5" w:rsidP="001C38E5">
      <w:pPr>
        <w:rPr>
          <w:b/>
        </w:rPr>
      </w:pPr>
      <w:r w:rsidRPr="00A330D0">
        <w:rPr>
          <w:b/>
        </w:rPr>
        <w:t xml:space="preserve">About </w:t>
      </w:r>
      <w:r>
        <w:rPr>
          <w:b/>
        </w:rPr>
        <w:t xml:space="preserve">Libraries Tasmania </w:t>
      </w:r>
    </w:p>
    <w:p w14:paraId="379BB920" w14:textId="77777777" w:rsidR="001C38E5" w:rsidRDefault="001C38E5" w:rsidP="001C38E5"/>
    <w:p w14:paraId="201AC75A" w14:textId="77777777" w:rsidR="001C38E5" w:rsidRPr="00E94AF9" w:rsidRDefault="001C38E5" w:rsidP="001C38E5">
      <w:r w:rsidRPr="00E94AF9">
        <w:t>Libraries Tasmania is a unique organisation, providing contemporary library and archives services to all Tasmanians. Libraries Tasmania is responsible for Tasmania’s public library network, covering 47 locations statewide, and for the State Library and Archives of Tasmania.</w:t>
      </w:r>
    </w:p>
    <w:p w14:paraId="51728B73" w14:textId="77777777" w:rsidR="001C38E5" w:rsidRDefault="001C38E5" w:rsidP="001C38E5"/>
    <w:p w14:paraId="325C90DF" w14:textId="77777777" w:rsidR="001C38E5" w:rsidRDefault="001C38E5" w:rsidP="001C38E5">
      <w:pPr>
        <w:rPr>
          <w:b/>
        </w:rPr>
      </w:pPr>
      <w:r w:rsidRPr="003F5F32">
        <w:rPr>
          <w:b/>
        </w:rPr>
        <w:t>About the Role</w:t>
      </w:r>
    </w:p>
    <w:p w14:paraId="242E898A" w14:textId="77777777" w:rsidR="001C38E5" w:rsidRPr="003F5F32" w:rsidRDefault="001C38E5" w:rsidP="001C38E5">
      <w:pPr>
        <w:rPr>
          <w:b/>
        </w:rPr>
      </w:pPr>
    </w:p>
    <w:p w14:paraId="285F3466" w14:textId="4FD9E4F9" w:rsidR="001C38E5" w:rsidRDefault="001C38E5" w:rsidP="001C38E5">
      <w:r>
        <w:t xml:space="preserve">The </w:t>
      </w:r>
      <w:proofErr w:type="gramStart"/>
      <w:r>
        <w:t>Events</w:t>
      </w:r>
      <w:proofErr w:type="gramEnd"/>
      <w:r>
        <w:t xml:space="preserve"> Coordinator is a new position within the State Library and Archives Engagement team, which has the goal of sharing our remarkable collections more widely with the community to tell compelling Tasmanian stories. The </w:t>
      </w:r>
      <w:r w:rsidR="00B45B85">
        <w:t>role</w:t>
      </w:r>
      <w:r>
        <w:t xml:space="preserve"> will be responsible for the planning and delivery of an innovative and inclusive events program, primarily relating to Tasmanian history and culture.  </w:t>
      </w:r>
    </w:p>
    <w:p w14:paraId="6769E88C" w14:textId="77777777" w:rsidR="001C38E5" w:rsidRDefault="001C38E5" w:rsidP="001C38E5"/>
    <w:p w14:paraId="650B253D" w14:textId="77777777" w:rsidR="001C38E5" w:rsidRDefault="001C38E5" w:rsidP="001C38E5">
      <w:r>
        <w:t>This position is based in Hobart, a great place to live for those who enjoy both easy access to stunning national parks and beaches with the conveniences of a vibrant and beautiful regional city. It has a strong cultural and has recently been designated a UNESCO City of Literature.</w:t>
      </w:r>
    </w:p>
    <w:p w14:paraId="77A081F4" w14:textId="77777777" w:rsidR="001C38E5" w:rsidRDefault="001C38E5" w:rsidP="001C38E5"/>
    <w:p w14:paraId="63A663F3" w14:textId="77777777" w:rsidR="001C38E5" w:rsidRDefault="001C38E5" w:rsidP="001C38E5">
      <w:r>
        <w:t>Tasmania is a small island with a rich history and many stories. This new position is a unique opportunity to significantly shape the programming of one of Tasmania’s major cultural institutions.</w:t>
      </w:r>
    </w:p>
    <w:p w14:paraId="01555A4A" w14:textId="77777777" w:rsidR="001C38E5" w:rsidRDefault="001C38E5" w:rsidP="001C38E5"/>
    <w:p w14:paraId="427589C5" w14:textId="77777777" w:rsidR="001C38E5" w:rsidRPr="000D30D5" w:rsidRDefault="001C38E5" w:rsidP="001C38E5">
      <w:pPr>
        <w:rPr>
          <w:b/>
        </w:rPr>
      </w:pPr>
      <w:r w:rsidRPr="000D30D5">
        <w:rPr>
          <w:b/>
        </w:rPr>
        <w:t>About You</w:t>
      </w:r>
    </w:p>
    <w:p w14:paraId="32332FF2" w14:textId="77777777" w:rsidR="001C38E5" w:rsidRDefault="001C38E5" w:rsidP="001C38E5"/>
    <w:p w14:paraId="70C33300" w14:textId="77777777" w:rsidR="001C38E5" w:rsidRDefault="001C38E5" w:rsidP="001C38E5">
      <w:r>
        <w:t xml:space="preserve">We are seeking someone with a strong track record in event development and delivery with a passion for telling historical stories in fresh and contemporary ways. </w:t>
      </w:r>
    </w:p>
    <w:p w14:paraId="0B8869E9" w14:textId="77777777" w:rsidR="001C38E5" w:rsidRDefault="001C38E5" w:rsidP="001C38E5"/>
    <w:p w14:paraId="0B53BA22" w14:textId="77777777" w:rsidR="001C38E5" w:rsidRDefault="001C38E5" w:rsidP="001C38E5">
      <w:r>
        <w:t>Ideally, you will have:</w:t>
      </w:r>
    </w:p>
    <w:p w14:paraId="26185D74" w14:textId="77777777" w:rsidR="001C38E5" w:rsidRDefault="001C38E5" w:rsidP="001C38E5">
      <w:pPr>
        <w:numPr>
          <w:ilvl w:val="0"/>
          <w:numId w:val="1"/>
        </w:numPr>
        <w:spacing w:after="120"/>
        <w:rPr>
          <w:rFonts w:cs="Arial"/>
          <w:color w:val="000000"/>
          <w:szCs w:val="24"/>
        </w:rPr>
      </w:pPr>
      <w:r w:rsidRPr="00CF1B5F">
        <w:rPr>
          <w:rFonts w:cs="Arial"/>
          <w:color w:val="000000"/>
          <w:szCs w:val="24"/>
        </w:rPr>
        <w:t xml:space="preserve">Significant experience </w:t>
      </w:r>
      <w:r>
        <w:rPr>
          <w:rFonts w:cs="Arial"/>
          <w:color w:val="000000"/>
          <w:szCs w:val="24"/>
        </w:rPr>
        <w:t xml:space="preserve">in event management, preferably in a cultural </w:t>
      </w:r>
      <w:proofErr w:type="gramStart"/>
      <w:r>
        <w:rPr>
          <w:rFonts w:cs="Arial"/>
          <w:color w:val="000000"/>
          <w:szCs w:val="24"/>
        </w:rPr>
        <w:t>collections</w:t>
      </w:r>
      <w:proofErr w:type="gramEnd"/>
      <w:r>
        <w:rPr>
          <w:rFonts w:cs="Arial"/>
          <w:color w:val="000000"/>
          <w:szCs w:val="24"/>
        </w:rPr>
        <w:t xml:space="preserve"> environment, with a track record of programming for diverse audiences</w:t>
      </w:r>
      <w:r w:rsidRPr="00CF1B5F">
        <w:rPr>
          <w:rFonts w:cs="Arial"/>
          <w:color w:val="000000"/>
          <w:szCs w:val="24"/>
        </w:rPr>
        <w:t>.</w:t>
      </w:r>
    </w:p>
    <w:p w14:paraId="3A07AAE0" w14:textId="6F22579D" w:rsidR="001C38E5" w:rsidRPr="00B45B85" w:rsidRDefault="001C38E5" w:rsidP="001C38E5">
      <w:pPr>
        <w:numPr>
          <w:ilvl w:val="0"/>
          <w:numId w:val="1"/>
        </w:numPr>
        <w:spacing w:after="120"/>
        <w:rPr>
          <w:rFonts w:cs="Arial"/>
          <w:color w:val="000000"/>
          <w:szCs w:val="24"/>
        </w:rPr>
      </w:pPr>
      <w:r>
        <w:t>H</w:t>
      </w:r>
      <w:r w:rsidRPr="003A4B04">
        <w:t>igh</w:t>
      </w:r>
      <w:r>
        <w:t xml:space="preserve"> level</w:t>
      </w:r>
      <w:r w:rsidRPr="003A4B04">
        <w:t xml:space="preserve"> </w:t>
      </w:r>
      <w:r>
        <w:t xml:space="preserve">communication and interpersonal </w:t>
      </w:r>
      <w:r w:rsidRPr="003A4B04">
        <w:t xml:space="preserve">skills </w:t>
      </w:r>
      <w:r>
        <w:t>and the desire to work collaboratively with a wide range of Libraries Tasmania teams and external stakeholders.</w:t>
      </w:r>
    </w:p>
    <w:p w14:paraId="35B2E05B" w14:textId="77777777" w:rsidR="00B45B85" w:rsidRDefault="00B45B85" w:rsidP="001C38E5"/>
    <w:p w14:paraId="53331FBA" w14:textId="26AE8920" w:rsidR="001C38E5" w:rsidRDefault="001C38E5" w:rsidP="001C38E5">
      <w:r>
        <w:t xml:space="preserve">For more information about the role and how to apply, please visit </w:t>
      </w:r>
      <w:r w:rsidR="00587C3F">
        <w:rPr>
          <w:color w:val="FF0000"/>
        </w:rPr>
        <w:t>jobs.tas.gov.au</w:t>
      </w:r>
    </w:p>
    <w:p w14:paraId="6B54FFEE" w14:textId="77777777" w:rsidR="001C38E5" w:rsidRDefault="001C38E5" w:rsidP="001C38E5"/>
    <w:p w14:paraId="1328FDFD" w14:textId="77777777" w:rsidR="00FD7E25" w:rsidRDefault="00FD7E25"/>
    <w:sectPr w:rsidR="00FD7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4E12"/>
    <w:multiLevelType w:val="hybridMultilevel"/>
    <w:tmpl w:val="B81C9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540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E5"/>
    <w:rsid w:val="001C38E5"/>
    <w:rsid w:val="00587C3F"/>
    <w:rsid w:val="009B624F"/>
    <w:rsid w:val="00B45B85"/>
    <w:rsid w:val="00DD5680"/>
    <w:rsid w:val="00F7209B"/>
    <w:rsid w:val="00FD7E2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77D9"/>
  <w15:chartTrackingRefBased/>
  <w15:docId w15:val="{7FA667B5-8FE8-4B60-A0ED-6098882A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E5"/>
    <w:pPr>
      <w:spacing w:after="0" w:line="240"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1C38E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C38E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C38E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C3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8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8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8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8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8E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C38E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C38E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C3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8E5"/>
    <w:rPr>
      <w:rFonts w:eastAsiaTheme="majorEastAsia" w:cstheme="majorBidi"/>
      <w:color w:val="272727" w:themeColor="text1" w:themeTint="D8"/>
    </w:rPr>
  </w:style>
  <w:style w:type="paragraph" w:styleId="Title">
    <w:name w:val="Title"/>
    <w:basedOn w:val="Normal"/>
    <w:next w:val="Normal"/>
    <w:link w:val="TitleChar"/>
    <w:uiPriority w:val="10"/>
    <w:qFormat/>
    <w:rsid w:val="001C38E5"/>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C38E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C38E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C38E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C38E5"/>
    <w:pPr>
      <w:spacing w:before="160"/>
      <w:jc w:val="center"/>
    </w:pPr>
    <w:rPr>
      <w:i/>
      <w:iCs/>
      <w:color w:val="404040" w:themeColor="text1" w:themeTint="BF"/>
    </w:rPr>
  </w:style>
  <w:style w:type="character" w:customStyle="1" w:styleId="QuoteChar">
    <w:name w:val="Quote Char"/>
    <w:basedOn w:val="DefaultParagraphFont"/>
    <w:link w:val="Quote"/>
    <w:uiPriority w:val="29"/>
    <w:rsid w:val="001C38E5"/>
    <w:rPr>
      <w:i/>
      <w:iCs/>
      <w:color w:val="404040" w:themeColor="text1" w:themeTint="BF"/>
    </w:rPr>
  </w:style>
  <w:style w:type="paragraph" w:styleId="ListParagraph">
    <w:name w:val="List Paragraph"/>
    <w:basedOn w:val="Normal"/>
    <w:uiPriority w:val="34"/>
    <w:qFormat/>
    <w:rsid w:val="001C38E5"/>
    <w:pPr>
      <w:ind w:left="720"/>
      <w:contextualSpacing/>
    </w:pPr>
  </w:style>
  <w:style w:type="character" w:styleId="IntenseEmphasis">
    <w:name w:val="Intense Emphasis"/>
    <w:basedOn w:val="DefaultParagraphFont"/>
    <w:uiPriority w:val="21"/>
    <w:qFormat/>
    <w:rsid w:val="001C38E5"/>
    <w:rPr>
      <w:i/>
      <w:iCs/>
      <w:color w:val="0F4761" w:themeColor="accent1" w:themeShade="BF"/>
    </w:rPr>
  </w:style>
  <w:style w:type="paragraph" w:styleId="IntenseQuote">
    <w:name w:val="Intense Quote"/>
    <w:basedOn w:val="Normal"/>
    <w:next w:val="Normal"/>
    <w:link w:val="IntenseQuoteChar"/>
    <w:uiPriority w:val="30"/>
    <w:qFormat/>
    <w:rsid w:val="001C3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8E5"/>
    <w:rPr>
      <w:i/>
      <w:iCs/>
      <w:color w:val="0F4761" w:themeColor="accent1" w:themeShade="BF"/>
    </w:rPr>
  </w:style>
  <w:style w:type="character" w:styleId="IntenseReference">
    <w:name w:val="Intense Reference"/>
    <w:basedOn w:val="DefaultParagraphFont"/>
    <w:uiPriority w:val="32"/>
    <w:qFormat/>
    <w:rsid w:val="001C38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2130</Characters>
  <Application>Microsoft Office Word</Application>
  <DocSecurity>0</DocSecurity>
  <Lines>213</Lines>
  <Paragraphs>147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Jane</dc:creator>
  <cp:keywords/>
  <dc:description/>
  <cp:lastModifiedBy>Baker, Chloe</cp:lastModifiedBy>
  <cp:revision>2</cp:revision>
  <dcterms:created xsi:type="dcterms:W3CDTF">2024-10-30T03:03:00Z</dcterms:created>
  <dcterms:modified xsi:type="dcterms:W3CDTF">2024-10-30T03:03:00Z</dcterms:modified>
</cp:coreProperties>
</file>