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1F6FA3">
      <w:pPr>
        <w:pStyle w:val="TasGovDepartmentName"/>
      </w:pPr>
      <w:r w:rsidRPr="007B65A4">
        <w:t>DEPARTMENT OF HEALTH</w:t>
      </w:r>
    </w:p>
    <w:p w14:paraId="4B9DF426" w14:textId="1EF408D6" w:rsidR="004B1E48" w:rsidRPr="004B1E48" w:rsidRDefault="00E91AB6" w:rsidP="001F6FA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1F6FA3">
            <w:pPr>
              <w:rPr>
                <w:b/>
                <w:bCs/>
              </w:rPr>
            </w:pPr>
            <w:r w:rsidRPr="00405739">
              <w:rPr>
                <w:b/>
                <w:bCs/>
              </w:rPr>
              <w:t xml:space="preserve">Position Title: </w:t>
            </w:r>
          </w:p>
        </w:tc>
        <w:tc>
          <w:tcPr>
            <w:tcW w:w="7438" w:type="dxa"/>
          </w:tcPr>
          <w:p w14:paraId="707381D6" w14:textId="5574DD53" w:rsidR="003C0450" w:rsidRPr="00C56BF6" w:rsidRDefault="00CC7223" w:rsidP="001F6FA3">
            <w:pPr>
              <w:rPr>
                <w:rFonts w:ascii="Gill Sans MT" w:hAnsi="Gill Sans MT" w:cs="Gill Sans"/>
              </w:rPr>
            </w:pPr>
            <w:r>
              <w:rPr>
                <w:rStyle w:val="InformationBlockChar"/>
                <w:rFonts w:eastAsiaTheme="minorHAnsi"/>
                <w:b w:val="0"/>
                <w:bCs/>
              </w:rPr>
              <w:t>Allied Health Assistant</w:t>
            </w:r>
          </w:p>
        </w:tc>
      </w:tr>
      <w:tr w:rsidR="003C0450" w:rsidRPr="007708FA" w14:paraId="48FC4FE1" w14:textId="77777777" w:rsidTr="008B7413">
        <w:tc>
          <w:tcPr>
            <w:tcW w:w="2802" w:type="dxa"/>
          </w:tcPr>
          <w:p w14:paraId="78AAC6C3" w14:textId="77777777" w:rsidR="003C0450" w:rsidRPr="00405739" w:rsidRDefault="003C0450" w:rsidP="001F6FA3">
            <w:pPr>
              <w:rPr>
                <w:b/>
                <w:bCs/>
              </w:rPr>
            </w:pPr>
            <w:r w:rsidRPr="00405739">
              <w:rPr>
                <w:b/>
                <w:bCs/>
              </w:rPr>
              <w:t>Position Number:</w:t>
            </w:r>
          </w:p>
        </w:tc>
        <w:tc>
          <w:tcPr>
            <w:tcW w:w="7438" w:type="dxa"/>
          </w:tcPr>
          <w:p w14:paraId="4A981F79" w14:textId="78E35565" w:rsidR="003C0450" w:rsidRPr="00C56BF6" w:rsidRDefault="00CC7223" w:rsidP="001F6FA3">
            <w:pPr>
              <w:rPr>
                <w:rFonts w:ascii="Gill Sans MT" w:hAnsi="Gill Sans MT" w:cs="Gill Sans"/>
              </w:rPr>
            </w:pPr>
            <w:r>
              <w:rPr>
                <w:rStyle w:val="InformationBlockChar"/>
                <w:rFonts w:eastAsiaTheme="minorHAnsi"/>
                <w:b w:val="0"/>
                <w:bCs/>
              </w:rPr>
              <w:t>523841</w:t>
            </w:r>
            <w:r w:rsidR="001F6FA3">
              <w:rPr>
                <w:rStyle w:val="InformationBlockChar"/>
                <w:rFonts w:eastAsiaTheme="minorHAnsi"/>
                <w:b w:val="0"/>
                <w:bCs/>
              </w:rPr>
              <w:t>, 530305</w:t>
            </w:r>
          </w:p>
        </w:tc>
      </w:tr>
      <w:tr w:rsidR="003C0450" w:rsidRPr="007708FA" w14:paraId="164543D1" w14:textId="77777777" w:rsidTr="008B7413">
        <w:trPr>
          <w:trHeight w:val="406"/>
        </w:trPr>
        <w:tc>
          <w:tcPr>
            <w:tcW w:w="2802" w:type="dxa"/>
          </w:tcPr>
          <w:p w14:paraId="12914C4C" w14:textId="745CF857" w:rsidR="003C0450" w:rsidRPr="00405739" w:rsidRDefault="003C0450" w:rsidP="001F6FA3">
            <w:pPr>
              <w:rPr>
                <w:b/>
                <w:bCs/>
              </w:rPr>
            </w:pPr>
            <w:r w:rsidRPr="00405739">
              <w:rPr>
                <w:b/>
                <w:bCs/>
              </w:rPr>
              <w:t xml:space="preserve">Classification: </w:t>
            </w:r>
          </w:p>
        </w:tc>
        <w:tc>
          <w:tcPr>
            <w:tcW w:w="7438" w:type="dxa"/>
          </w:tcPr>
          <w:p w14:paraId="6B28C61D" w14:textId="4DABF98F" w:rsidR="003C0450" w:rsidRPr="00C56BF6" w:rsidRDefault="00CC7223" w:rsidP="001F6FA3">
            <w:pPr>
              <w:rPr>
                <w:rFonts w:ascii="Gill Sans MT" w:hAnsi="Gill Sans MT" w:cs="Gill Sans"/>
              </w:rPr>
            </w:pPr>
            <w:r>
              <w:rPr>
                <w:rStyle w:val="InformationBlockChar"/>
                <w:rFonts w:eastAsiaTheme="minorHAnsi"/>
                <w:b w:val="0"/>
                <w:bCs/>
              </w:rPr>
              <w:t>Health Services Officer Level 5</w:t>
            </w:r>
          </w:p>
        </w:tc>
      </w:tr>
      <w:tr w:rsidR="003C0450" w:rsidRPr="007708FA" w14:paraId="0DF20D89" w14:textId="77777777" w:rsidTr="008B7413">
        <w:tc>
          <w:tcPr>
            <w:tcW w:w="2802" w:type="dxa"/>
          </w:tcPr>
          <w:p w14:paraId="7A47775F" w14:textId="77777777" w:rsidR="003C0450" w:rsidRPr="00C56BF6" w:rsidRDefault="003C0450" w:rsidP="001F6FA3">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C2332C4" w:rsidR="003C0450" w:rsidRPr="00C56BF6" w:rsidRDefault="00EB6FAF" w:rsidP="001F6FA3">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1F6FA3">
            <w:pPr>
              <w:rPr>
                <w:b/>
                <w:bCs/>
              </w:rPr>
            </w:pPr>
            <w:r w:rsidRPr="00C56BF6">
              <w:rPr>
                <w:b/>
                <w:bCs/>
              </w:rPr>
              <w:t>Group/Section</w:t>
            </w:r>
            <w:r w:rsidR="003C0450" w:rsidRPr="00C56BF6">
              <w:rPr>
                <w:b/>
                <w:bCs/>
              </w:rPr>
              <w:t>:</w:t>
            </w:r>
          </w:p>
        </w:tc>
        <w:tc>
          <w:tcPr>
            <w:tcW w:w="7438" w:type="dxa"/>
          </w:tcPr>
          <w:p w14:paraId="41DFE068" w14:textId="4AB93082" w:rsidR="00B06EDE" w:rsidRPr="00CC7223" w:rsidRDefault="00CC7223" w:rsidP="001F6FA3">
            <w:pPr>
              <w:spacing w:after="0"/>
              <w:rPr>
                <w:rFonts w:ascii="Gill Sans MT" w:hAnsi="Gill Sans MT" w:cs="Times New Roman"/>
                <w:bCs/>
                <w:szCs w:val="22"/>
              </w:rPr>
            </w:pPr>
            <w:r>
              <w:rPr>
                <w:rStyle w:val="InformationBlockChar"/>
                <w:rFonts w:eastAsiaTheme="minorHAnsi"/>
                <w:b w:val="0"/>
                <w:bCs/>
              </w:rPr>
              <w:t xml:space="preserve">Hospitals South – Speech Pathology </w:t>
            </w:r>
          </w:p>
        </w:tc>
      </w:tr>
      <w:tr w:rsidR="003C0450" w:rsidRPr="007708FA" w14:paraId="5C7E70BA" w14:textId="77777777" w:rsidTr="008B7413">
        <w:tc>
          <w:tcPr>
            <w:tcW w:w="2802" w:type="dxa"/>
          </w:tcPr>
          <w:p w14:paraId="4FD1A4A5" w14:textId="77777777" w:rsidR="003C0450" w:rsidRPr="00C56BF6" w:rsidRDefault="003C0450" w:rsidP="001F6FA3">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42F808BB" w:rsidR="003C0450" w:rsidRPr="00C56BF6" w:rsidRDefault="00CC7223" w:rsidP="001F6FA3">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1F6FA3">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4BE08DC" w:rsidR="003C0450" w:rsidRPr="00C56BF6" w:rsidRDefault="00CC7223" w:rsidP="001F6FA3">
                <w:r>
                  <w:t>South</w:t>
                </w:r>
              </w:p>
            </w:tc>
          </w:sdtContent>
        </w:sdt>
      </w:tr>
      <w:tr w:rsidR="003C0450" w:rsidRPr="007708FA" w14:paraId="2F78A241" w14:textId="77777777" w:rsidTr="008B7413">
        <w:tc>
          <w:tcPr>
            <w:tcW w:w="2802" w:type="dxa"/>
          </w:tcPr>
          <w:p w14:paraId="2F647F8E" w14:textId="77777777" w:rsidR="003C0450" w:rsidRPr="00C56BF6" w:rsidRDefault="003C0450" w:rsidP="001F6FA3">
            <w:pPr>
              <w:rPr>
                <w:b/>
                <w:bCs/>
              </w:rPr>
            </w:pPr>
            <w:r w:rsidRPr="00C56BF6">
              <w:rPr>
                <w:b/>
                <w:bCs/>
              </w:rPr>
              <w:t xml:space="preserve">Reports to: </w:t>
            </w:r>
          </w:p>
        </w:tc>
        <w:tc>
          <w:tcPr>
            <w:tcW w:w="7438" w:type="dxa"/>
          </w:tcPr>
          <w:p w14:paraId="3D7E4061" w14:textId="34FC4B97" w:rsidR="003C0450" w:rsidRPr="00C56BF6" w:rsidRDefault="00CC7223" w:rsidP="001F6FA3">
            <w:pPr>
              <w:rPr>
                <w:rFonts w:ascii="Gill Sans MT" w:hAnsi="Gill Sans MT" w:cs="Gill Sans"/>
              </w:rPr>
            </w:pPr>
            <w:r>
              <w:t>Discipline Lead Speech Pathology Services</w:t>
            </w:r>
          </w:p>
        </w:tc>
      </w:tr>
      <w:tr w:rsidR="004B1E48" w:rsidRPr="007708FA" w14:paraId="67551C13" w14:textId="77777777" w:rsidTr="008B7413">
        <w:tc>
          <w:tcPr>
            <w:tcW w:w="2802" w:type="dxa"/>
          </w:tcPr>
          <w:p w14:paraId="0E494445" w14:textId="1E79F8EB" w:rsidR="004B1E48" w:rsidRPr="00C56BF6" w:rsidRDefault="004B1E48" w:rsidP="001F6FA3">
            <w:pPr>
              <w:rPr>
                <w:b/>
                <w:bCs/>
              </w:rPr>
            </w:pPr>
            <w:r w:rsidRPr="00C56BF6">
              <w:rPr>
                <w:b/>
                <w:bCs/>
              </w:rPr>
              <w:t>Effective Date</w:t>
            </w:r>
            <w:r w:rsidR="00540344" w:rsidRPr="00C56BF6">
              <w:rPr>
                <w:b/>
                <w:bCs/>
              </w:rPr>
              <w:t>:</w:t>
            </w:r>
          </w:p>
        </w:tc>
        <w:tc>
          <w:tcPr>
            <w:tcW w:w="7438" w:type="dxa"/>
          </w:tcPr>
          <w:p w14:paraId="2BCCB554" w14:textId="69F5D2E0" w:rsidR="004B1E48" w:rsidRPr="00C56BF6" w:rsidRDefault="00CC7223" w:rsidP="001F6FA3">
            <w:pPr>
              <w:rPr>
                <w:rFonts w:ascii="Gill Sans MT" w:hAnsi="Gill Sans MT" w:cs="Gill Sans"/>
              </w:rPr>
            </w:pPr>
            <w:r>
              <w:rPr>
                <w:rStyle w:val="InformationBlockChar"/>
                <w:rFonts w:eastAsiaTheme="minorHAnsi"/>
                <w:b w:val="0"/>
                <w:bCs/>
              </w:rPr>
              <w:t>March 2019</w:t>
            </w:r>
          </w:p>
        </w:tc>
      </w:tr>
      <w:tr w:rsidR="00540344" w:rsidRPr="007708FA" w14:paraId="75995D8A" w14:textId="77777777" w:rsidTr="008B7413">
        <w:tc>
          <w:tcPr>
            <w:tcW w:w="2802" w:type="dxa"/>
          </w:tcPr>
          <w:p w14:paraId="3089A42E" w14:textId="5927578B" w:rsidR="00540344" w:rsidRPr="00C56BF6" w:rsidRDefault="00540344" w:rsidP="001F6FA3">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CE53960" w:rsidR="00540344" w:rsidRPr="00C56BF6" w:rsidRDefault="00CC7223" w:rsidP="001F6FA3">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1F6FA3">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F04222D" w:rsidR="00540344" w:rsidRPr="00C56BF6" w:rsidRDefault="00CC7223" w:rsidP="001F6FA3">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rsidP="001F6FA3">
            <w:pPr>
              <w:rPr>
                <w:b/>
                <w:bCs/>
              </w:rPr>
            </w:pPr>
            <w:r w:rsidRPr="00B06EDE">
              <w:rPr>
                <w:b/>
                <w:bCs/>
              </w:rPr>
              <w:t>Desirable Requirements:</w:t>
            </w:r>
          </w:p>
        </w:tc>
        <w:tc>
          <w:tcPr>
            <w:tcW w:w="7438" w:type="dxa"/>
          </w:tcPr>
          <w:p w14:paraId="58651D59" w14:textId="1B765EF7" w:rsidR="00CC7223" w:rsidRPr="00DF7E23" w:rsidRDefault="00CC7223" w:rsidP="001F6FA3">
            <w:pPr>
              <w:pStyle w:val="BulletedListLevel1"/>
              <w:numPr>
                <w:ilvl w:val="0"/>
                <w:numId w:val="0"/>
              </w:numPr>
              <w:spacing w:after="140"/>
              <w:ind w:left="567" w:hanging="567"/>
              <w:jc w:val="left"/>
            </w:pPr>
            <w:r w:rsidRPr="00DF7E23">
              <w:t xml:space="preserve">Experience working as an Allied Health Assistant in a Speech Pathology </w:t>
            </w:r>
            <w:r w:rsidR="001F6FA3" w:rsidRPr="00DF7E23">
              <w:t>setting.</w:t>
            </w:r>
          </w:p>
          <w:p w14:paraId="3A23D68B" w14:textId="2D6F4521" w:rsidR="00CC7223" w:rsidRPr="00DF7E23" w:rsidRDefault="00CC7223" w:rsidP="001F6FA3">
            <w:pPr>
              <w:pStyle w:val="BulletedListLevel1"/>
              <w:numPr>
                <w:ilvl w:val="0"/>
                <w:numId w:val="0"/>
              </w:numPr>
              <w:spacing w:after="140"/>
              <w:jc w:val="left"/>
            </w:pPr>
            <w:r w:rsidRPr="00DF7E23">
              <w:t xml:space="preserve">Completion of an accredited course in Allied Health Assistance, or a commitment to attain this </w:t>
            </w:r>
            <w:r w:rsidR="001F6FA3" w:rsidRPr="00DF7E23">
              <w:t>qualification.</w:t>
            </w:r>
          </w:p>
          <w:p w14:paraId="61F30679" w14:textId="5287C012" w:rsidR="00B06EDE" w:rsidRPr="00CC7223" w:rsidRDefault="00CC7223" w:rsidP="001F6FA3">
            <w:pPr>
              <w:pStyle w:val="BulletedListLevel1"/>
              <w:numPr>
                <w:ilvl w:val="0"/>
                <w:numId w:val="0"/>
              </w:numPr>
              <w:spacing w:after="0"/>
              <w:ind w:left="567" w:hanging="567"/>
              <w:jc w:val="left"/>
            </w:pPr>
            <w:r w:rsidRPr="00DF7E23">
              <w:t xml:space="preserve">Current </w:t>
            </w:r>
            <w:r>
              <w:t>D</w:t>
            </w:r>
            <w:r w:rsidRPr="00DF7E23">
              <w:t>river</w:t>
            </w:r>
            <w:r>
              <w:t>’</w:t>
            </w:r>
            <w:r w:rsidRPr="00DF7E23">
              <w:t xml:space="preserve">s </w:t>
            </w:r>
            <w:r>
              <w:t>L</w:t>
            </w:r>
            <w:r w:rsidRPr="00DF7E23">
              <w:t>icen</w:t>
            </w:r>
            <w:r>
              <w:t>c</w:t>
            </w:r>
            <w:r w:rsidRPr="00DF7E23">
              <w:t>e</w:t>
            </w:r>
          </w:p>
        </w:tc>
      </w:tr>
      <w:tr w:rsidR="00B06EDE" w14:paraId="68C8EF1C" w14:textId="77777777" w:rsidTr="00B06EDE">
        <w:tc>
          <w:tcPr>
            <w:tcW w:w="2802" w:type="dxa"/>
          </w:tcPr>
          <w:p w14:paraId="607E3425" w14:textId="77777777" w:rsidR="00B06EDE" w:rsidRPr="00B06EDE" w:rsidRDefault="00B06EDE" w:rsidP="001F6FA3">
            <w:pPr>
              <w:rPr>
                <w:b/>
                <w:bCs/>
              </w:rPr>
            </w:pPr>
            <w:r w:rsidRPr="00B06EDE">
              <w:rPr>
                <w:b/>
                <w:bCs/>
              </w:rPr>
              <w:t xml:space="preserve">Position Features: </w:t>
            </w:r>
          </w:p>
        </w:tc>
        <w:tc>
          <w:tcPr>
            <w:tcW w:w="7438" w:type="dxa"/>
          </w:tcPr>
          <w:p w14:paraId="64A3538B" w14:textId="1EFED98F" w:rsidR="00B06EDE" w:rsidRPr="00CC7223" w:rsidRDefault="00CC7223" w:rsidP="001F6FA3">
            <w:pPr>
              <w:pStyle w:val="BulletedListLevel1"/>
              <w:numPr>
                <w:ilvl w:val="0"/>
                <w:numId w:val="0"/>
              </w:numPr>
              <w:spacing w:after="140"/>
              <w:jc w:val="left"/>
            </w:pPr>
            <w:r w:rsidRPr="00F41052">
              <w:t xml:space="preserve">The occupant of this role may be required to work across rural and remote areas of the </w:t>
            </w:r>
            <w:r>
              <w:t>Agency</w:t>
            </w:r>
          </w:p>
        </w:tc>
      </w:tr>
    </w:tbl>
    <w:p w14:paraId="6B961CDE" w14:textId="77777777" w:rsidR="001F6FA3" w:rsidRDefault="001F6FA3" w:rsidP="001F6FA3">
      <w:pPr>
        <w:pStyle w:val="Caption"/>
        <w:spacing w:after="360"/>
      </w:pPr>
    </w:p>
    <w:p w14:paraId="082C11EA" w14:textId="77777777" w:rsidR="001F6FA3" w:rsidRDefault="001F6FA3" w:rsidP="001F6FA3">
      <w:pPr>
        <w:pStyle w:val="Caption"/>
        <w:spacing w:after="360"/>
      </w:pPr>
    </w:p>
    <w:p w14:paraId="35C067D2" w14:textId="77777777" w:rsidR="001F6FA3" w:rsidRDefault="001F6FA3" w:rsidP="001F6FA3">
      <w:pPr>
        <w:pStyle w:val="Caption"/>
        <w:spacing w:after="360"/>
      </w:pPr>
    </w:p>
    <w:p w14:paraId="22F01260" w14:textId="1DB7F861" w:rsidR="001F6FA3" w:rsidRDefault="00E91AB6" w:rsidP="001F6FA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1570122D" w14:textId="77777777" w:rsidR="001F6FA3" w:rsidRDefault="001F6FA3" w:rsidP="001F6FA3">
      <w:pPr>
        <w:pStyle w:val="Heading3"/>
      </w:pPr>
    </w:p>
    <w:p w14:paraId="643BDE1C" w14:textId="5E2C79ED" w:rsidR="003C0450" w:rsidRDefault="003C0450" w:rsidP="001F6FA3">
      <w:pPr>
        <w:pStyle w:val="Heading3"/>
      </w:pPr>
      <w:r w:rsidRPr="00405739">
        <w:t xml:space="preserve">Primary Purpose: </w:t>
      </w:r>
    </w:p>
    <w:p w14:paraId="370E319E" w14:textId="798E1C3C" w:rsidR="00CC7223" w:rsidRDefault="00CC7223" w:rsidP="001F6FA3">
      <w:pPr>
        <w:autoSpaceDE w:val="0"/>
        <w:autoSpaceDN w:val="0"/>
        <w:adjustRightInd w:val="0"/>
        <w:spacing w:line="240" w:lineRule="auto"/>
        <w:rPr>
          <w:rFonts w:cs="TTE59DE1A0t00"/>
          <w:lang w:eastAsia="en-AU"/>
        </w:rPr>
      </w:pPr>
      <w:r>
        <w:rPr>
          <w:rFonts w:cs="TTE59DE1A0t00"/>
          <w:lang w:eastAsia="en-AU"/>
        </w:rPr>
        <w:t>A</w:t>
      </w:r>
      <w:r w:rsidRPr="00DF7E23">
        <w:rPr>
          <w:rFonts w:cs="TTE59DE1A0t00"/>
          <w:lang w:eastAsia="en-AU"/>
        </w:rPr>
        <w:t>ssist in the provision of effective and efficient client care under supervision and</w:t>
      </w:r>
      <w:r>
        <w:rPr>
          <w:rFonts w:cs="TTE59DE1A0t00"/>
          <w:lang w:eastAsia="en-AU"/>
        </w:rPr>
        <w:t xml:space="preserve"> </w:t>
      </w:r>
      <w:r w:rsidRPr="00DF7E23">
        <w:rPr>
          <w:rFonts w:cs="TTE59DE1A0t00"/>
          <w:lang w:eastAsia="en-AU"/>
        </w:rPr>
        <w:t xml:space="preserve">assist with the day to day running of the Speech Pathology Service. </w:t>
      </w:r>
    </w:p>
    <w:p w14:paraId="36924FE4" w14:textId="77777777" w:rsidR="00CC7223" w:rsidRPr="00DF7E23" w:rsidRDefault="00CC7223" w:rsidP="001F6FA3">
      <w:pPr>
        <w:autoSpaceDE w:val="0"/>
        <w:autoSpaceDN w:val="0"/>
        <w:adjustRightInd w:val="0"/>
        <w:spacing w:line="240" w:lineRule="auto"/>
        <w:rPr>
          <w:rFonts w:cs="TTE59DE1A0t00"/>
          <w:lang w:eastAsia="en-AU"/>
        </w:rPr>
      </w:pPr>
      <w:r w:rsidRPr="00DF7E23">
        <w:rPr>
          <w:rFonts w:cs="TTE59DE1A0t00"/>
          <w:lang w:eastAsia="en-AU"/>
        </w:rPr>
        <w:t xml:space="preserve">Exercise initiative and independent judgment in undertaking tasks under general supervision including assisting clinicians in the rehabilitation and/or treatment of </w:t>
      </w:r>
      <w:r w:rsidRPr="00DF7E23">
        <w:rPr>
          <w:rFonts w:cs="TTE59DE1A0t00"/>
        </w:rPr>
        <w:t>clients, preparation of equipment for use in treatment and other related tasks.</w:t>
      </w:r>
    </w:p>
    <w:p w14:paraId="3DC1C17A" w14:textId="77777777" w:rsidR="00B06EDE" w:rsidRPr="00B06EDE" w:rsidRDefault="00B06EDE" w:rsidP="001F6FA3"/>
    <w:p w14:paraId="005DD4B6" w14:textId="10DDFB31" w:rsidR="00E91AB6" w:rsidRPr="00405739" w:rsidRDefault="00E91AB6" w:rsidP="001F6FA3">
      <w:pPr>
        <w:pStyle w:val="Heading3"/>
        <w:spacing w:line="280" w:lineRule="atLeast"/>
      </w:pPr>
      <w:r w:rsidRPr="00405739">
        <w:t>Duties:</w:t>
      </w:r>
    </w:p>
    <w:p w14:paraId="351D0C76" w14:textId="77777777" w:rsidR="00CC7223" w:rsidRPr="00437FF2" w:rsidRDefault="00CC7223" w:rsidP="001F6FA3">
      <w:pPr>
        <w:pStyle w:val="ListNumbered"/>
        <w:spacing w:line="280" w:lineRule="atLeast"/>
      </w:pPr>
      <w:r w:rsidRPr="00437FF2">
        <w:t>Implement the treatment of referred clients, monitor patient progress, communicate treatment outcomes to the clinician and document in the client progress notes.</w:t>
      </w:r>
    </w:p>
    <w:p w14:paraId="3673DAF7" w14:textId="77777777" w:rsidR="00CC7223" w:rsidRPr="00437FF2" w:rsidRDefault="00CC7223" w:rsidP="001F6FA3">
      <w:pPr>
        <w:pStyle w:val="ListNumbered"/>
        <w:spacing w:line="280" w:lineRule="atLeast"/>
      </w:pPr>
      <w:r w:rsidRPr="00437FF2">
        <w:t>Assist Allied Health Professionals and other Allied Health Assistants with preparation of clinical areas and treatment of clients including the provision of home assessments, programs and equipment as required.</w:t>
      </w:r>
    </w:p>
    <w:p w14:paraId="15A4163E" w14:textId="77777777" w:rsidR="00CC7223" w:rsidRPr="00437FF2" w:rsidRDefault="00CC7223" w:rsidP="001F6FA3">
      <w:pPr>
        <w:pStyle w:val="ListNumbered"/>
        <w:spacing w:line="280" w:lineRule="atLeast"/>
      </w:pPr>
      <w:r w:rsidRPr="00437FF2">
        <w:t>Assist with the organisation of targeted health promotion initiatives with Community Allied Health Services and other local health service providers.</w:t>
      </w:r>
    </w:p>
    <w:p w14:paraId="52F5FA33" w14:textId="77777777" w:rsidR="00CC7223" w:rsidRPr="00437FF2" w:rsidRDefault="00CC7223" w:rsidP="001F6FA3">
      <w:pPr>
        <w:pStyle w:val="ListNumbered"/>
        <w:spacing w:line="280" w:lineRule="atLeast"/>
      </w:pPr>
      <w:r w:rsidRPr="00437FF2">
        <w:t>Provide efficient and effective administrative and clerical support to the Allied Health Professionals by maintaining and updating patient and statistical information. On behalf of the Allied Health Professionals, undertake a liaison with clients and service providers by providing general information in relation to services.</w:t>
      </w:r>
    </w:p>
    <w:p w14:paraId="418C60C7" w14:textId="77777777" w:rsidR="00CC7223" w:rsidRPr="00437FF2" w:rsidRDefault="00CC7223" w:rsidP="001F6FA3">
      <w:pPr>
        <w:pStyle w:val="ListNumbered"/>
        <w:spacing w:line="280" w:lineRule="atLeast"/>
      </w:pPr>
      <w:r w:rsidRPr="00437FF2">
        <w:t>Maintain appropriate records and statistics as required.</w:t>
      </w:r>
    </w:p>
    <w:p w14:paraId="41697B80" w14:textId="77777777" w:rsidR="00CC7223" w:rsidRPr="00437FF2" w:rsidRDefault="00CC7223" w:rsidP="001F6FA3">
      <w:pPr>
        <w:pStyle w:val="ListNumbered"/>
        <w:spacing w:line="280" w:lineRule="atLeast"/>
      </w:pPr>
      <w:r w:rsidRPr="00437FF2">
        <w:t>Prepare and maintain the clinical environment including equipment and loan stocks,</w:t>
      </w:r>
      <w:r>
        <w:t xml:space="preserve"> </w:t>
      </w:r>
      <w:r w:rsidRPr="00437FF2">
        <w:t xml:space="preserve">ensuring that optimal physical conditions are maintained at all times, reporting damage and faults to the supervising clinician and complying with </w:t>
      </w:r>
      <w:r>
        <w:t>Work</w:t>
      </w:r>
      <w:r w:rsidRPr="00437FF2">
        <w:t xml:space="preserve"> Health </w:t>
      </w:r>
      <w:r>
        <w:t>&amp;</w:t>
      </w:r>
      <w:r w:rsidRPr="00437FF2">
        <w:t xml:space="preserve"> Safety policies to ensure a safe workplace.</w:t>
      </w:r>
    </w:p>
    <w:p w14:paraId="36CE417A" w14:textId="0530CB76" w:rsidR="00B06EDE" w:rsidRDefault="00CC7223" w:rsidP="001F6FA3">
      <w:pPr>
        <w:pStyle w:val="ListNumbered"/>
        <w:spacing w:line="280" w:lineRule="atLeast"/>
      </w:pPr>
      <w:r w:rsidRPr="00437FF2">
        <w:t xml:space="preserve">Participate </w:t>
      </w:r>
      <w:r>
        <w:t xml:space="preserve">in, </w:t>
      </w:r>
      <w:r w:rsidRPr="00437FF2">
        <w:t>and contribute to</w:t>
      </w:r>
      <w:r>
        <w:t>,</w:t>
      </w:r>
      <w:r w:rsidRPr="00437FF2">
        <w:t xml:space="preserve"> staff meetings, ongoing education, professional development, quality improvement and the orientation of new staff.</w:t>
      </w:r>
    </w:p>
    <w:p w14:paraId="313C02D9" w14:textId="681DCC8D" w:rsidR="00E9521A" w:rsidRPr="00576A5E" w:rsidRDefault="00856ADE" w:rsidP="001F6FA3">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9521A" w:rsidRPr="00576A5E">
        <w:t>.</w:t>
      </w:r>
      <w:bookmarkEnd w:id="0"/>
    </w:p>
    <w:p w14:paraId="6646027E" w14:textId="77777777" w:rsidR="00E9521A" w:rsidRPr="00576A5E" w:rsidRDefault="00E9521A" w:rsidP="001F6FA3">
      <w:pPr>
        <w:pStyle w:val="ListNumbered"/>
      </w:pPr>
      <w:bookmarkStart w:id="4" w:name="_Hlk141087313"/>
      <w:bookmarkEnd w:id="1"/>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bookmarkEnd w:id="4"/>
    <w:p w14:paraId="4476CABD" w14:textId="29D1CDE7" w:rsidR="00B06EDE" w:rsidRDefault="00AF0C6B" w:rsidP="001F6FA3">
      <w:pPr>
        <w:pStyle w:val="Heading3"/>
        <w:spacing w:line="280" w:lineRule="atLeast"/>
      </w:pPr>
      <w:r>
        <w:t>Key Accountabilities and Responsibilities:</w:t>
      </w:r>
    </w:p>
    <w:p w14:paraId="0DF226B2" w14:textId="6E73626E" w:rsidR="00CC7223" w:rsidRDefault="00CC7223" w:rsidP="001F6FA3">
      <w:pPr>
        <w:pStyle w:val="ListBullet"/>
        <w:numPr>
          <w:ilvl w:val="0"/>
          <w:numId w:val="0"/>
        </w:numPr>
        <w:spacing w:line="280" w:lineRule="atLeast"/>
      </w:pPr>
      <w:r>
        <w:t xml:space="preserve">The Allied Health Assistant will work under </w:t>
      </w:r>
      <w:r w:rsidRPr="00DF7E23">
        <w:t xml:space="preserve">general direction from the </w:t>
      </w:r>
      <w:r>
        <w:t>Discipline Lead Speech Pathology Services</w:t>
      </w:r>
      <w:r w:rsidRPr="00DF7E23">
        <w:t>, with respect to policy and procedural matters</w:t>
      </w:r>
      <w:r>
        <w:t>. The occupant will:</w:t>
      </w:r>
    </w:p>
    <w:p w14:paraId="1DC33DCD" w14:textId="77777777" w:rsidR="00CC7223" w:rsidRPr="00DF7E23" w:rsidRDefault="00CC7223" w:rsidP="001F6FA3">
      <w:pPr>
        <w:pStyle w:val="ListParagraph"/>
        <w:spacing w:line="280" w:lineRule="atLeast"/>
      </w:pPr>
      <w:r>
        <w:t>Be r</w:t>
      </w:r>
      <w:r w:rsidRPr="00DF7E23">
        <w:t>esponsible for the quality of own work and expected to work with minimal supervision, with direction (direct and indirect) from the</w:t>
      </w:r>
      <w:r>
        <w:t xml:space="preserve"> Discipline Lead and the </w:t>
      </w:r>
      <w:r w:rsidRPr="00DF7E23">
        <w:t>supervising clinician.</w:t>
      </w:r>
    </w:p>
    <w:p w14:paraId="6626B1B8" w14:textId="77777777" w:rsidR="00CC7223" w:rsidRPr="00DF7E23" w:rsidRDefault="00CC7223" w:rsidP="001F6FA3">
      <w:pPr>
        <w:pStyle w:val="ListParagraph"/>
        <w:spacing w:line="280" w:lineRule="atLeast"/>
      </w:pPr>
      <w:r>
        <w:t>S</w:t>
      </w:r>
      <w:r w:rsidRPr="00DF7E23">
        <w:t xml:space="preserve">upport and assistance in the delivery of </w:t>
      </w:r>
      <w:r>
        <w:t>speech pathology</w:t>
      </w:r>
      <w:r w:rsidRPr="00DF7E23">
        <w:t xml:space="preserve"> treatment programs.</w:t>
      </w:r>
    </w:p>
    <w:p w14:paraId="757CCE49" w14:textId="77777777" w:rsidR="00CC7223" w:rsidRPr="00DF7E23" w:rsidRDefault="00CC7223" w:rsidP="001F6FA3">
      <w:pPr>
        <w:pStyle w:val="ListParagraph"/>
        <w:spacing w:line="280" w:lineRule="atLeast"/>
      </w:pPr>
      <w:r>
        <w:t>Provide</w:t>
      </w:r>
      <w:r w:rsidRPr="00DF7E23">
        <w:t xml:space="preserve"> assistance to other Allied Health Professionals as required.</w:t>
      </w:r>
    </w:p>
    <w:p w14:paraId="5002BCAE" w14:textId="77777777" w:rsidR="00CC7223" w:rsidRPr="00DF7E23" w:rsidRDefault="00CC7223" w:rsidP="001F6FA3">
      <w:pPr>
        <w:pStyle w:val="ListParagraph"/>
        <w:spacing w:line="280" w:lineRule="atLeast"/>
      </w:pPr>
      <w:r>
        <w:lastRenderedPageBreak/>
        <w:t>Be r</w:t>
      </w:r>
      <w:r w:rsidRPr="00DF7E23">
        <w:t>esponsible for client safety during treatment including recognition of changes in client’s condition and reporting those observations to the supervising clinician.</w:t>
      </w:r>
    </w:p>
    <w:p w14:paraId="140D4A49" w14:textId="77777777" w:rsidR="00CC7223" w:rsidRPr="00DF7E23" w:rsidRDefault="00CC7223" w:rsidP="001F6FA3">
      <w:pPr>
        <w:pStyle w:val="ListParagraph"/>
        <w:spacing w:line="280" w:lineRule="atLeast"/>
      </w:pPr>
      <w:r w:rsidRPr="00DF7E23">
        <w:t xml:space="preserve">Exercise reasonable care in the performance of duties consistent with the relevant </w:t>
      </w:r>
      <w:r>
        <w:t>W</w:t>
      </w:r>
      <w:r w:rsidRPr="00DF7E23">
        <w:t>H&amp;S legislation.</w:t>
      </w:r>
    </w:p>
    <w:p w14:paraId="0739D20C" w14:textId="529CE759" w:rsidR="00B06EDE" w:rsidRDefault="00CC7223" w:rsidP="001F6FA3">
      <w:pPr>
        <w:pStyle w:val="ListParagraph"/>
        <w:spacing w:line="280" w:lineRule="atLeast"/>
      </w:pPr>
      <w:r>
        <w:t>Participate in r</w:t>
      </w:r>
      <w:r w:rsidRPr="00DF7E23">
        <w:t xml:space="preserve">egular performance reviews with the </w:t>
      </w:r>
      <w:r>
        <w:t>Discipline Lead Speech Pathology Service.</w:t>
      </w:r>
    </w:p>
    <w:p w14:paraId="0916FBD7" w14:textId="77777777" w:rsidR="00E9521A" w:rsidRPr="00576A5E" w:rsidRDefault="00E9521A" w:rsidP="001F6FA3">
      <w:pPr>
        <w:pStyle w:val="ListParagrap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406483B9" w14:textId="77777777" w:rsidR="00E9521A" w:rsidRPr="00E9521A" w:rsidRDefault="00E9521A" w:rsidP="001F6FA3">
      <w:pPr>
        <w:rPr>
          <w:rFonts w:ascii="Gill Sans MT" w:hAnsi="Gill Sans MT"/>
        </w:rPr>
      </w:pPr>
    </w:p>
    <w:p w14:paraId="51C810FE" w14:textId="32FD7454" w:rsidR="00E9521A" w:rsidRPr="00576A5E" w:rsidRDefault="00E9521A" w:rsidP="001F6FA3">
      <w:pPr>
        <w:pStyle w:val="ListParagraph"/>
        <w:rPr>
          <w:rFonts w:ascii="Gill Sans MT" w:hAnsi="Gill Sans MT"/>
        </w:rPr>
      </w:pPr>
      <w:r w:rsidRPr="00576A5E">
        <w:rPr>
          <w:rFonts w:ascii="Gill Sans MT" w:hAnsi="Gill Sans MT"/>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0340B3DC" w14:textId="77777777" w:rsidR="00E9521A" w:rsidRPr="00576A5E" w:rsidRDefault="00E9521A" w:rsidP="001F6FA3">
      <w:pPr>
        <w:pStyle w:val="ListParagraph"/>
        <w:rPr>
          <w:rFonts w:ascii="Gill Sans MT" w:hAnsi="Gill Sans MT"/>
        </w:rPr>
      </w:pPr>
      <w:r w:rsidRPr="00576A5E">
        <w:rPr>
          <w:rFonts w:ascii="Gill Sans MT" w:hAnsi="Gill Sans MT"/>
        </w:rPr>
        <w:t>Comply at all times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1CA83B61" w14:textId="3F849561" w:rsidR="00E91AB6" w:rsidRDefault="00AF0C6B" w:rsidP="001F6FA3">
      <w:pPr>
        <w:pStyle w:val="Heading3"/>
        <w:spacing w:line="280" w:lineRule="atLeast"/>
      </w:pPr>
      <w:r>
        <w:t>Pre-employment Conditions</w:t>
      </w:r>
      <w:r w:rsidR="00E91AB6">
        <w:t>:</w:t>
      </w:r>
    </w:p>
    <w:p w14:paraId="546871E2" w14:textId="76ACAA24" w:rsidR="00996960" w:rsidRPr="00996960" w:rsidRDefault="00B97D5F" w:rsidP="001F6FA3">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F6FA3">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1F6FA3">
      <w:pPr>
        <w:pStyle w:val="ListNumbered"/>
        <w:numPr>
          <w:ilvl w:val="0"/>
          <w:numId w:val="16"/>
        </w:numPr>
        <w:spacing w:line="280" w:lineRule="atLeast"/>
      </w:pPr>
      <w:r>
        <w:t>Conviction checks in the following areas:</w:t>
      </w:r>
    </w:p>
    <w:p w14:paraId="147CDE9F" w14:textId="77777777" w:rsidR="00E91AB6" w:rsidRDefault="00E91AB6" w:rsidP="001F6FA3">
      <w:pPr>
        <w:pStyle w:val="ListNumbered"/>
        <w:numPr>
          <w:ilvl w:val="1"/>
          <w:numId w:val="13"/>
        </w:numPr>
        <w:spacing w:line="280" w:lineRule="atLeast"/>
      </w:pPr>
      <w:r>
        <w:t>crimes of violence</w:t>
      </w:r>
    </w:p>
    <w:p w14:paraId="15754481" w14:textId="77777777" w:rsidR="00E91AB6" w:rsidRDefault="00E91AB6" w:rsidP="001F6FA3">
      <w:pPr>
        <w:pStyle w:val="ListNumbered"/>
        <w:numPr>
          <w:ilvl w:val="1"/>
          <w:numId w:val="13"/>
        </w:numPr>
        <w:spacing w:line="280" w:lineRule="atLeast"/>
      </w:pPr>
      <w:r>
        <w:t>sex related offences</w:t>
      </w:r>
    </w:p>
    <w:p w14:paraId="4ED1D6AD" w14:textId="77777777" w:rsidR="00E91AB6" w:rsidRDefault="00E91AB6" w:rsidP="001F6FA3">
      <w:pPr>
        <w:pStyle w:val="ListNumbered"/>
        <w:numPr>
          <w:ilvl w:val="1"/>
          <w:numId w:val="13"/>
        </w:numPr>
        <w:spacing w:line="280" w:lineRule="atLeast"/>
      </w:pPr>
      <w:r>
        <w:t>serious drug offences</w:t>
      </w:r>
    </w:p>
    <w:p w14:paraId="2F95386B" w14:textId="77777777" w:rsidR="00405739" w:rsidRDefault="00E91AB6" w:rsidP="001F6FA3">
      <w:pPr>
        <w:pStyle w:val="ListNumbered"/>
        <w:numPr>
          <w:ilvl w:val="1"/>
          <w:numId w:val="13"/>
        </w:numPr>
        <w:spacing w:line="280" w:lineRule="atLeast"/>
      </w:pPr>
      <w:r>
        <w:t>crimes involving dishonesty</w:t>
      </w:r>
    </w:p>
    <w:p w14:paraId="526590A3" w14:textId="77777777" w:rsidR="00E91AB6" w:rsidRDefault="00E91AB6" w:rsidP="001F6FA3">
      <w:pPr>
        <w:pStyle w:val="ListNumbered"/>
        <w:spacing w:line="280" w:lineRule="atLeast"/>
      </w:pPr>
      <w:r>
        <w:t>Identification check</w:t>
      </w:r>
    </w:p>
    <w:p w14:paraId="301DC513" w14:textId="107DCD3A" w:rsidR="00E91AB6" w:rsidRPr="008803FC" w:rsidRDefault="00E91AB6" w:rsidP="001F6FA3">
      <w:pPr>
        <w:pStyle w:val="ListNumbered"/>
        <w:spacing w:line="280" w:lineRule="atLeast"/>
      </w:pPr>
      <w:r>
        <w:t>Disciplinary action in previous employment check.</w:t>
      </w:r>
    </w:p>
    <w:p w14:paraId="011E3DAD" w14:textId="77777777" w:rsidR="00E91AB6" w:rsidRDefault="00E91AB6" w:rsidP="001F6FA3">
      <w:pPr>
        <w:pStyle w:val="Heading3"/>
      </w:pPr>
      <w:r>
        <w:t>Selection Criteria:</w:t>
      </w:r>
    </w:p>
    <w:p w14:paraId="7BBE839F" w14:textId="77777777" w:rsidR="00CC7223" w:rsidRPr="0030178E" w:rsidRDefault="00CC7223" w:rsidP="001F6FA3">
      <w:pPr>
        <w:pStyle w:val="NumberedList"/>
        <w:keepLines w:val="0"/>
        <w:widowControl w:val="0"/>
        <w:numPr>
          <w:ilvl w:val="0"/>
          <w:numId w:val="24"/>
        </w:numPr>
        <w:tabs>
          <w:tab w:val="clear" w:pos="567"/>
        </w:tabs>
        <w:autoSpaceDE w:val="0"/>
        <w:autoSpaceDN w:val="0"/>
        <w:adjustRightInd w:val="0"/>
        <w:rPr>
          <w:rFonts w:cs="TTE5AD3300t00"/>
          <w:color w:val="000000" w:themeColor="text1"/>
          <w:szCs w:val="24"/>
          <w:lang w:eastAsia="en-AU"/>
        </w:rPr>
      </w:pPr>
      <w:r w:rsidRPr="0030178E">
        <w:rPr>
          <w:rFonts w:cs="TTE5AD3300t00"/>
          <w:color w:val="000000" w:themeColor="text1"/>
          <w:szCs w:val="24"/>
          <w:lang w:eastAsia="en-AU"/>
        </w:rPr>
        <w:t>Ability to exercise initiative, independent judgement and flexibility, and carry out safe working practices whilst working under direction of multiple allied health professionals.</w:t>
      </w:r>
    </w:p>
    <w:p w14:paraId="56CC6199" w14:textId="77777777" w:rsidR="00CC7223" w:rsidRPr="0030178E" w:rsidRDefault="00CC7223" w:rsidP="001F6FA3">
      <w:pPr>
        <w:pStyle w:val="NumberedList"/>
        <w:keepLines w:val="0"/>
        <w:widowControl w:val="0"/>
        <w:numPr>
          <w:ilvl w:val="0"/>
          <w:numId w:val="24"/>
        </w:numPr>
        <w:tabs>
          <w:tab w:val="clear" w:pos="567"/>
        </w:tabs>
        <w:autoSpaceDE w:val="0"/>
        <w:autoSpaceDN w:val="0"/>
        <w:adjustRightInd w:val="0"/>
        <w:rPr>
          <w:rFonts w:cs="TTE5AD3300t00"/>
          <w:color w:val="000000" w:themeColor="text1"/>
          <w:szCs w:val="24"/>
          <w:lang w:eastAsia="en-AU"/>
        </w:rPr>
      </w:pPr>
      <w:r w:rsidRPr="0030178E">
        <w:rPr>
          <w:rFonts w:cs="TTE5AD3300t00"/>
          <w:color w:val="000000" w:themeColor="text1"/>
          <w:szCs w:val="24"/>
          <w:lang w:eastAsia="en-AU"/>
        </w:rPr>
        <w:t>Demonstrated interpersonal and communication skills (verbal and written) and the ability to establish rapport with a wide range of people, in</w:t>
      </w:r>
      <w:r>
        <w:rPr>
          <w:rFonts w:cs="TTE5AD3300t00"/>
          <w:color w:val="000000" w:themeColor="text1"/>
          <w:szCs w:val="24"/>
          <w:lang w:eastAsia="en-AU"/>
        </w:rPr>
        <w:t>c</w:t>
      </w:r>
      <w:r w:rsidRPr="0030178E">
        <w:rPr>
          <w:rFonts w:cs="TTE5AD3300t00"/>
          <w:color w:val="000000" w:themeColor="text1"/>
          <w:szCs w:val="24"/>
          <w:lang w:eastAsia="en-AU"/>
        </w:rPr>
        <w:t>luding people with a disability or acute/chronic illness.</w:t>
      </w:r>
    </w:p>
    <w:p w14:paraId="79C907B7" w14:textId="77777777" w:rsidR="00CC7223" w:rsidRPr="0030178E" w:rsidRDefault="00CC7223" w:rsidP="001F6FA3">
      <w:pPr>
        <w:pStyle w:val="NumberedList"/>
        <w:keepLines w:val="0"/>
        <w:widowControl w:val="0"/>
        <w:numPr>
          <w:ilvl w:val="0"/>
          <w:numId w:val="24"/>
        </w:numPr>
        <w:tabs>
          <w:tab w:val="clear" w:pos="567"/>
        </w:tabs>
        <w:autoSpaceDE w:val="0"/>
        <w:autoSpaceDN w:val="0"/>
        <w:adjustRightInd w:val="0"/>
        <w:rPr>
          <w:rFonts w:cs="TTE5AD3300t00"/>
          <w:color w:val="000000" w:themeColor="text1"/>
          <w:szCs w:val="24"/>
          <w:lang w:eastAsia="en-AU"/>
        </w:rPr>
      </w:pPr>
      <w:r w:rsidRPr="0030178E">
        <w:rPr>
          <w:rFonts w:cs="TTE5AD3300t00"/>
          <w:color w:val="000000" w:themeColor="text1"/>
          <w:szCs w:val="24"/>
          <w:lang w:eastAsia="en-AU"/>
        </w:rPr>
        <w:t>Demonstrated ability to use computer database and word processing systems, facsimile and photocopier, or ability to acquire same.</w:t>
      </w:r>
    </w:p>
    <w:p w14:paraId="3039EF38" w14:textId="77777777" w:rsidR="00CC7223" w:rsidRPr="0030178E" w:rsidRDefault="00CC7223" w:rsidP="001F6FA3">
      <w:pPr>
        <w:pStyle w:val="NumberedList"/>
        <w:keepLines w:val="0"/>
        <w:widowControl w:val="0"/>
        <w:numPr>
          <w:ilvl w:val="0"/>
          <w:numId w:val="24"/>
        </w:numPr>
        <w:tabs>
          <w:tab w:val="clear" w:pos="567"/>
        </w:tabs>
        <w:autoSpaceDE w:val="0"/>
        <w:autoSpaceDN w:val="0"/>
        <w:adjustRightInd w:val="0"/>
        <w:rPr>
          <w:rFonts w:cs="TTE5AD3300t00"/>
          <w:color w:val="000000" w:themeColor="text1"/>
          <w:szCs w:val="24"/>
          <w:lang w:eastAsia="en-AU"/>
        </w:rPr>
      </w:pPr>
      <w:r w:rsidRPr="0030178E">
        <w:rPr>
          <w:rFonts w:cs="TTE5AD3300t00"/>
          <w:color w:val="000000" w:themeColor="text1"/>
          <w:szCs w:val="24"/>
          <w:lang w:eastAsia="en-AU"/>
        </w:rPr>
        <w:t>Good time management skills and the ability to organise daily workload.</w:t>
      </w:r>
    </w:p>
    <w:p w14:paraId="1D1DB96D" w14:textId="0326AC9D" w:rsidR="00E91AB6" w:rsidRPr="00CC7223" w:rsidRDefault="00CC7223" w:rsidP="001F6FA3">
      <w:pPr>
        <w:pStyle w:val="NumberedList"/>
        <w:keepLines w:val="0"/>
        <w:widowControl w:val="0"/>
        <w:numPr>
          <w:ilvl w:val="0"/>
          <w:numId w:val="24"/>
        </w:numPr>
        <w:tabs>
          <w:tab w:val="clear" w:pos="567"/>
        </w:tabs>
        <w:autoSpaceDE w:val="0"/>
        <w:autoSpaceDN w:val="0"/>
        <w:adjustRightInd w:val="0"/>
        <w:spacing w:after="240"/>
        <w:rPr>
          <w:color w:val="000000" w:themeColor="text1"/>
          <w:szCs w:val="24"/>
        </w:rPr>
      </w:pPr>
      <w:r w:rsidRPr="0030178E">
        <w:rPr>
          <w:rFonts w:cs="TTE5AD3300t00"/>
          <w:color w:val="000000" w:themeColor="text1"/>
          <w:szCs w:val="24"/>
          <w:lang w:eastAsia="en-AU"/>
        </w:rPr>
        <w:t xml:space="preserve">Demonstrate ability to undertake ongoing education including in-services, Vocational Educational Training </w:t>
      </w:r>
      <w:r w:rsidRPr="0030178E">
        <w:rPr>
          <w:rFonts w:cs="TTE5AD3300t00"/>
          <w:color w:val="000000" w:themeColor="text1"/>
          <w:szCs w:val="24"/>
          <w:lang w:eastAsia="en-AU"/>
        </w:rPr>
        <w:lastRenderedPageBreak/>
        <w:t>(VET) and inter-professional learning.</w:t>
      </w:r>
    </w:p>
    <w:p w14:paraId="185F40C6" w14:textId="77777777" w:rsidR="00E91AB6" w:rsidRDefault="00E91AB6" w:rsidP="001F6FA3">
      <w:pPr>
        <w:pStyle w:val="Heading3"/>
      </w:pPr>
      <w:r>
        <w:t>Working Environment:</w:t>
      </w:r>
    </w:p>
    <w:p w14:paraId="6BCE3F92" w14:textId="77777777" w:rsidR="00E9521A" w:rsidRPr="00576A5E" w:rsidRDefault="00E9521A" w:rsidP="001F6FA3">
      <w:pPr>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w:t>
      </w:r>
      <w:bookmarkStart w:id="12"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6269C789" w14:textId="77777777" w:rsidR="00E9521A" w:rsidRPr="00576A5E" w:rsidRDefault="00E9521A" w:rsidP="001F6FA3">
      <w:pPr>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26D3870C" w14:textId="77777777" w:rsidR="00E9521A" w:rsidRDefault="00E9521A" w:rsidP="001F6FA3">
      <w:pPr>
        <w:rPr>
          <w:rFonts w:ascii="Gill Sans MT" w:hAnsi="Gill Sans MT"/>
        </w:rPr>
      </w:pPr>
    </w:p>
    <w:p w14:paraId="0F18CA95" w14:textId="6FFF0E46" w:rsidR="00E9521A" w:rsidRPr="00576A5E" w:rsidRDefault="00E9521A" w:rsidP="001F6FA3">
      <w:pPr>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5789A3B" w14:textId="22064A4D" w:rsidR="001F6FA3" w:rsidRDefault="00E9521A" w:rsidP="001F6FA3">
      <w:pPr>
        <w:rPr>
          <w:rFonts w:ascii="Gill Sans MT" w:hAnsi="Gill Sans MT" w:cs="Calibri"/>
          <w:color w:val="000000"/>
        </w:rPr>
      </w:pPr>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bookmarkEnd w:id="9"/>
      <w:bookmarkEnd w:id="10"/>
      <w:r w:rsidR="001F6FA3">
        <w:fldChar w:fldCharType="begin"/>
      </w:r>
      <w:r w:rsidR="001F6FA3">
        <w:instrText>HYPERLINK "https://www.health.tas.gov.au/consumer-and-community-engagement-principles"</w:instrText>
      </w:r>
      <w:r w:rsidR="001F6FA3">
        <w:fldChar w:fldCharType="separate"/>
      </w:r>
      <w:r w:rsidR="001F6FA3">
        <w:rPr>
          <w:rStyle w:val="Hyperlink"/>
        </w:rPr>
        <w:t>Consumer and Community Engagement Principles | Tasmanian Department of Health</w:t>
      </w:r>
      <w:r w:rsidR="001F6FA3">
        <w:rPr>
          <w:rStyle w:val="Hyperlink"/>
        </w:rPr>
        <w:fldChar w:fldCharType="end"/>
      </w:r>
      <w:r w:rsidR="001F6FA3">
        <w:rPr>
          <w:rStyle w:val="Hyperlink"/>
        </w:rPr>
        <w:t>.</w:t>
      </w:r>
    </w:p>
    <w:p w14:paraId="45207A9D" w14:textId="1EC19976" w:rsidR="00E9521A" w:rsidRPr="00576A5E" w:rsidRDefault="00E9521A" w:rsidP="001F6FA3">
      <w:pPr>
        <w:rPr>
          <w:rFonts w:ascii="Gill Sans MT" w:hAnsi="Gill Sans MT"/>
        </w:rPr>
      </w:pPr>
    </w:p>
    <w:bookmarkEnd w:id="11"/>
    <w:bookmarkEnd w:id="12"/>
    <w:p w14:paraId="1E8012FB" w14:textId="7D0CB6D0" w:rsidR="000D5AF4" w:rsidRPr="004B0994" w:rsidRDefault="000D5AF4" w:rsidP="001F6FA3"/>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9DE1A0t00">
    <w:panose1 w:val="00000000000000000000"/>
    <w:charset w:val="00"/>
    <w:family w:val="auto"/>
    <w:notTrueType/>
    <w:pitch w:val="default"/>
    <w:sig w:usb0="00000003" w:usb1="00000000" w:usb2="00000000" w:usb3="00000000" w:csb0="00000001" w:csb1="00000000"/>
  </w:font>
  <w:font w:name="TTE5AD330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4978D6"/>
    <w:multiLevelType w:val="multilevel"/>
    <w:tmpl w:val="025CF9A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196265D"/>
    <w:multiLevelType w:val="hybridMultilevel"/>
    <w:tmpl w:val="FA5E7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06732724">
    <w:abstractNumId w:val="18"/>
  </w:num>
  <w:num w:numId="2" w16cid:durableId="962733994">
    <w:abstractNumId w:val="4"/>
  </w:num>
  <w:num w:numId="3" w16cid:durableId="1106078233">
    <w:abstractNumId w:val="2"/>
  </w:num>
  <w:num w:numId="4" w16cid:durableId="1768817064">
    <w:abstractNumId w:val="8"/>
  </w:num>
  <w:num w:numId="5" w16cid:durableId="231475009">
    <w:abstractNumId w:val="13"/>
  </w:num>
  <w:num w:numId="6" w16cid:durableId="1307707835">
    <w:abstractNumId w:val="10"/>
  </w:num>
  <w:num w:numId="7" w16cid:durableId="503325053">
    <w:abstractNumId w:val="16"/>
  </w:num>
  <w:num w:numId="8" w16cid:durableId="1989093532">
    <w:abstractNumId w:val="0"/>
  </w:num>
  <w:num w:numId="9" w16cid:durableId="1386611754">
    <w:abstractNumId w:val="17"/>
  </w:num>
  <w:num w:numId="10" w16cid:durableId="1209026634">
    <w:abstractNumId w:val="14"/>
  </w:num>
  <w:num w:numId="11" w16cid:durableId="1207570182">
    <w:abstractNumId w:val="6"/>
  </w:num>
  <w:num w:numId="12" w16cid:durableId="1440636707">
    <w:abstractNumId w:val="7"/>
  </w:num>
  <w:num w:numId="13" w16cid:durableId="1519854595">
    <w:abstractNumId w:val="9"/>
  </w:num>
  <w:num w:numId="14" w16cid:durableId="959410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9814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285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4670180">
    <w:abstractNumId w:val="11"/>
  </w:num>
  <w:num w:numId="18" w16cid:durableId="498932077">
    <w:abstractNumId w:val="3"/>
  </w:num>
  <w:num w:numId="19" w16cid:durableId="966278519">
    <w:abstractNumId w:val="12"/>
  </w:num>
  <w:num w:numId="20" w16cid:durableId="33969926">
    <w:abstractNumId w:val="15"/>
  </w:num>
  <w:num w:numId="21" w16cid:durableId="1492864246">
    <w:abstractNumId w:val="5"/>
  </w:num>
  <w:num w:numId="22" w16cid:durableId="1156071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0207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191839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1F6FA3"/>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0C74"/>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56ADE"/>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C7223"/>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9521A"/>
    <w:rsid w:val="00EA58C4"/>
    <w:rsid w:val="00EB24EA"/>
    <w:rsid w:val="00EB6FAF"/>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9DE1A0t00">
    <w:panose1 w:val="00000000000000000000"/>
    <w:charset w:val="00"/>
    <w:family w:val="auto"/>
    <w:notTrueType/>
    <w:pitch w:val="default"/>
    <w:sig w:usb0="00000003" w:usb1="00000000" w:usb2="00000000" w:usb3="00000000" w:csb0="00000001" w:csb1="00000000"/>
  </w:font>
  <w:font w:name="TTE5AD330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5</cp:revision>
  <cp:lastPrinted>2020-12-15T01:42:00Z</cp:lastPrinted>
  <dcterms:created xsi:type="dcterms:W3CDTF">2023-07-24T03:46:00Z</dcterms:created>
  <dcterms:modified xsi:type="dcterms:W3CDTF">2024-10-03T02:21:00Z</dcterms:modified>
</cp:coreProperties>
</file>