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B5C2D9" w14:textId="77777777" w:rsidR="0020415A" w:rsidRPr="0020415A" w:rsidRDefault="00752C5B" w:rsidP="00E42ADC">
      <w:pPr>
        <w:spacing w:line="259" w:lineRule="exact"/>
        <w:rPr>
          <w:rFonts w:ascii="Arial" w:hAnsi="Arial" w:cs="Arial"/>
          <w:sz w:val="20"/>
        </w:rPr>
      </w:pPr>
      <w:r w:rsidRPr="00752C5B">
        <w:rPr>
          <w:rFonts w:ascii="Arial" w:hAnsi="Arial" w:cs="Arial"/>
          <w:noProof/>
          <w:sz w:val="20"/>
          <w:lang w:val="en-AU" w:eastAsia="en-AU"/>
        </w:rPr>
        <w:drawing>
          <wp:anchor distT="0" distB="0" distL="114300" distR="114300" simplePos="0" relativeHeight="251660288" behindDoc="0" locked="0" layoutInCell="1" allowOverlap="0" wp14:anchorId="4D8CD60C" wp14:editId="2EFC6613">
            <wp:simplePos x="0" y="0"/>
            <wp:positionH relativeFrom="margin">
              <wp:posOffset>-533400</wp:posOffset>
            </wp:positionH>
            <wp:positionV relativeFrom="margin">
              <wp:posOffset>-29845</wp:posOffset>
            </wp:positionV>
            <wp:extent cx="2390775" cy="704850"/>
            <wp:effectExtent l="19050" t="0" r="9525" b="0"/>
            <wp:wrapSquare wrapText="bothSides"/>
            <wp:docPr id="6" name="Picture 1" descr="LTU_BRAND_H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TU_BRAND_H_CMYK"/>
                    <pic:cNvPicPr>
                      <a:picLocks noChangeAspect="1" noChangeArrowheads="1"/>
                    </pic:cNvPicPr>
                  </pic:nvPicPr>
                  <pic:blipFill>
                    <a:blip r:embed="rId7" cstate="print"/>
                    <a:srcRect/>
                    <a:stretch>
                      <a:fillRect/>
                    </a:stretch>
                  </pic:blipFill>
                  <pic:spPr bwMode="auto">
                    <a:xfrm>
                      <a:off x="0" y="0"/>
                      <a:ext cx="2390775" cy="704850"/>
                    </a:xfrm>
                    <a:prstGeom prst="rect">
                      <a:avLst/>
                    </a:prstGeom>
                    <a:noFill/>
                    <a:ln w="9525">
                      <a:noFill/>
                      <a:miter lim="800000"/>
                      <a:headEnd/>
                      <a:tailEnd/>
                    </a:ln>
                  </pic:spPr>
                </pic:pic>
              </a:graphicData>
            </a:graphic>
          </wp:anchor>
        </w:drawing>
      </w:r>
    </w:p>
    <w:p w14:paraId="4A00C710" w14:textId="77777777" w:rsidR="00752C5B" w:rsidRDefault="00E42ADC" w:rsidP="00E42ADC">
      <w:pPr>
        <w:spacing w:line="259" w:lineRule="exact"/>
        <w:rPr>
          <w:rFonts w:ascii="Arial" w:hAnsi="Arial" w:cs="Arial"/>
          <w:sz w:val="16"/>
          <w:szCs w:val="16"/>
        </w:rPr>
      </w:pPr>
      <w:r w:rsidRPr="0020415A">
        <w:rPr>
          <w:sz w:val="20"/>
        </w:rPr>
        <w:tab/>
      </w:r>
      <w:r w:rsidRPr="0020415A">
        <w:rPr>
          <w:sz w:val="20"/>
        </w:rPr>
        <w:tab/>
      </w:r>
      <w:r w:rsidRPr="0020415A">
        <w:rPr>
          <w:sz w:val="20"/>
        </w:rPr>
        <w:tab/>
      </w:r>
      <w:r w:rsidRPr="0020415A">
        <w:rPr>
          <w:sz w:val="20"/>
        </w:rPr>
        <w:tab/>
      </w:r>
      <w:r w:rsidRPr="0020415A">
        <w:rPr>
          <w:sz w:val="20"/>
        </w:rPr>
        <w:tab/>
      </w:r>
      <w:r w:rsidRPr="0020415A">
        <w:rPr>
          <w:sz w:val="20"/>
        </w:rPr>
        <w:tab/>
      </w:r>
      <w:r w:rsidRPr="0020415A">
        <w:rPr>
          <w:rFonts w:ascii="Arial" w:hAnsi="Arial" w:cs="Arial"/>
          <w:sz w:val="20"/>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p>
    <w:p w14:paraId="1AE18E8D" w14:textId="77777777" w:rsidR="00752C5B" w:rsidRDefault="00752C5B" w:rsidP="00E42ADC">
      <w:pPr>
        <w:spacing w:line="259" w:lineRule="exact"/>
        <w:rPr>
          <w:rFonts w:ascii="Arial" w:hAnsi="Arial" w:cs="Arial"/>
          <w:sz w:val="16"/>
          <w:szCs w:val="16"/>
        </w:rPr>
      </w:pPr>
    </w:p>
    <w:p w14:paraId="5A26739D" w14:textId="77777777" w:rsidR="00752C5B" w:rsidRDefault="00E42ADC" w:rsidP="00E42ADC">
      <w:pPr>
        <w:spacing w:line="259" w:lineRule="exact"/>
        <w:rPr>
          <w:rFonts w:ascii="Arial" w:hAnsi="Arial" w:cs="Arial"/>
          <w:sz w:val="16"/>
          <w:szCs w:val="16"/>
        </w:rPr>
      </w:pPr>
      <w:r w:rsidRPr="00CA7AEA">
        <w:rPr>
          <w:rFonts w:ascii="Arial" w:hAnsi="Arial" w:cs="Arial"/>
          <w:sz w:val="16"/>
          <w:szCs w:val="16"/>
        </w:rPr>
        <w:tab/>
      </w:r>
    </w:p>
    <w:p w14:paraId="102E3750" w14:textId="77777777" w:rsidR="00E42ADC" w:rsidRPr="00DD4712" w:rsidRDefault="00E42ADC" w:rsidP="00E42ADC">
      <w:pPr>
        <w:spacing w:line="259" w:lineRule="exact"/>
        <w:rPr>
          <w:rFonts w:ascii="Calibri" w:hAnsi="Calibri" w:cs="Arial"/>
          <w:sz w:val="16"/>
          <w:szCs w:val="16"/>
        </w:rPr>
      </w:pPr>
      <w:r w:rsidRPr="00DD4712">
        <w:rPr>
          <w:rFonts w:ascii="Calibri" w:hAnsi="Calibri" w:cs="Arial"/>
          <w:sz w:val="16"/>
          <w:szCs w:val="16"/>
        </w:rPr>
        <w:tab/>
      </w:r>
      <w:r w:rsidRPr="00DD4712">
        <w:rPr>
          <w:rFonts w:ascii="Calibri" w:hAnsi="Calibri" w:cs="Arial"/>
          <w:sz w:val="16"/>
          <w:szCs w:val="16"/>
        </w:rPr>
        <w:tab/>
      </w:r>
      <w:r w:rsidRPr="00DD4712">
        <w:rPr>
          <w:rFonts w:ascii="Calibri" w:hAnsi="Calibri" w:cs="Arial"/>
          <w:sz w:val="16"/>
          <w:szCs w:val="16"/>
        </w:rPr>
        <w:tab/>
      </w:r>
      <w:r w:rsidRPr="00DD4712">
        <w:rPr>
          <w:rFonts w:ascii="Calibri" w:hAnsi="Calibri" w:cs="Arial"/>
          <w:sz w:val="16"/>
          <w:szCs w:val="16"/>
        </w:rPr>
        <w:tab/>
      </w:r>
    </w:p>
    <w:tbl>
      <w:tblPr>
        <w:tblpPr w:leftFromText="180" w:rightFromText="180" w:vertAnchor="text" w:horzAnchor="margin"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016"/>
      </w:tblGrid>
      <w:tr w:rsidR="00E42ADC" w:rsidRPr="00DD4712" w14:paraId="7A4B7139" w14:textId="77777777" w:rsidTr="00D665B1">
        <w:tc>
          <w:tcPr>
            <w:tcW w:w="9242" w:type="dxa"/>
            <w:shd w:val="clear" w:color="auto" w:fill="CCCCCC"/>
          </w:tcPr>
          <w:p w14:paraId="580CB368" w14:textId="77777777" w:rsidR="00E42ADC" w:rsidRPr="00DD4712" w:rsidRDefault="00E42ADC" w:rsidP="00D665B1">
            <w:pPr>
              <w:rPr>
                <w:rFonts w:ascii="Calibri" w:hAnsi="Calibri" w:cs="Arial"/>
                <w:b/>
                <w:sz w:val="40"/>
                <w:szCs w:val="40"/>
                <w:lang w:val="en-AU"/>
              </w:rPr>
            </w:pPr>
            <w:r w:rsidRPr="00DD4712">
              <w:rPr>
                <w:rFonts w:ascii="Calibri" w:hAnsi="Calibri" w:cs="Arial"/>
                <w:b/>
                <w:sz w:val="40"/>
                <w:szCs w:val="40"/>
                <w:lang w:val="en-AU"/>
              </w:rPr>
              <w:t>Position Description</w:t>
            </w:r>
          </w:p>
        </w:tc>
      </w:tr>
    </w:tbl>
    <w:p w14:paraId="3B438CBF" w14:textId="77777777" w:rsidR="00E42ADC" w:rsidRPr="00DD4712" w:rsidRDefault="00E42ADC" w:rsidP="00E42ADC">
      <w:pPr>
        <w:rPr>
          <w:rFonts w:ascii="Calibri" w:hAnsi="Calibri" w:cs="Arial"/>
          <w:i/>
          <w:color w:val="000000"/>
          <w:szCs w:val="24"/>
          <w:lang w:val="en-AU"/>
        </w:rPr>
      </w:pPr>
    </w:p>
    <w:tbl>
      <w:tblPr>
        <w:tblW w:w="0" w:type="auto"/>
        <w:tblBorders>
          <w:insideV w:val="single" w:sz="4" w:space="0" w:color="auto"/>
        </w:tblBorders>
        <w:tblLook w:val="01E0" w:firstRow="1" w:lastRow="1" w:firstColumn="1" w:lastColumn="1" w:noHBand="0" w:noVBand="0"/>
      </w:tblPr>
      <w:tblGrid>
        <w:gridCol w:w="2986"/>
        <w:gridCol w:w="6040"/>
      </w:tblGrid>
      <w:tr w:rsidR="00E42ADC" w:rsidRPr="00DD4712" w14:paraId="79EEF5D8" w14:textId="77777777" w:rsidTr="00D665B1">
        <w:tc>
          <w:tcPr>
            <w:tcW w:w="9242" w:type="dxa"/>
            <w:gridSpan w:val="2"/>
            <w:tcBorders>
              <w:bottom w:val="single" w:sz="4" w:space="0" w:color="auto"/>
            </w:tcBorders>
          </w:tcPr>
          <w:p w14:paraId="297B4ABD" w14:textId="77777777" w:rsidR="005C7F83" w:rsidRPr="00DD4712" w:rsidRDefault="005C7F83" w:rsidP="00255956">
            <w:pPr>
              <w:rPr>
                <w:rFonts w:ascii="Calibri" w:hAnsi="Calibri" w:cs="Arial"/>
                <w:b/>
                <w:color w:val="000000"/>
                <w:sz w:val="28"/>
                <w:szCs w:val="28"/>
                <w:lang w:val="en-AU"/>
              </w:rPr>
            </w:pPr>
            <w:r>
              <w:rPr>
                <w:rFonts w:ascii="Calibri" w:hAnsi="Calibri" w:cs="Arial"/>
                <w:b/>
                <w:color w:val="000000"/>
                <w:sz w:val="28"/>
                <w:szCs w:val="28"/>
                <w:lang w:val="en-AU"/>
              </w:rPr>
              <w:t xml:space="preserve">Lecturer, Nursing </w:t>
            </w:r>
          </w:p>
        </w:tc>
      </w:tr>
      <w:tr w:rsidR="00E42ADC" w:rsidRPr="00DD4712" w14:paraId="319C5143" w14:textId="77777777" w:rsidTr="00D665B1">
        <w:tc>
          <w:tcPr>
            <w:tcW w:w="3085" w:type="dxa"/>
            <w:tcBorders>
              <w:top w:val="single" w:sz="4" w:space="0" w:color="auto"/>
              <w:bottom w:val="nil"/>
              <w:right w:val="nil"/>
            </w:tcBorders>
          </w:tcPr>
          <w:p w14:paraId="5F5A60B8" w14:textId="77777777" w:rsidR="00E42ADC" w:rsidRPr="00DD4712" w:rsidRDefault="00E42ADC" w:rsidP="007011D4">
            <w:pPr>
              <w:rPr>
                <w:rFonts w:asciiTheme="minorHAnsi" w:hAnsiTheme="minorHAnsi" w:cs="Arial"/>
                <w:b/>
                <w:color w:val="000000"/>
                <w:sz w:val="22"/>
                <w:szCs w:val="22"/>
                <w:lang w:val="en-AU"/>
              </w:rPr>
            </w:pPr>
          </w:p>
        </w:tc>
        <w:tc>
          <w:tcPr>
            <w:tcW w:w="6157" w:type="dxa"/>
            <w:tcBorders>
              <w:top w:val="single" w:sz="4" w:space="0" w:color="auto"/>
              <w:left w:val="nil"/>
              <w:bottom w:val="nil"/>
            </w:tcBorders>
          </w:tcPr>
          <w:p w14:paraId="293D596C" w14:textId="77777777" w:rsidR="00E42ADC" w:rsidRPr="00DD4712" w:rsidRDefault="00E42ADC" w:rsidP="007011D4">
            <w:pPr>
              <w:rPr>
                <w:rFonts w:asciiTheme="minorHAnsi" w:hAnsiTheme="minorHAnsi" w:cs="Arial"/>
                <w:color w:val="000000"/>
                <w:sz w:val="22"/>
                <w:szCs w:val="22"/>
                <w:lang w:val="en-AU"/>
              </w:rPr>
            </w:pPr>
          </w:p>
        </w:tc>
      </w:tr>
      <w:tr w:rsidR="00E42ADC" w:rsidRPr="00DD4712" w14:paraId="07D04F99" w14:textId="77777777" w:rsidTr="00D665B1">
        <w:tc>
          <w:tcPr>
            <w:tcW w:w="3085" w:type="dxa"/>
            <w:tcBorders>
              <w:top w:val="nil"/>
              <w:right w:val="nil"/>
            </w:tcBorders>
          </w:tcPr>
          <w:p w14:paraId="54E646B0" w14:textId="77777777" w:rsidR="00E42ADC" w:rsidRPr="00DD4712" w:rsidRDefault="00E42ADC" w:rsidP="007011D4">
            <w:pPr>
              <w:rPr>
                <w:rFonts w:asciiTheme="minorHAnsi" w:hAnsiTheme="minorHAnsi" w:cs="Arial"/>
                <w:b/>
                <w:color w:val="000000"/>
                <w:sz w:val="22"/>
                <w:szCs w:val="22"/>
                <w:lang w:val="en-AU"/>
              </w:rPr>
            </w:pPr>
            <w:r w:rsidRPr="00DD4712">
              <w:rPr>
                <w:rFonts w:asciiTheme="minorHAnsi" w:hAnsiTheme="minorHAnsi" w:cs="Arial"/>
                <w:b/>
                <w:color w:val="000000"/>
                <w:sz w:val="22"/>
                <w:szCs w:val="22"/>
                <w:lang w:val="en-AU"/>
              </w:rPr>
              <w:t>Position No:</w:t>
            </w:r>
          </w:p>
          <w:p w14:paraId="2132B57E" w14:textId="77777777" w:rsidR="00E42ADC" w:rsidRPr="00DD4712" w:rsidRDefault="00E42ADC" w:rsidP="007011D4">
            <w:pPr>
              <w:rPr>
                <w:rFonts w:asciiTheme="minorHAnsi" w:hAnsiTheme="minorHAnsi" w:cs="Arial"/>
                <w:b/>
                <w:color w:val="000000"/>
                <w:sz w:val="22"/>
                <w:szCs w:val="22"/>
                <w:lang w:val="en-AU"/>
              </w:rPr>
            </w:pPr>
          </w:p>
        </w:tc>
        <w:tc>
          <w:tcPr>
            <w:tcW w:w="6157" w:type="dxa"/>
            <w:tcBorders>
              <w:top w:val="nil"/>
              <w:left w:val="nil"/>
            </w:tcBorders>
          </w:tcPr>
          <w:p w14:paraId="3169574D" w14:textId="19E3BBB9" w:rsidR="002D37CC" w:rsidRDefault="001E5356" w:rsidP="002D37CC">
            <w:pPr>
              <w:widowControl/>
              <w:rPr>
                <w:rFonts w:ascii="Calibri" w:hAnsi="Calibri"/>
                <w:snapToGrid/>
                <w:color w:val="000000"/>
                <w:sz w:val="22"/>
                <w:szCs w:val="22"/>
                <w:lang w:val="en-AU" w:eastAsia="en-AU"/>
              </w:rPr>
            </w:pPr>
            <w:r>
              <w:rPr>
                <w:rFonts w:ascii="Calibri" w:hAnsi="Calibri"/>
                <w:color w:val="000000"/>
                <w:sz w:val="22"/>
                <w:szCs w:val="22"/>
              </w:rPr>
              <w:t>50001059</w:t>
            </w:r>
          </w:p>
          <w:p w14:paraId="3146E51D" w14:textId="77777777" w:rsidR="00E42ADC" w:rsidRPr="00DD4712" w:rsidRDefault="00E42ADC" w:rsidP="003571C4">
            <w:pPr>
              <w:rPr>
                <w:rFonts w:asciiTheme="minorHAnsi" w:hAnsiTheme="minorHAnsi" w:cs="Arial"/>
                <w:color w:val="000000"/>
                <w:sz w:val="22"/>
                <w:szCs w:val="22"/>
                <w:lang w:val="en-AU"/>
              </w:rPr>
            </w:pPr>
          </w:p>
        </w:tc>
      </w:tr>
      <w:tr w:rsidR="00E42ADC" w:rsidRPr="00DD4712" w14:paraId="1F92F6A9" w14:textId="77777777" w:rsidTr="00D665B1">
        <w:tc>
          <w:tcPr>
            <w:tcW w:w="3085" w:type="dxa"/>
            <w:tcBorders>
              <w:right w:val="nil"/>
            </w:tcBorders>
          </w:tcPr>
          <w:p w14:paraId="5D8A4DB0" w14:textId="77777777" w:rsidR="00E42ADC" w:rsidRPr="00685E37" w:rsidRDefault="000A323A" w:rsidP="007011D4">
            <w:pPr>
              <w:rPr>
                <w:rFonts w:asciiTheme="minorHAnsi" w:hAnsiTheme="minorHAnsi" w:cs="Arial"/>
                <w:b/>
                <w:color w:val="000000"/>
                <w:sz w:val="22"/>
                <w:szCs w:val="22"/>
                <w:lang w:val="en-AU"/>
              </w:rPr>
            </w:pPr>
            <w:r>
              <w:rPr>
                <w:rFonts w:asciiTheme="minorHAnsi" w:hAnsiTheme="minorHAnsi" w:cs="Arial"/>
                <w:b/>
                <w:color w:val="000000"/>
                <w:sz w:val="22"/>
                <w:szCs w:val="22"/>
                <w:lang w:val="en-AU"/>
              </w:rPr>
              <w:t>School</w:t>
            </w:r>
            <w:r w:rsidR="00163BDE" w:rsidRPr="00685E37">
              <w:rPr>
                <w:rFonts w:asciiTheme="minorHAnsi" w:hAnsiTheme="minorHAnsi" w:cs="Arial"/>
                <w:b/>
                <w:color w:val="000000"/>
                <w:sz w:val="22"/>
                <w:szCs w:val="22"/>
                <w:lang w:val="en-AU"/>
              </w:rPr>
              <w:t>:</w:t>
            </w:r>
          </w:p>
          <w:p w14:paraId="1DD3401E" w14:textId="77777777" w:rsidR="00E42ADC" w:rsidRPr="00685E37" w:rsidRDefault="00E42ADC" w:rsidP="007011D4">
            <w:pPr>
              <w:rPr>
                <w:rFonts w:asciiTheme="minorHAnsi" w:hAnsiTheme="minorHAnsi" w:cs="Arial"/>
                <w:b/>
                <w:color w:val="000000"/>
                <w:sz w:val="22"/>
                <w:szCs w:val="22"/>
                <w:lang w:val="en-AU"/>
              </w:rPr>
            </w:pPr>
          </w:p>
        </w:tc>
        <w:tc>
          <w:tcPr>
            <w:tcW w:w="6157" w:type="dxa"/>
            <w:tcBorders>
              <w:left w:val="nil"/>
            </w:tcBorders>
          </w:tcPr>
          <w:p w14:paraId="4C4F76F2" w14:textId="77777777" w:rsidR="00E42ADC" w:rsidRPr="00DD4712" w:rsidRDefault="000A323A" w:rsidP="007011D4">
            <w:pPr>
              <w:rPr>
                <w:rFonts w:asciiTheme="minorHAnsi" w:hAnsiTheme="minorHAnsi" w:cs="Arial"/>
                <w:color w:val="000000"/>
                <w:sz w:val="22"/>
                <w:szCs w:val="22"/>
                <w:lang w:val="en-AU"/>
              </w:rPr>
            </w:pPr>
            <w:r>
              <w:rPr>
                <w:rFonts w:asciiTheme="minorHAnsi" w:hAnsiTheme="minorHAnsi" w:cs="Arial"/>
                <w:color w:val="000000"/>
                <w:sz w:val="22"/>
                <w:szCs w:val="22"/>
                <w:lang w:val="en-AU"/>
              </w:rPr>
              <w:t>School of Nursing and Midwifery</w:t>
            </w:r>
          </w:p>
        </w:tc>
      </w:tr>
      <w:tr w:rsidR="00E42ADC" w:rsidRPr="00DD4712" w14:paraId="3885492C" w14:textId="77777777" w:rsidTr="00D665B1">
        <w:tc>
          <w:tcPr>
            <w:tcW w:w="3085" w:type="dxa"/>
            <w:tcBorders>
              <w:right w:val="nil"/>
            </w:tcBorders>
          </w:tcPr>
          <w:p w14:paraId="640D7594" w14:textId="77777777" w:rsidR="00E42ADC" w:rsidRPr="00685E37" w:rsidRDefault="000A323A" w:rsidP="007011D4">
            <w:pPr>
              <w:rPr>
                <w:rFonts w:asciiTheme="minorHAnsi" w:hAnsiTheme="minorHAnsi" w:cs="Arial"/>
                <w:b/>
                <w:color w:val="000000"/>
                <w:sz w:val="22"/>
                <w:szCs w:val="22"/>
                <w:lang w:val="en-AU"/>
              </w:rPr>
            </w:pPr>
            <w:r>
              <w:rPr>
                <w:rFonts w:asciiTheme="minorHAnsi" w:hAnsiTheme="minorHAnsi" w:cs="Arial"/>
                <w:b/>
                <w:color w:val="000000"/>
                <w:sz w:val="22"/>
                <w:szCs w:val="22"/>
                <w:lang w:val="en-AU"/>
              </w:rPr>
              <w:t>College</w:t>
            </w:r>
            <w:r w:rsidR="00E42ADC" w:rsidRPr="00685E37">
              <w:rPr>
                <w:rFonts w:asciiTheme="minorHAnsi" w:hAnsiTheme="minorHAnsi" w:cs="Arial"/>
                <w:b/>
                <w:color w:val="000000"/>
                <w:sz w:val="22"/>
                <w:szCs w:val="22"/>
                <w:lang w:val="en-AU"/>
              </w:rPr>
              <w:t>:</w:t>
            </w:r>
          </w:p>
          <w:p w14:paraId="736493D7" w14:textId="77777777" w:rsidR="00E42ADC" w:rsidRPr="00685E37" w:rsidRDefault="00E42ADC" w:rsidP="007011D4">
            <w:pPr>
              <w:rPr>
                <w:rFonts w:asciiTheme="minorHAnsi" w:hAnsiTheme="minorHAnsi" w:cs="Arial"/>
                <w:b/>
                <w:color w:val="000000"/>
                <w:sz w:val="22"/>
                <w:szCs w:val="22"/>
                <w:lang w:val="en-AU"/>
              </w:rPr>
            </w:pPr>
          </w:p>
        </w:tc>
        <w:tc>
          <w:tcPr>
            <w:tcW w:w="6157" w:type="dxa"/>
            <w:tcBorders>
              <w:left w:val="nil"/>
            </w:tcBorders>
          </w:tcPr>
          <w:p w14:paraId="7488A094" w14:textId="77777777" w:rsidR="00E42ADC" w:rsidRPr="00DD4712" w:rsidRDefault="005E28D7" w:rsidP="007011D4">
            <w:pPr>
              <w:rPr>
                <w:rFonts w:asciiTheme="minorHAnsi" w:hAnsiTheme="minorHAnsi" w:cs="Arial"/>
                <w:color w:val="000000"/>
                <w:sz w:val="22"/>
                <w:szCs w:val="22"/>
                <w:lang w:val="en-AU"/>
              </w:rPr>
            </w:pPr>
            <w:r>
              <w:rPr>
                <w:rFonts w:asciiTheme="minorHAnsi" w:hAnsiTheme="minorHAnsi" w:cs="Arial"/>
                <w:color w:val="000000"/>
                <w:sz w:val="22"/>
                <w:szCs w:val="22"/>
                <w:lang w:val="en-AU"/>
              </w:rPr>
              <w:t>College of Science, Health &amp; Engineering</w:t>
            </w:r>
          </w:p>
        </w:tc>
      </w:tr>
      <w:tr w:rsidR="00E42ADC" w:rsidRPr="00DD4712" w14:paraId="563434BC" w14:textId="77777777" w:rsidTr="00D665B1">
        <w:tc>
          <w:tcPr>
            <w:tcW w:w="3085" w:type="dxa"/>
            <w:tcBorders>
              <w:right w:val="nil"/>
            </w:tcBorders>
          </w:tcPr>
          <w:p w14:paraId="6C54FD1D" w14:textId="77777777" w:rsidR="00E42ADC" w:rsidRPr="00DD4712" w:rsidRDefault="00E42ADC" w:rsidP="007011D4">
            <w:pPr>
              <w:rPr>
                <w:rFonts w:asciiTheme="minorHAnsi" w:hAnsiTheme="minorHAnsi" w:cs="Arial"/>
                <w:b/>
                <w:color w:val="000000"/>
                <w:sz w:val="22"/>
                <w:szCs w:val="22"/>
                <w:lang w:val="en-AU"/>
              </w:rPr>
            </w:pPr>
            <w:r w:rsidRPr="00DD4712">
              <w:rPr>
                <w:rFonts w:asciiTheme="minorHAnsi" w:hAnsiTheme="minorHAnsi" w:cs="Arial"/>
                <w:b/>
                <w:color w:val="000000"/>
                <w:sz w:val="22"/>
                <w:szCs w:val="22"/>
                <w:lang w:val="en-AU"/>
              </w:rPr>
              <w:t>Campus/Location:</w:t>
            </w:r>
          </w:p>
          <w:p w14:paraId="137F4377" w14:textId="77777777" w:rsidR="00E42ADC" w:rsidRPr="00DD4712" w:rsidRDefault="00E42ADC" w:rsidP="007011D4">
            <w:pPr>
              <w:rPr>
                <w:rFonts w:asciiTheme="minorHAnsi" w:hAnsiTheme="minorHAnsi" w:cs="Arial"/>
                <w:b/>
                <w:color w:val="000000"/>
                <w:sz w:val="22"/>
                <w:szCs w:val="22"/>
                <w:lang w:val="en-AU"/>
              </w:rPr>
            </w:pPr>
          </w:p>
        </w:tc>
        <w:tc>
          <w:tcPr>
            <w:tcW w:w="6157" w:type="dxa"/>
            <w:tcBorders>
              <w:left w:val="nil"/>
            </w:tcBorders>
          </w:tcPr>
          <w:p w14:paraId="144BDE83" w14:textId="2E2F6283" w:rsidR="00E42ADC" w:rsidRDefault="001E5356" w:rsidP="005C7F83">
            <w:pPr>
              <w:rPr>
                <w:rFonts w:asciiTheme="minorHAnsi" w:hAnsiTheme="minorHAnsi" w:cs="Arial"/>
                <w:color w:val="000000"/>
                <w:sz w:val="22"/>
                <w:szCs w:val="22"/>
                <w:lang w:val="en-AU"/>
              </w:rPr>
            </w:pPr>
            <w:r>
              <w:rPr>
                <w:rFonts w:asciiTheme="minorHAnsi" w:hAnsiTheme="minorHAnsi" w:cs="Arial"/>
                <w:color w:val="000000"/>
                <w:sz w:val="22"/>
                <w:szCs w:val="22"/>
                <w:lang w:val="en-AU"/>
              </w:rPr>
              <w:t>Alfred Health</w:t>
            </w:r>
            <w:r w:rsidR="000A323A">
              <w:rPr>
                <w:rFonts w:asciiTheme="minorHAnsi" w:hAnsiTheme="minorHAnsi" w:cs="Arial"/>
                <w:color w:val="000000"/>
                <w:sz w:val="22"/>
                <w:szCs w:val="22"/>
                <w:lang w:val="en-AU"/>
              </w:rPr>
              <w:t xml:space="preserve"> </w:t>
            </w:r>
            <w:r w:rsidR="006832F2">
              <w:rPr>
                <w:rFonts w:asciiTheme="minorHAnsi" w:hAnsiTheme="minorHAnsi" w:cs="Arial"/>
                <w:color w:val="000000"/>
                <w:sz w:val="22"/>
                <w:szCs w:val="22"/>
                <w:lang w:val="en-AU"/>
              </w:rPr>
              <w:t>Clinical School</w:t>
            </w:r>
          </w:p>
          <w:p w14:paraId="3DA3F67F" w14:textId="77777777" w:rsidR="005C7F83" w:rsidRPr="00DD4712" w:rsidRDefault="005C7F83" w:rsidP="005C7F83">
            <w:pPr>
              <w:rPr>
                <w:rFonts w:asciiTheme="minorHAnsi" w:hAnsiTheme="minorHAnsi" w:cs="Arial"/>
                <w:color w:val="000000"/>
                <w:sz w:val="22"/>
                <w:szCs w:val="22"/>
                <w:lang w:val="en-AU"/>
              </w:rPr>
            </w:pPr>
          </w:p>
        </w:tc>
      </w:tr>
      <w:tr w:rsidR="00E42ADC" w:rsidRPr="00DD4712" w14:paraId="10BBEE74" w14:textId="77777777" w:rsidTr="00D665B1">
        <w:tc>
          <w:tcPr>
            <w:tcW w:w="3085" w:type="dxa"/>
            <w:tcBorders>
              <w:right w:val="nil"/>
            </w:tcBorders>
          </w:tcPr>
          <w:p w14:paraId="2BD7FEE5" w14:textId="77777777" w:rsidR="00E42ADC" w:rsidRPr="00DD4712" w:rsidRDefault="00E42ADC" w:rsidP="007011D4">
            <w:pPr>
              <w:rPr>
                <w:rFonts w:asciiTheme="minorHAnsi" w:hAnsiTheme="minorHAnsi" w:cs="Arial"/>
                <w:b/>
                <w:color w:val="000000"/>
                <w:sz w:val="22"/>
                <w:szCs w:val="22"/>
                <w:lang w:val="en-AU"/>
              </w:rPr>
            </w:pPr>
            <w:r w:rsidRPr="00DD4712">
              <w:rPr>
                <w:rFonts w:asciiTheme="minorHAnsi" w:hAnsiTheme="minorHAnsi" w:cs="Arial"/>
                <w:b/>
                <w:color w:val="000000"/>
                <w:sz w:val="22"/>
                <w:szCs w:val="22"/>
                <w:lang w:val="en-AU"/>
              </w:rPr>
              <w:t>Classification:</w:t>
            </w:r>
          </w:p>
          <w:p w14:paraId="185A4E91" w14:textId="77777777" w:rsidR="00E42ADC" w:rsidRPr="00DD4712" w:rsidRDefault="00E42ADC" w:rsidP="007011D4">
            <w:pPr>
              <w:rPr>
                <w:rFonts w:asciiTheme="minorHAnsi" w:hAnsiTheme="minorHAnsi" w:cs="Arial"/>
                <w:b/>
                <w:color w:val="000000"/>
                <w:sz w:val="22"/>
                <w:szCs w:val="22"/>
                <w:lang w:val="en-AU"/>
              </w:rPr>
            </w:pPr>
          </w:p>
        </w:tc>
        <w:tc>
          <w:tcPr>
            <w:tcW w:w="6157" w:type="dxa"/>
            <w:tcBorders>
              <w:left w:val="nil"/>
            </w:tcBorders>
          </w:tcPr>
          <w:p w14:paraId="5B84CD11" w14:textId="77777777" w:rsidR="00E42ADC" w:rsidRPr="00DD4712" w:rsidRDefault="00163BDE" w:rsidP="007011D4">
            <w:pPr>
              <w:rPr>
                <w:rFonts w:asciiTheme="minorHAnsi" w:hAnsiTheme="minorHAnsi" w:cs="Arial"/>
                <w:color w:val="000000"/>
                <w:sz w:val="22"/>
                <w:szCs w:val="22"/>
                <w:lang w:val="en-AU"/>
              </w:rPr>
            </w:pPr>
            <w:r>
              <w:rPr>
                <w:rFonts w:asciiTheme="minorHAnsi" w:hAnsiTheme="minorHAnsi" w:cs="Arial"/>
                <w:color w:val="000000"/>
                <w:sz w:val="22"/>
                <w:szCs w:val="22"/>
                <w:lang w:val="en-AU"/>
              </w:rPr>
              <w:t>LEVEL B - Lecturer</w:t>
            </w:r>
          </w:p>
        </w:tc>
      </w:tr>
      <w:tr w:rsidR="00E42ADC" w:rsidRPr="00DD4712" w14:paraId="785D4AF9" w14:textId="77777777" w:rsidTr="00D665B1">
        <w:tc>
          <w:tcPr>
            <w:tcW w:w="3085" w:type="dxa"/>
            <w:tcBorders>
              <w:right w:val="nil"/>
            </w:tcBorders>
          </w:tcPr>
          <w:p w14:paraId="14B7937D" w14:textId="77777777" w:rsidR="00E42ADC" w:rsidRPr="00DD4712" w:rsidRDefault="00E42ADC" w:rsidP="007011D4">
            <w:pPr>
              <w:rPr>
                <w:rFonts w:asciiTheme="minorHAnsi" w:hAnsiTheme="minorHAnsi" w:cs="Arial"/>
                <w:b/>
                <w:color w:val="000000"/>
                <w:sz w:val="22"/>
                <w:szCs w:val="22"/>
                <w:lang w:val="en-AU"/>
              </w:rPr>
            </w:pPr>
            <w:r w:rsidRPr="00DD4712">
              <w:rPr>
                <w:rFonts w:asciiTheme="minorHAnsi" w:hAnsiTheme="minorHAnsi" w:cs="Arial"/>
                <w:b/>
                <w:color w:val="000000"/>
                <w:sz w:val="22"/>
                <w:szCs w:val="22"/>
                <w:lang w:val="en-AU"/>
              </w:rPr>
              <w:t>Employment Type:</w:t>
            </w:r>
          </w:p>
          <w:p w14:paraId="61A1D07D" w14:textId="77777777" w:rsidR="00E42ADC" w:rsidRPr="00DD4712" w:rsidRDefault="00E42ADC" w:rsidP="007011D4">
            <w:pPr>
              <w:rPr>
                <w:rFonts w:asciiTheme="minorHAnsi" w:hAnsiTheme="minorHAnsi" w:cs="Arial"/>
                <w:b/>
                <w:color w:val="000000"/>
                <w:sz w:val="22"/>
                <w:szCs w:val="22"/>
                <w:lang w:val="en-AU"/>
              </w:rPr>
            </w:pPr>
          </w:p>
        </w:tc>
        <w:tc>
          <w:tcPr>
            <w:tcW w:w="6157" w:type="dxa"/>
            <w:tcBorders>
              <w:left w:val="nil"/>
            </w:tcBorders>
          </w:tcPr>
          <w:p w14:paraId="17C84073" w14:textId="77777777" w:rsidR="00E42ADC" w:rsidRPr="00DD4712" w:rsidRDefault="00BD4392" w:rsidP="00BD4392">
            <w:pPr>
              <w:rPr>
                <w:rFonts w:asciiTheme="minorHAnsi" w:hAnsiTheme="minorHAnsi" w:cs="Arial"/>
                <w:color w:val="000000"/>
                <w:sz w:val="22"/>
                <w:szCs w:val="22"/>
                <w:lang w:val="en-AU"/>
              </w:rPr>
            </w:pPr>
            <w:r>
              <w:rPr>
                <w:rFonts w:asciiTheme="minorHAnsi" w:hAnsiTheme="minorHAnsi" w:cs="Arial"/>
                <w:color w:val="000000"/>
                <w:sz w:val="22"/>
                <w:szCs w:val="22"/>
                <w:lang w:val="en-AU"/>
              </w:rPr>
              <w:t>Continuing, full-time</w:t>
            </w:r>
          </w:p>
        </w:tc>
      </w:tr>
      <w:tr w:rsidR="00E42ADC" w:rsidRPr="00DD4712" w14:paraId="7D4F238F" w14:textId="77777777" w:rsidTr="00D665B1">
        <w:trPr>
          <w:trHeight w:val="594"/>
        </w:trPr>
        <w:tc>
          <w:tcPr>
            <w:tcW w:w="3085" w:type="dxa"/>
            <w:tcBorders>
              <w:right w:val="nil"/>
            </w:tcBorders>
          </w:tcPr>
          <w:p w14:paraId="2E123270" w14:textId="77777777" w:rsidR="00DD4712" w:rsidRDefault="00E42ADC" w:rsidP="007011D4">
            <w:pPr>
              <w:rPr>
                <w:rFonts w:asciiTheme="minorHAnsi" w:hAnsiTheme="minorHAnsi" w:cs="Arial"/>
                <w:b/>
                <w:color w:val="000000"/>
                <w:sz w:val="22"/>
                <w:szCs w:val="22"/>
                <w:lang w:val="en-AU"/>
              </w:rPr>
            </w:pPr>
            <w:r w:rsidRPr="00DD4712">
              <w:rPr>
                <w:rFonts w:asciiTheme="minorHAnsi" w:hAnsiTheme="minorHAnsi" w:cs="Arial"/>
                <w:b/>
                <w:color w:val="000000"/>
                <w:sz w:val="22"/>
                <w:szCs w:val="22"/>
                <w:lang w:val="en-AU"/>
              </w:rPr>
              <w:t>Position Supervisor</w:t>
            </w:r>
            <w:r w:rsidR="00DD4712">
              <w:rPr>
                <w:rFonts w:asciiTheme="minorHAnsi" w:hAnsiTheme="minorHAnsi" w:cs="Arial"/>
                <w:b/>
                <w:color w:val="000000"/>
                <w:sz w:val="22"/>
                <w:szCs w:val="22"/>
                <w:lang w:val="en-AU"/>
              </w:rPr>
              <w:t>:</w:t>
            </w:r>
          </w:p>
          <w:p w14:paraId="0B25AF75" w14:textId="77777777" w:rsidR="00E42ADC" w:rsidRPr="00DD4712" w:rsidRDefault="00E947B0" w:rsidP="007011D4">
            <w:pPr>
              <w:rPr>
                <w:rFonts w:asciiTheme="minorHAnsi" w:hAnsiTheme="minorHAnsi" w:cs="Arial"/>
                <w:b/>
                <w:color w:val="000000"/>
                <w:sz w:val="22"/>
                <w:szCs w:val="22"/>
                <w:lang w:val="en-AU"/>
              </w:rPr>
            </w:pPr>
            <w:r w:rsidRPr="00DD4712">
              <w:rPr>
                <w:rFonts w:asciiTheme="minorHAnsi" w:hAnsiTheme="minorHAnsi" w:cs="Arial"/>
                <w:b/>
                <w:color w:val="000000"/>
                <w:sz w:val="22"/>
                <w:szCs w:val="22"/>
                <w:lang w:val="en-AU"/>
              </w:rPr>
              <w:t>Number</w:t>
            </w:r>
            <w:r w:rsidR="00E42ADC" w:rsidRPr="00DD4712">
              <w:rPr>
                <w:rFonts w:asciiTheme="minorHAnsi" w:hAnsiTheme="minorHAnsi" w:cs="Arial"/>
                <w:b/>
                <w:color w:val="000000"/>
                <w:sz w:val="22"/>
                <w:szCs w:val="22"/>
                <w:lang w:val="en-AU"/>
              </w:rPr>
              <w:t>:</w:t>
            </w:r>
          </w:p>
        </w:tc>
        <w:tc>
          <w:tcPr>
            <w:tcW w:w="6157" w:type="dxa"/>
            <w:tcBorders>
              <w:left w:val="nil"/>
            </w:tcBorders>
          </w:tcPr>
          <w:p w14:paraId="3FC8DAE5" w14:textId="462144B1" w:rsidR="00E42ADC" w:rsidRDefault="00ED6066" w:rsidP="007011D4">
            <w:pPr>
              <w:rPr>
                <w:rFonts w:asciiTheme="minorHAnsi" w:hAnsiTheme="minorHAnsi" w:cs="Arial"/>
                <w:color w:val="000000"/>
                <w:sz w:val="22"/>
                <w:szCs w:val="22"/>
                <w:lang w:val="en-AU"/>
              </w:rPr>
            </w:pPr>
            <w:r>
              <w:rPr>
                <w:rFonts w:asciiTheme="minorHAnsi" w:hAnsiTheme="minorHAnsi" w:cs="Arial"/>
                <w:color w:val="000000"/>
                <w:sz w:val="22"/>
                <w:szCs w:val="22"/>
                <w:lang w:val="en-AU"/>
              </w:rPr>
              <w:t xml:space="preserve">Director, </w:t>
            </w:r>
            <w:r w:rsidR="00107FEE">
              <w:rPr>
                <w:rFonts w:asciiTheme="minorHAnsi" w:hAnsiTheme="minorHAnsi" w:cs="Arial"/>
                <w:color w:val="000000"/>
                <w:sz w:val="22"/>
                <w:szCs w:val="22"/>
                <w:lang w:val="en-AU"/>
              </w:rPr>
              <w:t>Alfred Health</w:t>
            </w:r>
            <w:r w:rsidR="00BD4392">
              <w:rPr>
                <w:rFonts w:asciiTheme="minorHAnsi" w:hAnsiTheme="minorHAnsi" w:cs="Arial"/>
                <w:color w:val="000000"/>
                <w:sz w:val="22"/>
                <w:szCs w:val="22"/>
                <w:lang w:val="en-AU"/>
              </w:rPr>
              <w:t xml:space="preserve"> </w:t>
            </w:r>
            <w:r>
              <w:rPr>
                <w:rFonts w:asciiTheme="minorHAnsi" w:hAnsiTheme="minorHAnsi" w:cs="Arial"/>
                <w:color w:val="000000"/>
                <w:sz w:val="22"/>
                <w:szCs w:val="22"/>
                <w:lang w:val="en-AU"/>
              </w:rPr>
              <w:t>Clinical School</w:t>
            </w:r>
          </w:p>
          <w:p w14:paraId="05550C93" w14:textId="5168257C" w:rsidR="001E5356" w:rsidRPr="00DD4712" w:rsidRDefault="001E5356" w:rsidP="007011D4">
            <w:pPr>
              <w:rPr>
                <w:rFonts w:asciiTheme="minorHAnsi" w:hAnsiTheme="minorHAnsi" w:cs="Arial"/>
                <w:color w:val="000000"/>
                <w:sz w:val="22"/>
                <w:szCs w:val="22"/>
                <w:lang w:val="en-AU"/>
              </w:rPr>
            </w:pPr>
            <w:r>
              <w:rPr>
                <w:rFonts w:asciiTheme="minorHAnsi" w:hAnsiTheme="minorHAnsi" w:cs="Arial"/>
                <w:color w:val="000000"/>
                <w:sz w:val="22"/>
                <w:szCs w:val="22"/>
                <w:lang w:val="en-AU"/>
              </w:rPr>
              <w:t>50143865</w:t>
            </w:r>
          </w:p>
          <w:p w14:paraId="1782504C" w14:textId="2D52348D" w:rsidR="00A64A18" w:rsidRPr="00DD4712" w:rsidRDefault="00A64A18" w:rsidP="00ED6066">
            <w:pPr>
              <w:rPr>
                <w:rFonts w:asciiTheme="minorHAnsi" w:hAnsiTheme="minorHAnsi" w:cs="Arial"/>
                <w:color w:val="000000"/>
                <w:sz w:val="22"/>
                <w:szCs w:val="22"/>
                <w:lang w:val="en-AU"/>
              </w:rPr>
            </w:pPr>
          </w:p>
        </w:tc>
      </w:tr>
      <w:tr w:rsidR="00E42ADC" w:rsidRPr="00DD4712" w14:paraId="7B2BF134" w14:textId="77777777" w:rsidTr="00D665B1">
        <w:tc>
          <w:tcPr>
            <w:tcW w:w="3085" w:type="dxa"/>
            <w:tcBorders>
              <w:right w:val="nil"/>
            </w:tcBorders>
          </w:tcPr>
          <w:p w14:paraId="60142EBE" w14:textId="77777777" w:rsidR="00E42ADC" w:rsidRPr="00DD4712" w:rsidRDefault="00E42ADC" w:rsidP="007011D4">
            <w:pPr>
              <w:rPr>
                <w:rFonts w:asciiTheme="minorHAnsi" w:hAnsiTheme="minorHAnsi" w:cs="Arial"/>
                <w:b/>
                <w:color w:val="000000"/>
                <w:sz w:val="22"/>
                <w:szCs w:val="22"/>
                <w:lang w:val="en-AU"/>
              </w:rPr>
            </w:pPr>
            <w:r w:rsidRPr="00DD4712">
              <w:rPr>
                <w:rFonts w:asciiTheme="minorHAnsi" w:hAnsiTheme="minorHAnsi" w:cs="Arial"/>
                <w:b/>
                <w:color w:val="000000"/>
                <w:sz w:val="22"/>
                <w:szCs w:val="22"/>
                <w:lang w:val="en-AU"/>
              </w:rPr>
              <w:t>Other Benefits:</w:t>
            </w:r>
          </w:p>
          <w:p w14:paraId="01520A5D" w14:textId="77777777" w:rsidR="00E42ADC" w:rsidRPr="00DD4712" w:rsidRDefault="00E42ADC" w:rsidP="007011D4">
            <w:pPr>
              <w:rPr>
                <w:rFonts w:asciiTheme="minorHAnsi" w:hAnsiTheme="minorHAnsi" w:cs="Arial"/>
                <w:b/>
                <w:color w:val="000000"/>
                <w:sz w:val="22"/>
                <w:szCs w:val="22"/>
                <w:lang w:val="en-AU"/>
              </w:rPr>
            </w:pPr>
          </w:p>
        </w:tc>
        <w:tc>
          <w:tcPr>
            <w:tcW w:w="6157" w:type="dxa"/>
            <w:tcBorders>
              <w:left w:val="nil"/>
            </w:tcBorders>
          </w:tcPr>
          <w:p w14:paraId="4364555F" w14:textId="77777777" w:rsidR="00E42ADC" w:rsidRPr="00DD4712" w:rsidRDefault="00DA292F" w:rsidP="007011D4">
            <w:pPr>
              <w:rPr>
                <w:rFonts w:asciiTheme="minorHAnsi" w:hAnsiTheme="minorHAnsi" w:cs="Arial"/>
                <w:color w:val="000000"/>
                <w:sz w:val="22"/>
                <w:szCs w:val="22"/>
                <w:lang w:val="en-AU"/>
              </w:rPr>
            </w:pPr>
            <w:hyperlink r:id="rId8" w:history="1">
              <w:r w:rsidR="00E42ADC" w:rsidRPr="00DD4712">
                <w:rPr>
                  <w:rStyle w:val="Hyperlink"/>
                  <w:rFonts w:asciiTheme="minorHAnsi" w:hAnsiTheme="minorHAnsi" w:cs="Arial"/>
                  <w:sz w:val="22"/>
                  <w:szCs w:val="22"/>
                  <w:lang w:val="en-AU"/>
                </w:rPr>
                <w:t>http://www.latrobe.edu.au/jobs/working/benefits</w:t>
              </w:r>
            </w:hyperlink>
            <w:r w:rsidR="00E42ADC" w:rsidRPr="00DD4712">
              <w:rPr>
                <w:rFonts w:asciiTheme="minorHAnsi" w:hAnsiTheme="minorHAnsi" w:cs="Arial"/>
                <w:color w:val="000000"/>
                <w:sz w:val="22"/>
                <w:szCs w:val="22"/>
                <w:lang w:val="en-AU"/>
              </w:rPr>
              <w:t xml:space="preserve"> </w:t>
            </w:r>
          </w:p>
        </w:tc>
      </w:tr>
    </w:tbl>
    <w:p w14:paraId="5FD15F6F" w14:textId="77777777" w:rsidR="00E42ADC" w:rsidRPr="00DD4712" w:rsidRDefault="00E42ADC" w:rsidP="00163BDE">
      <w:pPr>
        <w:tabs>
          <w:tab w:val="left" w:pos="1035"/>
        </w:tabs>
        <w:rPr>
          <w:rFonts w:asciiTheme="minorHAnsi" w:hAnsiTheme="minorHAnsi"/>
          <w:sz w:val="22"/>
          <w:szCs w:val="22"/>
        </w:rPr>
      </w:pPr>
      <w:r w:rsidRPr="00DD4712">
        <w:rPr>
          <w:rFonts w:asciiTheme="minorHAnsi" w:hAnsiTheme="minorHAnsi"/>
          <w:sz w:val="22"/>
          <w:szCs w:val="22"/>
        </w:rPr>
        <w:t>Further information about:</w:t>
      </w:r>
    </w:p>
    <w:p w14:paraId="7E4715CA" w14:textId="77777777" w:rsidR="00E42ADC" w:rsidRPr="00DD4712" w:rsidRDefault="00E42ADC" w:rsidP="00E42ADC">
      <w:pPr>
        <w:rPr>
          <w:rFonts w:asciiTheme="minorHAnsi" w:hAnsiTheme="minorHAnsi"/>
          <w:sz w:val="22"/>
          <w:szCs w:val="22"/>
        </w:rPr>
      </w:pPr>
    </w:p>
    <w:p w14:paraId="081BD8E1" w14:textId="77777777" w:rsidR="00E42ADC" w:rsidRDefault="00E42ADC" w:rsidP="00A60F34">
      <w:pPr>
        <w:outlineLvl w:val="0"/>
        <w:rPr>
          <w:rFonts w:asciiTheme="minorHAnsi" w:hAnsiTheme="minorHAnsi" w:cs="Arial"/>
          <w:sz w:val="22"/>
          <w:szCs w:val="22"/>
          <w:lang w:val="en-AU"/>
        </w:rPr>
      </w:pPr>
      <w:r w:rsidRPr="00DD4712">
        <w:rPr>
          <w:rFonts w:asciiTheme="minorHAnsi" w:hAnsiTheme="minorHAnsi"/>
          <w:sz w:val="22"/>
          <w:szCs w:val="22"/>
          <w:lang w:val="en-AU"/>
        </w:rPr>
        <w:t xml:space="preserve">La Trobe University - </w:t>
      </w:r>
      <w:hyperlink r:id="rId9" w:history="1">
        <w:r w:rsidR="00B20918" w:rsidRPr="00DD4712">
          <w:rPr>
            <w:rStyle w:val="Hyperlink"/>
            <w:rFonts w:asciiTheme="minorHAnsi" w:hAnsiTheme="minorHAnsi" w:cs="Arial"/>
            <w:sz w:val="22"/>
            <w:szCs w:val="22"/>
            <w:lang w:val="en-AU"/>
          </w:rPr>
          <w:t>http://www.latrobe.edu.au/about</w:t>
        </w:r>
      </w:hyperlink>
      <w:r w:rsidR="00B20918" w:rsidRPr="00DD4712">
        <w:rPr>
          <w:rFonts w:asciiTheme="minorHAnsi" w:hAnsiTheme="minorHAnsi" w:cs="Arial"/>
          <w:sz w:val="22"/>
          <w:szCs w:val="22"/>
          <w:lang w:val="en-AU"/>
        </w:rPr>
        <w:t xml:space="preserve"> </w:t>
      </w:r>
      <w:r w:rsidRPr="00DD4712">
        <w:rPr>
          <w:rFonts w:asciiTheme="minorHAnsi" w:hAnsiTheme="minorHAnsi" w:cs="Arial"/>
          <w:sz w:val="22"/>
          <w:szCs w:val="22"/>
          <w:lang w:val="en-AU"/>
        </w:rPr>
        <w:tab/>
      </w:r>
    </w:p>
    <w:p w14:paraId="2F5BD1D5" w14:textId="77777777" w:rsidR="00BD4392" w:rsidRDefault="00BD4392" w:rsidP="00A60F34">
      <w:pPr>
        <w:outlineLvl w:val="0"/>
        <w:rPr>
          <w:rFonts w:asciiTheme="minorHAnsi" w:hAnsiTheme="minorHAnsi" w:cs="Arial"/>
          <w:sz w:val="22"/>
          <w:szCs w:val="22"/>
          <w:lang w:val="en-AU"/>
        </w:rPr>
      </w:pPr>
      <w:r>
        <w:rPr>
          <w:rFonts w:asciiTheme="minorHAnsi" w:hAnsiTheme="minorHAnsi" w:cs="Arial"/>
          <w:sz w:val="22"/>
          <w:szCs w:val="22"/>
          <w:lang w:val="en-AU"/>
        </w:rPr>
        <w:t xml:space="preserve">The School of Nursing and Midwifery - </w:t>
      </w:r>
      <w:hyperlink r:id="rId10" w:history="1">
        <w:r w:rsidRPr="00EA07A6">
          <w:rPr>
            <w:rStyle w:val="Hyperlink"/>
            <w:rFonts w:asciiTheme="minorHAnsi" w:hAnsiTheme="minorHAnsi" w:cs="Arial"/>
            <w:sz w:val="22"/>
            <w:szCs w:val="22"/>
            <w:lang w:val="en-AU"/>
          </w:rPr>
          <w:t>https://www.latrobe.edu.au/school-nursing-and-midwifery</w:t>
        </w:r>
      </w:hyperlink>
    </w:p>
    <w:p w14:paraId="708DA4A7" w14:textId="77777777" w:rsidR="00E42ADC" w:rsidRPr="00DD4712" w:rsidRDefault="00E42ADC" w:rsidP="00E42ADC">
      <w:pPr>
        <w:rPr>
          <w:rFonts w:asciiTheme="minorHAnsi" w:hAnsiTheme="minorHAnsi" w:cs="Arial"/>
          <w:sz w:val="22"/>
          <w:szCs w:val="22"/>
        </w:rPr>
      </w:pPr>
    </w:p>
    <w:p w14:paraId="04F2976D" w14:textId="77777777" w:rsidR="00E42ADC" w:rsidRPr="00DD4712" w:rsidRDefault="00BF1143" w:rsidP="00E42ADC">
      <w:pPr>
        <w:rPr>
          <w:rFonts w:asciiTheme="minorHAnsi" w:hAnsiTheme="minorHAnsi" w:cs="Arial"/>
          <w:sz w:val="22"/>
          <w:szCs w:val="22"/>
        </w:rPr>
      </w:pPr>
      <w:r>
        <w:rPr>
          <w:rFonts w:asciiTheme="minorHAnsi" w:hAnsiTheme="minorHAnsi" w:cs="Arial"/>
          <w:noProof/>
          <w:snapToGrid/>
          <w:sz w:val="22"/>
          <w:szCs w:val="22"/>
          <w:lang w:val="en-AU" w:eastAsia="en-AU"/>
        </w:rPr>
        <mc:AlternateContent>
          <mc:Choice Requires="wps">
            <w:drawing>
              <wp:anchor distT="4294967295" distB="4294967295" distL="114300" distR="114300" simplePos="0" relativeHeight="251658240" behindDoc="0" locked="0" layoutInCell="1" allowOverlap="1" wp14:anchorId="23E4A6F8" wp14:editId="15E63730">
                <wp:simplePos x="0" y="0"/>
                <wp:positionH relativeFrom="column">
                  <wp:posOffset>-104775</wp:posOffset>
                </wp:positionH>
                <wp:positionV relativeFrom="paragraph">
                  <wp:posOffset>136524</wp:posOffset>
                </wp:positionV>
                <wp:extent cx="6172200" cy="0"/>
                <wp:effectExtent l="0" t="0" r="19050" b="19050"/>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BB7B4FC" id="Line 1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25pt,10.75pt" to="477.7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fvGEg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YKdKB&#10;RFuhOMry0JreuAIiKrWzoTh6Vi9mq+l3h5SuWqIOPFJ8vRjIy0JG8iYlbJyBC/b9Z80ghhy9jn06&#10;N7YLkNABdI5yXO5y8LNHFA5n2VMOGmNEB19CiiHRWOc/cd2hYJRYAukITE5b5wMRUgwh4R6lN0LK&#10;qLZUqC/xYppPY4LTUrDgDGHOHvaVtOhEwrzEL1YFnscwq4+KRbCWE7a+2Z4IebXhcqkCHpQCdG7W&#10;dSB+LNLFer6eT0aTfLYeTdK6Hn3cVJPRbJM9TesPdVXV2c9ALZsUrWCMq8BuGM5s8nfi357Jdazu&#10;43lvQ/IWPfYLyA7/SDpqGeS7DsJes8vODhrDPMbg29sJA/+4B/vxha9+AQAA//8DAFBLAwQUAAYA&#10;CAAAACEAhrb8Ad0AAAAJAQAADwAAAGRycy9kb3ducmV2LnhtbEyPT0+DQBDF7yZ+h82YeGnaBQxN&#10;RZbGqNy8WDW9TmEEIjtL2W2LfnrH9KCn+ffy3m/y9WR7daTRd44NxIsIFHHl6o4bA2+v5XwFygfk&#10;GnvHZOCLPKyLy4scs9qd+IWOm9AoMWGfoYE2hCHT2lctWfQLNxDL7cONFoOMY6PrEU9ibnudRNFS&#10;W+xYEloc6KGl6nNzsAZ8+U778ntWzaLtTeMo2T8+P6Ex11fT/R2oQFP4E8MvvqBDIUw7d+Daq97A&#10;PF6mIjWQxFJFcJum0uzOC13k+v8HxQ8AAAD//wMAUEsBAi0AFAAGAAgAAAAhALaDOJL+AAAA4QEA&#10;ABMAAAAAAAAAAAAAAAAAAAAAAFtDb250ZW50X1R5cGVzXS54bWxQSwECLQAUAAYACAAAACEAOP0h&#10;/9YAAACUAQAACwAAAAAAAAAAAAAAAAAvAQAAX3JlbHMvLnJlbHNQSwECLQAUAAYACAAAACEAk337&#10;xhICAAApBAAADgAAAAAAAAAAAAAAAAAuAgAAZHJzL2Uyb0RvYy54bWxQSwECLQAUAAYACAAAACEA&#10;hrb8Ad0AAAAJAQAADwAAAAAAAAAAAAAAAABsBAAAZHJzL2Rvd25yZXYueG1sUEsFBgAAAAAEAAQA&#10;8wAAAHYFAAAAAA==&#10;"/>
            </w:pict>
          </mc:Fallback>
        </mc:AlternateContent>
      </w:r>
    </w:p>
    <w:p w14:paraId="69A7F4B5" w14:textId="77777777" w:rsidR="00E42ADC" w:rsidRPr="00DD4712" w:rsidRDefault="00E42ADC" w:rsidP="00E42ADC">
      <w:pPr>
        <w:rPr>
          <w:rFonts w:asciiTheme="minorHAnsi" w:hAnsiTheme="minorHAnsi"/>
          <w:sz w:val="22"/>
          <w:szCs w:val="22"/>
        </w:rPr>
      </w:pPr>
    </w:p>
    <w:p w14:paraId="6B63A1DD" w14:textId="77777777" w:rsidR="00E42ADC" w:rsidRPr="00DD4712" w:rsidRDefault="00E42ADC" w:rsidP="00A60F34">
      <w:pPr>
        <w:outlineLvl w:val="0"/>
        <w:rPr>
          <w:rFonts w:asciiTheme="minorHAnsi" w:hAnsiTheme="minorHAnsi" w:cs="Arial"/>
          <w:b/>
          <w:sz w:val="22"/>
          <w:szCs w:val="22"/>
        </w:rPr>
      </w:pPr>
      <w:r w:rsidRPr="00DD4712">
        <w:rPr>
          <w:rFonts w:asciiTheme="minorHAnsi" w:hAnsiTheme="minorHAnsi" w:cs="Arial"/>
          <w:b/>
          <w:sz w:val="22"/>
          <w:szCs w:val="22"/>
        </w:rPr>
        <w:t>For enquiries only contact:</w:t>
      </w:r>
    </w:p>
    <w:p w14:paraId="68457A84" w14:textId="77777777" w:rsidR="00E42ADC" w:rsidRPr="00DD4712" w:rsidRDefault="00E42ADC" w:rsidP="00E42ADC">
      <w:pPr>
        <w:rPr>
          <w:rFonts w:asciiTheme="minorHAnsi" w:hAnsiTheme="minorHAnsi" w:cs="Arial"/>
          <w:b/>
          <w:sz w:val="22"/>
          <w:szCs w:val="22"/>
        </w:rPr>
      </w:pPr>
    </w:p>
    <w:p w14:paraId="4C7A150F" w14:textId="000DFD9E" w:rsidR="00BC0265" w:rsidRDefault="00E61CB9" w:rsidP="00BC0265">
      <w:pPr>
        <w:rPr>
          <w:rFonts w:asciiTheme="minorHAnsi" w:hAnsiTheme="minorHAnsi"/>
          <w:sz w:val="22"/>
          <w:szCs w:val="22"/>
        </w:rPr>
      </w:pPr>
      <w:r>
        <w:rPr>
          <w:rFonts w:asciiTheme="minorHAnsi" w:hAnsiTheme="minorHAnsi" w:cs="Arial"/>
          <w:sz w:val="22"/>
          <w:szCs w:val="22"/>
        </w:rPr>
        <w:t xml:space="preserve">Professor </w:t>
      </w:r>
      <w:r w:rsidR="00107FEE">
        <w:rPr>
          <w:rFonts w:asciiTheme="minorHAnsi" w:hAnsiTheme="minorHAnsi" w:cs="Arial"/>
          <w:sz w:val="22"/>
          <w:szCs w:val="22"/>
        </w:rPr>
        <w:t>Richard Gray</w:t>
      </w:r>
      <w:r w:rsidR="001D28F1">
        <w:rPr>
          <w:rFonts w:asciiTheme="minorHAnsi" w:hAnsiTheme="minorHAnsi" w:cs="Arial"/>
          <w:sz w:val="22"/>
          <w:szCs w:val="22"/>
        </w:rPr>
        <w:t xml:space="preserve">; </w:t>
      </w:r>
      <w:r w:rsidR="0091410B" w:rsidRPr="00DC2E50">
        <w:rPr>
          <w:rFonts w:asciiTheme="minorHAnsi" w:hAnsiTheme="minorHAnsi" w:cs="Arial"/>
          <w:sz w:val="22"/>
          <w:szCs w:val="22"/>
        </w:rPr>
        <w:t xml:space="preserve">TEL: </w:t>
      </w:r>
      <w:r w:rsidR="005E28D7" w:rsidRPr="00DC2E50">
        <w:rPr>
          <w:rFonts w:asciiTheme="minorHAnsi" w:hAnsiTheme="minorHAnsi" w:cs="Arial"/>
          <w:sz w:val="22"/>
          <w:szCs w:val="22"/>
        </w:rPr>
        <w:t xml:space="preserve">(03) </w:t>
      </w:r>
      <w:r w:rsidR="001D28F1">
        <w:rPr>
          <w:rFonts w:asciiTheme="minorHAnsi" w:hAnsiTheme="minorHAnsi" w:cs="Arial"/>
          <w:sz w:val="22"/>
          <w:szCs w:val="22"/>
        </w:rPr>
        <w:t>9479 6743</w:t>
      </w:r>
      <w:r w:rsidR="00791FE1" w:rsidRPr="00DC2E50">
        <w:rPr>
          <w:rFonts w:asciiTheme="minorHAnsi" w:hAnsiTheme="minorHAnsi" w:cs="Arial"/>
          <w:sz w:val="22"/>
          <w:szCs w:val="22"/>
        </w:rPr>
        <w:t>;</w:t>
      </w:r>
      <w:r w:rsidR="00163BDE">
        <w:rPr>
          <w:rFonts w:asciiTheme="minorHAnsi" w:hAnsiTheme="minorHAnsi" w:cs="Arial"/>
          <w:sz w:val="22"/>
          <w:szCs w:val="22"/>
        </w:rPr>
        <w:t xml:space="preserve"> </w:t>
      </w:r>
      <w:r w:rsidR="00BC0265" w:rsidRPr="00DD4712">
        <w:rPr>
          <w:rFonts w:asciiTheme="minorHAnsi" w:hAnsiTheme="minorHAnsi" w:cs="Arial"/>
          <w:sz w:val="22"/>
          <w:szCs w:val="22"/>
        </w:rPr>
        <w:t>Email:</w:t>
      </w:r>
      <w:r w:rsidR="001E5356">
        <w:rPr>
          <w:rFonts w:asciiTheme="minorHAnsi" w:hAnsiTheme="minorHAnsi" w:cs="Arial"/>
          <w:sz w:val="22"/>
          <w:szCs w:val="22"/>
        </w:rPr>
        <w:t xml:space="preserve"> </w:t>
      </w:r>
      <w:hyperlink r:id="rId11" w:history="1">
        <w:r w:rsidR="001D28F1" w:rsidRPr="00263C16">
          <w:rPr>
            <w:rStyle w:val="Hyperlink"/>
            <w:rFonts w:asciiTheme="minorHAnsi" w:hAnsiTheme="minorHAnsi"/>
            <w:sz w:val="22"/>
            <w:szCs w:val="22"/>
          </w:rPr>
          <w:t>r.gray@latrobe.edu.au</w:t>
        </w:r>
      </w:hyperlink>
    </w:p>
    <w:p w14:paraId="5BA948BF" w14:textId="7E23FFD4" w:rsidR="001D28F1" w:rsidRDefault="001D28F1" w:rsidP="00BC0265">
      <w:pPr>
        <w:rPr>
          <w:rFonts w:asciiTheme="minorHAnsi" w:hAnsiTheme="minorHAnsi"/>
          <w:sz w:val="22"/>
          <w:szCs w:val="22"/>
        </w:rPr>
      </w:pPr>
    </w:p>
    <w:p w14:paraId="0286CB00" w14:textId="77777777" w:rsidR="002A38C3" w:rsidRPr="00DD4712" w:rsidRDefault="002A38C3" w:rsidP="002A38C3">
      <w:pPr>
        <w:rPr>
          <w:rFonts w:asciiTheme="minorHAnsi" w:hAnsiTheme="minorHAnsi"/>
          <w:sz w:val="22"/>
          <w:szCs w:val="22"/>
        </w:rPr>
      </w:pPr>
      <w:bookmarkStart w:id="0" w:name="_GoBack"/>
      <w:bookmarkEnd w:id="0"/>
    </w:p>
    <w:p w14:paraId="08267DB8" w14:textId="77777777" w:rsidR="00BD4392" w:rsidRDefault="00BD4392">
      <w:pPr>
        <w:widowControl/>
        <w:rPr>
          <w:rFonts w:ascii="Calibri" w:hAnsi="Calibri" w:cs="Arial"/>
        </w:rPr>
      </w:pPr>
      <w:r>
        <w:rPr>
          <w:rFonts w:ascii="Calibri" w:hAnsi="Calibri" w:cs="Arial"/>
        </w:rPr>
        <w:br w:type="page"/>
      </w:r>
    </w:p>
    <w:p w14:paraId="47B1B098" w14:textId="77777777" w:rsidR="00B05B00" w:rsidRPr="00DD4712" w:rsidRDefault="00B05B00">
      <w:pPr>
        <w:widowControl/>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016"/>
      </w:tblGrid>
      <w:tr w:rsidR="000D7DE6" w:rsidRPr="00DD4712" w14:paraId="0D13E2B0" w14:textId="77777777" w:rsidTr="00ED562D">
        <w:tc>
          <w:tcPr>
            <w:tcW w:w="924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6D0A343" w14:textId="77777777" w:rsidR="000D7DE6" w:rsidRPr="00DD4712" w:rsidRDefault="00A02E8F" w:rsidP="000E282C">
            <w:pPr>
              <w:rPr>
                <w:rFonts w:ascii="Calibri" w:hAnsi="Calibri" w:cs="Arial"/>
                <w:i/>
                <w:szCs w:val="24"/>
                <w:lang w:val="en-AU"/>
              </w:rPr>
            </w:pPr>
            <w:r w:rsidRPr="00DD4712">
              <w:rPr>
                <w:rFonts w:ascii="Calibri" w:hAnsi="Calibri" w:cs="Arial"/>
                <w:b/>
                <w:color w:val="000000"/>
                <w:szCs w:val="24"/>
                <w:lang w:val="en-AU"/>
              </w:rPr>
              <w:br w:type="page"/>
            </w:r>
            <w:r w:rsidR="00E87AC5" w:rsidRPr="00DD4712">
              <w:rPr>
                <w:rFonts w:ascii="Calibri" w:hAnsi="Calibri" w:cs="Arial"/>
                <w:b/>
                <w:sz w:val="40"/>
                <w:szCs w:val="40"/>
                <w:lang w:val="en-AU"/>
              </w:rPr>
              <w:t>Position Description</w:t>
            </w:r>
          </w:p>
        </w:tc>
      </w:tr>
    </w:tbl>
    <w:p w14:paraId="4EEC26E5" w14:textId="77777777" w:rsidR="000D7DE6" w:rsidRPr="00DD4712" w:rsidRDefault="000D7DE6" w:rsidP="000E282C">
      <w:pPr>
        <w:rPr>
          <w:rFonts w:ascii="Calibri" w:hAnsi="Calibri" w:cs="Arial"/>
          <w:i/>
          <w:sz w:val="18"/>
          <w:szCs w:val="18"/>
          <w:lang w:val="en-AU"/>
        </w:rPr>
      </w:pPr>
    </w:p>
    <w:p w14:paraId="549CF86E" w14:textId="77777777" w:rsidR="00DE7D17" w:rsidRPr="00DD4712" w:rsidRDefault="00B57ABD" w:rsidP="00DE7D17">
      <w:pPr>
        <w:pStyle w:val="Default"/>
        <w:rPr>
          <w:b/>
          <w:bCs/>
          <w:sz w:val="22"/>
          <w:szCs w:val="22"/>
        </w:rPr>
      </w:pPr>
      <w:r>
        <w:rPr>
          <w:b/>
          <w:bCs/>
          <w:sz w:val="22"/>
          <w:szCs w:val="22"/>
        </w:rPr>
        <w:t>Lecture</w:t>
      </w:r>
      <w:r w:rsidR="005C7F83">
        <w:rPr>
          <w:b/>
          <w:bCs/>
          <w:sz w:val="22"/>
          <w:szCs w:val="22"/>
        </w:rPr>
        <w:t>r</w:t>
      </w:r>
      <w:r w:rsidR="007210DB">
        <w:rPr>
          <w:b/>
          <w:bCs/>
          <w:sz w:val="22"/>
          <w:szCs w:val="22"/>
        </w:rPr>
        <w:t xml:space="preserve">, </w:t>
      </w:r>
      <w:r w:rsidR="005C7F83">
        <w:rPr>
          <w:b/>
          <w:bCs/>
          <w:sz w:val="22"/>
          <w:szCs w:val="22"/>
        </w:rPr>
        <w:t>Nursing – L</w:t>
      </w:r>
      <w:r>
        <w:rPr>
          <w:b/>
          <w:bCs/>
          <w:sz w:val="22"/>
          <w:szCs w:val="22"/>
        </w:rPr>
        <w:t>evel B</w:t>
      </w:r>
    </w:p>
    <w:p w14:paraId="24F37A9D" w14:textId="77777777" w:rsidR="00DE7D17" w:rsidRPr="00DD4712" w:rsidRDefault="00DE7D17" w:rsidP="00DE7D17">
      <w:pPr>
        <w:pStyle w:val="Default"/>
        <w:rPr>
          <w:sz w:val="22"/>
          <w:szCs w:val="22"/>
        </w:rPr>
      </w:pPr>
    </w:p>
    <w:p w14:paraId="62303531" w14:textId="77777777" w:rsidR="00E95FD3" w:rsidRPr="00DD4712" w:rsidRDefault="00E95FD3" w:rsidP="00E95FD3">
      <w:pPr>
        <w:pStyle w:val="Default"/>
        <w:rPr>
          <w:sz w:val="22"/>
          <w:szCs w:val="22"/>
        </w:rPr>
      </w:pPr>
      <w:r w:rsidRPr="00DD4712">
        <w:rPr>
          <w:sz w:val="22"/>
          <w:szCs w:val="22"/>
        </w:rPr>
        <w:t>A Level B</w:t>
      </w:r>
      <w:r>
        <w:rPr>
          <w:sz w:val="22"/>
          <w:szCs w:val="22"/>
        </w:rPr>
        <w:t xml:space="preserve"> teaching and research</w:t>
      </w:r>
      <w:r w:rsidRPr="00DD4712">
        <w:rPr>
          <w:sz w:val="22"/>
          <w:szCs w:val="22"/>
        </w:rPr>
        <w:t xml:space="preserve"> academic is expected to develop curriculum, teach and undertake research or other scholarly work relevant to the development of their discipline or professional field. </w:t>
      </w:r>
    </w:p>
    <w:p w14:paraId="2701D723" w14:textId="77777777" w:rsidR="00043BFD" w:rsidRPr="00DD4712" w:rsidRDefault="00043BFD" w:rsidP="00DE7D17">
      <w:pPr>
        <w:pStyle w:val="Default"/>
        <w:rPr>
          <w:sz w:val="22"/>
          <w:szCs w:val="22"/>
        </w:rPr>
      </w:pPr>
    </w:p>
    <w:p w14:paraId="0CA71B48" w14:textId="77777777" w:rsidR="00DE7D17" w:rsidRPr="00DD4712" w:rsidRDefault="00DE7D17" w:rsidP="00DE7D17">
      <w:pPr>
        <w:pStyle w:val="Default"/>
        <w:rPr>
          <w:b/>
          <w:bCs/>
          <w:sz w:val="22"/>
          <w:szCs w:val="22"/>
        </w:rPr>
      </w:pPr>
      <w:r w:rsidRPr="00DD4712">
        <w:rPr>
          <w:b/>
          <w:bCs/>
          <w:sz w:val="22"/>
          <w:szCs w:val="22"/>
        </w:rPr>
        <w:t xml:space="preserve">Position Context </w:t>
      </w:r>
    </w:p>
    <w:p w14:paraId="01CE4A2A" w14:textId="77777777" w:rsidR="00DE7D17" w:rsidRPr="00DD4712" w:rsidRDefault="00DE7D17" w:rsidP="00DE7D17">
      <w:pPr>
        <w:pStyle w:val="Default"/>
        <w:rPr>
          <w:sz w:val="22"/>
          <w:szCs w:val="22"/>
        </w:rPr>
      </w:pPr>
    </w:p>
    <w:p w14:paraId="61FFD8CA" w14:textId="63C4BBE3" w:rsidR="007953C9" w:rsidRPr="002703C2" w:rsidRDefault="007953C9" w:rsidP="007953C9">
      <w:pPr>
        <w:pStyle w:val="Default"/>
        <w:rPr>
          <w:bCs/>
          <w:sz w:val="22"/>
          <w:szCs w:val="22"/>
        </w:rPr>
      </w:pPr>
      <w:r w:rsidRPr="002703C2">
        <w:rPr>
          <w:bCs/>
          <w:sz w:val="22"/>
          <w:szCs w:val="22"/>
        </w:rPr>
        <w:t xml:space="preserve">The School of Nursing and Midwifery </w:t>
      </w:r>
      <w:r>
        <w:rPr>
          <w:bCs/>
          <w:sz w:val="22"/>
          <w:szCs w:val="22"/>
        </w:rPr>
        <w:t>undertakes a wide range of teaching and research programs in the area of Nursing, Midwifery, Maternal and Child care, Aged care, Health service design, Wellness</w:t>
      </w:r>
      <w:r w:rsidR="006832F2">
        <w:rPr>
          <w:bCs/>
          <w:sz w:val="22"/>
          <w:szCs w:val="22"/>
        </w:rPr>
        <w:t>,</w:t>
      </w:r>
      <w:r>
        <w:rPr>
          <w:bCs/>
          <w:sz w:val="22"/>
          <w:szCs w:val="22"/>
        </w:rPr>
        <w:t xml:space="preserve"> Time critical nursing, Supportive care and Wound management.  These interconnect</w:t>
      </w:r>
      <w:r w:rsidR="00844E41">
        <w:rPr>
          <w:bCs/>
          <w:sz w:val="22"/>
          <w:szCs w:val="22"/>
        </w:rPr>
        <w:t>ed</w:t>
      </w:r>
      <w:r>
        <w:rPr>
          <w:bCs/>
          <w:sz w:val="22"/>
          <w:szCs w:val="22"/>
        </w:rPr>
        <w:t xml:space="preserve"> programs combine to form centres of excellence based within our clinical networks and Research Centres. </w:t>
      </w:r>
    </w:p>
    <w:p w14:paraId="2F2CABAE" w14:textId="77777777" w:rsidR="007953C9" w:rsidRDefault="007953C9" w:rsidP="007953C9">
      <w:pPr>
        <w:pStyle w:val="Default"/>
        <w:rPr>
          <w:b/>
          <w:bCs/>
          <w:sz w:val="22"/>
          <w:szCs w:val="22"/>
        </w:rPr>
      </w:pPr>
    </w:p>
    <w:p w14:paraId="5FC30B13" w14:textId="50A56D71" w:rsidR="007953C9" w:rsidRPr="00D560DF" w:rsidRDefault="007953C9" w:rsidP="007953C9">
      <w:pPr>
        <w:pStyle w:val="Default"/>
        <w:spacing w:before="60" w:after="60"/>
        <w:ind w:right="-330"/>
        <w:rPr>
          <w:sz w:val="22"/>
          <w:szCs w:val="22"/>
        </w:rPr>
      </w:pPr>
      <w:r w:rsidRPr="00D560DF">
        <w:rPr>
          <w:sz w:val="22"/>
          <w:szCs w:val="22"/>
        </w:rPr>
        <w:t>The Sch</w:t>
      </w:r>
      <w:r>
        <w:rPr>
          <w:sz w:val="22"/>
          <w:szCs w:val="22"/>
        </w:rPr>
        <w:t xml:space="preserve">ool of Nursing and Midwifery </w:t>
      </w:r>
      <w:r w:rsidRPr="00D560DF">
        <w:rPr>
          <w:sz w:val="22"/>
          <w:szCs w:val="22"/>
        </w:rPr>
        <w:t>has embarked on an ambitious plan to fully immerse our curricula and research within the clinical context. An essential element is the establishment of</w:t>
      </w:r>
      <w:r>
        <w:rPr>
          <w:sz w:val="22"/>
          <w:szCs w:val="22"/>
        </w:rPr>
        <w:t xml:space="preserve"> </w:t>
      </w:r>
      <w:r w:rsidR="001E5356" w:rsidRPr="001E5356">
        <w:rPr>
          <w:sz w:val="22"/>
          <w:szCs w:val="22"/>
        </w:rPr>
        <w:t>Academic and Research Collaborative in Health</w:t>
      </w:r>
      <w:r w:rsidR="001E5356">
        <w:rPr>
          <w:sz w:val="22"/>
          <w:szCs w:val="22"/>
        </w:rPr>
        <w:t xml:space="preserve"> (ARCH) </w:t>
      </w:r>
      <w:r>
        <w:rPr>
          <w:sz w:val="22"/>
          <w:szCs w:val="22"/>
        </w:rPr>
        <w:t>with Clinical S</w:t>
      </w:r>
      <w:r w:rsidRPr="00D560DF">
        <w:rPr>
          <w:sz w:val="22"/>
          <w:szCs w:val="22"/>
        </w:rPr>
        <w:t xml:space="preserve">chools based at the Alfred, Austin, Northern and Melbourne </w:t>
      </w:r>
      <w:r>
        <w:rPr>
          <w:sz w:val="22"/>
          <w:szCs w:val="22"/>
        </w:rPr>
        <w:t>Health networks. The Clinical S</w:t>
      </w:r>
      <w:r w:rsidRPr="00D560DF">
        <w:rPr>
          <w:sz w:val="22"/>
          <w:szCs w:val="22"/>
        </w:rPr>
        <w:t>chool</w:t>
      </w:r>
      <w:r>
        <w:rPr>
          <w:sz w:val="22"/>
          <w:szCs w:val="22"/>
        </w:rPr>
        <w:t>s</w:t>
      </w:r>
      <w:r w:rsidRPr="00D560DF">
        <w:rPr>
          <w:sz w:val="22"/>
          <w:szCs w:val="22"/>
        </w:rPr>
        <w:t xml:space="preserve"> enable students’ direct access to expert clinicians and clinical services. They provide the catalys</w:t>
      </w:r>
      <w:r>
        <w:rPr>
          <w:sz w:val="22"/>
          <w:szCs w:val="22"/>
        </w:rPr>
        <w:t>t</w:t>
      </w:r>
      <w:r w:rsidRPr="00D560DF">
        <w:rPr>
          <w:sz w:val="22"/>
          <w:szCs w:val="22"/>
        </w:rPr>
        <w:t xml:space="preserve"> of clinically relevant research and practice change and facilitate opportunities for </w:t>
      </w:r>
      <w:r>
        <w:rPr>
          <w:sz w:val="22"/>
          <w:szCs w:val="22"/>
        </w:rPr>
        <w:t>staff</w:t>
      </w:r>
      <w:r w:rsidRPr="00D560DF">
        <w:rPr>
          <w:sz w:val="22"/>
          <w:szCs w:val="22"/>
        </w:rPr>
        <w:t xml:space="preserve"> to undertake clinical practice. </w:t>
      </w:r>
      <w:r>
        <w:rPr>
          <w:sz w:val="22"/>
          <w:szCs w:val="22"/>
        </w:rPr>
        <w:t xml:space="preserve">The Bachelor of Nursing </w:t>
      </w:r>
      <w:r w:rsidRPr="00D560DF">
        <w:rPr>
          <w:sz w:val="22"/>
          <w:szCs w:val="22"/>
        </w:rPr>
        <w:t xml:space="preserve">students are based at a clinical school for the second </w:t>
      </w:r>
      <w:r>
        <w:rPr>
          <w:sz w:val="22"/>
          <w:szCs w:val="22"/>
        </w:rPr>
        <w:t>and third</w:t>
      </w:r>
      <w:r w:rsidRPr="00D560DF">
        <w:rPr>
          <w:sz w:val="22"/>
          <w:szCs w:val="22"/>
        </w:rPr>
        <w:t xml:space="preserve"> year</w:t>
      </w:r>
      <w:r>
        <w:rPr>
          <w:sz w:val="22"/>
          <w:szCs w:val="22"/>
        </w:rPr>
        <w:t xml:space="preserve"> of the program</w:t>
      </w:r>
      <w:r w:rsidRPr="00D560DF">
        <w:rPr>
          <w:sz w:val="22"/>
          <w:szCs w:val="22"/>
        </w:rPr>
        <w:t xml:space="preserve">. </w:t>
      </w:r>
      <w:r>
        <w:rPr>
          <w:sz w:val="22"/>
          <w:szCs w:val="22"/>
        </w:rPr>
        <w:t xml:space="preserve">Bachelors of Nursing and Midwifery students are also placed at the Women’s and Mercy Hospitals.  </w:t>
      </w:r>
      <w:r w:rsidRPr="00D560DF">
        <w:rPr>
          <w:sz w:val="22"/>
          <w:szCs w:val="22"/>
        </w:rPr>
        <w:t xml:space="preserve">All relevant theory and clinical practicums are provided within the health network. </w:t>
      </w:r>
      <w:r>
        <w:rPr>
          <w:sz w:val="22"/>
          <w:szCs w:val="22"/>
        </w:rPr>
        <w:t xml:space="preserve"> </w:t>
      </w:r>
      <w:r w:rsidRPr="00D560DF">
        <w:rPr>
          <w:sz w:val="22"/>
          <w:szCs w:val="22"/>
        </w:rPr>
        <w:t xml:space="preserve">The School has a long established reputation in nursing and midwifery education and the </w:t>
      </w:r>
      <w:r w:rsidR="001E5356">
        <w:rPr>
          <w:sz w:val="22"/>
          <w:szCs w:val="22"/>
        </w:rPr>
        <w:t>ARCH</w:t>
      </w:r>
      <w:r>
        <w:rPr>
          <w:sz w:val="22"/>
          <w:szCs w:val="22"/>
        </w:rPr>
        <w:t xml:space="preserve"> provide</w:t>
      </w:r>
      <w:r w:rsidR="001E5356">
        <w:rPr>
          <w:sz w:val="22"/>
          <w:szCs w:val="22"/>
        </w:rPr>
        <w:t>s</w:t>
      </w:r>
      <w:r>
        <w:rPr>
          <w:sz w:val="22"/>
          <w:szCs w:val="22"/>
        </w:rPr>
        <w:t xml:space="preserve"> </w:t>
      </w:r>
      <w:r w:rsidRPr="00D560DF">
        <w:rPr>
          <w:sz w:val="22"/>
          <w:szCs w:val="22"/>
        </w:rPr>
        <w:t>opportunities to implement a number of educational innovations</w:t>
      </w:r>
      <w:r w:rsidR="006832F2">
        <w:rPr>
          <w:sz w:val="22"/>
          <w:szCs w:val="22"/>
        </w:rPr>
        <w:t>,</w:t>
      </w:r>
      <w:r w:rsidRPr="00D560DF">
        <w:rPr>
          <w:sz w:val="22"/>
          <w:szCs w:val="22"/>
        </w:rPr>
        <w:t xml:space="preserve"> including simulation and clinician facilitated student supervision.</w:t>
      </w:r>
    </w:p>
    <w:p w14:paraId="588CC213" w14:textId="77777777" w:rsidR="007953C9" w:rsidRDefault="007953C9" w:rsidP="007953C9">
      <w:pPr>
        <w:pStyle w:val="Default"/>
        <w:rPr>
          <w:b/>
          <w:bCs/>
          <w:sz w:val="22"/>
          <w:szCs w:val="22"/>
        </w:rPr>
      </w:pPr>
    </w:p>
    <w:p w14:paraId="2AFE3B81" w14:textId="20A2BD43" w:rsidR="00B57ABD" w:rsidRDefault="006832F2" w:rsidP="007953C9">
      <w:pPr>
        <w:pStyle w:val="Default"/>
        <w:rPr>
          <w:bCs/>
          <w:sz w:val="22"/>
          <w:szCs w:val="22"/>
        </w:rPr>
      </w:pPr>
      <w:r>
        <w:rPr>
          <w:bCs/>
          <w:sz w:val="22"/>
          <w:szCs w:val="22"/>
        </w:rPr>
        <w:t>The School is seeking a L</w:t>
      </w:r>
      <w:r w:rsidR="007953C9" w:rsidRPr="00920241">
        <w:rPr>
          <w:bCs/>
          <w:sz w:val="22"/>
          <w:szCs w:val="22"/>
        </w:rPr>
        <w:t xml:space="preserve">evel B academic </w:t>
      </w:r>
      <w:r w:rsidR="007953C9" w:rsidRPr="006E13AF">
        <w:rPr>
          <w:bCs/>
          <w:sz w:val="22"/>
          <w:szCs w:val="22"/>
        </w:rPr>
        <w:t>with expertise in contemporary nursing practice and facilitating undergraduate</w:t>
      </w:r>
      <w:r w:rsidR="00844E41">
        <w:rPr>
          <w:bCs/>
          <w:sz w:val="22"/>
          <w:szCs w:val="22"/>
        </w:rPr>
        <w:t xml:space="preserve"> </w:t>
      </w:r>
      <w:r w:rsidR="00BD4392">
        <w:rPr>
          <w:bCs/>
          <w:sz w:val="22"/>
          <w:szCs w:val="22"/>
        </w:rPr>
        <w:t xml:space="preserve">and postgraduate </w:t>
      </w:r>
      <w:r w:rsidR="007953C9" w:rsidRPr="006E13AF">
        <w:rPr>
          <w:bCs/>
          <w:sz w:val="22"/>
          <w:szCs w:val="22"/>
        </w:rPr>
        <w:t>education</w:t>
      </w:r>
      <w:r w:rsidR="00DC2E50">
        <w:rPr>
          <w:bCs/>
          <w:sz w:val="22"/>
          <w:szCs w:val="22"/>
        </w:rPr>
        <w:t>.</w:t>
      </w:r>
      <w:r w:rsidR="00844E41">
        <w:rPr>
          <w:bCs/>
          <w:sz w:val="22"/>
          <w:szCs w:val="22"/>
        </w:rPr>
        <w:t xml:space="preserve"> </w:t>
      </w:r>
    </w:p>
    <w:p w14:paraId="763D8D37" w14:textId="77777777" w:rsidR="005C7F83" w:rsidRDefault="005C7F83" w:rsidP="007953C9">
      <w:pPr>
        <w:pStyle w:val="Default"/>
        <w:rPr>
          <w:bCs/>
          <w:sz w:val="22"/>
          <w:szCs w:val="22"/>
        </w:rPr>
      </w:pPr>
    </w:p>
    <w:p w14:paraId="325F7084" w14:textId="77777777" w:rsidR="00B57ABD" w:rsidRPr="00DD4712" w:rsidRDefault="00B57ABD" w:rsidP="00B57ABD">
      <w:pPr>
        <w:pStyle w:val="Default"/>
        <w:rPr>
          <w:b/>
          <w:bCs/>
          <w:sz w:val="22"/>
          <w:szCs w:val="22"/>
        </w:rPr>
      </w:pPr>
      <w:r>
        <w:rPr>
          <w:b/>
          <w:bCs/>
          <w:sz w:val="22"/>
          <w:szCs w:val="22"/>
        </w:rPr>
        <w:t>Organisational</w:t>
      </w:r>
      <w:r w:rsidRPr="00DD4712">
        <w:rPr>
          <w:b/>
          <w:bCs/>
          <w:sz w:val="22"/>
          <w:szCs w:val="22"/>
        </w:rPr>
        <w:t xml:space="preserve"> Context </w:t>
      </w:r>
    </w:p>
    <w:p w14:paraId="126C4369" w14:textId="77777777" w:rsidR="00B57ABD" w:rsidRDefault="00B57ABD" w:rsidP="00B57ABD">
      <w:pPr>
        <w:pStyle w:val="Default"/>
        <w:rPr>
          <w:sz w:val="22"/>
          <w:szCs w:val="22"/>
        </w:rPr>
      </w:pPr>
    </w:p>
    <w:p w14:paraId="5E62C33F" w14:textId="35282AB2" w:rsidR="00B57ABD" w:rsidRDefault="00B57ABD" w:rsidP="00B57ABD">
      <w:pPr>
        <w:rPr>
          <w:rFonts w:asciiTheme="minorHAnsi" w:hAnsiTheme="minorHAnsi"/>
          <w:sz w:val="22"/>
          <w:szCs w:val="22"/>
        </w:rPr>
      </w:pPr>
      <w:r w:rsidRPr="006A22BA">
        <w:rPr>
          <w:rFonts w:asciiTheme="minorHAnsi" w:hAnsiTheme="minorHAnsi"/>
          <w:sz w:val="22"/>
          <w:szCs w:val="22"/>
        </w:rPr>
        <w:t>The College of Science, Health &amp;</w:t>
      </w:r>
      <w:r>
        <w:rPr>
          <w:rFonts w:asciiTheme="minorHAnsi" w:hAnsiTheme="minorHAnsi"/>
          <w:sz w:val="22"/>
          <w:szCs w:val="22"/>
        </w:rPr>
        <w:t xml:space="preserve"> Engineering </w:t>
      </w:r>
      <w:r w:rsidR="00A45F9F">
        <w:rPr>
          <w:rFonts w:asciiTheme="minorHAnsi" w:hAnsiTheme="minorHAnsi"/>
          <w:sz w:val="22"/>
          <w:szCs w:val="22"/>
        </w:rPr>
        <w:t>comprises</w:t>
      </w:r>
      <w:r>
        <w:rPr>
          <w:rFonts w:asciiTheme="minorHAnsi" w:hAnsiTheme="minorHAnsi"/>
          <w:sz w:val="22"/>
          <w:szCs w:val="22"/>
        </w:rPr>
        <w:t xml:space="preserve"> 9</w:t>
      </w:r>
      <w:r w:rsidRPr="006A22BA">
        <w:rPr>
          <w:rFonts w:asciiTheme="minorHAnsi" w:hAnsiTheme="minorHAnsi"/>
          <w:sz w:val="22"/>
          <w:szCs w:val="22"/>
        </w:rPr>
        <w:t xml:space="preserve"> Schools and 16 Departments across La Trobe’s multi-campus operations. The College</w:t>
      </w:r>
      <w:r>
        <w:rPr>
          <w:rFonts w:asciiTheme="minorHAnsi" w:hAnsiTheme="minorHAnsi"/>
          <w:sz w:val="22"/>
          <w:szCs w:val="22"/>
        </w:rPr>
        <w:t xml:space="preserve"> </w:t>
      </w:r>
      <w:r w:rsidRPr="006A22BA">
        <w:rPr>
          <w:rFonts w:asciiTheme="minorHAnsi" w:hAnsiTheme="minorHAnsi"/>
          <w:sz w:val="22"/>
          <w:szCs w:val="22"/>
        </w:rPr>
        <w:t>offers a range of general and specialist undergraduate and postgraduate courses that are rigorous and attuned to meeting the needs of students</w:t>
      </w:r>
      <w:r>
        <w:rPr>
          <w:rFonts w:asciiTheme="minorHAnsi" w:hAnsiTheme="minorHAnsi"/>
          <w:sz w:val="22"/>
          <w:szCs w:val="22"/>
        </w:rPr>
        <w:t xml:space="preserve">; </w:t>
      </w:r>
      <w:r w:rsidRPr="006A22BA">
        <w:rPr>
          <w:rFonts w:asciiTheme="minorHAnsi" w:hAnsiTheme="minorHAnsi"/>
          <w:sz w:val="22"/>
          <w:szCs w:val="22"/>
        </w:rPr>
        <w:t>ensuring their readiness to work in changing environments.  Our courses are appropriately linked to emerging trends and critical global issues. The College research achievements have an outstanding reputation for their innovation and contribution to society and are at the forefront of building strong relationships with industry partners.</w:t>
      </w:r>
    </w:p>
    <w:p w14:paraId="0DE93942" w14:textId="77777777" w:rsidR="00B57ABD" w:rsidRDefault="00B57ABD" w:rsidP="00B57ABD">
      <w:pPr>
        <w:rPr>
          <w:rFonts w:asciiTheme="minorHAnsi" w:hAnsiTheme="minorHAnsi"/>
          <w:sz w:val="22"/>
          <w:szCs w:val="22"/>
        </w:rPr>
      </w:pPr>
    </w:p>
    <w:p w14:paraId="474645A2" w14:textId="77777777" w:rsidR="00B57ABD" w:rsidRPr="00D560DF" w:rsidRDefault="00B57ABD" w:rsidP="00B57ABD">
      <w:pPr>
        <w:pStyle w:val="Default"/>
        <w:spacing w:before="60" w:after="60"/>
        <w:ind w:right="-330"/>
        <w:rPr>
          <w:sz w:val="22"/>
          <w:szCs w:val="22"/>
        </w:rPr>
      </w:pPr>
      <w:r>
        <w:rPr>
          <w:sz w:val="22"/>
          <w:szCs w:val="22"/>
        </w:rPr>
        <w:t>The School of Nursing and Midwifery offers a 3 year Bachelor of Nursing with entry points for graduate entry students and enrolled nurses seeking to pre</w:t>
      </w:r>
      <w:r w:rsidR="006832F2">
        <w:rPr>
          <w:sz w:val="22"/>
          <w:szCs w:val="22"/>
        </w:rPr>
        <w:t>pare as a R</w:t>
      </w:r>
      <w:r>
        <w:rPr>
          <w:sz w:val="22"/>
          <w:szCs w:val="22"/>
        </w:rPr>
        <w:t xml:space="preserve">egistered </w:t>
      </w:r>
      <w:r w:rsidR="006832F2">
        <w:rPr>
          <w:sz w:val="22"/>
          <w:szCs w:val="22"/>
        </w:rPr>
        <w:t>N</w:t>
      </w:r>
      <w:r>
        <w:rPr>
          <w:sz w:val="22"/>
          <w:szCs w:val="22"/>
        </w:rPr>
        <w:t>urse. The Bachelor of Nursing is combined with the Midwifery degree to form a double Nursing and Midwifery degree offered over 4 integrated years. Post</w:t>
      </w:r>
      <w:r w:rsidRPr="00D560DF">
        <w:rPr>
          <w:sz w:val="22"/>
          <w:szCs w:val="22"/>
        </w:rPr>
        <w:t>graduate specialisations include acute care, breast care, cancer/palliative care, cardiac care, child and family, critical care, emergency, intensive care, mental health, midwifery, neonatal intensive care, peri-operative, peri-anaesthesia, renal care, and spinal care. Each stream is coordinated by lecture</w:t>
      </w:r>
      <w:r>
        <w:rPr>
          <w:sz w:val="22"/>
          <w:szCs w:val="22"/>
        </w:rPr>
        <w:t>r</w:t>
      </w:r>
      <w:r w:rsidRPr="00D560DF">
        <w:rPr>
          <w:sz w:val="22"/>
          <w:szCs w:val="22"/>
        </w:rPr>
        <w:t>-practitioners jointly appointed between the clinical school</w:t>
      </w:r>
      <w:r>
        <w:rPr>
          <w:sz w:val="22"/>
          <w:szCs w:val="22"/>
        </w:rPr>
        <w:t>s</w:t>
      </w:r>
      <w:r w:rsidRPr="00D560DF">
        <w:rPr>
          <w:sz w:val="22"/>
          <w:szCs w:val="22"/>
        </w:rPr>
        <w:t xml:space="preserve"> located at </w:t>
      </w:r>
      <w:r>
        <w:rPr>
          <w:sz w:val="22"/>
          <w:szCs w:val="22"/>
        </w:rPr>
        <w:t xml:space="preserve">the </w:t>
      </w:r>
      <w:r w:rsidRPr="00D560DF">
        <w:rPr>
          <w:sz w:val="22"/>
          <w:szCs w:val="22"/>
        </w:rPr>
        <w:t xml:space="preserve">Alfred, Austin, Northern or </w:t>
      </w:r>
      <w:r>
        <w:rPr>
          <w:sz w:val="22"/>
          <w:szCs w:val="22"/>
        </w:rPr>
        <w:t>Melbourne Health networks and La T</w:t>
      </w:r>
      <w:r w:rsidR="006832F2">
        <w:rPr>
          <w:sz w:val="22"/>
          <w:szCs w:val="22"/>
        </w:rPr>
        <w:t>robe University. Post</w:t>
      </w:r>
      <w:r w:rsidRPr="00D560DF">
        <w:rPr>
          <w:sz w:val="22"/>
          <w:szCs w:val="22"/>
        </w:rPr>
        <w:t xml:space="preserve">graduate streams are offered using flexible teaching strategies to enable national and international clinicians to meet the competing demands of study, work and personal life. </w:t>
      </w:r>
    </w:p>
    <w:p w14:paraId="6DEA3B94" w14:textId="77777777" w:rsidR="00B57ABD" w:rsidRPr="00D560DF" w:rsidRDefault="00B57ABD" w:rsidP="00B57ABD">
      <w:pPr>
        <w:pStyle w:val="Default"/>
        <w:spacing w:before="60" w:after="60"/>
        <w:ind w:right="-330"/>
        <w:rPr>
          <w:sz w:val="22"/>
          <w:szCs w:val="22"/>
        </w:rPr>
      </w:pPr>
      <w:r w:rsidRPr="00D560DF">
        <w:rPr>
          <w:sz w:val="22"/>
          <w:szCs w:val="22"/>
        </w:rPr>
        <w:t xml:space="preserve">Through the Schools internationalisation strategy, the School has developed strong global partnerships to facilitate teaching, learning and research opportunities for students and staff. Opportunities exist for </w:t>
      </w:r>
      <w:r>
        <w:rPr>
          <w:sz w:val="22"/>
          <w:szCs w:val="22"/>
        </w:rPr>
        <w:t>staff</w:t>
      </w:r>
      <w:r w:rsidRPr="00D560DF">
        <w:rPr>
          <w:sz w:val="22"/>
          <w:szCs w:val="22"/>
        </w:rPr>
        <w:t xml:space="preserve"> to participate in the international program via offshore courses and staff exchange.  </w:t>
      </w:r>
    </w:p>
    <w:p w14:paraId="4DFC93E7" w14:textId="77777777" w:rsidR="00B57ABD" w:rsidRDefault="00B57ABD" w:rsidP="007953C9">
      <w:pPr>
        <w:pStyle w:val="Default"/>
        <w:rPr>
          <w:bCs/>
          <w:sz w:val="22"/>
          <w:szCs w:val="22"/>
        </w:rPr>
      </w:pPr>
    </w:p>
    <w:p w14:paraId="6DC2D790" w14:textId="77777777" w:rsidR="007953C9" w:rsidRPr="0049215B" w:rsidRDefault="007953C9" w:rsidP="007953C9">
      <w:pPr>
        <w:pStyle w:val="Default"/>
        <w:rPr>
          <w:rFonts w:asciiTheme="minorHAnsi" w:hAnsiTheme="minorHAnsi"/>
          <w:sz w:val="22"/>
          <w:szCs w:val="22"/>
        </w:rPr>
      </w:pPr>
    </w:p>
    <w:p w14:paraId="66D49690" w14:textId="77777777" w:rsidR="00DE7D17" w:rsidRPr="00DD4712" w:rsidRDefault="00DE7D17" w:rsidP="00DE7D17">
      <w:pPr>
        <w:pStyle w:val="Default"/>
        <w:rPr>
          <w:b/>
          <w:bCs/>
          <w:sz w:val="22"/>
          <w:szCs w:val="22"/>
        </w:rPr>
      </w:pPr>
      <w:r w:rsidRPr="00DD4712">
        <w:rPr>
          <w:b/>
          <w:bCs/>
          <w:sz w:val="22"/>
          <w:szCs w:val="22"/>
        </w:rPr>
        <w:t>Du</w:t>
      </w:r>
      <w:r w:rsidR="009B0BCB">
        <w:rPr>
          <w:b/>
          <w:bCs/>
          <w:sz w:val="22"/>
          <w:szCs w:val="22"/>
        </w:rPr>
        <w:t>ties at this level</w:t>
      </w:r>
      <w:r w:rsidR="00530870">
        <w:rPr>
          <w:b/>
          <w:bCs/>
          <w:sz w:val="22"/>
          <w:szCs w:val="22"/>
        </w:rPr>
        <w:t xml:space="preserve"> may</w:t>
      </w:r>
      <w:r w:rsidR="009B0BCB">
        <w:rPr>
          <w:b/>
          <w:bCs/>
          <w:sz w:val="22"/>
          <w:szCs w:val="22"/>
        </w:rPr>
        <w:t xml:space="preserve"> include:</w:t>
      </w:r>
      <w:r w:rsidRPr="00DD4712">
        <w:rPr>
          <w:b/>
          <w:bCs/>
          <w:sz w:val="22"/>
          <w:szCs w:val="22"/>
        </w:rPr>
        <w:t xml:space="preserve"> </w:t>
      </w:r>
    </w:p>
    <w:p w14:paraId="04A0F7D8" w14:textId="77777777" w:rsidR="00DE7D17" w:rsidRPr="00DD4712" w:rsidRDefault="00DE7D17" w:rsidP="00DC2E50">
      <w:pPr>
        <w:pStyle w:val="Default"/>
        <w:spacing w:before="120" w:after="120"/>
        <w:contextualSpacing/>
        <w:rPr>
          <w:sz w:val="22"/>
          <w:szCs w:val="22"/>
        </w:rPr>
      </w:pPr>
    </w:p>
    <w:p w14:paraId="3C377AEB" w14:textId="0848A5B5" w:rsidR="00E95FD3" w:rsidRDefault="00E95FD3" w:rsidP="00E95FD3">
      <w:pPr>
        <w:pStyle w:val="Default"/>
        <w:numPr>
          <w:ilvl w:val="0"/>
          <w:numId w:val="23"/>
        </w:numPr>
        <w:spacing w:after="70"/>
        <w:rPr>
          <w:sz w:val="22"/>
          <w:szCs w:val="22"/>
        </w:rPr>
      </w:pPr>
      <w:r w:rsidRPr="00830506">
        <w:rPr>
          <w:sz w:val="22"/>
          <w:szCs w:val="22"/>
        </w:rPr>
        <w:t xml:space="preserve">Develop, coordinate and teach a high quality learning </w:t>
      </w:r>
      <w:r w:rsidR="00A86A5F">
        <w:rPr>
          <w:sz w:val="22"/>
          <w:szCs w:val="22"/>
        </w:rPr>
        <w:t xml:space="preserve">experience </w:t>
      </w:r>
      <w:r w:rsidRPr="00830506">
        <w:rPr>
          <w:sz w:val="22"/>
          <w:szCs w:val="22"/>
        </w:rPr>
        <w:t xml:space="preserve">that engages students through the conduct of </w:t>
      </w:r>
      <w:r>
        <w:rPr>
          <w:sz w:val="22"/>
          <w:szCs w:val="22"/>
        </w:rPr>
        <w:t xml:space="preserve">lectures, </w:t>
      </w:r>
      <w:r w:rsidRPr="00830506">
        <w:rPr>
          <w:sz w:val="22"/>
          <w:szCs w:val="22"/>
        </w:rPr>
        <w:t>tutorials, practical</w:t>
      </w:r>
      <w:r>
        <w:rPr>
          <w:sz w:val="22"/>
          <w:szCs w:val="22"/>
        </w:rPr>
        <w:t>/lab</w:t>
      </w:r>
      <w:r w:rsidRPr="00830506">
        <w:rPr>
          <w:sz w:val="22"/>
          <w:szCs w:val="22"/>
        </w:rPr>
        <w:t xml:space="preserve"> classes, demonstrations, workshops</w:t>
      </w:r>
      <w:r>
        <w:rPr>
          <w:sz w:val="22"/>
          <w:szCs w:val="22"/>
        </w:rPr>
        <w:t xml:space="preserve"> and </w:t>
      </w:r>
      <w:r w:rsidRPr="00830506">
        <w:rPr>
          <w:sz w:val="22"/>
          <w:szCs w:val="22"/>
        </w:rPr>
        <w:t>clinical sessions</w:t>
      </w:r>
      <w:r w:rsidR="00A86A5F">
        <w:rPr>
          <w:sz w:val="22"/>
          <w:szCs w:val="22"/>
        </w:rPr>
        <w:t xml:space="preserve"> for undergraduate and postgraduate nursing programs.</w:t>
      </w:r>
    </w:p>
    <w:p w14:paraId="08FB5265" w14:textId="5B6173D8" w:rsidR="00E95FD3" w:rsidRDefault="00E95FD3" w:rsidP="00E95FD3">
      <w:pPr>
        <w:pStyle w:val="Default"/>
        <w:numPr>
          <w:ilvl w:val="0"/>
          <w:numId w:val="23"/>
        </w:numPr>
        <w:spacing w:after="70"/>
        <w:rPr>
          <w:sz w:val="22"/>
          <w:szCs w:val="22"/>
        </w:rPr>
      </w:pPr>
      <w:r w:rsidRPr="00830506">
        <w:rPr>
          <w:sz w:val="22"/>
          <w:szCs w:val="22"/>
        </w:rPr>
        <w:t>Demonstrate a scholarly approach to learning and teaching and contribute to disciplinary teaching pedagogy and research.</w:t>
      </w:r>
    </w:p>
    <w:p w14:paraId="6EE80251" w14:textId="0BB1FC1B" w:rsidR="00DC2E50" w:rsidRDefault="00692DD7" w:rsidP="001B42E5">
      <w:pPr>
        <w:pStyle w:val="Default"/>
        <w:numPr>
          <w:ilvl w:val="0"/>
          <w:numId w:val="23"/>
        </w:numPr>
        <w:spacing w:before="120" w:after="120"/>
        <w:contextualSpacing/>
        <w:rPr>
          <w:sz w:val="22"/>
          <w:szCs w:val="22"/>
        </w:rPr>
      </w:pPr>
      <w:r w:rsidRPr="00DC2E50">
        <w:rPr>
          <w:sz w:val="22"/>
          <w:szCs w:val="22"/>
        </w:rPr>
        <w:t>E</w:t>
      </w:r>
      <w:r w:rsidR="0054061E" w:rsidRPr="00DC2E50">
        <w:rPr>
          <w:sz w:val="22"/>
          <w:szCs w:val="22"/>
        </w:rPr>
        <w:t>nsure consistent delivery of program</w:t>
      </w:r>
      <w:r w:rsidR="00BC0352" w:rsidRPr="00DC2E50">
        <w:rPr>
          <w:sz w:val="22"/>
          <w:szCs w:val="22"/>
        </w:rPr>
        <w:t>s</w:t>
      </w:r>
      <w:r w:rsidR="0054061E" w:rsidRPr="00DC2E50">
        <w:rPr>
          <w:sz w:val="22"/>
          <w:szCs w:val="22"/>
        </w:rPr>
        <w:t xml:space="preserve"> across campuses</w:t>
      </w:r>
      <w:r w:rsidR="007953C9" w:rsidRPr="00DC2E50">
        <w:rPr>
          <w:sz w:val="22"/>
          <w:szCs w:val="22"/>
        </w:rPr>
        <w:t xml:space="preserve"> and </w:t>
      </w:r>
      <w:r w:rsidR="001E5356">
        <w:rPr>
          <w:sz w:val="22"/>
          <w:szCs w:val="22"/>
        </w:rPr>
        <w:t>Clinical Schools</w:t>
      </w:r>
      <w:r w:rsidR="0054061E" w:rsidRPr="00DC2E50">
        <w:rPr>
          <w:sz w:val="22"/>
          <w:szCs w:val="22"/>
        </w:rPr>
        <w:t>.</w:t>
      </w:r>
      <w:r w:rsidR="00DC2E50" w:rsidRPr="00DC2E50">
        <w:rPr>
          <w:sz w:val="22"/>
          <w:szCs w:val="22"/>
        </w:rPr>
        <w:t xml:space="preserve"> </w:t>
      </w:r>
    </w:p>
    <w:p w14:paraId="14AAF76A" w14:textId="77777777" w:rsidR="00DC2E50" w:rsidRPr="00DC2E50" w:rsidRDefault="007953C9" w:rsidP="00F55451">
      <w:pPr>
        <w:pStyle w:val="Default"/>
        <w:numPr>
          <w:ilvl w:val="0"/>
          <w:numId w:val="23"/>
        </w:numPr>
        <w:spacing w:before="120" w:after="120"/>
        <w:contextualSpacing/>
        <w:rPr>
          <w:sz w:val="22"/>
          <w:szCs w:val="22"/>
        </w:rPr>
      </w:pPr>
      <w:r w:rsidRPr="00DC2E50">
        <w:rPr>
          <w:rFonts w:asciiTheme="minorHAnsi" w:hAnsiTheme="minorHAnsi"/>
          <w:sz w:val="22"/>
          <w:szCs w:val="22"/>
        </w:rPr>
        <w:t>Explore, evaluate and implement innovations in teaching and learning in areas such as, but not restricted to, online and blended delivery.</w:t>
      </w:r>
      <w:r w:rsidR="00DC2E50" w:rsidRPr="00DC2E50">
        <w:rPr>
          <w:rFonts w:asciiTheme="minorHAnsi" w:hAnsiTheme="minorHAnsi"/>
          <w:sz w:val="22"/>
          <w:szCs w:val="22"/>
        </w:rPr>
        <w:t xml:space="preserve"> </w:t>
      </w:r>
    </w:p>
    <w:p w14:paraId="3A91D7B7" w14:textId="77777777" w:rsidR="00DC2E50" w:rsidRPr="00DC2E50" w:rsidRDefault="007953C9" w:rsidP="00A6756E">
      <w:pPr>
        <w:pStyle w:val="Default"/>
        <w:numPr>
          <w:ilvl w:val="0"/>
          <w:numId w:val="23"/>
        </w:numPr>
        <w:spacing w:before="120" w:after="120"/>
        <w:contextualSpacing/>
        <w:rPr>
          <w:sz w:val="22"/>
          <w:szCs w:val="22"/>
        </w:rPr>
      </w:pPr>
      <w:r w:rsidRPr="00DC2E50">
        <w:rPr>
          <w:rFonts w:asciiTheme="minorHAnsi" w:hAnsiTheme="minorHAnsi"/>
          <w:sz w:val="22"/>
          <w:szCs w:val="22"/>
        </w:rPr>
        <w:t>Participate in innovative course</w:t>
      </w:r>
      <w:r w:rsidR="006E4DAD" w:rsidRPr="00DC2E50">
        <w:rPr>
          <w:rFonts w:asciiTheme="minorHAnsi" w:hAnsiTheme="minorHAnsi"/>
          <w:sz w:val="22"/>
          <w:szCs w:val="22"/>
        </w:rPr>
        <w:t xml:space="preserve"> and subject</w:t>
      </w:r>
      <w:r w:rsidRPr="00DC2E50">
        <w:rPr>
          <w:rFonts w:asciiTheme="minorHAnsi" w:hAnsiTheme="minorHAnsi"/>
          <w:sz w:val="22"/>
          <w:szCs w:val="22"/>
        </w:rPr>
        <w:t xml:space="preserve"> level curriculum design, development and review.</w:t>
      </w:r>
      <w:r w:rsidR="00DC2E50" w:rsidRPr="00DC2E50">
        <w:rPr>
          <w:rFonts w:asciiTheme="minorHAnsi" w:hAnsiTheme="minorHAnsi"/>
          <w:sz w:val="22"/>
          <w:szCs w:val="22"/>
        </w:rPr>
        <w:t xml:space="preserve"> </w:t>
      </w:r>
    </w:p>
    <w:p w14:paraId="17DCBE91" w14:textId="5DAC5CCA" w:rsidR="00DC2E50" w:rsidRDefault="0054061E" w:rsidP="009F69E9">
      <w:pPr>
        <w:pStyle w:val="Default"/>
        <w:numPr>
          <w:ilvl w:val="0"/>
          <w:numId w:val="23"/>
        </w:numPr>
        <w:spacing w:before="120" w:after="120"/>
        <w:contextualSpacing/>
        <w:rPr>
          <w:sz w:val="22"/>
          <w:szCs w:val="22"/>
        </w:rPr>
      </w:pPr>
      <w:r w:rsidRPr="00DC2E50">
        <w:rPr>
          <w:sz w:val="22"/>
          <w:szCs w:val="22"/>
        </w:rPr>
        <w:t xml:space="preserve">Ensure that all </w:t>
      </w:r>
      <w:r w:rsidR="007953C9" w:rsidRPr="00DC2E50">
        <w:rPr>
          <w:sz w:val="22"/>
          <w:szCs w:val="22"/>
        </w:rPr>
        <w:t xml:space="preserve">subject materials </w:t>
      </w:r>
      <w:r w:rsidRPr="00DC2E50">
        <w:rPr>
          <w:sz w:val="22"/>
          <w:szCs w:val="22"/>
        </w:rPr>
        <w:t xml:space="preserve">adhere to University Policy </w:t>
      </w:r>
      <w:r w:rsidR="006832F2" w:rsidRPr="00DC2E50">
        <w:rPr>
          <w:sz w:val="22"/>
          <w:szCs w:val="22"/>
        </w:rPr>
        <w:t xml:space="preserve">and the accredited curriculum </w:t>
      </w:r>
      <w:r w:rsidRPr="00DC2E50">
        <w:rPr>
          <w:sz w:val="22"/>
          <w:szCs w:val="22"/>
        </w:rPr>
        <w:t>in relation to design, assessment, student workload and inclusive teaching practices.</w:t>
      </w:r>
      <w:r w:rsidR="00DC2E50" w:rsidRPr="00DC2E50">
        <w:rPr>
          <w:sz w:val="22"/>
          <w:szCs w:val="22"/>
        </w:rPr>
        <w:t xml:space="preserve"> </w:t>
      </w:r>
    </w:p>
    <w:p w14:paraId="29CD29EC" w14:textId="77777777" w:rsidR="00DC2E50" w:rsidRPr="00DC2E50" w:rsidRDefault="007953C9" w:rsidP="00A31761">
      <w:pPr>
        <w:pStyle w:val="Default"/>
        <w:numPr>
          <w:ilvl w:val="0"/>
          <w:numId w:val="23"/>
        </w:numPr>
        <w:spacing w:before="120" w:after="120"/>
        <w:contextualSpacing/>
        <w:rPr>
          <w:rFonts w:asciiTheme="minorHAnsi" w:hAnsiTheme="minorHAnsi"/>
          <w:sz w:val="22"/>
          <w:szCs w:val="22"/>
        </w:rPr>
      </w:pPr>
      <w:r w:rsidRPr="00DC2E50">
        <w:rPr>
          <w:sz w:val="22"/>
          <w:szCs w:val="22"/>
        </w:rPr>
        <w:t>Contribute to the development of academic staff training and professional development</w:t>
      </w:r>
      <w:r w:rsidRPr="00DC2E50">
        <w:rPr>
          <w:rFonts w:ascii="Arial" w:hAnsi="Arial" w:cs="Arial"/>
          <w:sz w:val="22"/>
          <w:szCs w:val="22"/>
        </w:rPr>
        <w:t xml:space="preserve"> </w:t>
      </w:r>
      <w:r w:rsidRPr="00DC2E50">
        <w:rPr>
          <w:sz w:val="22"/>
          <w:szCs w:val="22"/>
        </w:rPr>
        <w:t>activities.</w:t>
      </w:r>
      <w:r w:rsidR="00DC2E50" w:rsidRPr="00DC2E50">
        <w:rPr>
          <w:sz w:val="22"/>
          <w:szCs w:val="22"/>
        </w:rPr>
        <w:t xml:space="preserve"> </w:t>
      </w:r>
    </w:p>
    <w:p w14:paraId="04CB238B" w14:textId="77777777" w:rsidR="00DC2E50" w:rsidRPr="00DC2E50" w:rsidRDefault="007953C9" w:rsidP="00203065">
      <w:pPr>
        <w:pStyle w:val="Default"/>
        <w:numPr>
          <w:ilvl w:val="0"/>
          <w:numId w:val="23"/>
        </w:numPr>
        <w:spacing w:before="120" w:after="120"/>
        <w:contextualSpacing/>
        <w:rPr>
          <w:rFonts w:asciiTheme="minorHAnsi" w:hAnsiTheme="minorHAnsi"/>
          <w:sz w:val="22"/>
          <w:szCs w:val="22"/>
        </w:rPr>
      </w:pPr>
      <w:r w:rsidRPr="00DC2E50">
        <w:rPr>
          <w:sz w:val="22"/>
          <w:szCs w:val="22"/>
        </w:rPr>
        <w:t>Assist with the review of</w:t>
      </w:r>
      <w:r w:rsidR="00095E7A" w:rsidRPr="00DC2E50">
        <w:rPr>
          <w:sz w:val="22"/>
          <w:szCs w:val="22"/>
        </w:rPr>
        <w:t xml:space="preserve"> student applications for advanced standing</w:t>
      </w:r>
      <w:r w:rsidR="006832F2" w:rsidRPr="00DC2E50">
        <w:rPr>
          <w:sz w:val="22"/>
          <w:szCs w:val="22"/>
        </w:rPr>
        <w:t>,</w:t>
      </w:r>
      <w:r w:rsidR="00095E7A" w:rsidRPr="00DC2E50">
        <w:rPr>
          <w:sz w:val="22"/>
          <w:szCs w:val="22"/>
        </w:rPr>
        <w:t xml:space="preserve"> where required.</w:t>
      </w:r>
      <w:r w:rsidR="00DC2E50" w:rsidRPr="00DC2E50">
        <w:rPr>
          <w:sz w:val="22"/>
          <w:szCs w:val="22"/>
        </w:rPr>
        <w:t xml:space="preserve"> </w:t>
      </w:r>
    </w:p>
    <w:p w14:paraId="0D000B35" w14:textId="77777777" w:rsidR="00DC2E50" w:rsidRPr="00DC2E50" w:rsidRDefault="007953C9" w:rsidP="001E7EB5">
      <w:pPr>
        <w:pStyle w:val="Default"/>
        <w:numPr>
          <w:ilvl w:val="0"/>
          <w:numId w:val="23"/>
        </w:numPr>
        <w:spacing w:before="120" w:after="120"/>
        <w:contextualSpacing/>
        <w:rPr>
          <w:rFonts w:asciiTheme="minorHAnsi" w:hAnsiTheme="minorHAnsi"/>
          <w:sz w:val="22"/>
          <w:szCs w:val="22"/>
        </w:rPr>
      </w:pPr>
      <w:r w:rsidRPr="00DC2E50">
        <w:rPr>
          <w:sz w:val="22"/>
          <w:szCs w:val="22"/>
        </w:rPr>
        <w:t>Facilitate student course progression</w:t>
      </w:r>
      <w:r w:rsidR="00597BAB" w:rsidRPr="00DC2E50">
        <w:rPr>
          <w:sz w:val="22"/>
          <w:szCs w:val="22"/>
        </w:rPr>
        <w:t xml:space="preserve"> by constructing course plans</w:t>
      </w:r>
      <w:r w:rsidR="006832F2" w:rsidRPr="00DC2E50">
        <w:rPr>
          <w:sz w:val="22"/>
          <w:szCs w:val="22"/>
        </w:rPr>
        <w:t>,</w:t>
      </w:r>
      <w:r w:rsidR="00597BAB" w:rsidRPr="00DC2E50">
        <w:rPr>
          <w:sz w:val="22"/>
          <w:szCs w:val="22"/>
        </w:rPr>
        <w:t xml:space="preserve"> when required</w:t>
      </w:r>
      <w:r w:rsidR="006E4DAD" w:rsidRPr="00DC2E50">
        <w:rPr>
          <w:sz w:val="22"/>
          <w:szCs w:val="22"/>
        </w:rPr>
        <w:t>.</w:t>
      </w:r>
      <w:r w:rsidRPr="00DC2E50">
        <w:rPr>
          <w:sz w:val="22"/>
          <w:szCs w:val="22"/>
        </w:rPr>
        <w:t xml:space="preserve"> </w:t>
      </w:r>
    </w:p>
    <w:p w14:paraId="1F226D6A" w14:textId="77777777" w:rsidR="00DC2E50" w:rsidRPr="00DC2E50" w:rsidRDefault="00791FE1" w:rsidP="007F2AF2">
      <w:pPr>
        <w:pStyle w:val="Default"/>
        <w:numPr>
          <w:ilvl w:val="0"/>
          <w:numId w:val="23"/>
        </w:numPr>
        <w:spacing w:before="120" w:after="120"/>
        <w:contextualSpacing/>
        <w:rPr>
          <w:rFonts w:asciiTheme="minorHAnsi" w:hAnsiTheme="minorHAnsi"/>
          <w:sz w:val="22"/>
          <w:szCs w:val="22"/>
        </w:rPr>
      </w:pPr>
      <w:r w:rsidRPr="00DC2E50">
        <w:rPr>
          <w:sz w:val="22"/>
          <w:szCs w:val="22"/>
        </w:rPr>
        <w:t>Assist in cases involving academic misconduct.</w:t>
      </w:r>
      <w:r w:rsidR="00DC2E50" w:rsidRPr="00DC2E50">
        <w:rPr>
          <w:sz w:val="22"/>
          <w:szCs w:val="22"/>
        </w:rPr>
        <w:t xml:space="preserve"> </w:t>
      </w:r>
    </w:p>
    <w:p w14:paraId="7CE626B7" w14:textId="58FCD4D1" w:rsidR="00DC2E50" w:rsidRDefault="00950270" w:rsidP="00C93DAF">
      <w:pPr>
        <w:pStyle w:val="Default"/>
        <w:numPr>
          <w:ilvl w:val="0"/>
          <w:numId w:val="23"/>
        </w:numPr>
        <w:spacing w:before="120" w:after="120"/>
        <w:contextualSpacing/>
        <w:rPr>
          <w:rFonts w:asciiTheme="minorHAnsi" w:hAnsiTheme="minorHAnsi"/>
          <w:sz w:val="22"/>
          <w:szCs w:val="22"/>
        </w:rPr>
      </w:pPr>
      <w:r w:rsidRPr="00DC2E50">
        <w:rPr>
          <w:rFonts w:asciiTheme="minorHAnsi" w:hAnsiTheme="minorHAnsi"/>
          <w:sz w:val="22"/>
          <w:szCs w:val="22"/>
        </w:rPr>
        <w:t>Participate in La Trobe teaching and learning conference</w:t>
      </w:r>
      <w:r w:rsidR="006E4DAD" w:rsidRPr="00DC2E50">
        <w:rPr>
          <w:rFonts w:asciiTheme="minorHAnsi" w:hAnsiTheme="minorHAnsi"/>
          <w:sz w:val="22"/>
          <w:szCs w:val="22"/>
        </w:rPr>
        <w:t>s</w:t>
      </w:r>
      <w:r w:rsidRPr="00DC2E50">
        <w:rPr>
          <w:rFonts w:asciiTheme="minorHAnsi" w:hAnsiTheme="minorHAnsi"/>
          <w:sz w:val="22"/>
          <w:szCs w:val="22"/>
        </w:rPr>
        <w:t>, colloquia or workshops and on curriculum, teaching and learning projects</w:t>
      </w:r>
      <w:r w:rsidR="006832F2" w:rsidRPr="00DC2E50">
        <w:rPr>
          <w:rFonts w:asciiTheme="minorHAnsi" w:hAnsiTheme="minorHAnsi"/>
          <w:sz w:val="22"/>
          <w:szCs w:val="22"/>
        </w:rPr>
        <w:t>,</w:t>
      </w:r>
      <w:r w:rsidRPr="00DC2E50">
        <w:rPr>
          <w:rFonts w:asciiTheme="minorHAnsi" w:hAnsiTheme="minorHAnsi"/>
          <w:sz w:val="22"/>
          <w:szCs w:val="22"/>
        </w:rPr>
        <w:t xml:space="preserve"> </w:t>
      </w:r>
      <w:r w:rsidR="00667EF5" w:rsidRPr="00DC2E50">
        <w:rPr>
          <w:rFonts w:asciiTheme="minorHAnsi" w:hAnsiTheme="minorHAnsi"/>
          <w:sz w:val="22"/>
          <w:szCs w:val="22"/>
        </w:rPr>
        <w:t>as required.</w:t>
      </w:r>
      <w:r w:rsidRPr="00DC2E50">
        <w:rPr>
          <w:rFonts w:asciiTheme="minorHAnsi" w:hAnsiTheme="minorHAnsi"/>
          <w:sz w:val="22"/>
          <w:szCs w:val="22"/>
        </w:rPr>
        <w:t xml:space="preserve"> </w:t>
      </w:r>
    </w:p>
    <w:p w14:paraId="416ADA0F" w14:textId="711A07B4" w:rsidR="00DC2E50" w:rsidRDefault="000F1429" w:rsidP="00A86A5F">
      <w:pPr>
        <w:pStyle w:val="Default"/>
        <w:numPr>
          <w:ilvl w:val="0"/>
          <w:numId w:val="23"/>
        </w:numPr>
        <w:ind w:left="714" w:hanging="357"/>
        <w:contextualSpacing/>
        <w:rPr>
          <w:rFonts w:asciiTheme="minorHAnsi" w:hAnsiTheme="minorHAnsi"/>
          <w:sz w:val="22"/>
          <w:szCs w:val="22"/>
        </w:rPr>
      </w:pPr>
      <w:r w:rsidRPr="00DC2E50">
        <w:rPr>
          <w:rFonts w:asciiTheme="minorHAnsi" w:hAnsiTheme="minorHAnsi"/>
          <w:sz w:val="22"/>
          <w:szCs w:val="22"/>
        </w:rPr>
        <w:t>Engage in clinical and conceptual nursing research as well as scholarship of teaching and learning individually or as part of a team and produce high quality publication</w:t>
      </w:r>
      <w:r w:rsidR="002B7389" w:rsidRPr="00DC2E50">
        <w:rPr>
          <w:rFonts w:asciiTheme="minorHAnsi" w:hAnsiTheme="minorHAnsi"/>
          <w:sz w:val="22"/>
          <w:szCs w:val="22"/>
        </w:rPr>
        <w:t>s resulting from that research.</w:t>
      </w:r>
      <w:r w:rsidR="00DC2E50" w:rsidRPr="00DC2E50">
        <w:rPr>
          <w:rFonts w:asciiTheme="minorHAnsi" w:hAnsiTheme="minorHAnsi"/>
          <w:sz w:val="22"/>
          <w:szCs w:val="22"/>
        </w:rPr>
        <w:t xml:space="preserve"> </w:t>
      </w:r>
    </w:p>
    <w:p w14:paraId="22009202" w14:textId="77777777" w:rsidR="00A86A5F" w:rsidRPr="00830506" w:rsidRDefault="00A86A5F" w:rsidP="00A86A5F">
      <w:pPr>
        <w:pStyle w:val="Default"/>
        <w:numPr>
          <w:ilvl w:val="0"/>
          <w:numId w:val="23"/>
        </w:numPr>
        <w:ind w:left="714" w:hanging="357"/>
        <w:rPr>
          <w:sz w:val="22"/>
          <w:szCs w:val="22"/>
        </w:rPr>
      </w:pPr>
      <w:r w:rsidRPr="00830506">
        <w:rPr>
          <w:sz w:val="22"/>
          <w:szCs w:val="22"/>
        </w:rPr>
        <w:t>Contribute to writing up research findings for publication and dissemination.</w:t>
      </w:r>
    </w:p>
    <w:p w14:paraId="438F5393" w14:textId="77777777" w:rsidR="00A86A5F" w:rsidRPr="00830506" w:rsidRDefault="00A86A5F" w:rsidP="00A86A5F">
      <w:pPr>
        <w:pStyle w:val="Default"/>
        <w:numPr>
          <w:ilvl w:val="0"/>
          <w:numId w:val="23"/>
        </w:numPr>
        <w:ind w:left="714" w:hanging="357"/>
        <w:rPr>
          <w:sz w:val="22"/>
          <w:szCs w:val="22"/>
        </w:rPr>
      </w:pPr>
      <w:r w:rsidRPr="00830506">
        <w:rPr>
          <w:sz w:val="22"/>
          <w:szCs w:val="22"/>
        </w:rPr>
        <w:t>Co-supervise or, where appropriate supervise Higher Degree by Research (HDR) postgraduate students as required.</w:t>
      </w:r>
    </w:p>
    <w:p w14:paraId="6C860EC2" w14:textId="77777777" w:rsidR="00A86A5F" w:rsidRPr="00830506" w:rsidRDefault="00A86A5F" w:rsidP="00A86A5F">
      <w:pPr>
        <w:pStyle w:val="Default"/>
        <w:numPr>
          <w:ilvl w:val="0"/>
          <w:numId w:val="23"/>
        </w:numPr>
        <w:ind w:left="714" w:hanging="357"/>
        <w:rPr>
          <w:sz w:val="22"/>
          <w:szCs w:val="22"/>
        </w:rPr>
      </w:pPr>
      <w:r w:rsidRPr="00830506">
        <w:rPr>
          <w:sz w:val="22"/>
          <w:szCs w:val="22"/>
        </w:rPr>
        <w:t>Contribute to a robust and ambitious research culture.</w:t>
      </w:r>
    </w:p>
    <w:p w14:paraId="6DF118F1" w14:textId="77777777" w:rsidR="00A86A5F" w:rsidRPr="00DD4712" w:rsidRDefault="00A86A5F" w:rsidP="00A86A5F">
      <w:pPr>
        <w:pStyle w:val="Default"/>
        <w:numPr>
          <w:ilvl w:val="0"/>
          <w:numId w:val="23"/>
        </w:numPr>
        <w:ind w:left="714" w:hanging="357"/>
        <w:rPr>
          <w:sz w:val="22"/>
          <w:szCs w:val="22"/>
        </w:rPr>
      </w:pPr>
      <w:r w:rsidRPr="00DD4712">
        <w:rPr>
          <w:sz w:val="22"/>
          <w:szCs w:val="22"/>
        </w:rPr>
        <w:t>With mentoring support,</w:t>
      </w:r>
      <w:r>
        <w:rPr>
          <w:sz w:val="22"/>
          <w:szCs w:val="22"/>
        </w:rPr>
        <w:t xml:space="preserve"> </w:t>
      </w:r>
      <w:r w:rsidRPr="00DD4712">
        <w:rPr>
          <w:sz w:val="22"/>
          <w:szCs w:val="22"/>
        </w:rPr>
        <w:t xml:space="preserve">obtain necessary research funding from </w:t>
      </w:r>
      <w:r>
        <w:rPr>
          <w:sz w:val="22"/>
          <w:szCs w:val="22"/>
        </w:rPr>
        <w:t>external funding sources.</w:t>
      </w:r>
      <w:r w:rsidRPr="00DD4712">
        <w:rPr>
          <w:sz w:val="22"/>
          <w:szCs w:val="22"/>
        </w:rPr>
        <w:t xml:space="preserve"> </w:t>
      </w:r>
    </w:p>
    <w:p w14:paraId="3A703737" w14:textId="77777777" w:rsidR="00DC2E50" w:rsidRDefault="00B83452" w:rsidP="00A86A5F">
      <w:pPr>
        <w:pStyle w:val="Default"/>
        <w:numPr>
          <w:ilvl w:val="0"/>
          <w:numId w:val="23"/>
        </w:numPr>
        <w:ind w:left="714" w:hanging="357"/>
        <w:contextualSpacing/>
        <w:rPr>
          <w:rFonts w:asciiTheme="minorHAnsi" w:hAnsiTheme="minorHAnsi"/>
          <w:sz w:val="22"/>
          <w:szCs w:val="22"/>
        </w:rPr>
      </w:pPr>
      <w:r w:rsidRPr="00DC2E50">
        <w:rPr>
          <w:rFonts w:asciiTheme="minorHAnsi" w:hAnsiTheme="minorHAnsi"/>
          <w:sz w:val="22"/>
          <w:szCs w:val="22"/>
        </w:rPr>
        <w:t>Continue to d</w:t>
      </w:r>
      <w:r w:rsidR="00DE7D17" w:rsidRPr="00DC2E50">
        <w:rPr>
          <w:rFonts w:asciiTheme="minorHAnsi" w:hAnsiTheme="minorHAnsi"/>
          <w:sz w:val="22"/>
          <w:szCs w:val="22"/>
        </w:rPr>
        <w:t>evelop professional practice</w:t>
      </w:r>
      <w:r w:rsidR="00667EF5" w:rsidRPr="00DC2E50">
        <w:rPr>
          <w:rFonts w:asciiTheme="minorHAnsi" w:hAnsiTheme="minorHAnsi"/>
          <w:sz w:val="22"/>
          <w:szCs w:val="22"/>
        </w:rPr>
        <w:t xml:space="preserve"> skills/knowledge and expertise.</w:t>
      </w:r>
      <w:r w:rsidR="00DC2E50" w:rsidRPr="00DC2E50">
        <w:rPr>
          <w:rFonts w:asciiTheme="minorHAnsi" w:hAnsiTheme="minorHAnsi"/>
          <w:sz w:val="22"/>
          <w:szCs w:val="22"/>
        </w:rPr>
        <w:t xml:space="preserve">  </w:t>
      </w:r>
    </w:p>
    <w:p w14:paraId="7FF4DCDE" w14:textId="3A597199" w:rsidR="00A86A5F" w:rsidRDefault="00950270" w:rsidP="00A86A5F">
      <w:pPr>
        <w:pStyle w:val="Default"/>
        <w:numPr>
          <w:ilvl w:val="0"/>
          <w:numId w:val="23"/>
        </w:numPr>
        <w:ind w:left="714" w:hanging="357"/>
        <w:contextualSpacing/>
        <w:rPr>
          <w:rFonts w:asciiTheme="minorHAnsi" w:hAnsiTheme="minorHAnsi"/>
          <w:sz w:val="22"/>
          <w:szCs w:val="22"/>
        </w:rPr>
      </w:pPr>
      <w:r w:rsidRPr="00DC2E50">
        <w:rPr>
          <w:rFonts w:asciiTheme="minorHAnsi" w:hAnsiTheme="minorHAnsi"/>
          <w:sz w:val="22"/>
          <w:szCs w:val="22"/>
        </w:rPr>
        <w:t>Perform</w:t>
      </w:r>
      <w:r w:rsidR="00B83452" w:rsidRPr="00DC2E50">
        <w:rPr>
          <w:rFonts w:asciiTheme="minorHAnsi" w:hAnsiTheme="minorHAnsi"/>
          <w:sz w:val="22"/>
          <w:szCs w:val="22"/>
        </w:rPr>
        <w:t xml:space="preserve"> allocated admini</w:t>
      </w:r>
      <w:r w:rsidRPr="00DC2E50">
        <w:rPr>
          <w:rFonts w:asciiTheme="minorHAnsi" w:hAnsiTheme="minorHAnsi"/>
          <w:sz w:val="22"/>
          <w:szCs w:val="22"/>
        </w:rPr>
        <w:t>strative functions effectively and efficiently</w:t>
      </w:r>
      <w:r w:rsidR="00A86A5F">
        <w:rPr>
          <w:rFonts w:asciiTheme="minorHAnsi" w:hAnsiTheme="minorHAnsi"/>
          <w:sz w:val="22"/>
          <w:szCs w:val="22"/>
        </w:rPr>
        <w:t xml:space="preserve"> and c</w:t>
      </w:r>
      <w:r w:rsidR="00A86A5F" w:rsidRPr="00DC2E50">
        <w:rPr>
          <w:rFonts w:asciiTheme="minorHAnsi" w:hAnsiTheme="minorHAnsi"/>
          <w:sz w:val="22"/>
          <w:szCs w:val="22"/>
        </w:rPr>
        <w:t xml:space="preserve">ontribute to committees at the School or College level, as required. </w:t>
      </w:r>
    </w:p>
    <w:p w14:paraId="7B93D32F" w14:textId="77777777" w:rsidR="00A86A5F" w:rsidRPr="00830506" w:rsidRDefault="00A86A5F" w:rsidP="00A86A5F">
      <w:pPr>
        <w:pStyle w:val="Default"/>
        <w:numPr>
          <w:ilvl w:val="0"/>
          <w:numId w:val="23"/>
        </w:numPr>
        <w:rPr>
          <w:sz w:val="22"/>
          <w:szCs w:val="22"/>
        </w:rPr>
      </w:pPr>
      <w:r w:rsidRPr="00830506">
        <w:rPr>
          <w:sz w:val="22"/>
          <w:szCs w:val="22"/>
        </w:rPr>
        <w:t xml:space="preserve">Participate in continuing education for the profession or the teaching community. </w:t>
      </w:r>
    </w:p>
    <w:p w14:paraId="7D28E4CA" w14:textId="77777777" w:rsidR="00DC2E50" w:rsidRPr="00DC2E50" w:rsidRDefault="00F501CF" w:rsidP="00A86A5F">
      <w:pPr>
        <w:pStyle w:val="Default"/>
        <w:numPr>
          <w:ilvl w:val="0"/>
          <w:numId w:val="23"/>
        </w:numPr>
        <w:ind w:left="714" w:hanging="357"/>
        <w:contextualSpacing/>
        <w:rPr>
          <w:rFonts w:ascii="Cambria" w:hAnsi="Cambria"/>
          <w:b/>
          <w:bCs/>
          <w:sz w:val="22"/>
          <w:szCs w:val="22"/>
        </w:rPr>
      </w:pPr>
      <w:r w:rsidRPr="00DC2E50">
        <w:rPr>
          <w:rFonts w:asciiTheme="minorHAnsi" w:hAnsiTheme="minorHAnsi"/>
          <w:sz w:val="22"/>
          <w:szCs w:val="22"/>
        </w:rPr>
        <w:t xml:space="preserve">Represent the </w:t>
      </w:r>
      <w:r w:rsidR="007953C9" w:rsidRPr="00DC2E50">
        <w:rPr>
          <w:rFonts w:asciiTheme="minorHAnsi" w:hAnsiTheme="minorHAnsi"/>
          <w:sz w:val="22"/>
          <w:szCs w:val="22"/>
        </w:rPr>
        <w:t xml:space="preserve">School </w:t>
      </w:r>
      <w:r w:rsidRPr="00DC2E50">
        <w:rPr>
          <w:rFonts w:asciiTheme="minorHAnsi" w:hAnsiTheme="minorHAnsi"/>
          <w:sz w:val="22"/>
          <w:szCs w:val="22"/>
        </w:rPr>
        <w:t>at external events</w:t>
      </w:r>
      <w:r w:rsidR="00FB0CAE" w:rsidRPr="00DC2E50">
        <w:rPr>
          <w:rFonts w:asciiTheme="minorHAnsi" w:hAnsiTheme="minorHAnsi"/>
          <w:sz w:val="22"/>
          <w:szCs w:val="22"/>
        </w:rPr>
        <w:t>.</w:t>
      </w:r>
      <w:r w:rsidR="00DC2E50" w:rsidRPr="00DC2E50">
        <w:rPr>
          <w:rFonts w:asciiTheme="minorHAnsi" w:hAnsiTheme="minorHAnsi"/>
          <w:sz w:val="22"/>
          <w:szCs w:val="22"/>
        </w:rPr>
        <w:t xml:space="preserve"> </w:t>
      </w:r>
    </w:p>
    <w:p w14:paraId="7D47F665" w14:textId="77777777" w:rsidR="00A86A5F" w:rsidRPr="00A86A5F" w:rsidRDefault="00B83452" w:rsidP="00FE5AA2">
      <w:pPr>
        <w:pStyle w:val="Default"/>
        <w:numPr>
          <w:ilvl w:val="0"/>
          <w:numId w:val="23"/>
        </w:numPr>
        <w:spacing w:before="120" w:after="120"/>
        <w:contextualSpacing/>
        <w:rPr>
          <w:b/>
          <w:bCs/>
          <w:sz w:val="22"/>
          <w:szCs w:val="22"/>
        </w:rPr>
      </w:pPr>
      <w:r w:rsidRPr="00DC2E50">
        <w:rPr>
          <w:rFonts w:asciiTheme="minorHAnsi" w:hAnsiTheme="minorHAnsi"/>
          <w:sz w:val="22"/>
          <w:szCs w:val="22"/>
        </w:rPr>
        <w:t xml:space="preserve">Contribute to building relationships </w:t>
      </w:r>
      <w:r w:rsidR="00FB0CAE" w:rsidRPr="00DC2E50">
        <w:rPr>
          <w:rFonts w:asciiTheme="minorHAnsi" w:hAnsiTheme="minorHAnsi"/>
          <w:sz w:val="22"/>
          <w:szCs w:val="22"/>
        </w:rPr>
        <w:t xml:space="preserve">with external partners </w:t>
      </w:r>
      <w:r w:rsidRPr="00DC2E50">
        <w:rPr>
          <w:rFonts w:asciiTheme="minorHAnsi" w:hAnsiTheme="minorHAnsi"/>
          <w:sz w:val="22"/>
          <w:szCs w:val="22"/>
        </w:rPr>
        <w:t>at local and national level.</w:t>
      </w:r>
      <w:r w:rsidR="00DC2E50" w:rsidRPr="00DC2E50">
        <w:rPr>
          <w:rFonts w:asciiTheme="minorHAnsi" w:hAnsiTheme="minorHAnsi"/>
          <w:sz w:val="22"/>
          <w:szCs w:val="22"/>
        </w:rPr>
        <w:t xml:space="preserve"> </w:t>
      </w:r>
    </w:p>
    <w:p w14:paraId="38E1D860" w14:textId="5556C81D" w:rsidR="00F513CA" w:rsidRPr="00DC2E50" w:rsidRDefault="00DC2E50" w:rsidP="00FE5AA2">
      <w:pPr>
        <w:pStyle w:val="Default"/>
        <w:numPr>
          <w:ilvl w:val="0"/>
          <w:numId w:val="23"/>
        </w:numPr>
        <w:spacing w:before="120" w:after="120"/>
        <w:contextualSpacing/>
        <w:rPr>
          <w:b/>
          <w:bCs/>
          <w:sz w:val="22"/>
          <w:szCs w:val="22"/>
        </w:rPr>
      </w:pPr>
      <w:r w:rsidRPr="00DC2E50">
        <w:rPr>
          <w:rFonts w:asciiTheme="minorHAnsi" w:hAnsiTheme="minorHAnsi"/>
          <w:sz w:val="22"/>
          <w:szCs w:val="22"/>
        </w:rPr>
        <w:t>U</w:t>
      </w:r>
      <w:r w:rsidR="00B83452" w:rsidRPr="00DC2E50">
        <w:rPr>
          <w:rFonts w:asciiTheme="minorHAnsi" w:hAnsiTheme="minorHAnsi"/>
          <w:sz w:val="22"/>
          <w:szCs w:val="22"/>
        </w:rPr>
        <w:t xml:space="preserve">ndertake other duties commensurate with the classification and scope of the position as </w:t>
      </w:r>
      <w:r w:rsidR="006832F2" w:rsidRPr="00DC2E50">
        <w:rPr>
          <w:rFonts w:asciiTheme="minorHAnsi" w:hAnsiTheme="minorHAnsi"/>
          <w:sz w:val="22"/>
          <w:szCs w:val="22"/>
        </w:rPr>
        <w:t>r</w:t>
      </w:r>
      <w:r w:rsidR="00F513CA" w:rsidRPr="00DC2E50">
        <w:rPr>
          <w:rFonts w:asciiTheme="minorHAnsi" w:hAnsiTheme="minorHAnsi"/>
          <w:sz w:val="22"/>
          <w:szCs w:val="22"/>
        </w:rPr>
        <w:t>equired by the Site Director or Head of School.</w:t>
      </w:r>
      <w:r w:rsidR="00F513CA" w:rsidRPr="00DC2E50">
        <w:rPr>
          <w:rFonts w:asciiTheme="minorHAnsi" w:hAnsiTheme="minorHAnsi"/>
          <w:sz w:val="22"/>
          <w:szCs w:val="22"/>
        </w:rPr>
        <w:tab/>
      </w:r>
    </w:p>
    <w:p w14:paraId="4B36B071" w14:textId="77777777" w:rsidR="00692DD7" w:rsidRDefault="00692DD7" w:rsidP="00692DD7">
      <w:pPr>
        <w:pStyle w:val="Default"/>
        <w:spacing w:after="70"/>
        <w:ind w:left="360"/>
        <w:rPr>
          <w:b/>
          <w:bCs/>
          <w:sz w:val="22"/>
          <w:szCs w:val="22"/>
        </w:rPr>
      </w:pPr>
    </w:p>
    <w:p w14:paraId="0C1BC987" w14:textId="77777777" w:rsidR="00DE7D17" w:rsidRPr="00692DD7" w:rsidRDefault="00791FE1" w:rsidP="00692DD7">
      <w:pPr>
        <w:pStyle w:val="Default"/>
        <w:spacing w:after="70"/>
        <w:rPr>
          <w:b/>
          <w:bCs/>
          <w:sz w:val="22"/>
          <w:szCs w:val="22"/>
        </w:rPr>
      </w:pPr>
      <w:r w:rsidRPr="00692DD7">
        <w:rPr>
          <w:b/>
          <w:bCs/>
          <w:sz w:val="22"/>
          <w:szCs w:val="22"/>
        </w:rPr>
        <w:t>Key Selection Criteria</w:t>
      </w:r>
    </w:p>
    <w:p w14:paraId="5644DF9E" w14:textId="77777777" w:rsidR="00DE7D17" w:rsidRPr="00DD4712" w:rsidRDefault="00DE7D17" w:rsidP="00DE7D17">
      <w:pPr>
        <w:pStyle w:val="Default"/>
        <w:rPr>
          <w:b/>
          <w:bCs/>
          <w:sz w:val="22"/>
          <w:szCs w:val="22"/>
        </w:rPr>
      </w:pPr>
      <w:r w:rsidRPr="00DD4712">
        <w:rPr>
          <w:b/>
          <w:bCs/>
          <w:sz w:val="22"/>
          <w:szCs w:val="22"/>
        </w:rPr>
        <w:t xml:space="preserve">ESSENTIAL </w:t>
      </w:r>
    </w:p>
    <w:p w14:paraId="2B438512" w14:textId="77777777" w:rsidR="00030A8D" w:rsidRPr="00030A8D" w:rsidRDefault="002B7389" w:rsidP="00C92F3D">
      <w:pPr>
        <w:widowControl/>
        <w:numPr>
          <w:ilvl w:val="0"/>
          <w:numId w:val="24"/>
        </w:numPr>
        <w:tabs>
          <w:tab w:val="left" w:pos="0"/>
        </w:tabs>
        <w:ind w:left="720" w:hanging="357"/>
        <w:jc w:val="both"/>
        <w:rPr>
          <w:rFonts w:asciiTheme="minorHAnsi" w:hAnsiTheme="minorHAnsi" w:cs="Arial"/>
          <w:snapToGrid/>
          <w:color w:val="000000"/>
          <w:sz w:val="22"/>
          <w:szCs w:val="22"/>
          <w:lang w:val="en-AU" w:eastAsia="en-AU"/>
        </w:rPr>
      </w:pPr>
      <w:r>
        <w:rPr>
          <w:rFonts w:asciiTheme="minorHAnsi" w:hAnsiTheme="minorHAnsi" w:cs="Arial"/>
          <w:snapToGrid/>
          <w:color w:val="000000"/>
          <w:sz w:val="22"/>
          <w:szCs w:val="22"/>
          <w:lang w:val="en-AU" w:eastAsia="en-AU"/>
        </w:rPr>
        <w:t>Registered or e</w:t>
      </w:r>
      <w:r w:rsidR="00030A8D" w:rsidRPr="00030A8D">
        <w:rPr>
          <w:rFonts w:asciiTheme="minorHAnsi" w:hAnsiTheme="minorHAnsi" w:cs="Arial"/>
          <w:snapToGrid/>
          <w:color w:val="000000"/>
          <w:sz w:val="22"/>
          <w:szCs w:val="22"/>
          <w:lang w:val="en-AU" w:eastAsia="en-AU"/>
        </w:rPr>
        <w:t>ligible to register as a Registered Nurse with the Australian Health Practitioners Regulation Agency (AHPRA).</w:t>
      </w:r>
    </w:p>
    <w:p w14:paraId="5854C0C1" w14:textId="43464A2C" w:rsidR="002B7389" w:rsidRDefault="002B7389" w:rsidP="00C92F3D">
      <w:pPr>
        <w:widowControl/>
        <w:numPr>
          <w:ilvl w:val="0"/>
          <w:numId w:val="24"/>
        </w:numPr>
        <w:tabs>
          <w:tab w:val="left" w:pos="0"/>
        </w:tabs>
        <w:ind w:left="720" w:hanging="357"/>
        <w:rPr>
          <w:rFonts w:asciiTheme="minorHAnsi" w:hAnsiTheme="minorHAnsi" w:cs="Arial"/>
          <w:snapToGrid/>
          <w:color w:val="000000"/>
          <w:sz w:val="22"/>
          <w:szCs w:val="22"/>
          <w:lang w:val="en-AU" w:eastAsia="en-AU"/>
        </w:rPr>
      </w:pPr>
      <w:r w:rsidRPr="002B7389">
        <w:rPr>
          <w:rFonts w:asciiTheme="minorHAnsi" w:hAnsiTheme="minorHAnsi" w:cs="Arial"/>
          <w:snapToGrid/>
          <w:color w:val="000000"/>
          <w:sz w:val="22"/>
          <w:szCs w:val="22"/>
          <w:lang w:val="en-AU" w:eastAsia="en-AU"/>
        </w:rPr>
        <w:t>A PhD in nursing</w:t>
      </w:r>
      <w:r w:rsidR="00BD4392">
        <w:rPr>
          <w:rFonts w:asciiTheme="minorHAnsi" w:hAnsiTheme="minorHAnsi" w:cs="Arial"/>
          <w:snapToGrid/>
          <w:color w:val="000000"/>
          <w:sz w:val="22"/>
          <w:szCs w:val="22"/>
          <w:lang w:val="en-AU" w:eastAsia="en-AU"/>
        </w:rPr>
        <w:t xml:space="preserve"> </w:t>
      </w:r>
      <w:r w:rsidRPr="002B7389">
        <w:rPr>
          <w:rFonts w:asciiTheme="minorHAnsi" w:hAnsiTheme="minorHAnsi" w:cs="Arial"/>
          <w:snapToGrid/>
          <w:color w:val="000000"/>
          <w:sz w:val="22"/>
          <w:szCs w:val="22"/>
          <w:lang w:val="en-AU" w:eastAsia="en-AU"/>
        </w:rPr>
        <w:t xml:space="preserve">or related discipline, and/or a </w:t>
      </w:r>
      <w:r w:rsidR="00C92F3D">
        <w:rPr>
          <w:rFonts w:asciiTheme="minorHAnsi" w:hAnsiTheme="minorHAnsi" w:cs="Arial"/>
          <w:snapToGrid/>
          <w:color w:val="000000"/>
          <w:sz w:val="22"/>
          <w:szCs w:val="22"/>
          <w:lang w:val="en-AU" w:eastAsia="en-AU"/>
        </w:rPr>
        <w:t>M</w:t>
      </w:r>
      <w:r w:rsidRPr="002B7389">
        <w:rPr>
          <w:rFonts w:asciiTheme="minorHAnsi" w:hAnsiTheme="minorHAnsi" w:cs="Arial"/>
          <w:snapToGrid/>
          <w:color w:val="000000"/>
          <w:sz w:val="22"/>
          <w:szCs w:val="22"/>
          <w:lang w:val="en-AU" w:eastAsia="en-AU"/>
        </w:rPr>
        <w:t>asters, currently enrolled in a PhD</w:t>
      </w:r>
      <w:r w:rsidR="00BD4392">
        <w:rPr>
          <w:rFonts w:asciiTheme="minorHAnsi" w:hAnsiTheme="minorHAnsi" w:cs="Arial"/>
          <w:snapToGrid/>
          <w:color w:val="000000"/>
          <w:sz w:val="22"/>
          <w:szCs w:val="22"/>
          <w:lang w:val="en-AU" w:eastAsia="en-AU"/>
        </w:rPr>
        <w:t>.</w:t>
      </w:r>
    </w:p>
    <w:p w14:paraId="46739550" w14:textId="77777777" w:rsidR="00030A8D" w:rsidRPr="002B7389" w:rsidRDefault="002B7389" w:rsidP="00C92F3D">
      <w:pPr>
        <w:widowControl/>
        <w:numPr>
          <w:ilvl w:val="0"/>
          <w:numId w:val="24"/>
        </w:numPr>
        <w:tabs>
          <w:tab w:val="left" w:pos="0"/>
        </w:tabs>
        <w:ind w:left="720" w:hanging="357"/>
        <w:rPr>
          <w:rFonts w:asciiTheme="minorHAnsi" w:hAnsiTheme="minorHAnsi" w:cs="Arial"/>
          <w:snapToGrid/>
          <w:color w:val="000000"/>
          <w:sz w:val="22"/>
          <w:szCs w:val="22"/>
          <w:lang w:val="en-AU" w:eastAsia="en-AU"/>
        </w:rPr>
      </w:pPr>
      <w:r>
        <w:rPr>
          <w:rFonts w:asciiTheme="minorHAnsi" w:hAnsiTheme="minorHAnsi" w:cs="Arial"/>
          <w:snapToGrid/>
          <w:color w:val="000000"/>
          <w:sz w:val="22"/>
          <w:szCs w:val="22"/>
          <w:lang w:val="en-AU" w:eastAsia="en-AU"/>
        </w:rPr>
        <w:t>Current or r</w:t>
      </w:r>
      <w:r w:rsidR="00030A8D" w:rsidRPr="002B7389">
        <w:rPr>
          <w:rFonts w:asciiTheme="minorHAnsi" w:hAnsiTheme="minorHAnsi" w:cs="Arial"/>
          <w:snapToGrid/>
          <w:color w:val="000000"/>
          <w:sz w:val="22"/>
          <w:szCs w:val="22"/>
          <w:lang w:val="en-AU" w:eastAsia="en-AU"/>
        </w:rPr>
        <w:t>ecent participation in clinical</w:t>
      </w:r>
      <w:r>
        <w:rPr>
          <w:rFonts w:asciiTheme="minorHAnsi" w:hAnsiTheme="minorHAnsi" w:cs="Arial"/>
          <w:snapToGrid/>
          <w:color w:val="000000"/>
          <w:sz w:val="22"/>
          <w:szCs w:val="22"/>
          <w:lang w:val="en-AU" w:eastAsia="en-AU"/>
        </w:rPr>
        <w:t xml:space="preserve"> nursing</w:t>
      </w:r>
      <w:r w:rsidR="00030A8D" w:rsidRPr="002B7389">
        <w:rPr>
          <w:rFonts w:asciiTheme="minorHAnsi" w:hAnsiTheme="minorHAnsi" w:cs="Arial"/>
          <w:snapToGrid/>
          <w:color w:val="000000"/>
          <w:sz w:val="22"/>
          <w:szCs w:val="22"/>
          <w:lang w:val="en-AU" w:eastAsia="en-AU"/>
        </w:rPr>
        <w:t xml:space="preserve"> practice</w:t>
      </w:r>
      <w:r w:rsidR="005C7F83" w:rsidRPr="002B7389">
        <w:rPr>
          <w:rFonts w:asciiTheme="minorHAnsi" w:hAnsiTheme="minorHAnsi" w:cs="Arial"/>
          <w:snapToGrid/>
          <w:color w:val="000000"/>
          <w:sz w:val="22"/>
          <w:szCs w:val="22"/>
          <w:lang w:val="en-AU" w:eastAsia="en-AU"/>
        </w:rPr>
        <w:t>.</w:t>
      </w:r>
    </w:p>
    <w:p w14:paraId="73DCA909" w14:textId="571C4924" w:rsidR="00030A8D" w:rsidRDefault="00030A8D" w:rsidP="00C92F3D">
      <w:pPr>
        <w:pStyle w:val="Default"/>
        <w:numPr>
          <w:ilvl w:val="0"/>
          <w:numId w:val="24"/>
        </w:numPr>
        <w:ind w:left="720" w:hanging="357"/>
        <w:rPr>
          <w:rFonts w:asciiTheme="minorHAnsi" w:hAnsiTheme="minorHAnsi"/>
          <w:sz w:val="22"/>
          <w:szCs w:val="22"/>
        </w:rPr>
      </w:pPr>
      <w:r w:rsidRPr="00030A8D">
        <w:rPr>
          <w:rFonts w:asciiTheme="minorHAnsi" w:hAnsiTheme="minorHAnsi"/>
          <w:sz w:val="22"/>
          <w:szCs w:val="22"/>
        </w:rPr>
        <w:t xml:space="preserve">Demonstrated competence in teaching and curriculum development in </w:t>
      </w:r>
      <w:r w:rsidRPr="00030A8D">
        <w:rPr>
          <w:rFonts w:asciiTheme="minorHAnsi" w:hAnsiTheme="minorHAnsi" w:cs="Arial"/>
          <w:sz w:val="22"/>
          <w:szCs w:val="22"/>
        </w:rPr>
        <w:t>tertiary nursing education</w:t>
      </w:r>
      <w:r w:rsidRPr="00030A8D">
        <w:rPr>
          <w:rFonts w:asciiTheme="minorHAnsi" w:hAnsiTheme="minorHAnsi"/>
          <w:sz w:val="22"/>
          <w:szCs w:val="22"/>
        </w:rPr>
        <w:t>.</w:t>
      </w:r>
    </w:p>
    <w:p w14:paraId="66D680BE" w14:textId="77777777" w:rsidR="00C92F3D" w:rsidRDefault="00C92F3D" w:rsidP="00C92F3D">
      <w:pPr>
        <w:pStyle w:val="ListParagraph"/>
        <w:numPr>
          <w:ilvl w:val="0"/>
          <w:numId w:val="24"/>
        </w:numPr>
        <w:spacing w:after="0"/>
        <w:ind w:left="720" w:hanging="357"/>
        <w:jc w:val="both"/>
        <w:rPr>
          <w:rFonts w:asciiTheme="minorHAnsi" w:hAnsiTheme="minorHAnsi" w:cs="Calibri"/>
          <w:sz w:val="22"/>
          <w:szCs w:val="22"/>
        </w:rPr>
      </w:pPr>
      <w:r w:rsidRPr="00030A8D">
        <w:rPr>
          <w:rFonts w:asciiTheme="minorHAnsi" w:hAnsiTheme="minorHAnsi"/>
          <w:sz w:val="22"/>
          <w:szCs w:val="22"/>
        </w:rPr>
        <w:t>A comprehensive knowledge of current and new teaching methods and pedagogies</w:t>
      </w:r>
      <w:r>
        <w:rPr>
          <w:rFonts w:asciiTheme="minorHAnsi" w:hAnsiTheme="minorHAnsi"/>
          <w:sz w:val="22"/>
          <w:szCs w:val="22"/>
        </w:rPr>
        <w:t xml:space="preserve"> </w:t>
      </w:r>
      <w:r>
        <w:rPr>
          <w:rFonts w:asciiTheme="minorHAnsi" w:hAnsiTheme="minorHAnsi" w:cs="Calibri"/>
          <w:sz w:val="22"/>
          <w:szCs w:val="22"/>
        </w:rPr>
        <w:t>and</w:t>
      </w:r>
      <w:r w:rsidRPr="00030A8D">
        <w:rPr>
          <w:rFonts w:asciiTheme="minorHAnsi" w:hAnsiTheme="minorHAnsi" w:cs="Calibri"/>
          <w:sz w:val="22"/>
          <w:szCs w:val="22"/>
        </w:rPr>
        <w:t xml:space="preserve"> knowledge of university academic policies and procedures</w:t>
      </w:r>
      <w:r>
        <w:rPr>
          <w:rFonts w:asciiTheme="minorHAnsi" w:hAnsiTheme="minorHAnsi" w:cs="Calibri"/>
          <w:sz w:val="22"/>
          <w:szCs w:val="22"/>
        </w:rPr>
        <w:t>.</w:t>
      </w:r>
    </w:p>
    <w:p w14:paraId="47CF7DCE" w14:textId="77777777" w:rsidR="00C92F3D" w:rsidRDefault="00BB4A43" w:rsidP="00C92F3D">
      <w:pPr>
        <w:pStyle w:val="Default"/>
        <w:numPr>
          <w:ilvl w:val="0"/>
          <w:numId w:val="24"/>
        </w:numPr>
        <w:ind w:left="720"/>
        <w:rPr>
          <w:sz w:val="22"/>
          <w:szCs w:val="22"/>
        </w:rPr>
      </w:pPr>
      <w:r w:rsidRPr="00DD4712">
        <w:rPr>
          <w:sz w:val="22"/>
          <w:szCs w:val="22"/>
        </w:rPr>
        <w:t>Evidence of high quality and/or high impact research conducted and published or otherwise disseminated, relative to opportunity</w:t>
      </w:r>
      <w:r w:rsidR="00C92F3D">
        <w:rPr>
          <w:sz w:val="22"/>
          <w:szCs w:val="22"/>
        </w:rPr>
        <w:t>.</w:t>
      </w:r>
    </w:p>
    <w:p w14:paraId="7E1A3334" w14:textId="77777777" w:rsidR="00C92F3D" w:rsidRPr="00830506" w:rsidRDefault="00C92F3D" w:rsidP="00C92F3D">
      <w:pPr>
        <w:pStyle w:val="Default"/>
        <w:numPr>
          <w:ilvl w:val="0"/>
          <w:numId w:val="24"/>
        </w:numPr>
        <w:ind w:left="720"/>
        <w:rPr>
          <w:sz w:val="22"/>
          <w:szCs w:val="22"/>
        </w:rPr>
      </w:pPr>
      <w:r w:rsidRPr="00830506">
        <w:rPr>
          <w:sz w:val="22"/>
          <w:szCs w:val="22"/>
        </w:rPr>
        <w:t xml:space="preserve">Demonstrated ability  to supervise, or co-supervise, honours and postgraduate students. </w:t>
      </w:r>
    </w:p>
    <w:p w14:paraId="430DEC3B" w14:textId="2C1BF695" w:rsidR="00BB4A43" w:rsidRPr="00DD4712" w:rsidRDefault="00BB4A43" w:rsidP="00C92F3D">
      <w:pPr>
        <w:pStyle w:val="Default"/>
        <w:spacing w:after="68"/>
        <w:ind w:left="720"/>
        <w:rPr>
          <w:sz w:val="22"/>
          <w:szCs w:val="22"/>
        </w:rPr>
      </w:pPr>
      <w:r w:rsidRPr="00DD4712">
        <w:rPr>
          <w:sz w:val="22"/>
          <w:szCs w:val="22"/>
        </w:rPr>
        <w:t xml:space="preserve"> </w:t>
      </w:r>
    </w:p>
    <w:p w14:paraId="06D64DA0" w14:textId="77777777" w:rsidR="00F501CF" w:rsidRPr="00030A8D" w:rsidRDefault="00F501CF" w:rsidP="00C92F3D">
      <w:pPr>
        <w:pStyle w:val="Default"/>
        <w:numPr>
          <w:ilvl w:val="0"/>
          <w:numId w:val="24"/>
        </w:numPr>
        <w:ind w:left="720" w:hanging="357"/>
        <w:jc w:val="both"/>
        <w:rPr>
          <w:rFonts w:asciiTheme="minorHAnsi" w:hAnsiTheme="minorHAnsi"/>
          <w:sz w:val="22"/>
          <w:szCs w:val="22"/>
        </w:rPr>
      </w:pPr>
      <w:r w:rsidRPr="00030A8D">
        <w:rPr>
          <w:rFonts w:asciiTheme="minorHAnsi" w:hAnsiTheme="minorHAnsi"/>
          <w:sz w:val="22"/>
          <w:szCs w:val="22"/>
        </w:rPr>
        <w:lastRenderedPageBreak/>
        <w:t>Well-developed planning, organi</w:t>
      </w:r>
      <w:r w:rsidR="006832F2">
        <w:rPr>
          <w:rFonts w:asciiTheme="minorHAnsi" w:hAnsiTheme="minorHAnsi"/>
          <w:sz w:val="22"/>
          <w:szCs w:val="22"/>
        </w:rPr>
        <w:t>s</w:t>
      </w:r>
      <w:r w:rsidRPr="00030A8D">
        <w:rPr>
          <w:rFonts w:asciiTheme="minorHAnsi" w:hAnsiTheme="minorHAnsi"/>
          <w:sz w:val="22"/>
          <w:szCs w:val="22"/>
        </w:rPr>
        <w:t>ational, analytical and problem s</w:t>
      </w:r>
      <w:r w:rsidR="00030A8D" w:rsidRPr="00030A8D">
        <w:rPr>
          <w:rFonts w:asciiTheme="minorHAnsi" w:hAnsiTheme="minorHAnsi"/>
          <w:sz w:val="22"/>
          <w:szCs w:val="22"/>
        </w:rPr>
        <w:t xml:space="preserve">olving skills, with the ability </w:t>
      </w:r>
      <w:r w:rsidRPr="00030A8D">
        <w:rPr>
          <w:rFonts w:asciiTheme="minorHAnsi" w:hAnsiTheme="minorHAnsi"/>
          <w:sz w:val="22"/>
          <w:szCs w:val="22"/>
        </w:rPr>
        <w:t>to design and implement tasks and projects in a timely fashion.</w:t>
      </w:r>
    </w:p>
    <w:p w14:paraId="0D393653" w14:textId="77777777" w:rsidR="00C92F3D" w:rsidRPr="00830506" w:rsidRDefault="00C92F3D" w:rsidP="00C92F3D">
      <w:pPr>
        <w:pStyle w:val="Default"/>
        <w:numPr>
          <w:ilvl w:val="0"/>
          <w:numId w:val="24"/>
        </w:numPr>
        <w:ind w:left="720"/>
        <w:rPr>
          <w:sz w:val="22"/>
          <w:szCs w:val="22"/>
        </w:rPr>
      </w:pPr>
      <w:r w:rsidRPr="00830506">
        <w:rPr>
          <w:sz w:val="22"/>
          <w:szCs w:val="22"/>
        </w:rPr>
        <w:t xml:space="preserve">High level organisational skills with the ability to set priorities, meet deadlines, initiate and follow-up actions, all with minimal or no supervision. </w:t>
      </w:r>
    </w:p>
    <w:p w14:paraId="6F9C867F" w14:textId="7E443AEC" w:rsidR="00791FE1" w:rsidRDefault="00773193" w:rsidP="00C92F3D">
      <w:pPr>
        <w:pStyle w:val="ListParagraph"/>
        <w:numPr>
          <w:ilvl w:val="0"/>
          <w:numId w:val="24"/>
        </w:numPr>
        <w:spacing w:after="0"/>
        <w:ind w:left="720" w:hanging="357"/>
        <w:jc w:val="both"/>
        <w:rPr>
          <w:rFonts w:asciiTheme="minorHAnsi" w:hAnsiTheme="minorHAnsi"/>
          <w:sz w:val="22"/>
          <w:szCs w:val="22"/>
        </w:rPr>
      </w:pPr>
      <w:r w:rsidRPr="00030A8D">
        <w:rPr>
          <w:rFonts w:asciiTheme="minorHAnsi" w:hAnsiTheme="minorHAnsi"/>
          <w:sz w:val="22"/>
          <w:szCs w:val="22"/>
        </w:rPr>
        <w:t xml:space="preserve">High level oral and written communication skills, including the ability to interact effectively with people from a diverse range of backgrounds. </w:t>
      </w:r>
    </w:p>
    <w:p w14:paraId="1548998F" w14:textId="77777777" w:rsidR="00C92F3D" w:rsidRPr="00830506" w:rsidRDefault="00C92F3D" w:rsidP="00C92F3D">
      <w:pPr>
        <w:pStyle w:val="Default"/>
        <w:numPr>
          <w:ilvl w:val="0"/>
          <w:numId w:val="24"/>
        </w:numPr>
        <w:ind w:left="720"/>
        <w:rPr>
          <w:sz w:val="22"/>
          <w:szCs w:val="22"/>
        </w:rPr>
      </w:pPr>
      <w:r w:rsidRPr="00830506">
        <w:rPr>
          <w:sz w:val="22"/>
          <w:szCs w:val="22"/>
        </w:rPr>
        <w:t xml:space="preserve">Demonstrated ability to work collaboratively and productively with staff and students from a diverse range of backgrounds. </w:t>
      </w:r>
    </w:p>
    <w:p w14:paraId="62E0A9C0" w14:textId="53D0BBCA" w:rsidR="00791FE1" w:rsidRDefault="00BD4392" w:rsidP="00C92F3D">
      <w:pPr>
        <w:pStyle w:val="ListParagraph"/>
        <w:numPr>
          <w:ilvl w:val="0"/>
          <w:numId w:val="24"/>
        </w:numPr>
        <w:spacing w:after="0"/>
        <w:ind w:left="720" w:hanging="357"/>
        <w:jc w:val="both"/>
        <w:rPr>
          <w:rFonts w:asciiTheme="minorHAnsi" w:hAnsiTheme="minorHAnsi"/>
          <w:sz w:val="22"/>
          <w:szCs w:val="22"/>
        </w:rPr>
      </w:pPr>
      <w:r>
        <w:rPr>
          <w:rFonts w:asciiTheme="minorHAnsi" w:hAnsiTheme="minorHAnsi"/>
          <w:sz w:val="22"/>
          <w:szCs w:val="22"/>
        </w:rPr>
        <w:t>Evidence of the</w:t>
      </w:r>
      <w:r w:rsidR="00773193" w:rsidRPr="00030A8D">
        <w:rPr>
          <w:rFonts w:asciiTheme="minorHAnsi" w:hAnsiTheme="minorHAnsi"/>
          <w:sz w:val="22"/>
          <w:szCs w:val="22"/>
        </w:rPr>
        <w:t xml:space="preserve"> ability to work as a member of a team in a co-operative and collegial manner.</w:t>
      </w:r>
    </w:p>
    <w:p w14:paraId="09C10C81" w14:textId="77777777" w:rsidR="00C92F3D" w:rsidRPr="00030A8D" w:rsidRDefault="00C92F3D" w:rsidP="00C92F3D">
      <w:pPr>
        <w:pStyle w:val="ListParagraph"/>
        <w:spacing w:after="0"/>
        <w:jc w:val="both"/>
        <w:rPr>
          <w:rFonts w:asciiTheme="minorHAnsi" w:hAnsiTheme="minorHAnsi"/>
          <w:sz w:val="22"/>
          <w:szCs w:val="22"/>
        </w:rPr>
      </w:pPr>
    </w:p>
    <w:p w14:paraId="74EB8B1F" w14:textId="77777777" w:rsidR="005E28D7" w:rsidRPr="0049215B" w:rsidRDefault="005E28D7" w:rsidP="005E28D7">
      <w:pPr>
        <w:pStyle w:val="Default"/>
        <w:rPr>
          <w:b/>
          <w:sz w:val="22"/>
          <w:szCs w:val="22"/>
        </w:rPr>
      </w:pPr>
      <w:r w:rsidRPr="0049215B">
        <w:rPr>
          <w:b/>
          <w:sz w:val="22"/>
          <w:szCs w:val="22"/>
        </w:rPr>
        <w:t xml:space="preserve">DESIRABLE </w:t>
      </w:r>
    </w:p>
    <w:p w14:paraId="0B4526F1" w14:textId="77777777" w:rsidR="005E28D7" w:rsidRDefault="005E28D7" w:rsidP="005E28D7">
      <w:pPr>
        <w:pStyle w:val="Default"/>
        <w:rPr>
          <w:sz w:val="22"/>
          <w:szCs w:val="22"/>
        </w:rPr>
      </w:pPr>
    </w:p>
    <w:p w14:paraId="7FB9E69C" w14:textId="4A1E42DA" w:rsidR="00A90C05" w:rsidRDefault="00A90C05" w:rsidP="00030A8D">
      <w:pPr>
        <w:pStyle w:val="Default"/>
        <w:numPr>
          <w:ilvl w:val="0"/>
          <w:numId w:val="35"/>
        </w:numPr>
        <w:spacing w:after="30"/>
        <w:ind w:left="709" w:hanging="283"/>
        <w:rPr>
          <w:sz w:val="22"/>
          <w:szCs w:val="22"/>
        </w:rPr>
      </w:pPr>
      <w:r>
        <w:rPr>
          <w:sz w:val="22"/>
          <w:szCs w:val="22"/>
        </w:rPr>
        <w:t>Track record of mental health or workforce research</w:t>
      </w:r>
      <w:r w:rsidR="00417E2A">
        <w:rPr>
          <w:sz w:val="22"/>
          <w:szCs w:val="22"/>
        </w:rPr>
        <w:t>.</w:t>
      </w:r>
    </w:p>
    <w:p w14:paraId="76F396A2" w14:textId="04C7CAC0" w:rsidR="005E28D7" w:rsidRPr="005E28D7" w:rsidRDefault="005E28D7" w:rsidP="00030A8D">
      <w:pPr>
        <w:pStyle w:val="Default"/>
        <w:numPr>
          <w:ilvl w:val="0"/>
          <w:numId w:val="35"/>
        </w:numPr>
        <w:spacing w:after="30"/>
        <w:ind w:left="709" w:hanging="283"/>
        <w:rPr>
          <w:sz w:val="22"/>
          <w:szCs w:val="22"/>
        </w:rPr>
      </w:pPr>
      <w:r w:rsidRPr="00BA5C2A">
        <w:rPr>
          <w:sz w:val="22"/>
          <w:szCs w:val="22"/>
        </w:rPr>
        <w:t>Experience in multi-campus delivery of programs and teaching.</w:t>
      </w:r>
    </w:p>
    <w:p w14:paraId="79E6AFB2" w14:textId="77777777" w:rsidR="005E28D7" w:rsidRDefault="005E28D7" w:rsidP="00030A8D">
      <w:pPr>
        <w:pStyle w:val="Default"/>
        <w:numPr>
          <w:ilvl w:val="0"/>
          <w:numId w:val="35"/>
        </w:numPr>
        <w:spacing w:after="30"/>
        <w:ind w:left="709" w:hanging="283"/>
        <w:rPr>
          <w:sz w:val="22"/>
          <w:szCs w:val="22"/>
        </w:rPr>
      </w:pPr>
      <w:r>
        <w:rPr>
          <w:sz w:val="22"/>
          <w:szCs w:val="22"/>
        </w:rPr>
        <w:t>Graduate Certificate in Higher Education or evidence of equivalent professio</w:t>
      </w:r>
      <w:r w:rsidR="00030A8D">
        <w:rPr>
          <w:sz w:val="22"/>
          <w:szCs w:val="22"/>
        </w:rPr>
        <w:t>nal preparation</w:t>
      </w:r>
      <w:r w:rsidR="003C7BB9">
        <w:rPr>
          <w:sz w:val="22"/>
          <w:szCs w:val="22"/>
        </w:rPr>
        <w:t>.</w:t>
      </w:r>
    </w:p>
    <w:p w14:paraId="21EF40C5" w14:textId="77777777" w:rsidR="006E13AF" w:rsidRDefault="003C7BB9" w:rsidP="006E13AF">
      <w:pPr>
        <w:pStyle w:val="Default"/>
        <w:numPr>
          <w:ilvl w:val="0"/>
          <w:numId w:val="35"/>
        </w:numPr>
        <w:spacing w:after="70"/>
        <w:ind w:left="709" w:hanging="283"/>
        <w:rPr>
          <w:rFonts w:asciiTheme="minorHAnsi" w:hAnsiTheme="minorHAnsi"/>
          <w:sz w:val="22"/>
          <w:szCs w:val="22"/>
        </w:rPr>
      </w:pPr>
      <w:r w:rsidRPr="003C7BB9">
        <w:rPr>
          <w:rFonts w:asciiTheme="minorHAnsi" w:hAnsiTheme="minorHAnsi"/>
          <w:sz w:val="22"/>
          <w:szCs w:val="22"/>
        </w:rPr>
        <w:t xml:space="preserve">Experience with </w:t>
      </w:r>
      <w:r w:rsidR="00030A8D">
        <w:rPr>
          <w:rFonts w:asciiTheme="minorHAnsi" w:hAnsiTheme="minorHAnsi"/>
          <w:sz w:val="22"/>
          <w:szCs w:val="22"/>
        </w:rPr>
        <w:t xml:space="preserve">teaching </w:t>
      </w:r>
      <w:r w:rsidR="006E13AF">
        <w:rPr>
          <w:rFonts w:asciiTheme="minorHAnsi" w:hAnsiTheme="minorHAnsi"/>
          <w:sz w:val="22"/>
          <w:szCs w:val="22"/>
        </w:rPr>
        <w:t xml:space="preserve">and learning </w:t>
      </w:r>
      <w:r w:rsidR="00030A8D">
        <w:rPr>
          <w:rFonts w:asciiTheme="minorHAnsi" w:hAnsiTheme="minorHAnsi"/>
          <w:sz w:val="22"/>
          <w:szCs w:val="22"/>
        </w:rPr>
        <w:t>technologies</w:t>
      </w:r>
      <w:r w:rsidR="006E13AF">
        <w:rPr>
          <w:rFonts w:asciiTheme="minorHAnsi" w:hAnsiTheme="minorHAnsi"/>
          <w:sz w:val="22"/>
          <w:szCs w:val="22"/>
        </w:rPr>
        <w:t>.</w:t>
      </w:r>
    </w:p>
    <w:p w14:paraId="44B47594" w14:textId="77777777" w:rsidR="00517A6C" w:rsidRDefault="00517A6C" w:rsidP="00517A6C">
      <w:pPr>
        <w:pStyle w:val="Default"/>
        <w:numPr>
          <w:ilvl w:val="0"/>
          <w:numId w:val="35"/>
        </w:numPr>
        <w:ind w:left="720"/>
        <w:rPr>
          <w:sz w:val="22"/>
          <w:szCs w:val="22"/>
        </w:rPr>
      </w:pPr>
      <w:r w:rsidRPr="003B0155">
        <w:rPr>
          <w:sz w:val="22"/>
          <w:szCs w:val="22"/>
        </w:rPr>
        <w:t>Demonstrated effectiveness in liaising with external organizations/agencies and/or the general public.</w:t>
      </w:r>
    </w:p>
    <w:p w14:paraId="44C66EBD" w14:textId="77777777" w:rsidR="00030A8D" w:rsidRDefault="00030A8D" w:rsidP="00030A8D">
      <w:pPr>
        <w:pStyle w:val="Default"/>
        <w:spacing w:after="70"/>
        <w:ind w:left="426"/>
        <w:rPr>
          <w:rFonts w:asciiTheme="minorHAnsi" w:hAnsiTheme="minorHAnsi"/>
          <w:sz w:val="22"/>
          <w:szCs w:val="22"/>
        </w:rPr>
      </w:pPr>
    </w:p>
    <w:p w14:paraId="0B93176A" w14:textId="458CD2EF" w:rsidR="00BD4392" w:rsidRDefault="00BD4392" w:rsidP="00BD4392">
      <w:pPr>
        <w:pStyle w:val="Default"/>
        <w:spacing w:after="68"/>
        <w:rPr>
          <w:b/>
          <w:bCs/>
          <w:sz w:val="22"/>
          <w:szCs w:val="22"/>
        </w:rPr>
      </w:pPr>
      <w:r w:rsidRPr="00A84E11">
        <w:rPr>
          <w:b/>
          <w:bCs/>
          <w:sz w:val="22"/>
          <w:szCs w:val="22"/>
        </w:rPr>
        <w:t>Other relevant information</w:t>
      </w:r>
    </w:p>
    <w:p w14:paraId="24F5ED50" w14:textId="77777777" w:rsidR="00BD4392" w:rsidRDefault="00BD4392" w:rsidP="00BD4392">
      <w:pPr>
        <w:pStyle w:val="Default"/>
        <w:ind w:left="720"/>
        <w:rPr>
          <w:bCs/>
          <w:sz w:val="22"/>
          <w:szCs w:val="22"/>
        </w:rPr>
      </w:pPr>
    </w:p>
    <w:p w14:paraId="099DEB8F" w14:textId="77777777" w:rsidR="00BD4392" w:rsidRPr="00A84E11" w:rsidRDefault="00BD4392" w:rsidP="00BD4392">
      <w:pPr>
        <w:pStyle w:val="Default"/>
        <w:numPr>
          <w:ilvl w:val="0"/>
          <w:numId w:val="24"/>
        </w:numPr>
        <w:ind w:left="720"/>
        <w:rPr>
          <w:bCs/>
          <w:sz w:val="22"/>
          <w:szCs w:val="22"/>
        </w:rPr>
      </w:pPr>
      <w:r w:rsidRPr="00A84E11">
        <w:rPr>
          <w:bCs/>
          <w:sz w:val="22"/>
          <w:szCs w:val="22"/>
        </w:rPr>
        <w:t>The position description is indicative of the initial expectation of the role and subject to changes to University goals and priorities, activities or focus of the job.</w:t>
      </w:r>
    </w:p>
    <w:p w14:paraId="0A628A18" w14:textId="77777777" w:rsidR="00BD4392" w:rsidRPr="00030A8D" w:rsidRDefault="00BD4392" w:rsidP="00030A8D">
      <w:pPr>
        <w:pStyle w:val="Default"/>
        <w:spacing w:after="70"/>
        <w:ind w:left="426"/>
        <w:rPr>
          <w:rFonts w:asciiTheme="minorHAnsi" w:hAnsiTheme="minorHAnsi"/>
          <w:sz w:val="22"/>
          <w:szCs w:val="22"/>
        </w:rPr>
      </w:pPr>
    </w:p>
    <w:p w14:paraId="01587697" w14:textId="77777777" w:rsidR="002E2F6A" w:rsidRPr="00A62A57" w:rsidRDefault="002E2F6A" w:rsidP="002E2F6A">
      <w:pPr>
        <w:pStyle w:val="Default"/>
        <w:jc w:val="both"/>
        <w:rPr>
          <w:b/>
          <w:bCs/>
          <w:sz w:val="22"/>
          <w:szCs w:val="22"/>
        </w:rPr>
      </w:pPr>
      <w:r w:rsidRPr="00A62A57">
        <w:rPr>
          <w:b/>
          <w:bCs/>
          <w:sz w:val="22"/>
          <w:szCs w:val="22"/>
        </w:rPr>
        <w:t>Essential Compliance Requirements</w:t>
      </w:r>
    </w:p>
    <w:p w14:paraId="39CA375A" w14:textId="77777777" w:rsidR="002E2F6A" w:rsidRPr="00A62A57" w:rsidRDefault="002E2F6A" w:rsidP="002E2F6A">
      <w:pPr>
        <w:pStyle w:val="Default"/>
        <w:jc w:val="both"/>
        <w:rPr>
          <w:b/>
          <w:bCs/>
          <w:sz w:val="22"/>
          <w:szCs w:val="22"/>
        </w:rPr>
      </w:pPr>
    </w:p>
    <w:p w14:paraId="1DBA4FE4" w14:textId="77777777" w:rsidR="002E2F6A" w:rsidRPr="00A62A57" w:rsidRDefault="002E2F6A" w:rsidP="002E2F6A">
      <w:pPr>
        <w:pStyle w:val="Default"/>
        <w:jc w:val="both"/>
        <w:rPr>
          <w:bCs/>
          <w:sz w:val="22"/>
          <w:szCs w:val="22"/>
        </w:rPr>
      </w:pPr>
      <w:r w:rsidRPr="00A62A57">
        <w:rPr>
          <w:bCs/>
          <w:sz w:val="22"/>
          <w:szCs w:val="22"/>
        </w:rPr>
        <w:t>To hold this La Trobe University position the occupant must:</w:t>
      </w:r>
    </w:p>
    <w:p w14:paraId="0F9794C1" w14:textId="77777777" w:rsidR="002E2F6A" w:rsidRPr="00A62A57" w:rsidRDefault="002E2F6A" w:rsidP="002E2F6A">
      <w:pPr>
        <w:pStyle w:val="Default"/>
        <w:jc w:val="both"/>
        <w:rPr>
          <w:bCs/>
          <w:sz w:val="22"/>
          <w:szCs w:val="22"/>
        </w:rPr>
      </w:pPr>
    </w:p>
    <w:p w14:paraId="4532690F" w14:textId="77777777" w:rsidR="002E2F6A" w:rsidRPr="00A62A57" w:rsidRDefault="002E2F6A" w:rsidP="002E2F6A">
      <w:pPr>
        <w:pStyle w:val="Default"/>
        <w:numPr>
          <w:ilvl w:val="0"/>
          <w:numId w:val="42"/>
        </w:numPr>
        <w:jc w:val="both"/>
        <w:rPr>
          <w:bCs/>
          <w:sz w:val="22"/>
          <w:szCs w:val="22"/>
        </w:rPr>
      </w:pPr>
      <w:r w:rsidRPr="00A62A57">
        <w:rPr>
          <w:bCs/>
          <w:sz w:val="22"/>
          <w:szCs w:val="22"/>
        </w:rPr>
        <w:t xml:space="preserve">hold, or be willing to undertake and pass, a Victorian </w:t>
      </w:r>
      <w:r>
        <w:rPr>
          <w:bCs/>
          <w:sz w:val="22"/>
          <w:szCs w:val="22"/>
        </w:rPr>
        <w:t xml:space="preserve">Working </w:t>
      </w:r>
      <w:r w:rsidRPr="00A62A57">
        <w:rPr>
          <w:bCs/>
          <w:sz w:val="22"/>
          <w:szCs w:val="22"/>
        </w:rPr>
        <w:t>With Children Check; AND</w:t>
      </w:r>
    </w:p>
    <w:p w14:paraId="39F54016" w14:textId="77777777" w:rsidR="002E2F6A" w:rsidRPr="00A62A57" w:rsidRDefault="002E2F6A" w:rsidP="002E2F6A">
      <w:pPr>
        <w:pStyle w:val="Default"/>
        <w:numPr>
          <w:ilvl w:val="0"/>
          <w:numId w:val="42"/>
        </w:numPr>
        <w:jc w:val="both"/>
        <w:rPr>
          <w:bCs/>
          <w:sz w:val="22"/>
          <w:szCs w:val="22"/>
        </w:rPr>
      </w:pPr>
      <w:r w:rsidRPr="00A62A57">
        <w:rPr>
          <w:bCs/>
          <w:sz w:val="22"/>
          <w:szCs w:val="22"/>
        </w:rPr>
        <w:t xml:space="preserve">take personal accountability to comply with all University policies, procedures and legislative or regulatory obligations; including but not limited to TEQSA and the Higher Education Threshold Standards.  </w:t>
      </w:r>
    </w:p>
    <w:p w14:paraId="10A86B74" w14:textId="77777777" w:rsidR="002E2F6A" w:rsidRDefault="002E2F6A" w:rsidP="002E2F6A">
      <w:pPr>
        <w:pStyle w:val="Default"/>
        <w:spacing w:after="68"/>
        <w:rPr>
          <w:sz w:val="22"/>
          <w:szCs w:val="22"/>
        </w:rPr>
      </w:pPr>
    </w:p>
    <w:p w14:paraId="282F045A" w14:textId="77777777" w:rsidR="002E2F6A" w:rsidRPr="00830506" w:rsidRDefault="002E2F6A" w:rsidP="002E2F6A">
      <w:pPr>
        <w:pStyle w:val="Default"/>
        <w:jc w:val="both"/>
        <w:rPr>
          <w:b/>
          <w:bCs/>
          <w:sz w:val="22"/>
          <w:szCs w:val="22"/>
        </w:rPr>
      </w:pPr>
      <w:r w:rsidRPr="00830506">
        <w:rPr>
          <w:b/>
          <w:bCs/>
          <w:sz w:val="22"/>
          <w:szCs w:val="22"/>
        </w:rPr>
        <w:t>La Trobe Cultural Qualities</w:t>
      </w:r>
    </w:p>
    <w:p w14:paraId="2EC6C7EA" w14:textId="77777777" w:rsidR="002E2F6A" w:rsidRPr="00830506" w:rsidRDefault="002E2F6A" w:rsidP="002E2F6A">
      <w:pPr>
        <w:pStyle w:val="Default"/>
        <w:jc w:val="both"/>
        <w:rPr>
          <w:sz w:val="22"/>
          <w:szCs w:val="22"/>
        </w:rPr>
      </w:pPr>
    </w:p>
    <w:p w14:paraId="1AF01FF8" w14:textId="77777777" w:rsidR="002E2F6A" w:rsidRPr="00830506" w:rsidRDefault="002E2F6A" w:rsidP="002E2F6A">
      <w:pPr>
        <w:pStyle w:val="Default"/>
        <w:jc w:val="both"/>
        <w:rPr>
          <w:sz w:val="22"/>
          <w:szCs w:val="22"/>
        </w:rPr>
      </w:pPr>
      <w:r w:rsidRPr="00830506">
        <w:rPr>
          <w:sz w:val="22"/>
          <w:szCs w:val="22"/>
        </w:rPr>
        <w:t>Our cultural qualities underpin everything we do. As we work towards realising the strategic goals of the University we strive to work in a way which is aligned to our four cultural qualities:</w:t>
      </w:r>
    </w:p>
    <w:p w14:paraId="09073D45" w14:textId="77777777" w:rsidR="002E2F6A" w:rsidRPr="00830506" w:rsidRDefault="002E2F6A" w:rsidP="002E2F6A">
      <w:pPr>
        <w:pStyle w:val="Default"/>
        <w:jc w:val="both"/>
        <w:rPr>
          <w:sz w:val="22"/>
          <w:szCs w:val="22"/>
        </w:rPr>
      </w:pPr>
      <w:r w:rsidRPr="00830506">
        <w:rPr>
          <w:color w:val="595959"/>
          <w:sz w:val="22"/>
          <w:szCs w:val="22"/>
        </w:rPr>
        <w:t> </w:t>
      </w:r>
    </w:p>
    <w:p w14:paraId="75C6412D" w14:textId="77777777" w:rsidR="002E2F6A" w:rsidRPr="00830506" w:rsidRDefault="002E2F6A" w:rsidP="002E2F6A">
      <w:pPr>
        <w:pStyle w:val="ListParagraph"/>
        <w:numPr>
          <w:ilvl w:val="0"/>
          <w:numId w:val="32"/>
        </w:numPr>
        <w:autoSpaceDE w:val="0"/>
        <w:autoSpaceDN w:val="0"/>
        <w:jc w:val="both"/>
        <w:rPr>
          <w:rFonts w:ascii="Calibri" w:hAnsi="Calibri" w:cs="Calibri"/>
          <w:color w:val="000000"/>
          <w:sz w:val="22"/>
          <w:szCs w:val="22"/>
        </w:rPr>
      </w:pPr>
      <w:r w:rsidRPr="00830506">
        <w:rPr>
          <w:rFonts w:ascii="Calibri" w:hAnsi="Calibri" w:cs="Calibri"/>
          <w:color w:val="000000"/>
          <w:sz w:val="22"/>
          <w:szCs w:val="22"/>
          <w:lang w:eastAsia="en-AU"/>
        </w:rPr>
        <w:t>We are</w:t>
      </w:r>
      <w:r w:rsidRPr="00830506">
        <w:rPr>
          <w:rFonts w:ascii="Calibri" w:hAnsi="Calibri" w:cs="Calibri"/>
          <w:i/>
          <w:iCs/>
          <w:color w:val="000000"/>
          <w:sz w:val="22"/>
          <w:szCs w:val="22"/>
          <w:lang w:eastAsia="en-AU"/>
        </w:rPr>
        <w:t xml:space="preserve"> </w:t>
      </w:r>
      <w:r w:rsidRPr="00830506">
        <w:rPr>
          <w:rFonts w:ascii="Calibri" w:hAnsi="Calibri" w:cs="Calibri"/>
          <w:b/>
          <w:bCs/>
          <w:i/>
          <w:iCs/>
          <w:color w:val="000000"/>
          <w:sz w:val="22"/>
          <w:szCs w:val="22"/>
          <w:lang w:eastAsia="en-AU"/>
        </w:rPr>
        <w:t>Connected</w:t>
      </w:r>
      <w:r w:rsidRPr="00830506">
        <w:rPr>
          <w:rFonts w:ascii="Calibri" w:hAnsi="Calibri" w:cs="Calibri"/>
          <w:i/>
          <w:iCs/>
          <w:color w:val="000000"/>
          <w:sz w:val="22"/>
          <w:szCs w:val="22"/>
          <w:lang w:eastAsia="en-AU"/>
        </w:rPr>
        <w:t xml:space="preserve">:  </w:t>
      </w:r>
      <w:r w:rsidRPr="00830506">
        <w:rPr>
          <w:rFonts w:ascii="Calibri" w:hAnsi="Calibri" w:cs="Calibri"/>
          <w:color w:val="000000"/>
          <w:sz w:val="22"/>
          <w:szCs w:val="22"/>
          <w:lang w:eastAsia="en-AU"/>
        </w:rPr>
        <w:t>We connect to the world outside — the students and communities we serve, both locally and globally.</w:t>
      </w:r>
    </w:p>
    <w:p w14:paraId="51BF55A1" w14:textId="77777777" w:rsidR="002E2F6A" w:rsidRPr="00830506" w:rsidRDefault="002E2F6A" w:rsidP="002E2F6A">
      <w:pPr>
        <w:pStyle w:val="ListParagraph"/>
        <w:numPr>
          <w:ilvl w:val="0"/>
          <w:numId w:val="32"/>
        </w:numPr>
        <w:autoSpaceDE w:val="0"/>
        <w:autoSpaceDN w:val="0"/>
        <w:spacing w:after="240"/>
        <w:jc w:val="both"/>
        <w:rPr>
          <w:rFonts w:ascii="Calibri" w:hAnsi="Calibri" w:cs="Calibri"/>
          <w:color w:val="000000"/>
          <w:sz w:val="22"/>
          <w:szCs w:val="22"/>
        </w:rPr>
      </w:pPr>
      <w:r w:rsidRPr="00830506">
        <w:rPr>
          <w:rFonts w:ascii="Calibri" w:hAnsi="Calibri" w:cs="Calibri"/>
          <w:i/>
          <w:iCs/>
          <w:color w:val="000000"/>
          <w:sz w:val="22"/>
          <w:szCs w:val="22"/>
          <w:lang w:eastAsia="en-AU"/>
        </w:rPr>
        <w:t xml:space="preserve">We are </w:t>
      </w:r>
      <w:r w:rsidRPr="00830506">
        <w:rPr>
          <w:rFonts w:ascii="Calibri" w:hAnsi="Calibri" w:cs="Calibri"/>
          <w:b/>
          <w:bCs/>
          <w:i/>
          <w:iCs/>
          <w:color w:val="000000"/>
          <w:sz w:val="22"/>
          <w:szCs w:val="22"/>
          <w:lang w:eastAsia="en-AU"/>
        </w:rPr>
        <w:t>Innovative</w:t>
      </w:r>
      <w:r w:rsidRPr="00830506">
        <w:rPr>
          <w:rFonts w:ascii="Calibri" w:hAnsi="Calibri" w:cs="Calibri"/>
          <w:i/>
          <w:iCs/>
          <w:color w:val="000000"/>
          <w:sz w:val="22"/>
          <w:szCs w:val="22"/>
          <w:lang w:eastAsia="en-AU"/>
        </w:rPr>
        <w:t xml:space="preserve">:  </w:t>
      </w:r>
      <w:r w:rsidRPr="00830506">
        <w:rPr>
          <w:rFonts w:ascii="Calibri" w:hAnsi="Calibri" w:cs="Calibri"/>
          <w:color w:val="000000"/>
          <w:sz w:val="22"/>
          <w:szCs w:val="22"/>
          <w:lang w:eastAsia="en-AU"/>
        </w:rPr>
        <w:t>We tackle the big issues of our time to transform the lives of our students and society.</w:t>
      </w:r>
      <w:r w:rsidRPr="00830506">
        <w:rPr>
          <w:rFonts w:ascii="Calibri" w:hAnsi="Calibri" w:cs="Calibri"/>
          <w:i/>
          <w:iCs/>
          <w:color w:val="000000"/>
          <w:sz w:val="22"/>
          <w:szCs w:val="22"/>
          <w:lang w:eastAsia="en-AU"/>
        </w:rPr>
        <w:t xml:space="preserve"> </w:t>
      </w:r>
    </w:p>
    <w:p w14:paraId="3444EC1D" w14:textId="77777777" w:rsidR="002E2F6A" w:rsidRPr="00830506" w:rsidRDefault="002E2F6A" w:rsidP="002E2F6A">
      <w:pPr>
        <w:pStyle w:val="ListParagraph"/>
        <w:numPr>
          <w:ilvl w:val="0"/>
          <w:numId w:val="32"/>
        </w:numPr>
        <w:autoSpaceDE w:val="0"/>
        <w:autoSpaceDN w:val="0"/>
        <w:spacing w:after="240"/>
        <w:jc w:val="both"/>
        <w:rPr>
          <w:rFonts w:ascii="Calibri" w:hAnsi="Calibri" w:cs="Calibri"/>
          <w:color w:val="000000"/>
          <w:sz w:val="22"/>
          <w:szCs w:val="22"/>
        </w:rPr>
      </w:pPr>
      <w:r w:rsidRPr="00830506">
        <w:rPr>
          <w:rFonts w:ascii="Calibri" w:hAnsi="Calibri" w:cs="Calibri"/>
          <w:i/>
          <w:iCs/>
          <w:color w:val="000000"/>
          <w:sz w:val="22"/>
          <w:szCs w:val="22"/>
          <w:lang w:eastAsia="en-AU"/>
        </w:rPr>
        <w:t xml:space="preserve">We are </w:t>
      </w:r>
      <w:r w:rsidRPr="00830506">
        <w:rPr>
          <w:rFonts w:ascii="Calibri" w:hAnsi="Calibri" w:cs="Calibri"/>
          <w:b/>
          <w:bCs/>
          <w:i/>
          <w:iCs/>
          <w:color w:val="000000"/>
          <w:sz w:val="22"/>
          <w:szCs w:val="22"/>
          <w:lang w:eastAsia="en-AU"/>
        </w:rPr>
        <w:t xml:space="preserve">Accountable:  </w:t>
      </w:r>
      <w:r w:rsidRPr="00830506">
        <w:rPr>
          <w:rFonts w:ascii="Calibri" w:hAnsi="Calibri" w:cs="Calibri"/>
          <w:color w:val="000000"/>
          <w:sz w:val="22"/>
          <w:szCs w:val="22"/>
          <w:lang w:eastAsia="en-AU"/>
        </w:rPr>
        <w:t>We strive for excellence in everything we do. We hold each other and ourselves to account, and work to the highest standard.</w:t>
      </w:r>
    </w:p>
    <w:p w14:paraId="5322DA38" w14:textId="77777777" w:rsidR="002E2F6A" w:rsidRPr="00830506" w:rsidRDefault="002E2F6A" w:rsidP="002E2F6A">
      <w:pPr>
        <w:pStyle w:val="ListParagraph"/>
        <w:numPr>
          <w:ilvl w:val="0"/>
          <w:numId w:val="32"/>
        </w:numPr>
        <w:autoSpaceDE w:val="0"/>
        <w:autoSpaceDN w:val="0"/>
        <w:spacing w:after="240"/>
        <w:jc w:val="both"/>
        <w:rPr>
          <w:rFonts w:ascii="Calibri" w:hAnsi="Calibri" w:cs="Calibri"/>
          <w:color w:val="000000"/>
          <w:sz w:val="22"/>
          <w:szCs w:val="22"/>
        </w:rPr>
      </w:pPr>
      <w:r w:rsidRPr="00830506">
        <w:rPr>
          <w:rFonts w:ascii="Calibri" w:hAnsi="Calibri" w:cs="Calibri"/>
          <w:i/>
          <w:iCs/>
          <w:color w:val="000000"/>
          <w:sz w:val="22"/>
          <w:szCs w:val="22"/>
          <w:lang w:eastAsia="en-AU"/>
        </w:rPr>
        <w:t xml:space="preserve">We </w:t>
      </w:r>
      <w:r w:rsidRPr="00830506">
        <w:rPr>
          <w:rFonts w:ascii="Calibri" w:hAnsi="Calibri" w:cs="Calibri"/>
          <w:b/>
          <w:bCs/>
          <w:i/>
          <w:iCs/>
          <w:color w:val="000000"/>
          <w:sz w:val="22"/>
          <w:szCs w:val="22"/>
          <w:lang w:eastAsia="en-AU"/>
        </w:rPr>
        <w:t xml:space="preserve">Care:  </w:t>
      </w:r>
      <w:r w:rsidRPr="00830506">
        <w:rPr>
          <w:rFonts w:ascii="Calibri" w:hAnsi="Calibri" w:cs="Calibri"/>
          <w:color w:val="000000"/>
          <w:sz w:val="22"/>
          <w:szCs w:val="22"/>
          <w:lang w:eastAsia="en-AU"/>
        </w:rPr>
        <w:t>We care about what we do and why we do it. We believe in the power of education and research to transform lives and global society. We care about being the difference in the lives of our students and communities.</w:t>
      </w:r>
    </w:p>
    <w:p w14:paraId="7B1A6D55" w14:textId="77777777" w:rsidR="00555D7C" w:rsidRPr="00DD4712" w:rsidRDefault="00555D7C" w:rsidP="00DD4712">
      <w:pPr>
        <w:pStyle w:val="Default"/>
        <w:ind w:left="720"/>
        <w:rPr>
          <w:sz w:val="22"/>
          <w:szCs w:val="22"/>
        </w:rPr>
      </w:pPr>
    </w:p>
    <w:p w14:paraId="3FE151A9" w14:textId="77777777" w:rsidR="00555D7C" w:rsidRPr="00CA2FF4" w:rsidRDefault="00555D7C" w:rsidP="00555D7C">
      <w:pPr>
        <w:pBdr>
          <w:top w:val="single" w:sz="4" w:space="1" w:color="auto"/>
        </w:pBdr>
        <w:spacing w:after="60"/>
        <w:rPr>
          <w:rFonts w:asciiTheme="minorHAnsi" w:hAnsiTheme="minorHAnsi"/>
          <w:sz w:val="20"/>
          <w:lang w:val="en-AU"/>
        </w:rPr>
      </w:pPr>
      <w:r w:rsidRPr="00CA2FF4">
        <w:rPr>
          <w:rFonts w:asciiTheme="minorHAnsi" w:hAnsiTheme="minorHAnsi"/>
          <w:sz w:val="20"/>
          <w:lang w:val="en-AU"/>
        </w:rPr>
        <w:t>For Human Resource Use Only</w:t>
      </w:r>
    </w:p>
    <w:p w14:paraId="42069CEE" w14:textId="77777777" w:rsidR="00555D7C" w:rsidRPr="007625AE" w:rsidRDefault="00555D7C" w:rsidP="00555D7C">
      <w:pPr>
        <w:spacing w:after="60"/>
        <w:rPr>
          <w:rFonts w:asciiTheme="minorHAnsi" w:hAnsiTheme="minorHAnsi"/>
          <w:sz w:val="20"/>
          <w:lang w:val="en-AU"/>
        </w:rPr>
      </w:pPr>
      <w:r w:rsidRPr="00CA2FF4">
        <w:rPr>
          <w:rFonts w:asciiTheme="minorHAnsi" w:hAnsiTheme="minorHAnsi"/>
          <w:sz w:val="20"/>
          <w:lang w:val="en-AU"/>
        </w:rPr>
        <w:t>Initials:</w:t>
      </w:r>
      <w:r w:rsidRPr="00CA2FF4">
        <w:rPr>
          <w:rFonts w:asciiTheme="minorHAnsi" w:hAnsiTheme="minorHAnsi"/>
          <w:sz w:val="20"/>
          <w:lang w:val="en-AU"/>
        </w:rPr>
        <w:tab/>
      </w:r>
      <w:r w:rsidRPr="00CA2FF4">
        <w:rPr>
          <w:rFonts w:asciiTheme="minorHAnsi" w:hAnsiTheme="minorHAnsi"/>
          <w:sz w:val="20"/>
          <w:lang w:val="en-AU"/>
        </w:rPr>
        <w:tab/>
        <w:t>Date:</w:t>
      </w:r>
    </w:p>
    <w:p w14:paraId="12BF3CD1" w14:textId="77777777" w:rsidR="00265D6D" w:rsidRPr="00DD4712" w:rsidRDefault="00265D6D" w:rsidP="00555D7C">
      <w:pPr>
        <w:jc w:val="both"/>
        <w:rPr>
          <w:rFonts w:ascii="Calibri" w:hAnsi="Calibri"/>
          <w:sz w:val="16"/>
          <w:szCs w:val="16"/>
          <w:lang w:val="en-AU"/>
        </w:rPr>
      </w:pPr>
    </w:p>
    <w:sectPr w:rsidR="00265D6D" w:rsidRPr="00DD4712" w:rsidSect="00A02E8F">
      <w:headerReference w:type="even" r:id="rId12"/>
      <w:headerReference w:type="default" r:id="rId13"/>
      <w:footerReference w:type="default" r:id="rId14"/>
      <w:headerReference w:type="first" r:id="rId15"/>
      <w:endnotePr>
        <w:numFmt w:val="decimal"/>
      </w:endnotePr>
      <w:pgSz w:w="11906" w:h="16838"/>
      <w:pgMar w:top="284" w:right="1440" w:bottom="284" w:left="1440" w:header="566" w:footer="36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6E9F0D" w14:textId="77777777" w:rsidR="00C059DE" w:rsidRDefault="00C059DE">
      <w:r>
        <w:separator/>
      </w:r>
    </w:p>
  </w:endnote>
  <w:endnote w:type="continuationSeparator" w:id="0">
    <w:p w14:paraId="52B57F44" w14:textId="77777777" w:rsidR="00C059DE" w:rsidRDefault="00C059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5C0BC5" w14:textId="099C5E78" w:rsidR="000E7612" w:rsidRDefault="000E7612" w:rsidP="000E7612">
    <w:pPr>
      <w:pStyle w:val="Footer"/>
      <w:rPr>
        <w:i/>
        <w:sz w:val="16"/>
        <w:szCs w:val="16"/>
      </w:rPr>
    </w:pPr>
    <w:r>
      <w:rPr>
        <w:i/>
        <w:sz w:val="16"/>
        <w:szCs w:val="16"/>
      </w:rPr>
      <w:t>Human Resources, HR Assist</w:t>
    </w:r>
    <w:r>
      <w:rPr>
        <w:i/>
        <w:sz w:val="16"/>
        <w:szCs w:val="16"/>
      </w:rPr>
      <w:tab/>
      <w:t xml:space="preserve">    </w:t>
    </w:r>
    <w:r>
      <w:rPr>
        <w:i/>
        <w:sz w:val="16"/>
        <w:szCs w:val="16"/>
      </w:rPr>
      <w:tab/>
      <w:t xml:space="preserve">   </w:t>
    </w:r>
  </w:p>
  <w:p w14:paraId="673C884A" w14:textId="77777777" w:rsidR="000E7612" w:rsidRDefault="000E76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3E24BA" w14:textId="77777777" w:rsidR="00C059DE" w:rsidRDefault="00C059DE">
      <w:r>
        <w:separator/>
      </w:r>
    </w:p>
  </w:footnote>
  <w:footnote w:type="continuationSeparator" w:id="0">
    <w:p w14:paraId="51512925" w14:textId="77777777" w:rsidR="00C059DE" w:rsidRDefault="00C059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AB0D1E" w14:textId="77777777" w:rsidR="00AA480C" w:rsidRDefault="00DA292F">
    <w:pPr>
      <w:pStyle w:val="Header"/>
    </w:pPr>
    <w:r>
      <w:rPr>
        <w:noProof/>
      </w:rPr>
      <w:pict w14:anchorId="7CD182B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alt="" style="position:absolute;margin-left:0;margin-top:0;width:494.9pt;height:141.4pt;rotation:315;z-index:-251658240;mso-wrap-edited:f;mso-width-percent:0;mso-height-percent:0;mso-position-horizontal:center;mso-position-horizontal-relative:margin;mso-position-vertical:center;mso-position-vertical-relative:margin;mso-width-percent:0;mso-height-percent:0" o:allowincell="f" fillcolor="silver" stroked="f">
          <v:textpath style="font-family:&quot;Univers&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DFA32E" w14:textId="77777777" w:rsidR="00AA480C" w:rsidRDefault="00AA480C">
    <w:pPr>
      <w:pStyle w:val="Header"/>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4C6D27" w14:textId="77777777" w:rsidR="00AA480C" w:rsidRDefault="00DA292F">
    <w:pPr>
      <w:pStyle w:val="Header"/>
    </w:pPr>
    <w:r>
      <w:rPr>
        <w:noProof/>
      </w:rPr>
      <w:pict w14:anchorId="0C90DCA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alt="" style="position:absolute;margin-left:0;margin-top:0;width:494.9pt;height:141.4pt;rotation:315;z-index:-251659264;mso-wrap-edited:f;mso-width-percent:0;mso-height-percent:0;mso-position-horizontal:center;mso-position-horizontal-relative:margin;mso-position-vertical:center;mso-position-vertical-relative:margin;mso-width-percent:0;mso-height-percent:0" o:allowincell="f" fillcolor="silver" stroked="f">
          <v:textpath style="font-family:&quot;Univers&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3435B"/>
    <w:multiLevelType w:val="hybridMultilevel"/>
    <w:tmpl w:val="EEC0F9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2C90EB9"/>
    <w:multiLevelType w:val="hybridMultilevel"/>
    <w:tmpl w:val="1D0E26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8F37A8D"/>
    <w:multiLevelType w:val="hybridMultilevel"/>
    <w:tmpl w:val="755260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927FC0"/>
    <w:multiLevelType w:val="hybridMultilevel"/>
    <w:tmpl w:val="6FDE2CA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20797E"/>
    <w:multiLevelType w:val="hybridMultilevel"/>
    <w:tmpl w:val="CBECD650"/>
    <w:lvl w:ilvl="0" w:tplc="3A38F4E0">
      <w:start w:val="1"/>
      <w:numFmt w:val="decimal"/>
      <w:lvlText w:val="%1."/>
      <w:lvlJc w:val="left"/>
      <w:pPr>
        <w:tabs>
          <w:tab w:val="num" w:pos="1080"/>
        </w:tabs>
        <w:ind w:left="1080" w:hanging="360"/>
      </w:pPr>
      <w:rPr>
        <w:b/>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15:restartNumberingAfterBreak="0">
    <w:nsid w:val="142B6204"/>
    <w:multiLevelType w:val="hybridMultilevel"/>
    <w:tmpl w:val="0570FC2C"/>
    <w:lvl w:ilvl="0" w:tplc="17B4B742">
      <w:start w:val="1"/>
      <w:numFmt w:val="bullet"/>
      <w:lvlText w:val=""/>
      <w:lvlJc w:val="left"/>
      <w:pPr>
        <w:tabs>
          <w:tab w:val="num" w:pos="357"/>
        </w:tabs>
        <w:ind w:left="357" w:hanging="357"/>
      </w:pPr>
      <w:rPr>
        <w:rFonts w:ascii="Symbol" w:hAnsi="Symbol" w:hint="default"/>
        <w:color w:val="auto"/>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89F5306"/>
    <w:multiLevelType w:val="hybridMultilevel"/>
    <w:tmpl w:val="C608D5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92B38FC"/>
    <w:multiLevelType w:val="hybridMultilevel"/>
    <w:tmpl w:val="A19EC5A4"/>
    <w:lvl w:ilvl="0" w:tplc="0C09000F">
      <w:start w:val="1"/>
      <w:numFmt w:val="decimal"/>
      <w:lvlText w:val="%1."/>
      <w:lvlJc w:val="left"/>
      <w:pPr>
        <w:tabs>
          <w:tab w:val="num" w:pos="360"/>
        </w:tabs>
        <w:ind w:left="360" w:hanging="360"/>
      </w:pPr>
      <w:rPr>
        <w:rFonts w:hint="default"/>
        <w:color w:val="auto"/>
      </w:rPr>
    </w:lvl>
    <w:lvl w:ilvl="1" w:tplc="0C090001">
      <w:start w:val="1"/>
      <w:numFmt w:val="bullet"/>
      <w:lvlText w:val=""/>
      <w:lvlJc w:val="left"/>
      <w:pPr>
        <w:tabs>
          <w:tab w:val="num" w:pos="417"/>
        </w:tabs>
        <w:ind w:left="417" w:hanging="360"/>
      </w:pPr>
      <w:rPr>
        <w:rFonts w:ascii="Symbol" w:hAnsi="Symbol" w:hint="default"/>
        <w:color w:val="auto"/>
      </w:rPr>
    </w:lvl>
    <w:lvl w:ilvl="2" w:tplc="0C090005" w:tentative="1">
      <w:start w:val="1"/>
      <w:numFmt w:val="bullet"/>
      <w:lvlText w:val=""/>
      <w:lvlJc w:val="left"/>
      <w:pPr>
        <w:tabs>
          <w:tab w:val="num" w:pos="1137"/>
        </w:tabs>
        <w:ind w:left="1137" w:hanging="360"/>
      </w:pPr>
      <w:rPr>
        <w:rFonts w:ascii="Wingdings" w:hAnsi="Wingdings" w:hint="default"/>
      </w:rPr>
    </w:lvl>
    <w:lvl w:ilvl="3" w:tplc="0C090001" w:tentative="1">
      <w:start w:val="1"/>
      <w:numFmt w:val="bullet"/>
      <w:lvlText w:val=""/>
      <w:lvlJc w:val="left"/>
      <w:pPr>
        <w:tabs>
          <w:tab w:val="num" w:pos="1857"/>
        </w:tabs>
        <w:ind w:left="1857" w:hanging="360"/>
      </w:pPr>
      <w:rPr>
        <w:rFonts w:ascii="Symbol" w:hAnsi="Symbol" w:hint="default"/>
      </w:rPr>
    </w:lvl>
    <w:lvl w:ilvl="4" w:tplc="0C090003" w:tentative="1">
      <w:start w:val="1"/>
      <w:numFmt w:val="bullet"/>
      <w:lvlText w:val="o"/>
      <w:lvlJc w:val="left"/>
      <w:pPr>
        <w:tabs>
          <w:tab w:val="num" w:pos="2577"/>
        </w:tabs>
        <w:ind w:left="2577" w:hanging="360"/>
      </w:pPr>
      <w:rPr>
        <w:rFonts w:ascii="Courier New" w:hAnsi="Courier New" w:cs="Courier New" w:hint="default"/>
      </w:rPr>
    </w:lvl>
    <w:lvl w:ilvl="5" w:tplc="0C090005" w:tentative="1">
      <w:start w:val="1"/>
      <w:numFmt w:val="bullet"/>
      <w:lvlText w:val=""/>
      <w:lvlJc w:val="left"/>
      <w:pPr>
        <w:tabs>
          <w:tab w:val="num" w:pos="3297"/>
        </w:tabs>
        <w:ind w:left="3297" w:hanging="360"/>
      </w:pPr>
      <w:rPr>
        <w:rFonts w:ascii="Wingdings" w:hAnsi="Wingdings" w:hint="default"/>
      </w:rPr>
    </w:lvl>
    <w:lvl w:ilvl="6" w:tplc="0C090001" w:tentative="1">
      <w:start w:val="1"/>
      <w:numFmt w:val="bullet"/>
      <w:lvlText w:val=""/>
      <w:lvlJc w:val="left"/>
      <w:pPr>
        <w:tabs>
          <w:tab w:val="num" w:pos="4017"/>
        </w:tabs>
        <w:ind w:left="4017" w:hanging="360"/>
      </w:pPr>
      <w:rPr>
        <w:rFonts w:ascii="Symbol" w:hAnsi="Symbol" w:hint="default"/>
      </w:rPr>
    </w:lvl>
    <w:lvl w:ilvl="7" w:tplc="0C090003" w:tentative="1">
      <w:start w:val="1"/>
      <w:numFmt w:val="bullet"/>
      <w:lvlText w:val="o"/>
      <w:lvlJc w:val="left"/>
      <w:pPr>
        <w:tabs>
          <w:tab w:val="num" w:pos="4737"/>
        </w:tabs>
        <w:ind w:left="4737" w:hanging="360"/>
      </w:pPr>
      <w:rPr>
        <w:rFonts w:ascii="Courier New" w:hAnsi="Courier New" w:cs="Courier New" w:hint="default"/>
      </w:rPr>
    </w:lvl>
    <w:lvl w:ilvl="8" w:tplc="0C090005" w:tentative="1">
      <w:start w:val="1"/>
      <w:numFmt w:val="bullet"/>
      <w:lvlText w:val=""/>
      <w:lvlJc w:val="left"/>
      <w:pPr>
        <w:tabs>
          <w:tab w:val="num" w:pos="5457"/>
        </w:tabs>
        <w:ind w:left="5457" w:hanging="360"/>
      </w:pPr>
      <w:rPr>
        <w:rFonts w:ascii="Wingdings" w:hAnsi="Wingdings" w:hint="default"/>
      </w:rPr>
    </w:lvl>
  </w:abstractNum>
  <w:abstractNum w:abstractNumId="8" w15:restartNumberingAfterBreak="0">
    <w:nsid w:val="197F5429"/>
    <w:multiLevelType w:val="hybridMultilevel"/>
    <w:tmpl w:val="04C2FB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B4445B9"/>
    <w:multiLevelType w:val="hybridMultilevel"/>
    <w:tmpl w:val="133AD9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D881B5B"/>
    <w:multiLevelType w:val="hybridMultilevel"/>
    <w:tmpl w:val="FD6EF396"/>
    <w:lvl w:ilvl="0" w:tplc="0C090001">
      <w:start w:val="1"/>
      <w:numFmt w:val="bullet"/>
      <w:lvlText w:val=""/>
      <w:lvlJc w:val="left"/>
      <w:pPr>
        <w:tabs>
          <w:tab w:val="num" w:pos="1004"/>
        </w:tabs>
        <w:ind w:left="1004" w:hanging="360"/>
      </w:pPr>
      <w:rPr>
        <w:rFonts w:ascii="Symbol" w:hAnsi="Symbol" w:hint="default"/>
      </w:rPr>
    </w:lvl>
    <w:lvl w:ilvl="1" w:tplc="0C090003">
      <w:start w:val="1"/>
      <w:numFmt w:val="bullet"/>
      <w:lvlText w:val="o"/>
      <w:lvlJc w:val="left"/>
      <w:pPr>
        <w:tabs>
          <w:tab w:val="num" w:pos="1724"/>
        </w:tabs>
        <w:ind w:left="1724" w:hanging="360"/>
      </w:pPr>
      <w:rPr>
        <w:rFonts w:ascii="Courier New" w:hAnsi="Courier New" w:cs="Courier New" w:hint="default"/>
      </w:rPr>
    </w:lvl>
    <w:lvl w:ilvl="2" w:tplc="0C090005" w:tentative="1">
      <w:start w:val="1"/>
      <w:numFmt w:val="bullet"/>
      <w:lvlText w:val=""/>
      <w:lvlJc w:val="left"/>
      <w:pPr>
        <w:tabs>
          <w:tab w:val="num" w:pos="2444"/>
        </w:tabs>
        <w:ind w:left="2444" w:hanging="360"/>
      </w:pPr>
      <w:rPr>
        <w:rFonts w:ascii="Wingdings" w:hAnsi="Wingdings" w:hint="default"/>
      </w:rPr>
    </w:lvl>
    <w:lvl w:ilvl="3" w:tplc="0C090001" w:tentative="1">
      <w:start w:val="1"/>
      <w:numFmt w:val="bullet"/>
      <w:lvlText w:val=""/>
      <w:lvlJc w:val="left"/>
      <w:pPr>
        <w:tabs>
          <w:tab w:val="num" w:pos="3164"/>
        </w:tabs>
        <w:ind w:left="3164" w:hanging="360"/>
      </w:pPr>
      <w:rPr>
        <w:rFonts w:ascii="Symbol" w:hAnsi="Symbol" w:hint="default"/>
      </w:rPr>
    </w:lvl>
    <w:lvl w:ilvl="4" w:tplc="0C090003" w:tentative="1">
      <w:start w:val="1"/>
      <w:numFmt w:val="bullet"/>
      <w:lvlText w:val="o"/>
      <w:lvlJc w:val="left"/>
      <w:pPr>
        <w:tabs>
          <w:tab w:val="num" w:pos="3884"/>
        </w:tabs>
        <w:ind w:left="3884" w:hanging="360"/>
      </w:pPr>
      <w:rPr>
        <w:rFonts w:ascii="Courier New" w:hAnsi="Courier New" w:cs="Courier New" w:hint="default"/>
      </w:rPr>
    </w:lvl>
    <w:lvl w:ilvl="5" w:tplc="0C090005" w:tentative="1">
      <w:start w:val="1"/>
      <w:numFmt w:val="bullet"/>
      <w:lvlText w:val=""/>
      <w:lvlJc w:val="left"/>
      <w:pPr>
        <w:tabs>
          <w:tab w:val="num" w:pos="4604"/>
        </w:tabs>
        <w:ind w:left="4604" w:hanging="360"/>
      </w:pPr>
      <w:rPr>
        <w:rFonts w:ascii="Wingdings" w:hAnsi="Wingdings" w:hint="default"/>
      </w:rPr>
    </w:lvl>
    <w:lvl w:ilvl="6" w:tplc="0C090001" w:tentative="1">
      <w:start w:val="1"/>
      <w:numFmt w:val="bullet"/>
      <w:lvlText w:val=""/>
      <w:lvlJc w:val="left"/>
      <w:pPr>
        <w:tabs>
          <w:tab w:val="num" w:pos="5324"/>
        </w:tabs>
        <w:ind w:left="5324" w:hanging="360"/>
      </w:pPr>
      <w:rPr>
        <w:rFonts w:ascii="Symbol" w:hAnsi="Symbol" w:hint="default"/>
      </w:rPr>
    </w:lvl>
    <w:lvl w:ilvl="7" w:tplc="0C090003" w:tentative="1">
      <w:start w:val="1"/>
      <w:numFmt w:val="bullet"/>
      <w:lvlText w:val="o"/>
      <w:lvlJc w:val="left"/>
      <w:pPr>
        <w:tabs>
          <w:tab w:val="num" w:pos="6044"/>
        </w:tabs>
        <w:ind w:left="6044" w:hanging="360"/>
      </w:pPr>
      <w:rPr>
        <w:rFonts w:ascii="Courier New" w:hAnsi="Courier New" w:cs="Courier New" w:hint="default"/>
      </w:rPr>
    </w:lvl>
    <w:lvl w:ilvl="8" w:tplc="0C090005" w:tentative="1">
      <w:start w:val="1"/>
      <w:numFmt w:val="bullet"/>
      <w:lvlText w:val=""/>
      <w:lvlJc w:val="left"/>
      <w:pPr>
        <w:tabs>
          <w:tab w:val="num" w:pos="6764"/>
        </w:tabs>
        <w:ind w:left="6764" w:hanging="360"/>
      </w:pPr>
      <w:rPr>
        <w:rFonts w:ascii="Wingdings" w:hAnsi="Wingdings" w:hint="default"/>
      </w:rPr>
    </w:lvl>
  </w:abstractNum>
  <w:abstractNum w:abstractNumId="11" w15:restartNumberingAfterBreak="0">
    <w:nsid w:val="2042375F"/>
    <w:multiLevelType w:val="multilevel"/>
    <w:tmpl w:val="DAFEFE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5EE30BD"/>
    <w:multiLevelType w:val="hybridMultilevel"/>
    <w:tmpl w:val="E5F6BD0C"/>
    <w:lvl w:ilvl="0" w:tplc="FDB6CFC2">
      <w:start w:val="1"/>
      <w:numFmt w:val="bullet"/>
      <w:lvlText w:val="•"/>
      <w:lvlJc w:val="left"/>
      <w:pPr>
        <w:tabs>
          <w:tab w:val="num" w:pos="360"/>
        </w:tabs>
        <w:ind w:left="170" w:hanging="170"/>
      </w:pPr>
      <w:rPr>
        <w:rFonts w:ascii="Arial" w:hAnsi="Arial" w:hint="default"/>
      </w:rPr>
    </w:lvl>
    <w:lvl w:ilvl="1" w:tplc="4DDEAC42" w:tentative="1">
      <w:start w:val="1"/>
      <w:numFmt w:val="bullet"/>
      <w:lvlText w:val="•"/>
      <w:lvlJc w:val="left"/>
      <w:pPr>
        <w:tabs>
          <w:tab w:val="num" w:pos="1440"/>
        </w:tabs>
        <w:ind w:left="1440" w:hanging="360"/>
      </w:pPr>
      <w:rPr>
        <w:rFonts w:ascii="Arial" w:hAnsi="Arial" w:hint="default"/>
      </w:rPr>
    </w:lvl>
    <w:lvl w:ilvl="2" w:tplc="E600290A" w:tentative="1">
      <w:start w:val="1"/>
      <w:numFmt w:val="bullet"/>
      <w:lvlText w:val="•"/>
      <w:lvlJc w:val="left"/>
      <w:pPr>
        <w:tabs>
          <w:tab w:val="num" w:pos="2160"/>
        </w:tabs>
        <w:ind w:left="2160" w:hanging="360"/>
      </w:pPr>
      <w:rPr>
        <w:rFonts w:ascii="Arial" w:hAnsi="Arial" w:hint="default"/>
      </w:rPr>
    </w:lvl>
    <w:lvl w:ilvl="3" w:tplc="F3BAB314" w:tentative="1">
      <w:start w:val="1"/>
      <w:numFmt w:val="bullet"/>
      <w:lvlText w:val="•"/>
      <w:lvlJc w:val="left"/>
      <w:pPr>
        <w:tabs>
          <w:tab w:val="num" w:pos="2880"/>
        </w:tabs>
        <w:ind w:left="2880" w:hanging="360"/>
      </w:pPr>
      <w:rPr>
        <w:rFonts w:ascii="Arial" w:hAnsi="Arial" w:hint="default"/>
      </w:rPr>
    </w:lvl>
    <w:lvl w:ilvl="4" w:tplc="A46C3D86" w:tentative="1">
      <w:start w:val="1"/>
      <w:numFmt w:val="bullet"/>
      <w:lvlText w:val="•"/>
      <w:lvlJc w:val="left"/>
      <w:pPr>
        <w:tabs>
          <w:tab w:val="num" w:pos="3600"/>
        </w:tabs>
        <w:ind w:left="3600" w:hanging="360"/>
      </w:pPr>
      <w:rPr>
        <w:rFonts w:ascii="Arial" w:hAnsi="Arial" w:hint="default"/>
      </w:rPr>
    </w:lvl>
    <w:lvl w:ilvl="5" w:tplc="B0F099F2" w:tentative="1">
      <w:start w:val="1"/>
      <w:numFmt w:val="bullet"/>
      <w:lvlText w:val="•"/>
      <w:lvlJc w:val="left"/>
      <w:pPr>
        <w:tabs>
          <w:tab w:val="num" w:pos="4320"/>
        </w:tabs>
        <w:ind w:left="4320" w:hanging="360"/>
      </w:pPr>
      <w:rPr>
        <w:rFonts w:ascii="Arial" w:hAnsi="Arial" w:hint="default"/>
      </w:rPr>
    </w:lvl>
    <w:lvl w:ilvl="6" w:tplc="460A71E2" w:tentative="1">
      <w:start w:val="1"/>
      <w:numFmt w:val="bullet"/>
      <w:lvlText w:val="•"/>
      <w:lvlJc w:val="left"/>
      <w:pPr>
        <w:tabs>
          <w:tab w:val="num" w:pos="5040"/>
        </w:tabs>
        <w:ind w:left="5040" w:hanging="360"/>
      </w:pPr>
      <w:rPr>
        <w:rFonts w:ascii="Arial" w:hAnsi="Arial" w:hint="default"/>
      </w:rPr>
    </w:lvl>
    <w:lvl w:ilvl="7" w:tplc="8E1EB6E6" w:tentative="1">
      <w:start w:val="1"/>
      <w:numFmt w:val="bullet"/>
      <w:lvlText w:val="•"/>
      <w:lvlJc w:val="left"/>
      <w:pPr>
        <w:tabs>
          <w:tab w:val="num" w:pos="5760"/>
        </w:tabs>
        <w:ind w:left="5760" w:hanging="360"/>
      </w:pPr>
      <w:rPr>
        <w:rFonts w:ascii="Arial" w:hAnsi="Arial" w:hint="default"/>
      </w:rPr>
    </w:lvl>
    <w:lvl w:ilvl="8" w:tplc="453EA736"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AFA430D"/>
    <w:multiLevelType w:val="hybridMultilevel"/>
    <w:tmpl w:val="0FA0C146"/>
    <w:lvl w:ilvl="0" w:tplc="3CC22AFC">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417"/>
        </w:tabs>
        <w:ind w:left="417" w:hanging="360"/>
      </w:pPr>
      <w:rPr>
        <w:rFonts w:ascii="Courier New" w:hAnsi="Courier New" w:cs="Courier New" w:hint="default"/>
      </w:rPr>
    </w:lvl>
    <w:lvl w:ilvl="2" w:tplc="0C090005" w:tentative="1">
      <w:start w:val="1"/>
      <w:numFmt w:val="bullet"/>
      <w:lvlText w:val=""/>
      <w:lvlJc w:val="left"/>
      <w:pPr>
        <w:tabs>
          <w:tab w:val="num" w:pos="1137"/>
        </w:tabs>
        <w:ind w:left="1137" w:hanging="360"/>
      </w:pPr>
      <w:rPr>
        <w:rFonts w:ascii="Wingdings" w:hAnsi="Wingdings" w:hint="default"/>
      </w:rPr>
    </w:lvl>
    <w:lvl w:ilvl="3" w:tplc="0C090001" w:tentative="1">
      <w:start w:val="1"/>
      <w:numFmt w:val="bullet"/>
      <w:lvlText w:val=""/>
      <w:lvlJc w:val="left"/>
      <w:pPr>
        <w:tabs>
          <w:tab w:val="num" w:pos="1857"/>
        </w:tabs>
        <w:ind w:left="1857" w:hanging="360"/>
      </w:pPr>
      <w:rPr>
        <w:rFonts w:ascii="Symbol" w:hAnsi="Symbol" w:hint="default"/>
      </w:rPr>
    </w:lvl>
    <w:lvl w:ilvl="4" w:tplc="0C090003" w:tentative="1">
      <w:start w:val="1"/>
      <w:numFmt w:val="bullet"/>
      <w:lvlText w:val="o"/>
      <w:lvlJc w:val="left"/>
      <w:pPr>
        <w:tabs>
          <w:tab w:val="num" w:pos="2577"/>
        </w:tabs>
        <w:ind w:left="2577" w:hanging="360"/>
      </w:pPr>
      <w:rPr>
        <w:rFonts w:ascii="Courier New" w:hAnsi="Courier New" w:cs="Courier New" w:hint="default"/>
      </w:rPr>
    </w:lvl>
    <w:lvl w:ilvl="5" w:tplc="0C090005" w:tentative="1">
      <w:start w:val="1"/>
      <w:numFmt w:val="bullet"/>
      <w:lvlText w:val=""/>
      <w:lvlJc w:val="left"/>
      <w:pPr>
        <w:tabs>
          <w:tab w:val="num" w:pos="3297"/>
        </w:tabs>
        <w:ind w:left="3297" w:hanging="360"/>
      </w:pPr>
      <w:rPr>
        <w:rFonts w:ascii="Wingdings" w:hAnsi="Wingdings" w:hint="default"/>
      </w:rPr>
    </w:lvl>
    <w:lvl w:ilvl="6" w:tplc="0C090001" w:tentative="1">
      <w:start w:val="1"/>
      <w:numFmt w:val="bullet"/>
      <w:lvlText w:val=""/>
      <w:lvlJc w:val="left"/>
      <w:pPr>
        <w:tabs>
          <w:tab w:val="num" w:pos="4017"/>
        </w:tabs>
        <w:ind w:left="4017" w:hanging="360"/>
      </w:pPr>
      <w:rPr>
        <w:rFonts w:ascii="Symbol" w:hAnsi="Symbol" w:hint="default"/>
      </w:rPr>
    </w:lvl>
    <w:lvl w:ilvl="7" w:tplc="0C090003" w:tentative="1">
      <w:start w:val="1"/>
      <w:numFmt w:val="bullet"/>
      <w:lvlText w:val="o"/>
      <w:lvlJc w:val="left"/>
      <w:pPr>
        <w:tabs>
          <w:tab w:val="num" w:pos="4737"/>
        </w:tabs>
        <w:ind w:left="4737" w:hanging="360"/>
      </w:pPr>
      <w:rPr>
        <w:rFonts w:ascii="Courier New" w:hAnsi="Courier New" w:cs="Courier New" w:hint="default"/>
      </w:rPr>
    </w:lvl>
    <w:lvl w:ilvl="8" w:tplc="0C090005" w:tentative="1">
      <w:start w:val="1"/>
      <w:numFmt w:val="bullet"/>
      <w:lvlText w:val=""/>
      <w:lvlJc w:val="left"/>
      <w:pPr>
        <w:tabs>
          <w:tab w:val="num" w:pos="5457"/>
        </w:tabs>
        <w:ind w:left="5457" w:hanging="360"/>
      </w:pPr>
      <w:rPr>
        <w:rFonts w:ascii="Wingdings" w:hAnsi="Wingdings" w:hint="default"/>
      </w:rPr>
    </w:lvl>
  </w:abstractNum>
  <w:abstractNum w:abstractNumId="14" w15:restartNumberingAfterBreak="0">
    <w:nsid w:val="3F060F98"/>
    <w:multiLevelType w:val="hybridMultilevel"/>
    <w:tmpl w:val="8886DF6C"/>
    <w:lvl w:ilvl="0" w:tplc="41222998">
      <w:start w:val="1"/>
      <w:numFmt w:val="decimal"/>
      <w:lvlText w:val="%1."/>
      <w:lvlJc w:val="left"/>
      <w:pPr>
        <w:tabs>
          <w:tab w:val="num" w:pos="720"/>
        </w:tabs>
        <w:ind w:left="72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15:restartNumberingAfterBreak="0">
    <w:nsid w:val="407056E4"/>
    <w:multiLevelType w:val="hybridMultilevel"/>
    <w:tmpl w:val="490483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360" w:hanging="360"/>
      </w:pPr>
      <w:rPr>
        <w:rFonts w:ascii="Courier New" w:hAnsi="Courier New" w:cs="Courier New" w:hint="default"/>
      </w:rPr>
    </w:lvl>
    <w:lvl w:ilvl="2" w:tplc="0C090005" w:tentative="1">
      <w:start w:val="1"/>
      <w:numFmt w:val="bullet"/>
      <w:lvlText w:val=""/>
      <w:lvlJc w:val="left"/>
      <w:pPr>
        <w:ind w:left="1080" w:hanging="360"/>
      </w:pPr>
      <w:rPr>
        <w:rFonts w:ascii="Wingdings" w:hAnsi="Wingdings" w:hint="default"/>
      </w:rPr>
    </w:lvl>
    <w:lvl w:ilvl="3" w:tplc="0C090001" w:tentative="1">
      <w:start w:val="1"/>
      <w:numFmt w:val="bullet"/>
      <w:lvlText w:val=""/>
      <w:lvlJc w:val="left"/>
      <w:pPr>
        <w:ind w:left="1800" w:hanging="360"/>
      </w:pPr>
      <w:rPr>
        <w:rFonts w:ascii="Symbol" w:hAnsi="Symbol" w:hint="default"/>
      </w:rPr>
    </w:lvl>
    <w:lvl w:ilvl="4" w:tplc="0C090003" w:tentative="1">
      <w:start w:val="1"/>
      <w:numFmt w:val="bullet"/>
      <w:lvlText w:val="o"/>
      <w:lvlJc w:val="left"/>
      <w:pPr>
        <w:ind w:left="2520" w:hanging="360"/>
      </w:pPr>
      <w:rPr>
        <w:rFonts w:ascii="Courier New" w:hAnsi="Courier New" w:cs="Courier New" w:hint="default"/>
      </w:rPr>
    </w:lvl>
    <w:lvl w:ilvl="5" w:tplc="0C090005" w:tentative="1">
      <w:start w:val="1"/>
      <w:numFmt w:val="bullet"/>
      <w:lvlText w:val=""/>
      <w:lvlJc w:val="left"/>
      <w:pPr>
        <w:ind w:left="3240" w:hanging="360"/>
      </w:pPr>
      <w:rPr>
        <w:rFonts w:ascii="Wingdings" w:hAnsi="Wingdings" w:hint="default"/>
      </w:rPr>
    </w:lvl>
    <w:lvl w:ilvl="6" w:tplc="0C090001" w:tentative="1">
      <w:start w:val="1"/>
      <w:numFmt w:val="bullet"/>
      <w:lvlText w:val=""/>
      <w:lvlJc w:val="left"/>
      <w:pPr>
        <w:ind w:left="3960" w:hanging="360"/>
      </w:pPr>
      <w:rPr>
        <w:rFonts w:ascii="Symbol" w:hAnsi="Symbol" w:hint="default"/>
      </w:rPr>
    </w:lvl>
    <w:lvl w:ilvl="7" w:tplc="0C090003" w:tentative="1">
      <w:start w:val="1"/>
      <w:numFmt w:val="bullet"/>
      <w:lvlText w:val="o"/>
      <w:lvlJc w:val="left"/>
      <w:pPr>
        <w:ind w:left="4680" w:hanging="360"/>
      </w:pPr>
      <w:rPr>
        <w:rFonts w:ascii="Courier New" w:hAnsi="Courier New" w:cs="Courier New" w:hint="default"/>
      </w:rPr>
    </w:lvl>
    <w:lvl w:ilvl="8" w:tplc="0C090005" w:tentative="1">
      <w:start w:val="1"/>
      <w:numFmt w:val="bullet"/>
      <w:lvlText w:val=""/>
      <w:lvlJc w:val="left"/>
      <w:pPr>
        <w:ind w:left="5400" w:hanging="360"/>
      </w:pPr>
      <w:rPr>
        <w:rFonts w:ascii="Wingdings" w:hAnsi="Wingdings" w:hint="default"/>
      </w:rPr>
    </w:lvl>
  </w:abstractNum>
  <w:abstractNum w:abstractNumId="16" w15:restartNumberingAfterBreak="0">
    <w:nsid w:val="408C0529"/>
    <w:multiLevelType w:val="hybridMultilevel"/>
    <w:tmpl w:val="3948F4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40D01F42"/>
    <w:multiLevelType w:val="hybridMultilevel"/>
    <w:tmpl w:val="A600F102"/>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40F66288"/>
    <w:multiLevelType w:val="hybridMultilevel"/>
    <w:tmpl w:val="83B4FA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1312A69"/>
    <w:multiLevelType w:val="hybridMultilevel"/>
    <w:tmpl w:val="6B78437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416D381E"/>
    <w:multiLevelType w:val="hybridMultilevel"/>
    <w:tmpl w:val="201E7A5E"/>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2E21BFC"/>
    <w:multiLevelType w:val="multilevel"/>
    <w:tmpl w:val="89A297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6DB0095"/>
    <w:multiLevelType w:val="hybridMultilevel"/>
    <w:tmpl w:val="0DDE5B8A"/>
    <w:lvl w:ilvl="0" w:tplc="41222998">
      <w:start w:val="1"/>
      <w:numFmt w:val="decimal"/>
      <w:lvlText w:val="%1."/>
      <w:lvlJc w:val="left"/>
      <w:pPr>
        <w:tabs>
          <w:tab w:val="num" w:pos="720"/>
        </w:tabs>
        <w:ind w:left="72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3" w15:restartNumberingAfterBreak="0">
    <w:nsid w:val="47CD4F6C"/>
    <w:multiLevelType w:val="hybridMultilevel"/>
    <w:tmpl w:val="1F3A7F3E"/>
    <w:lvl w:ilvl="0" w:tplc="44888086">
      <w:start w:val="1"/>
      <w:numFmt w:val="bullet"/>
      <w:lvlText w:val="•"/>
      <w:lvlJc w:val="left"/>
      <w:pPr>
        <w:tabs>
          <w:tab w:val="num" w:pos="360"/>
        </w:tabs>
        <w:ind w:left="170" w:hanging="170"/>
      </w:pPr>
      <w:rPr>
        <w:rFonts w:ascii="Arial" w:hAnsi="Arial" w:hint="default"/>
      </w:rPr>
    </w:lvl>
    <w:lvl w:ilvl="1" w:tplc="D9B0CD98" w:tentative="1">
      <w:start w:val="1"/>
      <w:numFmt w:val="bullet"/>
      <w:lvlText w:val="•"/>
      <w:lvlJc w:val="left"/>
      <w:pPr>
        <w:tabs>
          <w:tab w:val="num" w:pos="1440"/>
        </w:tabs>
        <w:ind w:left="1440" w:hanging="360"/>
      </w:pPr>
      <w:rPr>
        <w:rFonts w:ascii="Arial" w:hAnsi="Arial" w:hint="default"/>
      </w:rPr>
    </w:lvl>
    <w:lvl w:ilvl="2" w:tplc="C1A428DA" w:tentative="1">
      <w:start w:val="1"/>
      <w:numFmt w:val="bullet"/>
      <w:lvlText w:val="•"/>
      <w:lvlJc w:val="left"/>
      <w:pPr>
        <w:tabs>
          <w:tab w:val="num" w:pos="2160"/>
        </w:tabs>
        <w:ind w:left="2160" w:hanging="360"/>
      </w:pPr>
      <w:rPr>
        <w:rFonts w:ascii="Arial" w:hAnsi="Arial" w:hint="default"/>
      </w:rPr>
    </w:lvl>
    <w:lvl w:ilvl="3" w:tplc="8092E674" w:tentative="1">
      <w:start w:val="1"/>
      <w:numFmt w:val="bullet"/>
      <w:lvlText w:val="•"/>
      <w:lvlJc w:val="left"/>
      <w:pPr>
        <w:tabs>
          <w:tab w:val="num" w:pos="2880"/>
        </w:tabs>
        <w:ind w:left="2880" w:hanging="360"/>
      </w:pPr>
      <w:rPr>
        <w:rFonts w:ascii="Arial" w:hAnsi="Arial" w:hint="default"/>
      </w:rPr>
    </w:lvl>
    <w:lvl w:ilvl="4" w:tplc="8CEEFF8E" w:tentative="1">
      <w:start w:val="1"/>
      <w:numFmt w:val="bullet"/>
      <w:lvlText w:val="•"/>
      <w:lvlJc w:val="left"/>
      <w:pPr>
        <w:tabs>
          <w:tab w:val="num" w:pos="3600"/>
        </w:tabs>
        <w:ind w:left="3600" w:hanging="360"/>
      </w:pPr>
      <w:rPr>
        <w:rFonts w:ascii="Arial" w:hAnsi="Arial" w:hint="default"/>
      </w:rPr>
    </w:lvl>
    <w:lvl w:ilvl="5" w:tplc="9D3ECEBE" w:tentative="1">
      <w:start w:val="1"/>
      <w:numFmt w:val="bullet"/>
      <w:lvlText w:val="•"/>
      <w:lvlJc w:val="left"/>
      <w:pPr>
        <w:tabs>
          <w:tab w:val="num" w:pos="4320"/>
        </w:tabs>
        <w:ind w:left="4320" w:hanging="360"/>
      </w:pPr>
      <w:rPr>
        <w:rFonts w:ascii="Arial" w:hAnsi="Arial" w:hint="default"/>
      </w:rPr>
    </w:lvl>
    <w:lvl w:ilvl="6" w:tplc="02EA0CD0" w:tentative="1">
      <w:start w:val="1"/>
      <w:numFmt w:val="bullet"/>
      <w:lvlText w:val="•"/>
      <w:lvlJc w:val="left"/>
      <w:pPr>
        <w:tabs>
          <w:tab w:val="num" w:pos="5040"/>
        </w:tabs>
        <w:ind w:left="5040" w:hanging="360"/>
      </w:pPr>
      <w:rPr>
        <w:rFonts w:ascii="Arial" w:hAnsi="Arial" w:hint="default"/>
      </w:rPr>
    </w:lvl>
    <w:lvl w:ilvl="7" w:tplc="0862EBB2" w:tentative="1">
      <w:start w:val="1"/>
      <w:numFmt w:val="bullet"/>
      <w:lvlText w:val="•"/>
      <w:lvlJc w:val="left"/>
      <w:pPr>
        <w:tabs>
          <w:tab w:val="num" w:pos="5760"/>
        </w:tabs>
        <w:ind w:left="5760" w:hanging="360"/>
      </w:pPr>
      <w:rPr>
        <w:rFonts w:ascii="Arial" w:hAnsi="Arial" w:hint="default"/>
      </w:rPr>
    </w:lvl>
    <w:lvl w:ilvl="8" w:tplc="9CF634AC"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A8A590D"/>
    <w:multiLevelType w:val="hybridMultilevel"/>
    <w:tmpl w:val="FB769B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DFB4EE7"/>
    <w:multiLevelType w:val="hybridMultilevel"/>
    <w:tmpl w:val="82D48E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31F05A0"/>
    <w:multiLevelType w:val="hybridMultilevel"/>
    <w:tmpl w:val="B978E1F4"/>
    <w:lvl w:ilvl="0" w:tplc="3CC22AFC">
      <w:start w:val="1"/>
      <w:numFmt w:val="bullet"/>
      <w:lvlText w:val=""/>
      <w:lvlJc w:val="left"/>
      <w:pPr>
        <w:tabs>
          <w:tab w:val="num" w:pos="1383"/>
        </w:tabs>
        <w:ind w:left="1383" w:hanging="360"/>
      </w:pPr>
      <w:rPr>
        <w:rFonts w:ascii="Symbol" w:hAnsi="Symbol" w:hint="default"/>
        <w:color w:val="auto"/>
      </w:rPr>
    </w:lvl>
    <w:lvl w:ilvl="1" w:tplc="0C090001">
      <w:start w:val="1"/>
      <w:numFmt w:val="bullet"/>
      <w:lvlText w:val=""/>
      <w:lvlJc w:val="left"/>
      <w:pPr>
        <w:tabs>
          <w:tab w:val="num" w:pos="1440"/>
        </w:tabs>
        <w:ind w:left="1440" w:hanging="360"/>
      </w:pPr>
      <w:rPr>
        <w:rFonts w:ascii="Symbol" w:hAnsi="Symbol" w:hint="default"/>
        <w:color w:val="auto"/>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34C48E9"/>
    <w:multiLevelType w:val="hybridMultilevel"/>
    <w:tmpl w:val="C65EA97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6AE206C"/>
    <w:multiLevelType w:val="hybridMultilevel"/>
    <w:tmpl w:val="9F52B2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76F0A58"/>
    <w:multiLevelType w:val="hybridMultilevel"/>
    <w:tmpl w:val="F5741F3E"/>
    <w:lvl w:ilvl="0" w:tplc="41222998">
      <w:start w:val="1"/>
      <w:numFmt w:val="decimal"/>
      <w:lvlText w:val="%1."/>
      <w:lvlJc w:val="left"/>
      <w:pPr>
        <w:tabs>
          <w:tab w:val="num" w:pos="720"/>
        </w:tabs>
        <w:ind w:left="720" w:hanging="720"/>
      </w:pPr>
      <w:rPr>
        <w:rFonts w:hint="default"/>
      </w:rPr>
    </w:lvl>
    <w:lvl w:ilvl="1" w:tplc="0C090001">
      <w:start w:val="1"/>
      <w:numFmt w:val="bullet"/>
      <w:lvlText w:val=""/>
      <w:lvlJc w:val="left"/>
      <w:pPr>
        <w:tabs>
          <w:tab w:val="num" w:pos="1440"/>
        </w:tabs>
        <w:ind w:left="1440" w:hanging="360"/>
      </w:pPr>
      <w:rPr>
        <w:rFonts w:ascii="Symbol" w:hAnsi="Symbo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0" w15:restartNumberingAfterBreak="0">
    <w:nsid w:val="5A9C52F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60B545BD"/>
    <w:multiLevelType w:val="hybridMultilevel"/>
    <w:tmpl w:val="E24AD3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617D4532"/>
    <w:multiLevelType w:val="hybridMultilevel"/>
    <w:tmpl w:val="A6AE01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61B5A44"/>
    <w:multiLevelType w:val="hybridMultilevel"/>
    <w:tmpl w:val="49942A1C"/>
    <w:lvl w:ilvl="0" w:tplc="2DF8D600">
      <w:start w:val="1"/>
      <w:numFmt w:val="bullet"/>
      <w:lvlText w:val="□"/>
      <w:lvlJc w:val="left"/>
      <w:pPr>
        <w:tabs>
          <w:tab w:val="num" w:pos="720"/>
        </w:tabs>
        <w:ind w:left="720" w:hanging="360"/>
      </w:pPr>
      <w:rPr>
        <w:rFonts w:ascii="Courier New" w:hAnsi="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A4658ED"/>
    <w:multiLevelType w:val="hybridMultilevel"/>
    <w:tmpl w:val="2168F0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AA50C96"/>
    <w:multiLevelType w:val="hybridMultilevel"/>
    <w:tmpl w:val="096A81A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CF95CCE"/>
    <w:multiLevelType w:val="hybridMultilevel"/>
    <w:tmpl w:val="2BC23BE4"/>
    <w:lvl w:ilvl="0" w:tplc="3CC22AFC">
      <w:start w:val="1"/>
      <w:numFmt w:val="bullet"/>
      <w:lvlText w:val=""/>
      <w:lvlJc w:val="left"/>
      <w:pPr>
        <w:tabs>
          <w:tab w:val="num" w:pos="1383"/>
        </w:tabs>
        <w:ind w:left="1383"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0466F08"/>
    <w:multiLevelType w:val="hybridMultilevel"/>
    <w:tmpl w:val="31DC1E32"/>
    <w:lvl w:ilvl="0" w:tplc="F3768852">
      <w:start w:val="1"/>
      <w:numFmt w:val="bullet"/>
      <w:lvlText w:val="•"/>
      <w:lvlJc w:val="left"/>
      <w:pPr>
        <w:tabs>
          <w:tab w:val="num" w:pos="360"/>
        </w:tabs>
        <w:ind w:left="170" w:hanging="170"/>
      </w:pPr>
      <w:rPr>
        <w:rFonts w:ascii="Arial" w:hAnsi="Arial" w:hint="default"/>
      </w:rPr>
    </w:lvl>
    <w:lvl w:ilvl="1" w:tplc="C632EF9E" w:tentative="1">
      <w:start w:val="1"/>
      <w:numFmt w:val="bullet"/>
      <w:lvlText w:val="•"/>
      <w:lvlJc w:val="left"/>
      <w:pPr>
        <w:tabs>
          <w:tab w:val="num" w:pos="1440"/>
        </w:tabs>
        <w:ind w:left="1440" w:hanging="360"/>
      </w:pPr>
      <w:rPr>
        <w:rFonts w:ascii="Arial" w:hAnsi="Arial" w:hint="default"/>
      </w:rPr>
    </w:lvl>
    <w:lvl w:ilvl="2" w:tplc="363E6466" w:tentative="1">
      <w:start w:val="1"/>
      <w:numFmt w:val="bullet"/>
      <w:lvlText w:val="•"/>
      <w:lvlJc w:val="left"/>
      <w:pPr>
        <w:tabs>
          <w:tab w:val="num" w:pos="2160"/>
        </w:tabs>
        <w:ind w:left="2160" w:hanging="360"/>
      </w:pPr>
      <w:rPr>
        <w:rFonts w:ascii="Arial" w:hAnsi="Arial" w:hint="default"/>
      </w:rPr>
    </w:lvl>
    <w:lvl w:ilvl="3" w:tplc="2CD2E282" w:tentative="1">
      <w:start w:val="1"/>
      <w:numFmt w:val="bullet"/>
      <w:lvlText w:val="•"/>
      <w:lvlJc w:val="left"/>
      <w:pPr>
        <w:tabs>
          <w:tab w:val="num" w:pos="2880"/>
        </w:tabs>
        <w:ind w:left="2880" w:hanging="360"/>
      </w:pPr>
      <w:rPr>
        <w:rFonts w:ascii="Arial" w:hAnsi="Arial" w:hint="default"/>
      </w:rPr>
    </w:lvl>
    <w:lvl w:ilvl="4" w:tplc="4FD4D8E8" w:tentative="1">
      <w:start w:val="1"/>
      <w:numFmt w:val="bullet"/>
      <w:lvlText w:val="•"/>
      <w:lvlJc w:val="left"/>
      <w:pPr>
        <w:tabs>
          <w:tab w:val="num" w:pos="3600"/>
        </w:tabs>
        <w:ind w:left="3600" w:hanging="360"/>
      </w:pPr>
      <w:rPr>
        <w:rFonts w:ascii="Arial" w:hAnsi="Arial" w:hint="default"/>
      </w:rPr>
    </w:lvl>
    <w:lvl w:ilvl="5" w:tplc="CA325852" w:tentative="1">
      <w:start w:val="1"/>
      <w:numFmt w:val="bullet"/>
      <w:lvlText w:val="•"/>
      <w:lvlJc w:val="left"/>
      <w:pPr>
        <w:tabs>
          <w:tab w:val="num" w:pos="4320"/>
        </w:tabs>
        <w:ind w:left="4320" w:hanging="360"/>
      </w:pPr>
      <w:rPr>
        <w:rFonts w:ascii="Arial" w:hAnsi="Arial" w:hint="default"/>
      </w:rPr>
    </w:lvl>
    <w:lvl w:ilvl="6" w:tplc="C98CBB18" w:tentative="1">
      <w:start w:val="1"/>
      <w:numFmt w:val="bullet"/>
      <w:lvlText w:val="•"/>
      <w:lvlJc w:val="left"/>
      <w:pPr>
        <w:tabs>
          <w:tab w:val="num" w:pos="5040"/>
        </w:tabs>
        <w:ind w:left="5040" w:hanging="360"/>
      </w:pPr>
      <w:rPr>
        <w:rFonts w:ascii="Arial" w:hAnsi="Arial" w:hint="default"/>
      </w:rPr>
    </w:lvl>
    <w:lvl w:ilvl="7" w:tplc="2872FC04" w:tentative="1">
      <w:start w:val="1"/>
      <w:numFmt w:val="bullet"/>
      <w:lvlText w:val="•"/>
      <w:lvlJc w:val="left"/>
      <w:pPr>
        <w:tabs>
          <w:tab w:val="num" w:pos="5760"/>
        </w:tabs>
        <w:ind w:left="5760" w:hanging="360"/>
      </w:pPr>
      <w:rPr>
        <w:rFonts w:ascii="Arial" w:hAnsi="Arial" w:hint="default"/>
      </w:rPr>
    </w:lvl>
    <w:lvl w:ilvl="8" w:tplc="F094032A"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727C4540"/>
    <w:multiLevelType w:val="hybridMultilevel"/>
    <w:tmpl w:val="FDAECAAA"/>
    <w:lvl w:ilvl="0" w:tplc="17B4B742">
      <w:start w:val="1"/>
      <w:numFmt w:val="bullet"/>
      <w:lvlText w:val=""/>
      <w:lvlJc w:val="left"/>
      <w:pPr>
        <w:tabs>
          <w:tab w:val="num" w:pos="357"/>
        </w:tabs>
        <w:ind w:left="357" w:hanging="357"/>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63467A6"/>
    <w:multiLevelType w:val="hybridMultilevel"/>
    <w:tmpl w:val="AC62D652"/>
    <w:lvl w:ilvl="0" w:tplc="ABE61DD8">
      <w:start w:val="1"/>
      <w:numFmt w:val="decimal"/>
      <w:lvlText w:val="%1."/>
      <w:lvlJc w:val="left"/>
      <w:pPr>
        <w:tabs>
          <w:tab w:val="num" w:pos="720"/>
        </w:tabs>
        <w:ind w:left="720" w:hanging="360"/>
      </w:pPr>
      <w:rPr>
        <w:rFonts w:hint="default"/>
        <w:b/>
      </w:rPr>
    </w:lvl>
    <w:lvl w:ilvl="1" w:tplc="0C09000F">
      <w:start w:val="1"/>
      <w:numFmt w:val="decimal"/>
      <w:lvlText w:val="%2."/>
      <w:lvlJc w:val="left"/>
      <w:pPr>
        <w:tabs>
          <w:tab w:val="num" w:pos="1440"/>
        </w:tabs>
        <w:ind w:left="1440" w:hanging="360"/>
      </w:pPr>
      <w:rPr>
        <w:rFonts w:hint="default"/>
        <w:b/>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0" w15:restartNumberingAfterBreak="0">
    <w:nsid w:val="793412BB"/>
    <w:multiLevelType w:val="hybridMultilevel"/>
    <w:tmpl w:val="6B9A560C"/>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41" w15:restartNumberingAfterBreak="0">
    <w:nsid w:val="7EB371D0"/>
    <w:multiLevelType w:val="hybridMultilevel"/>
    <w:tmpl w:val="78585092"/>
    <w:lvl w:ilvl="0" w:tplc="74823C4C">
      <w:start w:val="1"/>
      <w:numFmt w:val="bullet"/>
      <w:lvlText w:val="•"/>
      <w:lvlJc w:val="left"/>
      <w:pPr>
        <w:tabs>
          <w:tab w:val="num" w:pos="360"/>
        </w:tabs>
        <w:ind w:left="170" w:hanging="170"/>
      </w:pPr>
      <w:rPr>
        <w:rFonts w:ascii="Arial" w:hAnsi="Arial" w:hint="default"/>
      </w:rPr>
    </w:lvl>
    <w:lvl w:ilvl="1" w:tplc="44B8C72C" w:tentative="1">
      <w:start w:val="1"/>
      <w:numFmt w:val="bullet"/>
      <w:lvlText w:val="•"/>
      <w:lvlJc w:val="left"/>
      <w:pPr>
        <w:tabs>
          <w:tab w:val="num" w:pos="1440"/>
        </w:tabs>
        <w:ind w:left="1440" w:hanging="360"/>
      </w:pPr>
      <w:rPr>
        <w:rFonts w:ascii="Arial" w:hAnsi="Arial" w:hint="default"/>
      </w:rPr>
    </w:lvl>
    <w:lvl w:ilvl="2" w:tplc="6FD84F7E" w:tentative="1">
      <w:start w:val="1"/>
      <w:numFmt w:val="bullet"/>
      <w:lvlText w:val="•"/>
      <w:lvlJc w:val="left"/>
      <w:pPr>
        <w:tabs>
          <w:tab w:val="num" w:pos="2160"/>
        </w:tabs>
        <w:ind w:left="2160" w:hanging="360"/>
      </w:pPr>
      <w:rPr>
        <w:rFonts w:ascii="Arial" w:hAnsi="Arial" w:hint="default"/>
      </w:rPr>
    </w:lvl>
    <w:lvl w:ilvl="3" w:tplc="F8AC8906" w:tentative="1">
      <w:start w:val="1"/>
      <w:numFmt w:val="bullet"/>
      <w:lvlText w:val="•"/>
      <w:lvlJc w:val="left"/>
      <w:pPr>
        <w:tabs>
          <w:tab w:val="num" w:pos="2880"/>
        </w:tabs>
        <w:ind w:left="2880" w:hanging="360"/>
      </w:pPr>
      <w:rPr>
        <w:rFonts w:ascii="Arial" w:hAnsi="Arial" w:hint="default"/>
      </w:rPr>
    </w:lvl>
    <w:lvl w:ilvl="4" w:tplc="5134A672" w:tentative="1">
      <w:start w:val="1"/>
      <w:numFmt w:val="bullet"/>
      <w:lvlText w:val="•"/>
      <w:lvlJc w:val="left"/>
      <w:pPr>
        <w:tabs>
          <w:tab w:val="num" w:pos="3600"/>
        </w:tabs>
        <w:ind w:left="3600" w:hanging="360"/>
      </w:pPr>
      <w:rPr>
        <w:rFonts w:ascii="Arial" w:hAnsi="Arial" w:hint="default"/>
      </w:rPr>
    </w:lvl>
    <w:lvl w:ilvl="5" w:tplc="D1D2E2A8" w:tentative="1">
      <w:start w:val="1"/>
      <w:numFmt w:val="bullet"/>
      <w:lvlText w:val="•"/>
      <w:lvlJc w:val="left"/>
      <w:pPr>
        <w:tabs>
          <w:tab w:val="num" w:pos="4320"/>
        </w:tabs>
        <w:ind w:left="4320" w:hanging="360"/>
      </w:pPr>
      <w:rPr>
        <w:rFonts w:ascii="Arial" w:hAnsi="Arial" w:hint="default"/>
      </w:rPr>
    </w:lvl>
    <w:lvl w:ilvl="6" w:tplc="F112039A" w:tentative="1">
      <w:start w:val="1"/>
      <w:numFmt w:val="bullet"/>
      <w:lvlText w:val="•"/>
      <w:lvlJc w:val="left"/>
      <w:pPr>
        <w:tabs>
          <w:tab w:val="num" w:pos="5040"/>
        </w:tabs>
        <w:ind w:left="5040" w:hanging="360"/>
      </w:pPr>
      <w:rPr>
        <w:rFonts w:ascii="Arial" w:hAnsi="Arial" w:hint="default"/>
      </w:rPr>
    </w:lvl>
    <w:lvl w:ilvl="7" w:tplc="6C7C6A7C" w:tentative="1">
      <w:start w:val="1"/>
      <w:numFmt w:val="bullet"/>
      <w:lvlText w:val="•"/>
      <w:lvlJc w:val="left"/>
      <w:pPr>
        <w:tabs>
          <w:tab w:val="num" w:pos="5760"/>
        </w:tabs>
        <w:ind w:left="5760" w:hanging="360"/>
      </w:pPr>
      <w:rPr>
        <w:rFonts w:ascii="Arial" w:hAnsi="Arial" w:hint="default"/>
      </w:rPr>
    </w:lvl>
    <w:lvl w:ilvl="8" w:tplc="9B7A1CD6" w:tentative="1">
      <w:start w:val="1"/>
      <w:numFmt w:val="bullet"/>
      <w:lvlText w:val="•"/>
      <w:lvlJc w:val="left"/>
      <w:pPr>
        <w:tabs>
          <w:tab w:val="num" w:pos="6480"/>
        </w:tabs>
        <w:ind w:left="6480" w:hanging="360"/>
      </w:pPr>
      <w:rPr>
        <w:rFonts w:ascii="Arial" w:hAnsi="Arial" w:hint="default"/>
      </w:rPr>
    </w:lvl>
  </w:abstractNum>
  <w:num w:numId="1">
    <w:abstractNumId w:val="5"/>
  </w:num>
  <w:num w:numId="2">
    <w:abstractNumId w:val="38"/>
  </w:num>
  <w:num w:numId="3">
    <w:abstractNumId w:val="29"/>
  </w:num>
  <w:num w:numId="4">
    <w:abstractNumId w:val="14"/>
  </w:num>
  <w:num w:numId="5">
    <w:abstractNumId w:val="22"/>
  </w:num>
  <w:num w:numId="6">
    <w:abstractNumId w:val="26"/>
  </w:num>
  <w:num w:numId="7">
    <w:abstractNumId w:val="10"/>
  </w:num>
  <w:num w:numId="8">
    <w:abstractNumId w:val="3"/>
  </w:num>
  <w:num w:numId="9">
    <w:abstractNumId w:val="27"/>
  </w:num>
  <w:num w:numId="10">
    <w:abstractNumId w:val="30"/>
  </w:num>
  <w:num w:numId="11">
    <w:abstractNumId w:val="13"/>
  </w:num>
  <w:num w:numId="12">
    <w:abstractNumId w:val="7"/>
  </w:num>
  <w:num w:numId="13">
    <w:abstractNumId w:val="36"/>
  </w:num>
  <w:num w:numId="14">
    <w:abstractNumId w:val="33"/>
  </w:num>
  <w:num w:numId="15">
    <w:abstractNumId w:val="21"/>
  </w:num>
  <w:num w:numId="16">
    <w:abstractNumId w:val="20"/>
  </w:num>
  <w:num w:numId="17">
    <w:abstractNumId w:val="35"/>
  </w:num>
  <w:num w:numId="18">
    <w:abstractNumId w:val="39"/>
  </w:num>
  <w:num w:numId="19">
    <w:abstractNumId w:val="4"/>
  </w:num>
  <w:num w:numId="20">
    <w:abstractNumId w:val="11"/>
  </w:num>
  <w:num w:numId="21">
    <w:abstractNumId w:val="32"/>
  </w:num>
  <w:num w:numId="22">
    <w:abstractNumId w:val="9"/>
  </w:num>
  <w:num w:numId="23">
    <w:abstractNumId w:val="0"/>
  </w:num>
  <w:num w:numId="24">
    <w:abstractNumId w:val="15"/>
  </w:num>
  <w:num w:numId="25">
    <w:abstractNumId w:val="6"/>
  </w:num>
  <w:num w:numId="26">
    <w:abstractNumId w:val="28"/>
  </w:num>
  <w:num w:numId="27">
    <w:abstractNumId w:val="41"/>
  </w:num>
  <w:num w:numId="28">
    <w:abstractNumId w:val="23"/>
  </w:num>
  <w:num w:numId="29">
    <w:abstractNumId w:val="37"/>
  </w:num>
  <w:num w:numId="30">
    <w:abstractNumId w:val="12"/>
  </w:num>
  <w:num w:numId="31">
    <w:abstractNumId w:val="18"/>
  </w:num>
  <w:num w:numId="32">
    <w:abstractNumId w:val="2"/>
  </w:num>
  <w:num w:numId="33">
    <w:abstractNumId w:val="8"/>
  </w:num>
  <w:num w:numId="34">
    <w:abstractNumId w:val="16"/>
  </w:num>
  <w:num w:numId="35">
    <w:abstractNumId w:val="19"/>
  </w:num>
  <w:num w:numId="36">
    <w:abstractNumId w:val="1"/>
  </w:num>
  <w:num w:numId="37">
    <w:abstractNumId w:val="31"/>
  </w:num>
  <w:num w:numId="38">
    <w:abstractNumId w:val="25"/>
  </w:num>
  <w:num w:numId="39">
    <w:abstractNumId w:val="24"/>
  </w:num>
  <w:num w:numId="40">
    <w:abstractNumId w:val="34"/>
  </w:num>
  <w:num w:numId="41">
    <w:abstractNumId w:val="17"/>
  </w:num>
  <w:num w:numId="42">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jAytzA2MAKSluYGZko6SsGpxcWZ+XkgBYa1AG1jcIwsAAAA"/>
  </w:docVars>
  <w:rsids>
    <w:rsidRoot w:val="0076325C"/>
    <w:rsid w:val="000071F5"/>
    <w:rsid w:val="00012DF5"/>
    <w:rsid w:val="00022CBA"/>
    <w:rsid w:val="00024409"/>
    <w:rsid w:val="00024FA3"/>
    <w:rsid w:val="00026046"/>
    <w:rsid w:val="00030A8D"/>
    <w:rsid w:val="00043BFD"/>
    <w:rsid w:val="0004599F"/>
    <w:rsid w:val="000525D9"/>
    <w:rsid w:val="00054C61"/>
    <w:rsid w:val="00061F2F"/>
    <w:rsid w:val="00070A22"/>
    <w:rsid w:val="00070EC4"/>
    <w:rsid w:val="00075BE2"/>
    <w:rsid w:val="000846E2"/>
    <w:rsid w:val="00095E7A"/>
    <w:rsid w:val="000963C3"/>
    <w:rsid w:val="000A323A"/>
    <w:rsid w:val="000A332A"/>
    <w:rsid w:val="000A57BC"/>
    <w:rsid w:val="000C3C03"/>
    <w:rsid w:val="000D6A8C"/>
    <w:rsid w:val="000D7DE6"/>
    <w:rsid w:val="000E1206"/>
    <w:rsid w:val="000E282C"/>
    <w:rsid w:val="000E7612"/>
    <w:rsid w:val="000E7778"/>
    <w:rsid w:val="000F1429"/>
    <w:rsid w:val="000F6DE1"/>
    <w:rsid w:val="00102234"/>
    <w:rsid w:val="00105A71"/>
    <w:rsid w:val="00107FEE"/>
    <w:rsid w:val="0011381E"/>
    <w:rsid w:val="00121088"/>
    <w:rsid w:val="001216BC"/>
    <w:rsid w:val="00121803"/>
    <w:rsid w:val="00126BD0"/>
    <w:rsid w:val="001375C6"/>
    <w:rsid w:val="00137E95"/>
    <w:rsid w:val="00163BDE"/>
    <w:rsid w:val="00166342"/>
    <w:rsid w:val="00166A9D"/>
    <w:rsid w:val="001754B5"/>
    <w:rsid w:val="001908D2"/>
    <w:rsid w:val="001A15D3"/>
    <w:rsid w:val="001B303F"/>
    <w:rsid w:val="001B38E4"/>
    <w:rsid w:val="001D28F1"/>
    <w:rsid w:val="001E20FB"/>
    <w:rsid w:val="001E5356"/>
    <w:rsid w:val="001E73C0"/>
    <w:rsid w:val="001F3D1D"/>
    <w:rsid w:val="001F6C45"/>
    <w:rsid w:val="001F7CC1"/>
    <w:rsid w:val="0020415A"/>
    <w:rsid w:val="00220596"/>
    <w:rsid w:val="00224DD3"/>
    <w:rsid w:val="00253EFE"/>
    <w:rsid w:val="00255956"/>
    <w:rsid w:val="00256FDB"/>
    <w:rsid w:val="00265D6D"/>
    <w:rsid w:val="00270013"/>
    <w:rsid w:val="00272EAA"/>
    <w:rsid w:val="002744A2"/>
    <w:rsid w:val="002769BA"/>
    <w:rsid w:val="00276FAF"/>
    <w:rsid w:val="00285CA1"/>
    <w:rsid w:val="002934F4"/>
    <w:rsid w:val="002A1F3A"/>
    <w:rsid w:val="002A38C3"/>
    <w:rsid w:val="002B6353"/>
    <w:rsid w:val="002B7389"/>
    <w:rsid w:val="002C3B27"/>
    <w:rsid w:val="002D37CC"/>
    <w:rsid w:val="002E2F6A"/>
    <w:rsid w:val="002E5029"/>
    <w:rsid w:val="003109F5"/>
    <w:rsid w:val="00317DF2"/>
    <w:rsid w:val="00340895"/>
    <w:rsid w:val="00341F6D"/>
    <w:rsid w:val="00345A34"/>
    <w:rsid w:val="003468DB"/>
    <w:rsid w:val="0034773D"/>
    <w:rsid w:val="00347D7E"/>
    <w:rsid w:val="003571C4"/>
    <w:rsid w:val="00361F4F"/>
    <w:rsid w:val="003641BA"/>
    <w:rsid w:val="003B00C1"/>
    <w:rsid w:val="003B55DC"/>
    <w:rsid w:val="003C7BB9"/>
    <w:rsid w:val="003D41DF"/>
    <w:rsid w:val="003E545A"/>
    <w:rsid w:val="003F1778"/>
    <w:rsid w:val="003F7038"/>
    <w:rsid w:val="003F7F26"/>
    <w:rsid w:val="0040435D"/>
    <w:rsid w:val="0041194F"/>
    <w:rsid w:val="00412293"/>
    <w:rsid w:val="0041660F"/>
    <w:rsid w:val="00417E2A"/>
    <w:rsid w:val="00422D57"/>
    <w:rsid w:val="00431135"/>
    <w:rsid w:val="00437F2C"/>
    <w:rsid w:val="004424D3"/>
    <w:rsid w:val="004521AB"/>
    <w:rsid w:val="0045391A"/>
    <w:rsid w:val="004728DB"/>
    <w:rsid w:val="00482BFB"/>
    <w:rsid w:val="004849C0"/>
    <w:rsid w:val="00484B2B"/>
    <w:rsid w:val="00485FBD"/>
    <w:rsid w:val="004901BE"/>
    <w:rsid w:val="0049215B"/>
    <w:rsid w:val="00492597"/>
    <w:rsid w:val="004943B1"/>
    <w:rsid w:val="004A4FAF"/>
    <w:rsid w:val="004A6946"/>
    <w:rsid w:val="004B0B7A"/>
    <w:rsid w:val="004C3676"/>
    <w:rsid w:val="004C5B77"/>
    <w:rsid w:val="004F12B6"/>
    <w:rsid w:val="004F29E9"/>
    <w:rsid w:val="005034AC"/>
    <w:rsid w:val="00517A6C"/>
    <w:rsid w:val="00522086"/>
    <w:rsid w:val="00524467"/>
    <w:rsid w:val="005274EB"/>
    <w:rsid w:val="00530870"/>
    <w:rsid w:val="005350D7"/>
    <w:rsid w:val="0054061E"/>
    <w:rsid w:val="00541023"/>
    <w:rsid w:val="00545851"/>
    <w:rsid w:val="00555D7C"/>
    <w:rsid w:val="00560D9F"/>
    <w:rsid w:val="00587393"/>
    <w:rsid w:val="00590BBB"/>
    <w:rsid w:val="00597BAB"/>
    <w:rsid w:val="005C7F83"/>
    <w:rsid w:val="005E28D7"/>
    <w:rsid w:val="005F3321"/>
    <w:rsid w:val="00604912"/>
    <w:rsid w:val="00611589"/>
    <w:rsid w:val="00624015"/>
    <w:rsid w:val="006374AB"/>
    <w:rsid w:val="00644663"/>
    <w:rsid w:val="0064725F"/>
    <w:rsid w:val="00660C71"/>
    <w:rsid w:val="006629E6"/>
    <w:rsid w:val="00667EF5"/>
    <w:rsid w:val="00677A7D"/>
    <w:rsid w:val="006811C9"/>
    <w:rsid w:val="006832F2"/>
    <w:rsid w:val="00684D0B"/>
    <w:rsid w:val="00685E37"/>
    <w:rsid w:val="006864C7"/>
    <w:rsid w:val="00692DD7"/>
    <w:rsid w:val="006A006E"/>
    <w:rsid w:val="006B6952"/>
    <w:rsid w:val="006B7417"/>
    <w:rsid w:val="006B79CA"/>
    <w:rsid w:val="006C3AEF"/>
    <w:rsid w:val="006C45D9"/>
    <w:rsid w:val="006D31A5"/>
    <w:rsid w:val="006D6D72"/>
    <w:rsid w:val="006E13AF"/>
    <w:rsid w:val="006E4DAD"/>
    <w:rsid w:val="006E7F4C"/>
    <w:rsid w:val="006F0613"/>
    <w:rsid w:val="007011D4"/>
    <w:rsid w:val="007210DB"/>
    <w:rsid w:val="00725112"/>
    <w:rsid w:val="00725B2D"/>
    <w:rsid w:val="00736054"/>
    <w:rsid w:val="00737484"/>
    <w:rsid w:val="00740906"/>
    <w:rsid w:val="00750871"/>
    <w:rsid w:val="007517D1"/>
    <w:rsid w:val="00752C5B"/>
    <w:rsid w:val="007541EA"/>
    <w:rsid w:val="007565F9"/>
    <w:rsid w:val="007570C4"/>
    <w:rsid w:val="00762234"/>
    <w:rsid w:val="0076325C"/>
    <w:rsid w:val="007643D9"/>
    <w:rsid w:val="00764834"/>
    <w:rsid w:val="00765F33"/>
    <w:rsid w:val="00773193"/>
    <w:rsid w:val="00777517"/>
    <w:rsid w:val="007879CE"/>
    <w:rsid w:val="00791FE1"/>
    <w:rsid w:val="007953C9"/>
    <w:rsid w:val="00795503"/>
    <w:rsid w:val="007970E0"/>
    <w:rsid w:val="007A000F"/>
    <w:rsid w:val="007A3435"/>
    <w:rsid w:val="007A479C"/>
    <w:rsid w:val="007A58EF"/>
    <w:rsid w:val="007B75FB"/>
    <w:rsid w:val="007C44D9"/>
    <w:rsid w:val="007C6192"/>
    <w:rsid w:val="007C629C"/>
    <w:rsid w:val="007E4E5D"/>
    <w:rsid w:val="007F512E"/>
    <w:rsid w:val="007F6575"/>
    <w:rsid w:val="00817D86"/>
    <w:rsid w:val="008231DC"/>
    <w:rsid w:val="00823B6A"/>
    <w:rsid w:val="00842B6E"/>
    <w:rsid w:val="00844E41"/>
    <w:rsid w:val="008458BD"/>
    <w:rsid w:val="00866D45"/>
    <w:rsid w:val="00884F4D"/>
    <w:rsid w:val="008A248A"/>
    <w:rsid w:val="008A4B2E"/>
    <w:rsid w:val="008B0034"/>
    <w:rsid w:val="008B1944"/>
    <w:rsid w:val="008C0614"/>
    <w:rsid w:val="008C2C73"/>
    <w:rsid w:val="008C371B"/>
    <w:rsid w:val="008D1AF6"/>
    <w:rsid w:val="008D7276"/>
    <w:rsid w:val="008F1A53"/>
    <w:rsid w:val="008F76F5"/>
    <w:rsid w:val="0091323E"/>
    <w:rsid w:val="0091410B"/>
    <w:rsid w:val="00915AC0"/>
    <w:rsid w:val="00920A96"/>
    <w:rsid w:val="009232CA"/>
    <w:rsid w:val="00924773"/>
    <w:rsid w:val="009253AE"/>
    <w:rsid w:val="00926CC8"/>
    <w:rsid w:val="00932CDD"/>
    <w:rsid w:val="009344DA"/>
    <w:rsid w:val="00946005"/>
    <w:rsid w:val="00950270"/>
    <w:rsid w:val="00954EE6"/>
    <w:rsid w:val="009552E1"/>
    <w:rsid w:val="009554D9"/>
    <w:rsid w:val="00966DE0"/>
    <w:rsid w:val="00970F02"/>
    <w:rsid w:val="0098228A"/>
    <w:rsid w:val="0098359C"/>
    <w:rsid w:val="00984C04"/>
    <w:rsid w:val="00990932"/>
    <w:rsid w:val="009A15BA"/>
    <w:rsid w:val="009B0BCB"/>
    <w:rsid w:val="009B2F16"/>
    <w:rsid w:val="009D3BFF"/>
    <w:rsid w:val="009D5B18"/>
    <w:rsid w:val="009E0A63"/>
    <w:rsid w:val="009E2131"/>
    <w:rsid w:val="009F212E"/>
    <w:rsid w:val="009F7B57"/>
    <w:rsid w:val="00A02E8F"/>
    <w:rsid w:val="00A073BE"/>
    <w:rsid w:val="00A1133C"/>
    <w:rsid w:val="00A13BB7"/>
    <w:rsid w:val="00A2623F"/>
    <w:rsid w:val="00A345AF"/>
    <w:rsid w:val="00A45F9F"/>
    <w:rsid w:val="00A52E42"/>
    <w:rsid w:val="00A55819"/>
    <w:rsid w:val="00A55BC3"/>
    <w:rsid w:val="00A60F34"/>
    <w:rsid w:val="00A64A18"/>
    <w:rsid w:val="00A67E1E"/>
    <w:rsid w:val="00A77FDD"/>
    <w:rsid w:val="00A861C0"/>
    <w:rsid w:val="00A86A5F"/>
    <w:rsid w:val="00A90C05"/>
    <w:rsid w:val="00A91018"/>
    <w:rsid w:val="00AA134A"/>
    <w:rsid w:val="00AA480C"/>
    <w:rsid w:val="00AA5846"/>
    <w:rsid w:val="00AB02EB"/>
    <w:rsid w:val="00AB536D"/>
    <w:rsid w:val="00AB730B"/>
    <w:rsid w:val="00AC23EB"/>
    <w:rsid w:val="00AD0C47"/>
    <w:rsid w:val="00AE25D2"/>
    <w:rsid w:val="00B037AE"/>
    <w:rsid w:val="00B05B00"/>
    <w:rsid w:val="00B105FB"/>
    <w:rsid w:val="00B10F33"/>
    <w:rsid w:val="00B1209E"/>
    <w:rsid w:val="00B14830"/>
    <w:rsid w:val="00B20918"/>
    <w:rsid w:val="00B20CFC"/>
    <w:rsid w:val="00B220E8"/>
    <w:rsid w:val="00B36F35"/>
    <w:rsid w:val="00B4034C"/>
    <w:rsid w:val="00B4513A"/>
    <w:rsid w:val="00B47792"/>
    <w:rsid w:val="00B53F6E"/>
    <w:rsid w:val="00B57ABD"/>
    <w:rsid w:val="00B61A68"/>
    <w:rsid w:val="00B76A0D"/>
    <w:rsid w:val="00B775F6"/>
    <w:rsid w:val="00B83452"/>
    <w:rsid w:val="00B97A05"/>
    <w:rsid w:val="00BA19EF"/>
    <w:rsid w:val="00BA3C29"/>
    <w:rsid w:val="00BB4A43"/>
    <w:rsid w:val="00BB5F6A"/>
    <w:rsid w:val="00BC0265"/>
    <w:rsid w:val="00BC0352"/>
    <w:rsid w:val="00BD4392"/>
    <w:rsid w:val="00BE08F6"/>
    <w:rsid w:val="00BE1D29"/>
    <w:rsid w:val="00BE5C22"/>
    <w:rsid w:val="00BE7AD3"/>
    <w:rsid w:val="00BF1143"/>
    <w:rsid w:val="00C02C2A"/>
    <w:rsid w:val="00C03F22"/>
    <w:rsid w:val="00C04F87"/>
    <w:rsid w:val="00C059DE"/>
    <w:rsid w:val="00C226DC"/>
    <w:rsid w:val="00C34C4B"/>
    <w:rsid w:val="00C42DA8"/>
    <w:rsid w:val="00C56ECF"/>
    <w:rsid w:val="00C60E89"/>
    <w:rsid w:val="00C61BBE"/>
    <w:rsid w:val="00C71833"/>
    <w:rsid w:val="00C77564"/>
    <w:rsid w:val="00C92F3D"/>
    <w:rsid w:val="00CA15FC"/>
    <w:rsid w:val="00CA55AB"/>
    <w:rsid w:val="00CA7AEA"/>
    <w:rsid w:val="00CB2D9B"/>
    <w:rsid w:val="00CB4775"/>
    <w:rsid w:val="00CE360A"/>
    <w:rsid w:val="00CF0177"/>
    <w:rsid w:val="00D12DE1"/>
    <w:rsid w:val="00D1324E"/>
    <w:rsid w:val="00D15678"/>
    <w:rsid w:val="00D173F9"/>
    <w:rsid w:val="00D23711"/>
    <w:rsid w:val="00D4393B"/>
    <w:rsid w:val="00D56C31"/>
    <w:rsid w:val="00D665B1"/>
    <w:rsid w:val="00D714EB"/>
    <w:rsid w:val="00D731B7"/>
    <w:rsid w:val="00D8679E"/>
    <w:rsid w:val="00D96063"/>
    <w:rsid w:val="00DA292F"/>
    <w:rsid w:val="00DA349C"/>
    <w:rsid w:val="00DA42B8"/>
    <w:rsid w:val="00DB0011"/>
    <w:rsid w:val="00DB7440"/>
    <w:rsid w:val="00DC2E50"/>
    <w:rsid w:val="00DC3574"/>
    <w:rsid w:val="00DD316B"/>
    <w:rsid w:val="00DD4712"/>
    <w:rsid w:val="00DE2133"/>
    <w:rsid w:val="00DE7D17"/>
    <w:rsid w:val="00DF0C4C"/>
    <w:rsid w:val="00DF19C3"/>
    <w:rsid w:val="00E00E5B"/>
    <w:rsid w:val="00E01B9D"/>
    <w:rsid w:val="00E063D8"/>
    <w:rsid w:val="00E12249"/>
    <w:rsid w:val="00E15D35"/>
    <w:rsid w:val="00E16692"/>
    <w:rsid w:val="00E26E0B"/>
    <w:rsid w:val="00E42ADC"/>
    <w:rsid w:val="00E528B2"/>
    <w:rsid w:val="00E61CB9"/>
    <w:rsid w:val="00E620F1"/>
    <w:rsid w:val="00E817F1"/>
    <w:rsid w:val="00E83708"/>
    <w:rsid w:val="00E87AC5"/>
    <w:rsid w:val="00E947B0"/>
    <w:rsid w:val="00E95FD3"/>
    <w:rsid w:val="00E96D00"/>
    <w:rsid w:val="00E97E0E"/>
    <w:rsid w:val="00EA7384"/>
    <w:rsid w:val="00EB02FC"/>
    <w:rsid w:val="00EC62C4"/>
    <w:rsid w:val="00ED562D"/>
    <w:rsid w:val="00ED6066"/>
    <w:rsid w:val="00EE2705"/>
    <w:rsid w:val="00EE4242"/>
    <w:rsid w:val="00EF3FC3"/>
    <w:rsid w:val="00EF5739"/>
    <w:rsid w:val="00EF653B"/>
    <w:rsid w:val="00F007B1"/>
    <w:rsid w:val="00F01798"/>
    <w:rsid w:val="00F0415A"/>
    <w:rsid w:val="00F11BE5"/>
    <w:rsid w:val="00F21F64"/>
    <w:rsid w:val="00F23858"/>
    <w:rsid w:val="00F2775A"/>
    <w:rsid w:val="00F37068"/>
    <w:rsid w:val="00F46467"/>
    <w:rsid w:val="00F501CF"/>
    <w:rsid w:val="00F5098F"/>
    <w:rsid w:val="00F50D81"/>
    <w:rsid w:val="00F513CA"/>
    <w:rsid w:val="00F531D3"/>
    <w:rsid w:val="00F56355"/>
    <w:rsid w:val="00F56ABC"/>
    <w:rsid w:val="00F61B21"/>
    <w:rsid w:val="00F63A6D"/>
    <w:rsid w:val="00F71882"/>
    <w:rsid w:val="00F71D7E"/>
    <w:rsid w:val="00F73E72"/>
    <w:rsid w:val="00F843EE"/>
    <w:rsid w:val="00F85BEB"/>
    <w:rsid w:val="00F87BEF"/>
    <w:rsid w:val="00F96597"/>
    <w:rsid w:val="00FB0CAE"/>
    <w:rsid w:val="00FC64F7"/>
    <w:rsid w:val="00FD5832"/>
    <w:rsid w:val="00FD6DA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625E30E6"/>
  <w15:docId w15:val="{7886B596-BCB0-448A-8420-A41A17B5C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0D9F"/>
    <w:pPr>
      <w:widowControl w:val="0"/>
    </w:pPr>
    <w:rPr>
      <w:rFonts w:ascii="Univers" w:hAnsi="Univers"/>
      <w:snapToGrid w:val="0"/>
      <w:sz w:val="24"/>
      <w:lang w:val="en-US" w:eastAsia="en-US"/>
    </w:rPr>
  </w:style>
  <w:style w:type="paragraph" w:styleId="Heading1">
    <w:name w:val="heading 1"/>
    <w:basedOn w:val="Normal"/>
    <w:next w:val="Normal"/>
    <w:qFormat/>
    <w:pPr>
      <w:keepNext/>
      <w:ind w:firstLine="3600"/>
      <w:jc w:val="both"/>
      <w:outlineLvl w:val="0"/>
    </w:pPr>
    <w:rPr>
      <w:rFonts w:ascii="Arial" w:hAnsi="Arial"/>
      <w:b/>
      <w:lang w:val="en-AU"/>
    </w:rPr>
  </w:style>
  <w:style w:type="paragraph" w:styleId="Heading2">
    <w:name w:val="heading 2"/>
    <w:basedOn w:val="Normal"/>
    <w:next w:val="Normal"/>
    <w:qFormat/>
    <w:pPr>
      <w:keepNext/>
      <w:outlineLvl w:val="1"/>
    </w:pPr>
    <w:rPr>
      <w:rFonts w:ascii="Arial" w:hAnsi="Arial"/>
      <w:b/>
      <w:sz w:val="18"/>
      <w:lang w:val="en-AU"/>
    </w:rPr>
  </w:style>
  <w:style w:type="paragraph" w:styleId="Heading3">
    <w:name w:val="heading 3"/>
    <w:basedOn w:val="Normal"/>
    <w:next w:val="Normal"/>
    <w:link w:val="Heading3Char"/>
    <w:qFormat/>
    <w:pPr>
      <w:keepNext/>
      <w:jc w:val="both"/>
      <w:outlineLvl w:val="2"/>
    </w:pPr>
    <w:rPr>
      <w:rFonts w:ascii="Times New Roman" w:hAnsi="Times New Roman"/>
      <w:b/>
      <w:u w:val="single"/>
      <w:lang w:val="en-AU"/>
    </w:rPr>
  </w:style>
  <w:style w:type="paragraph" w:styleId="Heading4">
    <w:name w:val="heading 4"/>
    <w:basedOn w:val="Normal"/>
    <w:next w:val="Normal"/>
    <w:qFormat/>
    <w:pPr>
      <w:keepNext/>
      <w:jc w:val="both"/>
      <w:outlineLvl w:val="3"/>
    </w:pPr>
    <w:rPr>
      <w:rFonts w:ascii="Arial" w:hAnsi="Arial"/>
      <w:i/>
      <w:sz w:val="18"/>
      <w:lang w:val="en-AU"/>
    </w:rPr>
  </w:style>
  <w:style w:type="paragraph" w:styleId="Heading5">
    <w:name w:val="heading 5"/>
    <w:basedOn w:val="Normal"/>
    <w:next w:val="Normal"/>
    <w:qFormat/>
    <w:rsid w:val="009F7B57"/>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153"/>
        <w:tab w:val="right" w:pos="8306"/>
      </w:tabs>
    </w:pPr>
  </w:style>
  <w:style w:type="paragraph" w:styleId="Footer">
    <w:name w:val="footer"/>
    <w:basedOn w:val="Normal"/>
    <w:link w:val="FooterChar"/>
    <w:pPr>
      <w:tabs>
        <w:tab w:val="center" w:pos="4153"/>
        <w:tab w:val="right" w:pos="8306"/>
      </w:tabs>
    </w:pPr>
  </w:style>
  <w:style w:type="paragraph" w:styleId="DocumentMap">
    <w:name w:val="Document Map"/>
    <w:basedOn w:val="Normal"/>
    <w:semiHidden/>
    <w:pPr>
      <w:shd w:val="clear" w:color="auto" w:fill="000080"/>
    </w:pPr>
    <w:rPr>
      <w:rFonts w:ascii="Tahoma" w:hAnsi="Tahoma"/>
    </w:rPr>
  </w:style>
  <w:style w:type="table" w:styleId="TableGrid">
    <w:name w:val="Table Grid"/>
    <w:basedOn w:val="TableNormal"/>
    <w:rsid w:val="006629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40895"/>
    <w:rPr>
      <w:rFonts w:ascii="Tahoma" w:hAnsi="Tahoma" w:cs="Tahoma"/>
      <w:sz w:val="16"/>
      <w:szCs w:val="16"/>
    </w:rPr>
  </w:style>
  <w:style w:type="character" w:styleId="Hyperlink">
    <w:name w:val="Hyperlink"/>
    <w:rsid w:val="00C03F22"/>
    <w:rPr>
      <w:color w:val="0000FF"/>
      <w:u w:val="single"/>
    </w:rPr>
  </w:style>
  <w:style w:type="paragraph" w:styleId="ListParagraph">
    <w:name w:val="List Paragraph"/>
    <w:basedOn w:val="Normal"/>
    <w:uiPriority w:val="34"/>
    <w:qFormat/>
    <w:rsid w:val="002A1F3A"/>
    <w:pPr>
      <w:widowControl/>
      <w:spacing w:after="200"/>
      <w:ind w:left="720"/>
      <w:contextualSpacing/>
    </w:pPr>
    <w:rPr>
      <w:rFonts w:ascii="Cambria" w:eastAsia="Cambria" w:hAnsi="Cambria"/>
      <w:snapToGrid/>
      <w:szCs w:val="24"/>
    </w:rPr>
  </w:style>
  <w:style w:type="paragraph" w:styleId="BodyText">
    <w:name w:val="Body Text"/>
    <w:basedOn w:val="Normal"/>
    <w:rsid w:val="00954EE6"/>
    <w:pPr>
      <w:jc w:val="both"/>
    </w:pPr>
    <w:rPr>
      <w:rFonts w:ascii="Arial" w:hAnsi="Arial"/>
      <w:sz w:val="20"/>
      <w:lang w:val="en-AU"/>
    </w:rPr>
  </w:style>
  <w:style w:type="paragraph" w:styleId="BodyTextIndent">
    <w:name w:val="Body Text Indent"/>
    <w:basedOn w:val="Normal"/>
    <w:rsid w:val="000E282C"/>
    <w:pPr>
      <w:spacing w:after="120"/>
      <w:ind w:left="283"/>
    </w:pPr>
  </w:style>
  <w:style w:type="character" w:styleId="FollowedHyperlink">
    <w:name w:val="FollowedHyperlink"/>
    <w:rsid w:val="007A000F"/>
    <w:rPr>
      <w:color w:val="800080"/>
      <w:u w:val="single"/>
    </w:rPr>
  </w:style>
  <w:style w:type="paragraph" w:customStyle="1" w:styleId="Default">
    <w:name w:val="Default"/>
    <w:rsid w:val="00A64A18"/>
    <w:pPr>
      <w:autoSpaceDE w:val="0"/>
      <w:autoSpaceDN w:val="0"/>
      <w:adjustRightInd w:val="0"/>
    </w:pPr>
    <w:rPr>
      <w:rFonts w:ascii="Calibri" w:hAnsi="Calibri" w:cs="Calibri"/>
      <w:color w:val="000000"/>
      <w:sz w:val="24"/>
      <w:szCs w:val="24"/>
    </w:rPr>
  </w:style>
  <w:style w:type="character" w:customStyle="1" w:styleId="Heading3Char">
    <w:name w:val="Heading 3 Char"/>
    <w:basedOn w:val="DefaultParagraphFont"/>
    <w:link w:val="Heading3"/>
    <w:rsid w:val="00043BFD"/>
    <w:rPr>
      <w:b/>
      <w:snapToGrid w:val="0"/>
      <w:sz w:val="24"/>
      <w:u w:val="single"/>
      <w:lang w:eastAsia="en-US"/>
    </w:rPr>
  </w:style>
  <w:style w:type="paragraph" w:styleId="CommentText">
    <w:name w:val="annotation text"/>
    <w:basedOn w:val="Normal"/>
    <w:link w:val="CommentTextChar"/>
    <w:rsid w:val="00667EF5"/>
    <w:rPr>
      <w:sz w:val="20"/>
    </w:rPr>
  </w:style>
  <w:style w:type="character" w:customStyle="1" w:styleId="CommentTextChar">
    <w:name w:val="Comment Text Char"/>
    <w:basedOn w:val="DefaultParagraphFont"/>
    <w:link w:val="CommentText"/>
    <w:rsid w:val="00667EF5"/>
    <w:rPr>
      <w:rFonts w:ascii="Univers" w:hAnsi="Univers"/>
      <w:snapToGrid w:val="0"/>
      <w:lang w:val="en-US" w:eastAsia="en-US"/>
    </w:rPr>
  </w:style>
  <w:style w:type="paragraph" w:styleId="CommentSubject">
    <w:name w:val="annotation subject"/>
    <w:basedOn w:val="CommentText"/>
    <w:next w:val="CommentText"/>
    <w:link w:val="CommentSubjectChar"/>
    <w:uiPriority w:val="99"/>
    <w:unhideWhenUsed/>
    <w:rsid w:val="00667EF5"/>
    <w:pPr>
      <w:widowControl/>
      <w:spacing w:after="200"/>
    </w:pPr>
    <w:rPr>
      <w:rFonts w:asciiTheme="minorHAnsi" w:eastAsiaTheme="minorHAnsi" w:hAnsiTheme="minorHAnsi" w:cstheme="minorBidi"/>
      <w:b/>
      <w:bCs/>
      <w:snapToGrid/>
      <w:lang w:val="en-AU"/>
    </w:rPr>
  </w:style>
  <w:style w:type="character" w:customStyle="1" w:styleId="CommentSubjectChar">
    <w:name w:val="Comment Subject Char"/>
    <w:basedOn w:val="CommentTextChar"/>
    <w:link w:val="CommentSubject"/>
    <w:uiPriority w:val="99"/>
    <w:rsid w:val="00667EF5"/>
    <w:rPr>
      <w:rFonts w:asciiTheme="minorHAnsi" w:eastAsiaTheme="minorHAnsi" w:hAnsiTheme="minorHAnsi" w:cstheme="minorBidi"/>
      <w:b/>
      <w:bCs/>
      <w:snapToGrid/>
      <w:lang w:val="en-US" w:eastAsia="en-US"/>
    </w:rPr>
  </w:style>
  <w:style w:type="character" w:customStyle="1" w:styleId="FooterChar">
    <w:name w:val="Footer Char"/>
    <w:basedOn w:val="DefaultParagraphFont"/>
    <w:link w:val="Footer"/>
    <w:rsid w:val="000E7612"/>
    <w:rPr>
      <w:rFonts w:ascii="Univers" w:hAnsi="Univers"/>
      <w:snapToGrid w:val="0"/>
      <w:sz w:val="24"/>
      <w:lang w:val="en-US" w:eastAsia="en-US"/>
    </w:rPr>
  </w:style>
  <w:style w:type="character" w:styleId="CommentReference">
    <w:name w:val="annotation reference"/>
    <w:basedOn w:val="DefaultParagraphFont"/>
    <w:semiHidden/>
    <w:unhideWhenUsed/>
    <w:rsid w:val="005E28D7"/>
    <w:rPr>
      <w:sz w:val="16"/>
      <w:szCs w:val="16"/>
    </w:rPr>
  </w:style>
  <w:style w:type="paragraph" w:styleId="NormalWeb">
    <w:name w:val="Normal (Web)"/>
    <w:basedOn w:val="Normal"/>
    <w:uiPriority w:val="99"/>
    <w:semiHidden/>
    <w:unhideWhenUsed/>
    <w:rsid w:val="00DF19C3"/>
    <w:pPr>
      <w:widowControl/>
      <w:spacing w:before="100" w:beforeAutospacing="1" w:after="100" w:afterAutospacing="1"/>
    </w:pPr>
    <w:rPr>
      <w:rFonts w:ascii="Times New Roman" w:eastAsiaTheme="minorEastAsia" w:hAnsi="Times New Roman"/>
      <w:snapToGrid/>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159827">
      <w:bodyDiv w:val="1"/>
      <w:marLeft w:val="0"/>
      <w:marRight w:val="0"/>
      <w:marTop w:val="0"/>
      <w:marBottom w:val="0"/>
      <w:divBdr>
        <w:top w:val="none" w:sz="0" w:space="0" w:color="auto"/>
        <w:left w:val="none" w:sz="0" w:space="0" w:color="auto"/>
        <w:bottom w:val="none" w:sz="0" w:space="0" w:color="auto"/>
        <w:right w:val="none" w:sz="0" w:space="0" w:color="auto"/>
      </w:divBdr>
    </w:div>
    <w:div w:id="424151016">
      <w:bodyDiv w:val="1"/>
      <w:marLeft w:val="0"/>
      <w:marRight w:val="0"/>
      <w:marTop w:val="0"/>
      <w:marBottom w:val="0"/>
      <w:divBdr>
        <w:top w:val="none" w:sz="0" w:space="0" w:color="auto"/>
        <w:left w:val="none" w:sz="0" w:space="0" w:color="auto"/>
        <w:bottom w:val="none" w:sz="0" w:space="0" w:color="auto"/>
        <w:right w:val="none" w:sz="0" w:space="0" w:color="auto"/>
      </w:divBdr>
    </w:div>
    <w:div w:id="1123383476">
      <w:bodyDiv w:val="1"/>
      <w:marLeft w:val="0"/>
      <w:marRight w:val="0"/>
      <w:marTop w:val="0"/>
      <w:marBottom w:val="0"/>
      <w:divBdr>
        <w:top w:val="none" w:sz="0" w:space="0" w:color="auto"/>
        <w:left w:val="none" w:sz="0" w:space="0" w:color="auto"/>
        <w:bottom w:val="none" w:sz="0" w:space="0" w:color="auto"/>
        <w:right w:val="none" w:sz="0" w:space="0" w:color="auto"/>
      </w:divBdr>
    </w:div>
    <w:div w:id="1199001998">
      <w:bodyDiv w:val="1"/>
      <w:marLeft w:val="0"/>
      <w:marRight w:val="0"/>
      <w:marTop w:val="0"/>
      <w:marBottom w:val="0"/>
      <w:divBdr>
        <w:top w:val="none" w:sz="0" w:space="0" w:color="auto"/>
        <w:left w:val="none" w:sz="0" w:space="0" w:color="auto"/>
        <w:bottom w:val="none" w:sz="0" w:space="0" w:color="auto"/>
        <w:right w:val="none" w:sz="0" w:space="0" w:color="auto"/>
      </w:divBdr>
    </w:div>
    <w:div w:id="1563710745">
      <w:bodyDiv w:val="1"/>
      <w:marLeft w:val="0"/>
      <w:marRight w:val="0"/>
      <w:marTop w:val="0"/>
      <w:marBottom w:val="0"/>
      <w:divBdr>
        <w:top w:val="none" w:sz="0" w:space="0" w:color="auto"/>
        <w:left w:val="none" w:sz="0" w:space="0" w:color="auto"/>
        <w:bottom w:val="none" w:sz="0" w:space="0" w:color="auto"/>
        <w:right w:val="none" w:sz="0" w:space="0" w:color="auto"/>
      </w:divBdr>
    </w:div>
    <w:div w:id="1694258566">
      <w:bodyDiv w:val="1"/>
      <w:marLeft w:val="0"/>
      <w:marRight w:val="0"/>
      <w:marTop w:val="0"/>
      <w:marBottom w:val="0"/>
      <w:divBdr>
        <w:top w:val="none" w:sz="0" w:space="0" w:color="auto"/>
        <w:left w:val="none" w:sz="0" w:space="0" w:color="auto"/>
        <w:bottom w:val="none" w:sz="0" w:space="0" w:color="auto"/>
        <w:right w:val="none" w:sz="0" w:space="0" w:color="auto"/>
      </w:divBdr>
    </w:div>
    <w:div w:id="1797527090">
      <w:bodyDiv w:val="1"/>
      <w:marLeft w:val="0"/>
      <w:marRight w:val="0"/>
      <w:marTop w:val="0"/>
      <w:marBottom w:val="0"/>
      <w:divBdr>
        <w:top w:val="none" w:sz="0" w:space="0" w:color="auto"/>
        <w:left w:val="none" w:sz="0" w:space="0" w:color="auto"/>
        <w:bottom w:val="none" w:sz="0" w:space="0" w:color="auto"/>
        <w:right w:val="none" w:sz="0" w:space="0" w:color="auto"/>
      </w:divBdr>
    </w:div>
    <w:div w:id="1989626708">
      <w:bodyDiv w:val="1"/>
      <w:marLeft w:val="0"/>
      <w:marRight w:val="0"/>
      <w:marTop w:val="0"/>
      <w:marBottom w:val="0"/>
      <w:divBdr>
        <w:top w:val="none" w:sz="0" w:space="0" w:color="auto"/>
        <w:left w:val="none" w:sz="0" w:space="0" w:color="auto"/>
        <w:bottom w:val="none" w:sz="0" w:space="0" w:color="auto"/>
        <w:right w:val="none" w:sz="0" w:space="0" w:color="auto"/>
      </w:divBdr>
    </w:div>
    <w:div w:id="2018069787">
      <w:bodyDiv w:val="1"/>
      <w:marLeft w:val="0"/>
      <w:marRight w:val="0"/>
      <w:marTop w:val="0"/>
      <w:marBottom w:val="0"/>
      <w:divBdr>
        <w:top w:val="none" w:sz="0" w:space="0" w:color="auto"/>
        <w:left w:val="none" w:sz="0" w:space="0" w:color="auto"/>
        <w:bottom w:val="none" w:sz="0" w:space="0" w:color="auto"/>
        <w:right w:val="none" w:sz="0" w:space="0" w:color="auto"/>
      </w:divBdr>
      <w:divsChild>
        <w:div w:id="11021431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trobe.edu.au/jobs/working/benefits"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gray@latrobe.edu.au" TargetMode="Externa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latrobe.edu.au/school-nursing-and-midwifery" TargetMode="External"/><Relationship Id="rId4" Type="http://schemas.openxmlformats.org/officeDocument/2006/relationships/webSettings" Target="webSettings.xml"/><Relationship Id="rId9" Type="http://schemas.openxmlformats.org/officeDocument/2006/relationships/hyperlink" Target="http://www.latrobe.edu.au/about"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Price\Desktop\level-b-teaching-focused-lectur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level-b-teaching-focused-lecturer</Template>
  <TotalTime>2</TotalTime>
  <Pages>4</Pages>
  <Words>1429</Words>
  <Characters>9156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POSITION DESCRIPTION</vt:lpstr>
    </vt:vector>
  </TitlesOfParts>
  <Company>La Trobe University</Company>
  <LinksUpToDate>false</LinksUpToDate>
  <CharactersWithSpaces>10564</CharactersWithSpaces>
  <SharedDoc>false</SharedDoc>
  <HLinks>
    <vt:vector size="36" baseType="variant">
      <vt:variant>
        <vt:i4>4718669</vt:i4>
      </vt:variant>
      <vt:variant>
        <vt:i4>60</vt:i4>
      </vt:variant>
      <vt:variant>
        <vt:i4>0</vt:i4>
      </vt:variant>
      <vt:variant>
        <vt:i4>5</vt:i4>
      </vt:variant>
      <vt:variant>
        <vt:lpwstr>https://intranet.latrobe.edu.au/people-culture/benefits/class/academic-staff</vt:lpwstr>
      </vt:variant>
      <vt:variant>
        <vt:lpwstr/>
      </vt:variant>
      <vt:variant>
        <vt:i4>4718669</vt:i4>
      </vt:variant>
      <vt:variant>
        <vt:i4>54</vt:i4>
      </vt:variant>
      <vt:variant>
        <vt:i4>0</vt:i4>
      </vt:variant>
      <vt:variant>
        <vt:i4>5</vt:i4>
      </vt:variant>
      <vt:variant>
        <vt:lpwstr>https://intranet.latrobe.edu.au/people-culture/benefits/class/academic-staff</vt:lpwstr>
      </vt:variant>
      <vt:variant>
        <vt:lpwstr/>
      </vt:variant>
      <vt:variant>
        <vt:i4>7340094</vt:i4>
      </vt:variant>
      <vt:variant>
        <vt:i4>39</vt:i4>
      </vt:variant>
      <vt:variant>
        <vt:i4>0</vt:i4>
      </vt:variant>
      <vt:variant>
        <vt:i4>5</vt:i4>
      </vt:variant>
      <vt:variant>
        <vt:lpwstr>http://www.latrobe.edu.au/about</vt:lpwstr>
      </vt:variant>
      <vt:variant>
        <vt:lpwstr/>
      </vt:variant>
      <vt:variant>
        <vt:i4>7209019</vt:i4>
      </vt:variant>
      <vt:variant>
        <vt:i4>36</vt:i4>
      </vt:variant>
      <vt:variant>
        <vt:i4>0</vt:i4>
      </vt:variant>
      <vt:variant>
        <vt:i4>5</vt:i4>
      </vt:variant>
      <vt:variant>
        <vt:lpwstr>http://www.latrobe.edu.au/jobs/working/benefits</vt:lpwstr>
      </vt:variant>
      <vt:variant>
        <vt:lpwstr/>
      </vt:variant>
      <vt:variant>
        <vt:i4>8126590</vt:i4>
      </vt:variant>
      <vt:variant>
        <vt:i4>24</vt:i4>
      </vt:variant>
      <vt:variant>
        <vt:i4>0</vt:i4>
      </vt:variant>
      <vt:variant>
        <vt:i4>5</vt:i4>
      </vt:variant>
      <vt:variant>
        <vt:lpwstr>https://intranet.latrobe.edu.au/people-culture/benefits/superannuation</vt:lpwstr>
      </vt:variant>
      <vt:variant>
        <vt:lpwstr/>
      </vt:variant>
      <vt:variant>
        <vt:i4>786470</vt:i4>
      </vt:variant>
      <vt:variant>
        <vt:i4>18</vt:i4>
      </vt:variant>
      <vt:variant>
        <vt:i4>0</vt:i4>
      </vt:variant>
      <vt:variant>
        <vt:i4>5</vt:i4>
      </vt:variant>
      <vt:variant>
        <vt:lpwstr>https://intranet.latrobe.edu.au/matrix/__data/assets/pdf_file/0014/4064/academic-salary-scales.pdf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creator>SVassallo</dc:creator>
  <cp:lastModifiedBy>Deborah Dare</cp:lastModifiedBy>
  <cp:revision>4</cp:revision>
  <cp:lastPrinted>2019-03-19T03:00:00Z</cp:lastPrinted>
  <dcterms:created xsi:type="dcterms:W3CDTF">2019-04-09T23:12:00Z</dcterms:created>
  <dcterms:modified xsi:type="dcterms:W3CDTF">2019-04-29T23:47:00Z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1594489924</vt:i4>
  </property>
</Properties>
</file>