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9631F5A" w:rsidR="003C0450" w:rsidRPr="007708FA" w:rsidRDefault="00CB1799" w:rsidP="004B1E48">
            <w:pPr>
              <w:rPr>
                <w:rFonts w:ascii="Gill Sans MT" w:hAnsi="Gill Sans MT" w:cs="Gill Sans"/>
              </w:rPr>
            </w:pPr>
            <w:r w:rsidRPr="00CB1799">
              <w:rPr>
                <w:rStyle w:val="InformationBlockChar"/>
                <w:rFonts w:eastAsiaTheme="minorHAnsi"/>
                <w:b w:val="0"/>
              </w:rPr>
              <w:t xml:space="preserve">Manager - Enterprise </w:t>
            </w:r>
            <w:r w:rsidRPr="00CB1799">
              <w:rPr>
                <w:bCs/>
              </w:rPr>
              <w:t>Registered Training Organisation</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B7F2EFC" w:rsidR="003C0450" w:rsidRPr="007708FA" w:rsidRDefault="00CB1799" w:rsidP="004B1E48">
            <w:pPr>
              <w:rPr>
                <w:rFonts w:ascii="Gill Sans MT" w:hAnsi="Gill Sans MT" w:cs="Gill Sans"/>
              </w:rPr>
            </w:pPr>
            <w:r>
              <w:rPr>
                <w:rFonts w:ascii="Gill Sans MT" w:hAnsi="Gill Sans MT" w:cs="Gill Sans"/>
              </w:rPr>
              <w:t>505011</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2FDE63B" w:rsidR="003C0450" w:rsidRPr="007708FA" w:rsidRDefault="004868A7" w:rsidP="004B1E48">
            <w:pPr>
              <w:rPr>
                <w:rFonts w:ascii="Gill Sans MT" w:hAnsi="Gill Sans MT" w:cs="Gill Sans"/>
              </w:rPr>
            </w:pPr>
            <w:r>
              <w:rPr>
                <w:rStyle w:val="InformationBlockChar"/>
                <w:rFonts w:eastAsiaTheme="minorHAnsi"/>
                <w:b w:val="0"/>
                <w:bCs/>
              </w:rPr>
              <w:t>Allied Health Professional Level 4</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27750E04" w:rsidR="003C0450" w:rsidRPr="007708FA" w:rsidRDefault="004868A7"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7DE6ADCD" w14:textId="3240AAD2" w:rsidR="007E6AD9" w:rsidRDefault="004868A7" w:rsidP="007E6AD9">
            <w:pPr>
              <w:spacing w:after="0" w:line="280" w:lineRule="atLeast"/>
              <w:rPr>
                <w:rFonts w:ascii="Gill Sans MT" w:hAnsi="Gill Sans MT" w:cs="Gill Sans"/>
              </w:rPr>
            </w:pPr>
            <w:r>
              <w:rPr>
                <w:rFonts w:ascii="Gill Sans MT" w:hAnsi="Gill Sans MT" w:cs="Gill Sans"/>
              </w:rPr>
              <w:t xml:space="preserve">Community, Mental Health and Wellbeing </w:t>
            </w:r>
          </w:p>
          <w:p w14:paraId="41DFE068" w14:textId="536251BD" w:rsidR="003C0450" w:rsidRPr="007708FA" w:rsidRDefault="004868A7" w:rsidP="004B1E48">
            <w:pPr>
              <w:rPr>
                <w:rFonts w:ascii="Gill Sans MT" w:hAnsi="Gill Sans MT" w:cs="Gill Sans"/>
              </w:rPr>
            </w:pPr>
            <w:r>
              <w:rPr>
                <w:rFonts w:ascii="Gill Sans MT" w:hAnsi="Gill Sans MT" w:cs="Gill Sans"/>
              </w:rPr>
              <w:t>Statewide Mental Health Services</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24FB2163" w:rsidR="003C0450" w:rsidRPr="007B65A4" w:rsidRDefault="004868A7" w:rsidP="004B1E48">
            <w:r>
              <w:rPr>
                <w:rStyle w:val="InformationBlockChar"/>
                <w:rFonts w:eastAsiaTheme="minorHAnsi"/>
                <w:b w:val="0"/>
                <w:bCs/>
              </w:rPr>
              <w:t>Permanent/Full Time</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4A600B0C" w:rsidR="003C0450" w:rsidRPr="007B65A4" w:rsidRDefault="004868A7" w:rsidP="004B1E48">
            <w:r>
              <w:rPr>
                <w:rStyle w:val="InformationBlockChar"/>
                <w:rFonts w:eastAsiaTheme="minorHAnsi"/>
                <w:b w:val="0"/>
                <w:bCs/>
              </w:rPr>
              <w:t>South</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293D27F5" w:rsidR="003C0450" w:rsidRPr="004868A7" w:rsidRDefault="004868A7" w:rsidP="004B1E48">
            <w:pPr>
              <w:rPr>
                <w:rFonts w:ascii="Gill Sans MT" w:hAnsi="Gill Sans MT" w:cs="Gill Sans"/>
                <w:b/>
                <w:bCs/>
              </w:rPr>
            </w:pPr>
            <w:r w:rsidRPr="004868A7">
              <w:rPr>
                <w:rStyle w:val="InformationBlockChar"/>
                <w:rFonts w:eastAsiaTheme="minorHAnsi"/>
                <w:b w:val="0"/>
                <w:bCs/>
              </w:rPr>
              <w:fldChar w:fldCharType="begin"/>
            </w:r>
            <w:r w:rsidRPr="004868A7">
              <w:rPr>
                <w:rStyle w:val="InformationBlockChar"/>
                <w:rFonts w:eastAsiaTheme="minorHAnsi"/>
                <w:b w:val="0"/>
                <w:bCs/>
              </w:rPr>
              <w:instrText xml:space="preserve"> DOCPROPERTY  ReportsTo  \* MERGEFORMAT </w:instrText>
            </w:r>
            <w:r w:rsidRPr="004868A7">
              <w:rPr>
                <w:rStyle w:val="InformationBlockChar"/>
                <w:rFonts w:eastAsiaTheme="minorHAnsi"/>
                <w:b w:val="0"/>
                <w:bCs/>
              </w:rPr>
              <w:fldChar w:fldCharType="separate"/>
            </w:r>
            <w:r w:rsidRPr="004868A7">
              <w:rPr>
                <w:rStyle w:val="InformationBlockChar"/>
                <w:rFonts w:eastAsiaTheme="minorHAnsi"/>
                <w:b w:val="0"/>
                <w:bCs/>
              </w:rPr>
              <w:t xml:space="preserve">Clinical Executive Director - Statewide Mental Health Services </w:t>
            </w:r>
            <w:r w:rsidRPr="004868A7">
              <w:rPr>
                <w:rStyle w:val="InformationBlockChar"/>
                <w:rFonts w:eastAsiaTheme="minorHAnsi"/>
                <w:b w:val="0"/>
                <w:bCs/>
              </w:rPr>
              <w:fldChar w:fldCharType="end"/>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19907418" w:rsidR="004B1E48" w:rsidRDefault="004868A7" w:rsidP="004B1E48">
            <w:pPr>
              <w:rPr>
                <w:rFonts w:ascii="Gill Sans MT" w:hAnsi="Gill Sans MT" w:cs="Gill Sans"/>
              </w:rPr>
            </w:pPr>
            <w:r>
              <w:rPr>
                <w:rStyle w:val="InformationBlockChar"/>
                <w:rFonts w:eastAsiaTheme="minorHAnsi"/>
                <w:b w:val="0"/>
                <w:bCs/>
              </w:rPr>
              <w:t>June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2378AF24" w:rsidR="00540344" w:rsidRDefault="004868A7"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62A68FF2" w:rsidR="00540344" w:rsidRDefault="004868A7"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205C2A35" w14:textId="77777777" w:rsidR="004868A7" w:rsidRDefault="004868A7" w:rsidP="007E6AD9">
            <w:pPr>
              <w:pStyle w:val="BulletedListLevel1"/>
              <w:numPr>
                <w:ilvl w:val="0"/>
                <w:numId w:val="0"/>
              </w:numPr>
              <w:spacing w:after="60"/>
              <w:ind w:left="567" w:hanging="567"/>
            </w:pPr>
            <w:r>
              <w:t>Registered with the Occupational Therapy Board of Australia; or</w:t>
            </w:r>
          </w:p>
          <w:p w14:paraId="0ACBE6E2" w14:textId="77777777" w:rsidR="004868A7" w:rsidRDefault="004868A7" w:rsidP="007E6AD9">
            <w:pPr>
              <w:pStyle w:val="BulletedListLevel1"/>
              <w:numPr>
                <w:ilvl w:val="0"/>
                <w:numId w:val="0"/>
              </w:numPr>
              <w:spacing w:after="60"/>
            </w:pPr>
            <w:r>
              <w:t>Degree in Social Work giving eligibility for membership of the Australian Association of Social Workers; or</w:t>
            </w:r>
          </w:p>
          <w:p w14:paraId="4B652559" w14:textId="77777777" w:rsidR="004868A7" w:rsidRDefault="004868A7" w:rsidP="007E6AD9">
            <w:pPr>
              <w:pStyle w:val="BulletedListLevel1"/>
              <w:numPr>
                <w:ilvl w:val="0"/>
                <w:numId w:val="0"/>
              </w:numPr>
              <w:spacing w:after="60"/>
            </w:pPr>
            <w:r>
              <w:t>Registered with the Psychology Board of Australia.</w:t>
            </w:r>
          </w:p>
          <w:p w14:paraId="0256987C" w14:textId="29F1FD3C" w:rsidR="004868A7" w:rsidRPr="00AE3B85" w:rsidRDefault="004868A7" w:rsidP="007E6AD9">
            <w:pPr>
              <w:pStyle w:val="BulletedListLevel1"/>
              <w:numPr>
                <w:ilvl w:val="0"/>
                <w:numId w:val="0"/>
              </w:numPr>
              <w:spacing w:after="60"/>
              <w:ind w:left="567" w:hanging="567"/>
            </w:pPr>
            <w:r w:rsidRPr="00AE3B85">
              <w:t>Certificate IV in Training and Assessment TAE 40110 or equivalent.</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1BA53984" w14:textId="77777777" w:rsidR="004868A7" w:rsidRPr="00392BEE" w:rsidRDefault="004868A7" w:rsidP="007E6AD9">
            <w:pPr>
              <w:pStyle w:val="BulletedListLevel1"/>
              <w:numPr>
                <w:ilvl w:val="0"/>
                <w:numId w:val="0"/>
              </w:numPr>
              <w:spacing w:after="140"/>
              <w:ind w:left="567" w:hanging="567"/>
            </w:pPr>
            <w:r w:rsidRPr="00392BEE">
              <w:t xml:space="preserve">Current </w:t>
            </w:r>
            <w:r>
              <w:t>D</w:t>
            </w:r>
            <w:r w:rsidRPr="00392BEE">
              <w:t xml:space="preserve">river’s </w:t>
            </w:r>
            <w:r>
              <w:t>L</w:t>
            </w:r>
            <w:r w:rsidRPr="00392BEE">
              <w:t>icen</w:t>
            </w:r>
            <w:r>
              <w:t>c</w:t>
            </w:r>
            <w:r w:rsidRPr="00392BEE">
              <w:t>e.</w:t>
            </w:r>
          </w:p>
          <w:p w14:paraId="2F49F25E" w14:textId="0DB1D677" w:rsidR="00DD0A63" w:rsidRPr="004868A7" w:rsidRDefault="004868A7" w:rsidP="007E6AD9">
            <w:pPr>
              <w:pStyle w:val="BulletedListLevel1"/>
              <w:numPr>
                <w:ilvl w:val="0"/>
                <w:numId w:val="0"/>
              </w:numPr>
              <w:spacing w:after="140"/>
            </w:pPr>
            <w:r w:rsidRPr="00392BEE">
              <w:t xml:space="preserve">Completion or progression towards the completion of a post-graduate qualification </w:t>
            </w:r>
            <w:r>
              <w:t xml:space="preserve">  </w:t>
            </w:r>
            <w:r w:rsidRPr="00392BEE">
              <w:t xml:space="preserve">relevant to the </w:t>
            </w:r>
            <w:r>
              <w:t>r</w:t>
            </w:r>
            <w:r w:rsidRPr="00392BEE">
              <w:t>o</w:t>
            </w:r>
            <w:r>
              <w:t>le</w:t>
            </w:r>
            <w:r w:rsidRPr="00392BEE">
              <w:t>.</w:t>
            </w:r>
          </w:p>
        </w:tc>
      </w:tr>
    </w:tbl>
    <w:p w14:paraId="735094DF" w14:textId="17BAC4AC" w:rsidR="008B7413" w:rsidRDefault="00E91AB6" w:rsidP="00512B29">
      <w:pPr>
        <w:pStyle w:val="Caption"/>
      </w:pPr>
      <w:r w:rsidRPr="007B65A4">
        <w:lastRenderedPageBreak/>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7A00D27A" w14:textId="77777777" w:rsidR="004868A7" w:rsidRPr="00392BEE" w:rsidRDefault="004868A7" w:rsidP="004868A7">
      <w:pPr>
        <w:pStyle w:val="BulletedListLevel1"/>
        <w:numPr>
          <w:ilvl w:val="0"/>
          <w:numId w:val="0"/>
        </w:numPr>
      </w:pPr>
      <w:r w:rsidRPr="00392BEE">
        <w:t xml:space="preserve">As part of the </w:t>
      </w:r>
      <w:r>
        <w:t>Statewide Mental Health Services (SMHS) Workforce Planning and Development Unit</w:t>
      </w:r>
      <w:r w:rsidRPr="00392BEE">
        <w:t xml:space="preserve"> and in accordance with Agency policy, directions and legal requirements</w:t>
      </w:r>
      <w:r>
        <w:t>,</w:t>
      </w:r>
      <w:r w:rsidRPr="00392BEE">
        <w:t xml:space="preserve"> </w:t>
      </w:r>
      <w:r>
        <w:t xml:space="preserve">the </w:t>
      </w:r>
      <w:r w:rsidRPr="00D55B93">
        <w:t>Manager</w:t>
      </w:r>
      <w:r>
        <w:t xml:space="preserve"> - Enterprise</w:t>
      </w:r>
      <w:r w:rsidRPr="00D55B93">
        <w:t xml:space="preserve"> </w:t>
      </w:r>
      <w:r w:rsidRPr="000B30A9">
        <w:t>Registered Training Organisation (</w:t>
      </w:r>
      <w:r>
        <w:t>E</w:t>
      </w:r>
      <w:r w:rsidRPr="000B30A9">
        <w:t>RTO)</w:t>
      </w:r>
      <w:r>
        <w:t xml:space="preserve"> </w:t>
      </w:r>
      <w:r w:rsidRPr="00392BEE">
        <w:t>will:</w:t>
      </w:r>
    </w:p>
    <w:p w14:paraId="0C977C7F" w14:textId="77777777" w:rsidR="004868A7" w:rsidRDefault="004868A7" w:rsidP="004868A7">
      <w:pPr>
        <w:pStyle w:val="BulletedListLevel1"/>
        <w:spacing w:after="140"/>
      </w:pPr>
      <w:r>
        <w:t>Act as the CEO of the ERTO.</w:t>
      </w:r>
    </w:p>
    <w:p w14:paraId="2A8FD673" w14:textId="77777777" w:rsidR="004868A7" w:rsidRDefault="004868A7" w:rsidP="004868A7">
      <w:pPr>
        <w:pStyle w:val="BulletedListLevel1"/>
        <w:spacing w:after="140"/>
      </w:pPr>
      <w:r>
        <w:t>P</w:t>
      </w:r>
      <w:r w:rsidRPr="00392BEE">
        <w:t xml:space="preserve">rovide high level advice and support to the </w:t>
      </w:r>
      <w:r w:rsidRPr="00FB5677">
        <w:rPr>
          <w:rStyle w:val="InformationBlockChar"/>
          <w:b w:val="0"/>
        </w:rPr>
        <w:t>Clinical Executive Director - SMHS</w:t>
      </w:r>
      <w:r>
        <w:rPr>
          <w:rStyle w:val="InformationBlockChar"/>
          <w:bCs/>
          <w:sz w:val="24"/>
        </w:rPr>
        <w:t xml:space="preserve"> </w:t>
      </w:r>
      <w:r w:rsidRPr="00392BEE">
        <w:t xml:space="preserve">on the development and implementation of strategic workforce initiatives including the </w:t>
      </w:r>
      <w:r>
        <w:t>E</w:t>
      </w:r>
      <w:r w:rsidRPr="00392BEE">
        <w:t>RTO</w:t>
      </w:r>
      <w:r>
        <w:t xml:space="preserve"> Unit.</w:t>
      </w:r>
    </w:p>
    <w:p w14:paraId="6B22CA19" w14:textId="457EF1B6" w:rsidR="004868A7" w:rsidRDefault="004868A7" w:rsidP="004868A7">
      <w:pPr>
        <w:pStyle w:val="BulletedListLevel1"/>
        <w:spacing w:after="140"/>
      </w:pPr>
      <w:r>
        <w:t xml:space="preserve">Prepare, implement and evaluate vocational training programs that employ flexible learning strategies that respond to the needs of different learner cohorts within a mental health context. </w:t>
      </w:r>
    </w:p>
    <w:p w14:paraId="30B0167F" w14:textId="05757EFD" w:rsidR="004868A7" w:rsidRDefault="004868A7" w:rsidP="004868A7">
      <w:pPr>
        <w:pStyle w:val="BulletedListLevel1"/>
        <w:spacing w:after="140"/>
      </w:pPr>
      <w:r>
        <w:t xml:space="preserve">Monitor and evaluate practices to ensure and maintain a focus on continuous improvement. </w:t>
      </w:r>
    </w:p>
    <w:p w14:paraId="6E5BD1E3" w14:textId="633819F4" w:rsidR="004868A7" w:rsidRPr="00392BEE" w:rsidRDefault="004868A7" w:rsidP="004868A7">
      <w:pPr>
        <w:pStyle w:val="BulletedListLevel1"/>
        <w:spacing w:after="140"/>
      </w:pPr>
      <w:r>
        <w:t xml:space="preserve">Ensure the high-quality performance of assigned teaching, assessment and associated duties. </w:t>
      </w:r>
    </w:p>
    <w:p w14:paraId="538FE3CE" w14:textId="77777777" w:rsidR="004868A7" w:rsidRPr="00392BEE" w:rsidRDefault="004868A7" w:rsidP="004868A7">
      <w:pPr>
        <w:pStyle w:val="BulletedListLevel1"/>
        <w:spacing w:after="140"/>
      </w:pPr>
      <w:r>
        <w:t>M</w:t>
      </w:r>
      <w:r w:rsidRPr="00392BEE">
        <w:t>anage the day</w:t>
      </w:r>
      <w:r>
        <w:t>-</w:t>
      </w:r>
      <w:r w:rsidRPr="00392BEE">
        <w:t>to</w:t>
      </w:r>
      <w:r>
        <w:t>-</w:t>
      </w:r>
      <w:r w:rsidRPr="00392BEE">
        <w:t xml:space="preserve">day operations of the </w:t>
      </w:r>
      <w:r>
        <w:t>E</w:t>
      </w:r>
      <w:r w:rsidRPr="00392BEE">
        <w:t xml:space="preserve">RTO </w:t>
      </w:r>
      <w:r>
        <w:t>Unit</w:t>
      </w:r>
      <w:r w:rsidRPr="00392BEE">
        <w:t xml:space="preserve">. </w:t>
      </w:r>
    </w:p>
    <w:p w14:paraId="005DD4B6" w14:textId="25B176B7" w:rsidR="00E91AB6" w:rsidRPr="00405739" w:rsidRDefault="00E91AB6" w:rsidP="00405739">
      <w:pPr>
        <w:pStyle w:val="Heading3"/>
      </w:pPr>
      <w:r w:rsidRPr="00405739">
        <w:t>Duties:</w:t>
      </w:r>
    </w:p>
    <w:p w14:paraId="2EAAE8CD" w14:textId="77777777" w:rsidR="004868A7" w:rsidRPr="00392BEE" w:rsidRDefault="004868A7" w:rsidP="004868A7">
      <w:pPr>
        <w:pStyle w:val="ListNumbered"/>
      </w:pPr>
      <w:r w:rsidRPr="00392BEE">
        <w:t>Provide high-level planning and development advi</w:t>
      </w:r>
      <w:r>
        <w:t>ce to the</w:t>
      </w:r>
      <w:r w:rsidRPr="003F6C06">
        <w:t xml:space="preserve"> </w:t>
      </w:r>
      <w:r w:rsidRPr="004868A7">
        <w:rPr>
          <w:rStyle w:val="InformationBlockChar"/>
          <w:rFonts w:eastAsiaTheme="minorHAnsi"/>
          <w:b w:val="0"/>
        </w:rPr>
        <w:t>Clinical Executive Director - SMHS</w:t>
      </w:r>
      <w:r>
        <w:rPr>
          <w:rStyle w:val="InformationBlockChar"/>
          <w:rFonts w:eastAsiaTheme="minorHAnsi"/>
          <w:bCs/>
          <w:sz w:val="24"/>
        </w:rPr>
        <w:t xml:space="preserve"> </w:t>
      </w:r>
      <w:r w:rsidRPr="00392BEE">
        <w:t>with respect to the ongoing development</w:t>
      </w:r>
      <w:r>
        <w:t xml:space="preserve"> of the ERTO.</w:t>
      </w:r>
    </w:p>
    <w:p w14:paraId="6DB1BB84" w14:textId="77777777" w:rsidR="004868A7" w:rsidRPr="000B30A9" w:rsidRDefault="004868A7" w:rsidP="004868A7">
      <w:pPr>
        <w:pStyle w:val="ListNumbered"/>
        <w:rPr>
          <w:color w:val="FF0000"/>
        </w:rPr>
      </w:pPr>
      <w:r w:rsidRPr="00D55B93">
        <w:t xml:space="preserve">Manage the human, financial and physical resources of the </w:t>
      </w:r>
      <w:r>
        <w:t>E</w:t>
      </w:r>
      <w:r w:rsidRPr="00D55B93">
        <w:t>RTO Unit</w:t>
      </w:r>
      <w:r>
        <w:t>.</w:t>
      </w:r>
      <w:r w:rsidRPr="000B30A9">
        <w:t xml:space="preserve"> </w:t>
      </w:r>
    </w:p>
    <w:p w14:paraId="567395E3" w14:textId="77777777" w:rsidR="004868A7" w:rsidRDefault="004868A7" w:rsidP="004868A7">
      <w:pPr>
        <w:pStyle w:val="ListNumbered"/>
      </w:pPr>
      <w:r w:rsidRPr="00392BEE">
        <w:t xml:space="preserve">Identify, develop, implement and evaluate ongoing training and development activities to ensure the student and workforce compliance with the Australian Standards Qualifications Authority (ASQA) and the workforce needs of </w:t>
      </w:r>
      <w:r>
        <w:t>the ERTO</w:t>
      </w:r>
      <w:r w:rsidRPr="00392BEE">
        <w:t xml:space="preserve">. </w:t>
      </w:r>
    </w:p>
    <w:p w14:paraId="2B4A04B3" w14:textId="77777777" w:rsidR="004868A7" w:rsidRPr="00392BEE" w:rsidRDefault="004868A7" w:rsidP="004868A7">
      <w:pPr>
        <w:pStyle w:val="ListNumbered"/>
      </w:pPr>
      <w:r w:rsidRPr="00392BEE">
        <w:t xml:space="preserve">Develop and implement the policies and procedures of the </w:t>
      </w:r>
      <w:r>
        <w:t>E</w:t>
      </w:r>
      <w:r w:rsidRPr="00392BEE">
        <w:t>RTO</w:t>
      </w:r>
      <w:r>
        <w:t xml:space="preserve"> Unit</w:t>
      </w:r>
      <w:r w:rsidRPr="00392BEE">
        <w:t xml:space="preserve"> that meet</w:t>
      </w:r>
      <w:r>
        <w:t xml:space="preserve"> the current</w:t>
      </w:r>
      <w:r w:rsidRPr="00392BEE">
        <w:t xml:space="preserve"> National Vocational Educational Training (VET) sector requirements and the </w:t>
      </w:r>
      <w:r>
        <w:t xml:space="preserve">current </w:t>
      </w:r>
      <w:r w:rsidRPr="00392BEE">
        <w:t xml:space="preserve">Standards for </w:t>
      </w:r>
      <w:r w:rsidRPr="00D55B93">
        <w:t>N</w:t>
      </w:r>
      <w:r w:rsidRPr="000B30A9">
        <w:t xml:space="preserve">ational </w:t>
      </w:r>
      <w:r w:rsidRPr="00D55B93">
        <w:t>V</w:t>
      </w:r>
      <w:r w:rsidRPr="000B30A9">
        <w:t xml:space="preserve">ET </w:t>
      </w:r>
      <w:r>
        <w:t xml:space="preserve">Regulator </w:t>
      </w:r>
      <w:r w:rsidRPr="00392BEE">
        <w:t>Registered Training Organisations (SNR 1 – SNR 25, all inclusive); and that where possible, align</w:t>
      </w:r>
      <w:r>
        <w:t xml:space="preserve"> these</w:t>
      </w:r>
      <w:r w:rsidRPr="00392BEE">
        <w:t xml:space="preserve"> with the policies and procedures of Tasmanian State Service</w:t>
      </w:r>
      <w:r>
        <w:t>, Department of Health</w:t>
      </w:r>
      <w:r w:rsidRPr="00392BEE">
        <w:t xml:space="preserve"> and the legal requirement</w:t>
      </w:r>
      <w:r>
        <w:t>s</w:t>
      </w:r>
      <w:r w:rsidRPr="00392BEE">
        <w:t xml:space="preserve"> of the various National and State Acts of Parliament.</w:t>
      </w:r>
    </w:p>
    <w:p w14:paraId="51A31BB2" w14:textId="77777777" w:rsidR="004868A7" w:rsidRPr="00392BEE" w:rsidRDefault="004868A7" w:rsidP="004868A7">
      <w:pPr>
        <w:pStyle w:val="ListNumbered"/>
      </w:pPr>
      <w:r w:rsidRPr="00392BEE">
        <w:t xml:space="preserve">Ensure </w:t>
      </w:r>
      <w:r>
        <w:t xml:space="preserve">the </w:t>
      </w:r>
      <w:r w:rsidRPr="00392BEE">
        <w:t xml:space="preserve">effective administrative and records management of the </w:t>
      </w:r>
      <w:r>
        <w:t>E</w:t>
      </w:r>
      <w:r w:rsidRPr="00392BEE">
        <w:t>RTO</w:t>
      </w:r>
      <w:r>
        <w:t xml:space="preserve"> Unit</w:t>
      </w:r>
      <w:r w:rsidRPr="00392BEE">
        <w:t xml:space="preserve"> form</w:t>
      </w:r>
      <w:r>
        <w:t>s</w:t>
      </w:r>
      <w:r w:rsidRPr="00392BEE">
        <w:t xml:space="preserve"> part of risk management and compl</w:t>
      </w:r>
      <w:r>
        <w:t>iance</w:t>
      </w:r>
      <w:r w:rsidRPr="00392BEE">
        <w:t xml:space="preserve"> with the</w:t>
      </w:r>
      <w:r>
        <w:t xml:space="preserve"> current</w:t>
      </w:r>
      <w:r w:rsidRPr="00392BEE">
        <w:t xml:space="preserve"> National Vocational Education and Training Regulator Act and meet</w:t>
      </w:r>
      <w:r>
        <w:t>s</w:t>
      </w:r>
      <w:r w:rsidRPr="00392BEE">
        <w:t xml:space="preserve"> the </w:t>
      </w:r>
      <w:r>
        <w:t xml:space="preserve">current </w:t>
      </w:r>
      <w:r w:rsidRPr="00392BEE">
        <w:t>Standards for N</w:t>
      </w:r>
      <w:r>
        <w:t xml:space="preserve">ational Vocational and Educational Training Regulator (NVR) </w:t>
      </w:r>
      <w:r w:rsidRPr="00392BEE">
        <w:t>Registered Training Organisations.</w:t>
      </w:r>
    </w:p>
    <w:p w14:paraId="796A5F3E" w14:textId="77777777" w:rsidR="004868A7" w:rsidRPr="00392BEE" w:rsidRDefault="004868A7" w:rsidP="004868A7">
      <w:pPr>
        <w:pStyle w:val="ListNumbered"/>
      </w:pPr>
      <w:r w:rsidRPr="00392BEE">
        <w:t xml:space="preserve">Develop inter-sectorial workforce and professional links and represent </w:t>
      </w:r>
      <w:r>
        <w:t>the Department of Health</w:t>
      </w:r>
      <w:r w:rsidRPr="00392BEE">
        <w:t xml:space="preserve"> at Agency, Inter-Agency and National workforce forums and initiatives as delegated.</w:t>
      </w:r>
    </w:p>
    <w:p w14:paraId="00D4B6BA" w14:textId="0D3166CD" w:rsidR="004868A7" w:rsidRDefault="004868A7" w:rsidP="004868A7">
      <w:pPr>
        <w:pStyle w:val="ListNumbered"/>
      </w:pPr>
      <w:r w:rsidRPr="00392BEE">
        <w:t xml:space="preserve">Provide accurate </w:t>
      </w:r>
      <w:r>
        <w:t>ERTO</w:t>
      </w:r>
      <w:r w:rsidRPr="00392BEE">
        <w:t xml:space="preserve"> information for inclusion in the Agency’s Key Activity and Performance Indicator</w:t>
      </w:r>
      <w:r w:rsidR="00B552AD">
        <w:t>, r</w:t>
      </w:r>
      <w:r w:rsidRPr="00392BEE">
        <w:t xml:space="preserve">eports and position papers, correspondence and briefings as required. </w:t>
      </w:r>
    </w:p>
    <w:p w14:paraId="7B72B1F1" w14:textId="3B418317" w:rsidR="004868A7" w:rsidRDefault="004868A7" w:rsidP="004868A7">
      <w:pPr>
        <w:pStyle w:val="ListNumbered"/>
      </w:pPr>
      <w:r>
        <w:t>Provide supervision to Clinical Nurse Educators/ Allied Health Educators/ERTO Educators and Assessors on training and education matters on a daily basis, using clinical reasoning skills where required to address complex issues arising from their interaction with those persons who have mental health disabilities.</w:t>
      </w:r>
    </w:p>
    <w:p w14:paraId="7A21697A" w14:textId="77777777" w:rsidR="004868A7" w:rsidRDefault="004868A7" w:rsidP="004868A7">
      <w:pPr>
        <w:pStyle w:val="ListNumbered"/>
      </w:pPr>
      <w:r w:rsidRPr="00A70AE8">
        <w:lastRenderedPageBreak/>
        <w:t>Develop and implement strategic initiatives to address mental health workforce issues and development requirements.</w:t>
      </w:r>
    </w:p>
    <w:p w14:paraId="6ED86D85" w14:textId="77777777" w:rsidR="004868A7" w:rsidRDefault="004868A7" w:rsidP="004868A7">
      <w:pPr>
        <w:pStyle w:val="ListNumbered"/>
      </w:pPr>
      <w:r>
        <w:t xml:space="preserve">Undertake vocational and educational training and assessment duties within a mental health context. </w:t>
      </w:r>
    </w:p>
    <w:p w14:paraId="7FEE7F6C" w14:textId="77777777" w:rsidR="004868A7" w:rsidRDefault="004868A7" w:rsidP="004868A7">
      <w:pPr>
        <w:pStyle w:val="ListNumbered"/>
      </w:pPr>
      <w:r>
        <w:t xml:space="preserve">Prepare and conduct skills and assessment activities, including ‘Recognition of Prior Learning’ assessments. </w:t>
      </w:r>
    </w:p>
    <w:p w14:paraId="7B9B5907" w14:textId="77777777" w:rsidR="004868A7" w:rsidRDefault="004868A7" w:rsidP="004868A7">
      <w:pPr>
        <w:pStyle w:val="ListNumbered"/>
      </w:pPr>
      <w:r>
        <w:t xml:space="preserve">Prepare, manage and coordinate teaching materials, resources and equipment for learning programs. </w:t>
      </w:r>
    </w:p>
    <w:p w14:paraId="11B3590F" w14:textId="77777777" w:rsidR="004868A7" w:rsidRDefault="004868A7" w:rsidP="004868A7">
      <w:pPr>
        <w:pStyle w:val="ListNumbered"/>
      </w:pPr>
      <w:r>
        <w:t xml:space="preserve">Provide advice on training materials and teaching equipment, as required. </w:t>
      </w:r>
    </w:p>
    <w:p w14:paraId="286C3D23" w14:textId="77777777" w:rsidR="004868A7" w:rsidRDefault="004868A7" w:rsidP="004868A7">
      <w:pPr>
        <w:pStyle w:val="ListNumbered"/>
      </w:pPr>
      <w:r>
        <w:t xml:space="preserve">Apply quality assurance and continuous improvement principles to all learning programs in accordance with the policies and procedures of the ERTO and ensure both program delivery and assessments meet compliance requirements. </w:t>
      </w:r>
    </w:p>
    <w:p w14:paraId="5B723364" w14:textId="77777777" w:rsidR="004868A7" w:rsidRDefault="004868A7" w:rsidP="004868A7">
      <w:pPr>
        <w:pStyle w:val="ListNumbered"/>
      </w:pPr>
      <w:r>
        <w:t>Guide and support students in the ERTO learning environment, their work placements and/or the workplace and monitor and follow-up on student attendance, engagement and progress, and use clinical reasoning where required to support them in navigating their studies, especially those students who have a mental health disability.</w:t>
      </w:r>
    </w:p>
    <w:p w14:paraId="472A6EB3" w14:textId="77777777" w:rsidR="004868A7" w:rsidRDefault="004868A7" w:rsidP="004868A7">
      <w:pPr>
        <w:pStyle w:val="ListNumbered"/>
      </w:pPr>
      <w:r>
        <w:t xml:space="preserve">Develop and apply student behaviour management strategies to support duty of care policies, practices and procedures. </w:t>
      </w:r>
    </w:p>
    <w:p w14:paraId="41E5AE08" w14:textId="77777777" w:rsidR="004868A7" w:rsidRDefault="004868A7" w:rsidP="004868A7">
      <w:pPr>
        <w:pStyle w:val="ListNumbered"/>
      </w:pPr>
      <w:r>
        <w:t xml:space="preserve">Positively promote RTO products and services and actively participate in validation and moderation activities. </w:t>
      </w:r>
    </w:p>
    <w:p w14:paraId="23523D0E" w14:textId="77777777" w:rsidR="004868A7" w:rsidRDefault="004868A7" w:rsidP="004868A7">
      <w:pPr>
        <w:pStyle w:val="ListNumbered"/>
      </w:pPr>
      <w:r>
        <w:t xml:space="preserve">Perform administrative tasks related to learning programs and students, including maintaining relevant organisational and student records, enrolment activities, student results and reporting. </w:t>
      </w:r>
    </w:p>
    <w:p w14:paraId="24FCF4E4" w14:textId="77777777" w:rsidR="004868A7" w:rsidRDefault="004868A7" w:rsidP="004868A7">
      <w:pPr>
        <w:pStyle w:val="ListNumbered"/>
      </w:pPr>
      <w:r>
        <w:t xml:space="preserve">Actively participate as a member of trainer and assessor working groups, committees and other fora. </w:t>
      </w:r>
    </w:p>
    <w:p w14:paraId="647BACA3" w14:textId="174B8827" w:rsidR="00E91AB6" w:rsidRPr="004B1E48" w:rsidRDefault="004868A7" w:rsidP="004868A7">
      <w:pPr>
        <w:pStyle w:val="ListNumbered"/>
      </w:pPr>
      <w:r>
        <w:t xml:space="preserve">Maintain and update vocational currency and VET knowledge through the participation in, contribution to and facilitation of training and professional learning programs. </w:t>
      </w:r>
      <w:r w:rsidR="00E91AB6" w:rsidRPr="004B1E48">
        <w:t xml:space="preserve">Actively participate in and contribute to the organisation’s Quality &amp; Safety and Work Health &amp; Safety processes, including </w:t>
      </w:r>
      <w:r w:rsidR="00CD2D3B" w:rsidRPr="004B1E48">
        <w:t xml:space="preserve">in </w:t>
      </w:r>
      <w:r w:rsidR="00E91AB6"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27B11C9A" w14:textId="77777777" w:rsidR="004868A7" w:rsidRDefault="004868A7" w:rsidP="004868A7">
      <w:pPr>
        <w:pStyle w:val="NumberedList"/>
        <w:numPr>
          <w:ilvl w:val="0"/>
          <w:numId w:val="0"/>
        </w:numPr>
        <w:rPr>
          <w:szCs w:val="24"/>
        </w:rPr>
      </w:pPr>
      <w:r>
        <w:rPr>
          <w:szCs w:val="24"/>
        </w:rPr>
        <w:t xml:space="preserve">Under the </w:t>
      </w:r>
      <w:r w:rsidRPr="00392BEE">
        <w:rPr>
          <w:szCs w:val="24"/>
        </w:rPr>
        <w:t xml:space="preserve">broad direction </w:t>
      </w:r>
      <w:r>
        <w:rPr>
          <w:szCs w:val="24"/>
        </w:rPr>
        <w:t xml:space="preserve">of the </w:t>
      </w:r>
      <w:r w:rsidRPr="004868A7">
        <w:rPr>
          <w:rStyle w:val="InformationBlockChar"/>
          <w:b w:val="0"/>
        </w:rPr>
        <w:t>Clinical Executive Director - SMHS</w:t>
      </w:r>
      <w:r w:rsidRPr="004868A7">
        <w:rPr>
          <w:b/>
        </w:rPr>
        <w:t>,</w:t>
      </w:r>
      <w:r>
        <w:rPr>
          <w:szCs w:val="24"/>
        </w:rPr>
        <w:t xml:space="preserve"> the Manager - ERTO is r</w:t>
      </w:r>
      <w:r w:rsidRPr="00392BEE">
        <w:rPr>
          <w:szCs w:val="24"/>
        </w:rPr>
        <w:t xml:space="preserve">esponsible </w:t>
      </w:r>
      <w:r>
        <w:rPr>
          <w:szCs w:val="24"/>
        </w:rPr>
        <w:t>for:</w:t>
      </w:r>
    </w:p>
    <w:p w14:paraId="50A2FB70" w14:textId="77777777" w:rsidR="004868A7" w:rsidRPr="00392BEE" w:rsidRDefault="004868A7" w:rsidP="004868A7">
      <w:pPr>
        <w:pStyle w:val="NumberedList"/>
        <w:numPr>
          <w:ilvl w:val="0"/>
          <w:numId w:val="24"/>
        </w:numPr>
        <w:ind w:left="567" w:hanging="567"/>
        <w:jc w:val="both"/>
        <w:rPr>
          <w:rFonts w:cs="Tahoma"/>
          <w:bCs/>
          <w:szCs w:val="24"/>
        </w:rPr>
      </w:pPr>
      <w:r>
        <w:rPr>
          <w:rFonts w:cs="Tahoma"/>
          <w:bCs/>
          <w:szCs w:val="24"/>
        </w:rPr>
        <w:t>E</w:t>
      </w:r>
      <w:r w:rsidRPr="00392BEE">
        <w:rPr>
          <w:rFonts w:cs="Tahoma"/>
          <w:bCs/>
          <w:szCs w:val="24"/>
        </w:rPr>
        <w:t>ffective management of human, financial and physical resources and activities of the</w:t>
      </w:r>
      <w:r w:rsidRPr="00392BEE">
        <w:rPr>
          <w:szCs w:val="24"/>
        </w:rPr>
        <w:t xml:space="preserve"> </w:t>
      </w:r>
      <w:r>
        <w:rPr>
          <w:szCs w:val="24"/>
        </w:rPr>
        <w:t>E</w:t>
      </w:r>
      <w:r w:rsidRPr="00392BEE">
        <w:rPr>
          <w:szCs w:val="24"/>
        </w:rPr>
        <w:t>RTO</w:t>
      </w:r>
      <w:r>
        <w:rPr>
          <w:szCs w:val="24"/>
        </w:rPr>
        <w:t xml:space="preserve"> Unit</w:t>
      </w:r>
      <w:r>
        <w:rPr>
          <w:rFonts w:cs="Tahoma"/>
          <w:bCs/>
          <w:szCs w:val="24"/>
        </w:rPr>
        <w:t>.</w:t>
      </w:r>
    </w:p>
    <w:p w14:paraId="1794DA12" w14:textId="77777777" w:rsidR="004868A7" w:rsidRPr="00392BEE" w:rsidRDefault="004868A7" w:rsidP="004868A7">
      <w:pPr>
        <w:pStyle w:val="NumberedList"/>
        <w:numPr>
          <w:ilvl w:val="0"/>
          <w:numId w:val="23"/>
        </w:numPr>
        <w:tabs>
          <w:tab w:val="clear" w:pos="567"/>
        </w:tabs>
        <w:jc w:val="both"/>
        <w:rPr>
          <w:szCs w:val="24"/>
        </w:rPr>
      </w:pPr>
      <w:r>
        <w:rPr>
          <w:szCs w:val="24"/>
        </w:rPr>
        <w:t>The i</w:t>
      </w:r>
      <w:r w:rsidRPr="00392BEE">
        <w:rPr>
          <w:szCs w:val="24"/>
        </w:rPr>
        <w:t xml:space="preserve">mplementation and evaluation of a sustainable </w:t>
      </w:r>
      <w:r>
        <w:rPr>
          <w:szCs w:val="24"/>
        </w:rPr>
        <w:t>E</w:t>
      </w:r>
      <w:r w:rsidRPr="00392BEE">
        <w:rPr>
          <w:szCs w:val="24"/>
        </w:rPr>
        <w:t xml:space="preserve">RTO scope for the </w:t>
      </w:r>
      <w:r>
        <w:rPr>
          <w:szCs w:val="24"/>
        </w:rPr>
        <w:t>Department’s</w:t>
      </w:r>
      <w:r w:rsidRPr="00392BEE">
        <w:rPr>
          <w:szCs w:val="24"/>
        </w:rPr>
        <w:t xml:space="preserve"> workforce that achieves and maintains National RTO registration through the adherence to the </w:t>
      </w:r>
      <w:r>
        <w:rPr>
          <w:szCs w:val="24"/>
        </w:rPr>
        <w:t xml:space="preserve">current </w:t>
      </w:r>
      <w:r w:rsidRPr="00A70AE8">
        <w:rPr>
          <w:szCs w:val="24"/>
        </w:rPr>
        <w:t xml:space="preserve">National Vocational Education and Training Regulator Amendment Act 2020 </w:t>
      </w:r>
      <w:r w:rsidRPr="00392BEE">
        <w:rPr>
          <w:szCs w:val="24"/>
        </w:rPr>
        <w:t xml:space="preserve">meet the </w:t>
      </w:r>
      <w:r>
        <w:rPr>
          <w:szCs w:val="24"/>
        </w:rPr>
        <w:t xml:space="preserve">current </w:t>
      </w:r>
      <w:r w:rsidRPr="00392BEE">
        <w:rPr>
          <w:szCs w:val="24"/>
        </w:rPr>
        <w:t>Standards for</w:t>
      </w:r>
      <w:r w:rsidRPr="00CE6B3D">
        <w:rPr>
          <w:szCs w:val="24"/>
        </w:rPr>
        <w:t xml:space="preserve"> </w:t>
      </w:r>
      <w:r w:rsidRPr="00392BEE">
        <w:rPr>
          <w:szCs w:val="24"/>
        </w:rPr>
        <w:t>Registered Training Organisations</w:t>
      </w:r>
      <w:r>
        <w:rPr>
          <w:szCs w:val="24"/>
        </w:rPr>
        <w:t xml:space="preserve"> (RTO’s) 2015 and of</w:t>
      </w:r>
      <w:r w:rsidRPr="006F30E9">
        <w:rPr>
          <w:szCs w:val="24"/>
        </w:rPr>
        <w:t xml:space="preserve"> </w:t>
      </w:r>
      <w:r w:rsidRPr="00A70AE8">
        <w:rPr>
          <w:szCs w:val="24"/>
        </w:rPr>
        <w:t>the </w:t>
      </w:r>
      <w:hyperlink r:id="rId8" w:history="1">
        <w:r w:rsidRPr="00A70AE8">
          <w:rPr>
            <w:szCs w:val="24"/>
          </w:rPr>
          <w:t>National Vocational Education and Training Regulator (Data Provision Requirements) Instrument 2020</w:t>
        </w:r>
      </w:hyperlink>
      <w:r>
        <w:rPr>
          <w:szCs w:val="24"/>
        </w:rPr>
        <w:t xml:space="preserve"> </w:t>
      </w:r>
    </w:p>
    <w:p w14:paraId="447EAAF9" w14:textId="77777777" w:rsidR="004868A7" w:rsidRDefault="004868A7" w:rsidP="004868A7">
      <w:pPr>
        <w:pStyle w:val="NumberedList"/>
        <w:numPr>
          <w:ilvl w:val="0"/>
          <w:numId w:val="23"/>
        </w:numPr>
        <w:jc w:val="both"/>
        <w:rPr>
          <w:szCs w:val="24"/>
        </w:rPr>
      </w:pPr>
      <w:r>
        <w:rPr>
          <w:szCs w:val="24"/>
        </w:rPr>
        <w:t>O</w:t>
      </w:r>
      <w:r w:rsidRPr="00392BEE">
        <w:rPr>
          <w:szCs w:val="24"/>
        </w:rPr>
        <w:t>perat</w:t>
      </w:r>
      <w:r>
        <w:rPr>
          <w:szCs w:val="24"/>
        </w:rPr>
        <w:t>ing</w:t>
      </w:r>
      <w:r w:rsidRPr="00392BEE">
        <w:rPr>
          <w:szCs w:val="24"/>
        </w:rPr>
        <w:t xml:space="preserve"> largely autonomously</w:t>
      </w:r>
      <w:r>
        <w:rPr>
          <w:szCs w:val="24"/>
        </w:rPr>
        <w:t xml:space="preserve"> and e</w:t>
      </w:r>
      <w:r w:rsidRPr="00392BEE">
        <w:rPr>
          <w:szCs w:val="24"/>
        </w:rPr>
        <w:t>xercis</w:t>
      </w:r>
      <w:r>
        <w:rPr>
          <w:szCs w:val="24"/>
        </w:rPr>
        <w:t>ing</w:t>
      </w:r>
      <w:r w:rsidRPr="00392BEE">
        <w:rPr>
          <w:szCs w:val="24"/>
        </w:rPr>
        <w:t xml:space="preserve"> considerable initiative and professional judgement across the spectrum of responsibilities.</w:t>
      </w:r>
    </w:p>
    <w:p w14:paraId="4A71E268" w14:textId="77777777" w:rsidR="004868A7" w:rsidRDefault="004868A7" w:rsidP="004868A7">
      <w:pPr>
        <w:pStyle w:val="BulletedListLevel1"/>
        <w:spacing w:after="140"/>
      </w:pPr>
      <w:r>
        <w:lastRenderedPageBreak/>
        <w:t xml:space="preserve">Operating effectively in multiple delivery modes, including within the digital, face to face, self-paced and blended learning environments, ensuring required resources have been identified and are available to support delivery. </w:t>
      </w:r>
    </w:p>
    <w:p w14:paraId="0E07825B" w14:textId="77777777" w:rsidR="004868A7" w:rsidRDefault="004868A7" w:rsidP="004868A7">
      <w:pPr>
        <w:pStyle w:val="BulletedListLevel1"/>
        <w:spacing w:after="140"/>
      </w:pPr>
      <w:r>
        <w:t xml:space="preserve">Identifying the individual needs of students through formal and informal processes, including pre-assessments, interviews and observations. </w:t>
      </w:r>
    </w:p>
    <w:p w14:paraId="12676F02" w14:textId="0CF90A2F" w:rsidR="007D4A9F" w:rsidRPr="004868A7" w:rsidRDefault="004868A7" w:rsidP="004868A7">
      <w:pPr>
        <w:pStyle w:val="BulletedListLevel1"/>
        <w:spacing w:after="140"/>
      </w:pPr>
      <w:r>
        <w:t xml:space="preserve">Maintaining current, accurate training and assessment data in the learning management system. </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28F29381" w14:textId="77777777" w:rsidR="004868A7" w:rsidRPr="00E41514" w:rsidRDefault="004868A7" w:rsidP="00450D92">
      <w:pPr>
        <w:pStyle w:val="ListNumbered"/>
        <w:numPr>
          <w:ilvl w:val="0"/>
          <w:numId w:val="26"/>
        </w:numPr>
        <w:ind w:left="567" w:hanging="567"/>
      </w:pPr>
      <w:r w:rsidRPr="00E41514">
        <w:t xml:space="preserve">Demonstrated high level knowledge and understanding of the current workforce issues impacting on Health Services in Tasmania, with particular knowledge of National Mental Health Workforce Standards and </w:t>
      </w:r>
      <w:r>
        <w:t xml:space="preserve">National Vocational and Education Standards </w:t>
      </w:r>
      <w:r w:rsidRPr="00E41514">
        <w:t>RTO’s.</w:t>
      </w:r>
    </w:p>
    <w:p w14:paraId="7D11830B" w14:textId="77777777" w:rsidR="004868A7" w:rsidRPr="00E41514" w:rsidRDefault="004868A7" w:rsidP="00450D92">
      <w:pPr>
        <w:pStyle w:val="ListNumbered"/>
        <w:numPr>
          <w:ilvl w:val="0"/>
          <w:numId w:val="26"/>
        </w:numPr>
        <w:ind w:left="567" w:hanging="567"/>
        <w:rPr>
          <w:rFonts w:cs="Tahoma"/>
        </w:rPr>
      </w:pPr>
      <w:r w:rsidRPr="00E41514">
        <w:t>Significant high</w:t>
      </w:r>
      <w:r>
        <w:t>-</w:t>
      </w:r>
      <w:r w:rsidRPr="00E41514">
        <w:t>level leadership experience in a mental health setting and the vision to instil the principles and goals of state and national vocational education agendas.</w:t>
      </w:r>
    </w:p>
    <w:p w14:paraId="23DD2C44" w14:textId="77777777" w:rsidR="004868A7" w:rsidRDefault="004868A7" w:rsidP="00450D92">
      <w:pPr>
        <w:pStyle w:val="ListNumbered"/>
        <w:numPr>
          <w:ilvl w:val="0"/>
          <w:numId w:val="26"/>
        </w:numPr>
        <w:ind w:left="567" w:hanging="567"/>
      </w:pPr>
      <w:r>
        <w:t>Significant experience in teaching and educating at Certificate IV level.</w:t>
      </w:r>
    </w:p>
    <w:p w14:paraId="76F7FC80" w14:textId="77777777" w:rsidR="004868A7" w:rsidRPr="00E41514" w:rsidRDefault="004868A7" w:rsidP="00450D92">
      <w:pPr>
        <w:pStyle w:val="ListNumbered"/>
        <w:numPr>
          <w:ilvl w:val="0"/>
          <w:numId w:val="26"/>
        </w:numPr>
        <w:ind w:left="567" w:hanging="567"/>
      </w:pPr>
      <w:r w:rsidRPr="00E41514">
        <w:t>Demonstrated capacity to develop, implement and evaluate strategic initiatives to address workforce development requirements</w:t>
      </w:r>
      <w:r>
        <w:t>.</w:t>
      </w:r>
    </w:p>
    <w:p w14:paraId="229EA580" w14:textId="77777777" w:rsidR="004868A7" w:rsidRPr="00E41514" w:rsidRDefault="004868A7" w:rsidP="00450D92">
      <w:pPr>
        <w:pStyle w:val="ListNumbered"/>
        <w:numPr>
          <w:ilvl w:val="0"/>
          <w:numId w:val="26"/>
        </w:numPr>
        <w:ind w:left="567" w:hanging="567"/>
        <w:rPr>
          <w:rFonts w:cs="Tahoma"/>
        </w:rPr>
      </w:pPr>
      <w:r w:rsidRPr="00E41514">
        <w:t>Proven high level strategic, conceptual, analytical and creative skills with the ability to understand and make sound judgements about the political, social and organisational environment impacting on the Agency.</w:t>
      </w:r>
    </w:p>
    <w:p w14:paraId="3B3FE1AA" w14:textId="77777777" w:rsidR="004868A7" w:rsidRPr="00E41514" w:rsidRDefault="004868A7" w:rsidP="00450D92">
      <w:pPr>
        <w:pStyle w:val="ListNumbered"/>
        <w:numPr>
          <w:ilvl w:val="0"/>
          <w:numId w:val="26"/>
        </w:numPr>
        <w:ind w:left="567" w:hanging="567"/>
      </w:pPr>
      <w:r w:rsidRPr="00E41514">
        <w:lastRenderedPageBreak/>
        <w:t>Highly developed interpersonal, communication, decision-making, conflict resolution and negotiation skills, together with the proven ability to deliver comprehensive oral and written reports.</w:t>
      </w:r>
    </w:p>
    <w:p w14:paraId="1CC0F926" w14:textId="77777777" w:rsidR="004868A7" w:rsidRPr="00E41514" w:rsidRDefault="004868A7" w:rsidP="00450D92">
      <w:pPr>
        <w:pStyle w:val="ListNumbered"/>
        <w:numPr>
          <w:ilvl w:val="0"/>
          <w:numId w:val="26"/>
        </w:numPr>
        <w:ind w:left="567" w:hanging="567"/>
        <w:rPr>
          <w:rFonts w:cs="Tahoma"/>
        </w:rPr>
      </w:pPr>
      <w:r w:rsidRPr="00E41514">
        <w:t>Proven liaison and consultation experience and the ability to develop and maintain partnerships with a broad range of internal and external stakeholders to ensure the ongoing development of a sustainable, quality workforce.</w:t>
      </w:r>
    </w:p>
    <w:p w14:paraId="1D1DB96D" w14:textId="2A7ED118" w:rsidR="00E91AB6" w:rsidRPr="003A15EA" w:rsidRDefault="004868A7" w:rsidP="00450D92">
      <w:pPr>
        <w:pStyle w:val="ListNumbered"/>
        <w:numPr>
          <w:ilvl w:val="0"/>
          <w:numId w:val="26"/>
        </w:numPr>
        <w:ind w:left="567" w:hanging="567"/>
      </w:pPr>
      <w:r w:rsidRPr="00E41514">
        <w:t>Proven ability to work as part of a team, manage people and be adaptable and flexible in order to achieve results in an environment of change, ambiguity and pressure</w:t>
      </w:r>
      <w:r>
        <w: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9" w:history="1">
        <w:r w:rsidR="00750586" w:rsidRPr="00686107">
          <w:rPr>
            <w:rStyle w:val="Hyperlink"/>
          </w:rPr>
          <w:t>Consumer and Community Engagement Principles</w:t>
        </w:r>
      </w:hyperlink>
      <w:r w:rsidR="00750586">
        <w:t>.</w:t>
      </w:r>
    </w:p>
    <w:sectPr w:rsidR="000D5AF4"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DDEB7" w14:textId="77777777" w:rsidR="0031117E" w:rsidRDefault="0031117E" w:rsidP="00F420E2">
      <w:pPr>
        <w:spacing w:after="0" w:line="240" w:lineRule="auto"/>
      </w:pPr>
      <w:r>
        <w:separator/>
      </w:r>
    </w:p>
  </w:endnote>
  <w:endnote w:type="continuationSeparator" w:id="0">
    <w:p w14:paraId="31EDD344" w14:textId="77777777" w:rsidR="0031117E" w:rsidRDefault="0031117E"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2A302" w14:textId="77777777" w:rsidR="0031117E" w:rsidRDefault="0031117E" w:rsidP="00F420E2">
      <w:pPr>
        <w:spacing w:after="0" w:line="240" w:lineRule="auto"/>
      </w:pPr>
      <w:r>
        <w:separator/>
      </w:r>
    </w:p>
  </w:footnote>
  <w:footnote w:type="continuationSeparator" w:id="0">
    <w:p w14:paraId="327ABAE9" w14:textId="77777777" w:rsidR="0031117E" w:rsidRDefault="0031117E"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8377112"/>
    <w:multiLevelType w:val="hybridMultilevel"/>
    <w:tmpl w:val="223EF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264026F"/>
    <w:multiLevelType w:val="multilevel"/>
    <w:tmpl w:val="15F81CAE"/>
    <w:lvl w:ilvl="0">
      <w:start w:val="1"/>
      <w:numFmt w:val="bullet"/>
      <w:lvlText w:val=""/>
      <w:lvlJc w:val="left"/>
      <w:pPr>
        <w:tabs>
          <w:tab w:val="num" w:pos="567"/>
        </w:tabs>
        <w:ind w:left="567" w:hanging="567"/>
      </w:pPr>
      <w:rPr>
        <w:rFonts w:ascii="Symbol" w:hAnsi="Symbol" w:hint="default"/>
        <w:b w:val="0"/>
        <w:sz w:val="24"/>
        <w:szCs w:val="24"/>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D7382C"/>
    <w:multiLevelType w:val="hybridMultilevel"/>
    <w:tmpl w:val="834C7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8"/>
  </w:num>
  <w:num w:numId="5">
    <w:abstractNumId w:val="15"/>
  </w:num>
  <w:num w:numId="6">
    <w:abstractNumId w:val="10"/>
  </w:num>
  <w:num w:numId="7">
    <w:abstractNumId w:val="18"/>
  </w:num>
  <w:num w:numId="8">
    <w:abstractNumId w:val="0"/>
  </w:num>
  <w:num w:numId="9">
    <w:abstractNumId w:val="19"/>
  </w:num>
  <w:num w:numId="10">
    <w:abstractNumId w:val="16"/>
  </w:num>
  <w:num w:numId="11">
    <w:abstractNumId w:val="5"/>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3"/>
  </w:num>
  <w:num w:numId="20">
    <w:abstractNumId w:val="17"/>
  </w:num>
  <w:num w:numId="21">
    <w:abstractNumId w:val="5"/>
  </w:num>
  <w:num w:numId="22">
    <w:abstractNumId w:val="6"/>
  </w:num>
  <w:num w:numId="23">
    <w:abstractNumId w:val="12"/>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17E"/>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0D92"/>
    <w:rsid w:val="0045194F"/>
    <w:rsid w:val="00466186"/>
    <w:rsid w:val="004818C6"/>
    <w:rsid w:val="00482546"/>
    <w:rsid w:val="00485015"/>
    <w:rsid w:val="004868A7"/>
    <w:rsid w:val="004A14EE"/>
    <w:rsid w:val="004B1E48"/>
    <w:rsid w:val="004C2189"/>
    <w:rsid w:val="004C69B7"/>
    <w:rsid w:val="004D0975"/>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18B5"/>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2BFC"/>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E6AD9"/>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11D90"/>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277F8"/>
    <w:rsid w:val="00B47CD5"/>
    <w:rsid w:val="00B54976"/>
    <w:rsid w:val="00B552AD"/>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90498"/>
    <w:rsid w:val="00CA2025"/>
    <w:rsid w:val="00CB1799"/>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5677"/>
    <w:rsid w:val="00FB7923"/>
    <w:rsid w:val="00FD3D54"/>
    <w:rsid w:val="00FE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styleId="HTMLKeyboard">
    <w:name w:val="HTML Keyboard"/>
    <w:semiHidden/>
    <w:rsid w:val="004868A7"/>
    <w:rPr>
      <w:rFonts w:ascii="Courier New" w:hAnsi="Courier New" w:cs="Courier New"/>
      <w:sz w:val="20"/>
      <w:szCs w:val="20"/>
    </w:rPr>
  </w:style>
  <w:style w:type="paragraph" w:customStyle="1" w:styleId="TableBulletedList">
    <w:name w:val="Table Bulleted List"/>
    <w:semiHidden/>
    <w:rsid w:val="004868A7"/>
    <w:pPr>
      <w:numPr>
        <w:numId w:val="22"/>
      </w:numPr>
      <w:tabs>
        <w:tab w:val="clear" w:pos="720"/>
        <w:tab w:val="left" w:pos="406"/>
        <w:tab w:val="num" w:pos="1440"/>
      </w:tabs>
      <w:spacing w:before="20" w:after="60"/>
      <w:ind w:left="0" w:firstLine="0"/>
    </w:pPr>
    <w:rPr>
      <w:rFonts w:ascii="Gill Sans MT" w:eastAsia="Times New Roman" w:hAnsi="Gill Sans MT"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0L0151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rmpr-cm01/pandp/showdoc.aspx?recnum=P19/000365"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66A3C"/>
    <w:rsid w:val="000D02DF"/>
    <w:rsid w:val="00216AE4"/>
    <w:rsid w:val="0036708D"/>
    <w:rsid w:val="00497E2A"/>
    <w:rsid w:val="006E4BAF"/>
    <w:rsid w:val="007637B0"/>
    <w:rsid w:val="00831BA8"/>
    <w:rsid w:val="008818AD"/>
    <w:rsid w:val="008D1413"/>
    <w:rsid w:val="00B56F0D"/>
    <w:rsid w:val="00B80BF0"/>
    <w:rsid w:val="00CE13F9"/>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4</cp:revision>
  <cp:lastPrinted>2021-07-07T02:48:00Z</cp:lastPrinted>
  <dcterms:created xsi:type="dcterms:W3CDTF">2021-07-06T01:07:00Z</dcterms:created>
  <dcterms:modified xsi:type="dcterms:W3CDTF">2021-07-07T02:48:00Z</dcterms:modified>
</cp:coreProperties>
</file>