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6D77B1">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6D77B1">
            <w:pPr>
              <w:spacing w:line="280" w:lineRule="atLeast"/>
              <w:rPr>
                <w:b/>
                <w:bCs/>
              </w:rPr>
            </w:pPr>
            <w:r w:rsidRPr="00405739">
              <w:rPr>
                <w:b/>
                <w:bCs/>
              </w:rPr>
              <w:t xml:space="preserve">Position Title: </w:t>
            </w:r>
          </w:p>
        </w:tc>
        <w:tc>
          <w:tcPr>
            <w:tcW w:w="7438" w:type="dxa"/>
          </w:tcPr>
          <w:p w14:paraId="6EFA568F" w14:textId="7A774F9D" w:rsidR="003C0450" w:rsidRPr="006D77B1" w:rsidRDefault="006D77B1" w:rsidP="006D77B1">
            <w:pPr>
              <w:spacing w:line="280" w:lineRule="atLeast"/>
              <w:rPr>
                <w:rFonts w:ascii="Gill Sans MT" w:hAnsi="Gill Sans MT" w:cs="Gill Sans"/>
                <w:b/>
                <w:bCs/>
              </w:rPr>
            </w:pPr>
            <w:r w:rsidRPr="006D77B1">
              <w:rPr>
                <w:rStyle w:val="InformationBlockChar"/>
                <w:rFonts w:eastAsiaTheme="minorHAnsi"/>
                <w:b w:val="0"/>
                <w:bCs/>
              </w:rPr>
              <w:t>Speech Pathologist</w:t>
            </w:r>
          </w:p>
        </w:tc>
      </w:tr>
      <w:tr w:rsidR="003C0450" w:rsidRPr="007708FA" w14:paraId="2E887702" w14:textId="77777777" w:rsidTr="008B7413">
        <w:tc>
          <w:tcPr>
            <w:tcW w:w="2802" w:type="dxa"/>
          </w:tcPr>
          <w:p w14:paraId="30C627FC" w14:textId="77777777" w:rsidR="003C0450" w:rsidRPr="00405739" w:rsidRDefault="003C0450" w:rsidP="006D77B1">
            <w:pPr>
              <w:spacing w:line="280" w:lineRule="atLeast"/>
              <w:rPr>
                <w:b/>
                <w:bCs/>
              </w:rPr>
            </w:pPr>
            <w:r w:rsidRPr="00405739">
              <w:rPr>
                <w:b/>
                <w:bCs/>
              </w:rPr>
              <w:t>Position Number:</w:t>
            </w:r>
          </w:p>
        </w:tc>
        <w:tc>
          <w:tcPr>
            <w:tcW w:w="7438" w:type="dxa"/>
          </w:tcPr>
          <w:p w14:paraId="3CF8C41E" w14:textId="6FECFCB6" w:rsidR="003C0450" w:rsidRPr="007708FA" w:rsidRDefault="006D77B1" w:rsidP="006D77B1">
            <w:pPr>
              <w:spacing w:line="280" w:lineRule="atLeast"/>
              <w:rPr>
                <w:rFonts w:ascii="Gill Sans MT" w:hAnsi="Gill Sans MT" w:cs="Gill Sans"/>
              </w:rPr>
            </w:pPr>
            <w:r>
              <w:rPr>
                <w:rStyle w:val="InformationBlockChar"/>
                <w:rFonts w:eastAsiaTheme="minorHAnsi"/>
                <w:b w:val="0"/>
                <w:bCs/>
              </w:rPr>
              <w:t xml:space="preserve">Generic </w:t>
            </w:r>
          </w:p>
        </w:tc>
      </w:tr>
      <w:tr w:rsidR="003C0450" w:rsidRPr="007708FA" w14:paraId="0C1FC87E" w14:textId="77777777" w:rsidTr="008B7413">
        <w:trPr>
          <w:trHeight w:val="406"/>
        </w:trPr>
        <w:tc>
          <w:tcPr>
            <w:tcW w:w="2802" w:type="dxa"/>
          </w:tcPr>
          <w:p w14:paraId="444A65D6" w14:textId="77777777" w:rsidR="003C0450" w:rsidRPr="00405739" w:rsidRDefault="003C0450" w:rsidP="006D77B1">
            <w:pPr>
              <w:spacing w:line="280" w:lineRule="atLeast"/>
              <w:rPr>
                <w:b/>
                <w:bCs/>
              </w:rPr>
            </w:pPr>
            <w:r w:rsidRPr="00405739">
              <w:rPr>
                <w:b/>
                <w:bCs/>
              </w:rPr>
              <w:t xml:space="preserve">Classification: </w:t>
            </w:r>
          </w:p>
        </w:tc>
        <w:tc>
          <w:tcPr>
            <w:tcW w:w="7438" w:type="dxa"/>
          </w:tcPr>
          <w:p w14:paraId="7531A1F9" w14:textId="5E17CB03" w:rsidR="003C0450" w:rsidRPr="007708FA" w:rsidRDefault="006D77B1" w:rsidP="006D77B1">
            <w:pPr>
              <w:spacing w:line="280" w:lineRule="atLeast"/>
              <w:rPr>
                <w:rFonts w:ascii="Gill Sans MT" w:hAnsi="Gill Sans MT" w:cs="Gill Sans"/>
              </w:rPr>
            </w:pPr>
            <w:r>
              <w:rPr>
                <w:rStyle w:val="InformationBlockChar"/>
                <w:rFonts w:eastAsiaTheme="minorHAnsi"/>
                <w:b w:val="0"/>
                <w:bCs/>
              </w:rPr>
              <w:t>Allied Health Professional Level 1-2</w:t>
            </w:r>
          </w:p>
        </w:tc>
      </w:tr>
      <w:tr w:rsidR="003C0450" w:rsidRPr="007708FA" w14:paraId="52BE7DB1" w14:textId="77777777" w:rsidTr="008B7413">
        <w:tc>
          <w:tcPr>
            <w:tcW w:w="2802" w:type="dxa"/>
          </w:tcPr>
          <w:p w14:paraId="3A5B4724" w14:textId="77777777" w:rsidR="003C0450" w:rsidRPr="00405739" w:rsidRDefault="003C0450" w:rsidP="006D77B1">
            <w:pPr>
              <w:spacing w:line="280" w:lineRule="atLeast"/>
              <w:rPr>
                <w:b/>
                <w:bCs/>
              </w:rPr>
            </w:pPr>
            <w:r w:rsidRPr="00405739">
              <w:rPr>
                <w:b/>
                <w:bCs/>
              </w:rPr>
              <w:t xml:space="preserve">Award/Agreement: </w:t>
            </w:r>
          </w:p>
        </w:tc>
        <w:tc>
          <w:tcPr>
            <w:tcW w:w="7438" w:type="dxa"/>
          </w:tcPr>
          <w:p w14:paraId="5AC500D9" w14:textId="5377E5FB" w:rsidR="003C0450" w:rsidRPr="007708FA" w:rsidRDefault="007B006B" w:rsidP="006D77B1">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6D77B1">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6D77B1">
            <w:pPr>
              <w:spacing w:line="280" w:lineRule="atLeast"/>
              <w:rPr>
                <w:b/>
                <w:bCs/>
              </w:rPr>
            </w:pPr>
            <w:r w:rsidRPr="00405739">
              <w:rPr>
                <w:b/>
                <w:bCs/>
              </w:rPr>
              <w:t>Group/Section</w:t>
            </w:r>
            <w:r w:rsidR="003C0450" w:rsidRPr="00405739">
              <w:rPr>
                <w:b/>
                <w:bCs/>
              </w:rPr>
              <w:t>:</w:t>
            </w:r>
          </w:p>
        </w:tc>
        <w:tc>
          <w:tcPr>
            <w:tcW w:w="7438" w:type="dxa"/>
          </w:tcPr>
          <w:p w14:paraId="12CCC2C0" w14:textId="720EDE58" w:rsidR="003C0450" w:rsidRDefault="006D77B1" w:rsidP="006D77B1">
            <w:pPr>
              <w:spacing w:after="0" w:line="280" w:lineRule="atLeast"/>
              <w:rPr>
                <w:rStyle w:val="InformationBlockChar"/>
                <w:rFonts w:eastAsiaTheme="minorHAnsi"/>
                <w:b w:val="0"/>
                <w:bCs/>
              </w:rPr>
            </w:pPr>
            <w:r>
              <w:rPr>
                <w:rStyle w:val="InformationBlockChar"/>
                <w:rFonts w:eastAsiaTheme="minorHAnsi"/>
                <w:b w:val="0"/>
                <w:bCs/>
              </w:rPr>
              <w:t>Hospitals North – Launceston General Hospital</w:t>
            </w:r>
            <w:r w:rsidR="00F32781">
              <w:rPr>
                <w:rStyle w:val="InformationBlockChar"/>
                <w:rFonts w:eastAsiaTheme="minorHAnsi"/>
                <w:b w:val="0"/>
                <w:bCs/>
              </w:rPr>
              <w:t xml:space="preserve"> </w:t>
            </w:r>
          </w:p>
          <w:p w14:paraId="2D651CA8" w14:textId="78508B61" w:rsidR="004B756F" w:rsidRPr="007708FA" w:rsidRDefault="006D77B1" w:rsidP="006D77B1">
            <w:pPr>
              <w:spacing w:line="280" w:lineRule="atLeast"/>
              <w:rPr>
                <w:rFonts w:ascii="Gill Sans MT" w:hAnsi="Gill Sans MT" w:cs="Gill Sans"/>
              </w:rPr>
            </w:pPr>
            <w:r>
              <w:rPr>
                <w:rFonts w:ascii="Gill Sans MT" w:hAnsi="Gill Sans MT" w:cs="Gill Sans"/>
              </w:rPr>
              <w:t xml:space="preserve">Allied Health Services </w:t>
            </w:r>
          </w:p>
        </w:tc>
      </w:tr>
      <w:tr w:rsidR="003C0450" w:rsidRPr="007708FA" w14:paraId="3B8D1731" w14:textId="77777777" w:rsidTr="008B7413">
        <w:tc>
          <w:tcPr>
            <w:tcW w:w="2802" w:type="dxa"/>
          </w:tcPr>
          <w:p w14:paraId="4975F7C1" w14:textId="77777777" w:rsidR="003C0450" w:rsidRPr="00727CD6" w:rsidRDefault="003C0450" w:rsidP="006D77B1">
            <w:pPr>
              <w:spacing w:line="280" w:lineRule="atLeast"/>
              <w:rPr>
                <w:b/>
                <w:bCs/>
              </w:rPr>
            </w:pPr>
            <w:r w:rsidRPr="00727CD6">
              <w:rPr>
                <w:b/>
                <w:bCs/>
              </w:rPr>
              <w:t xml:space="preserve">Position Type: </w:t>
            </w:r>
          </w:p>
        </w:tc>
        <w:tc>
          <w:tcPr>
            <w:tcW w:w="7438" w:type="dxa"/>
          </w:tcPr>
          <w:p w14:paraId="4DAE8765" w14:textId="2DD7C2CC" w:rsidR="003C0450" w:rsidRPr="00727CD6" w:rsidRDefault="007B006B" w:rsidP="006D77B1">
            <w:pPr>
              <w:spacing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6D77B1">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6D77B1">
            <w:pPr>
              <w:spacing w:line="280" w:lineRule="atLeast"/>
              <w:rPr>
                <w:b/>
                <w:bCs/>
              </w:rPr>
            </w:pPr>
            <w:r w:rsidRPr="00727CD6">
              <w:rPr>
                <w:b/>
                <w:bCs/>
              </w:rPr>
              <w:t xml:space="preserve">Location: </w:t>
            </w:r>
          </w:p>
        </w:tc>
        <w:tc>
          <w:tcPr>
            <w:tcW w:w="7438" w:type="dxa"/>
          </w:tcPr>
          <w:p w14:paraId="041351CF" w14:textId="6E783B1E" w:rsidR="003C0450" w:rsidRPr="00727CD6" w:rsidRDefault="007B006B" w:rsidP="006D77B1">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6D77B1">
                  <w:t>North</w:t>
                </w:r>
              </w:sdtContent>
            </w:sdt>
          </w:p>
        </w:tc>
      </w:tr>
      <w:tr w:rsidR="003C0450" w:rsidRPr="007708FA" w14:paraId="585024CF" w14:textId="77777777" w:rsidTr="008B7413">
        <w:tc>
          <w:tcPr>
            <w:tcW w:w="2802" w:type="dxa"/>
          </w:tcPr>
          <w:p w14:paraId="5ACF00D9" w14:textId="77777777" w:rsidR="003C0450" w:rsidRPr="00727CD6" w:rsidRDefault="003C0450" w:rsidP="006D77B1">
            <w:pPr>
              <w:spacing w:line="280" w:lineRule="atLeast"/>
              <w:rPr>
                <w:b/>
                <w:bCs/>
              </w:rPr>
            </w:pPr>
            <w:r w:rsidRPr="00727CD6">
              <w:rPr>
                <w:b/>
                <w:bCs/>
              </w:rPr>
              <w:t xml:space="preserve">Reports to: </w:t>
            </w:r>
          </w:p>
        </w:tc>
        <w:tc>
          <w:tcPr>
            <w:tcW w:w="7438" w:type="dxa"/>
          </w:tcPr>
          <w:p w14:paraId="52606D5B" w14:textId="0E61848A" w:rsidR="003C0450" w:rsidRPr="00727CD6" w:rsidRDefault="006D77B1" w:rsidP="006D77B1">
            <w:pPr>
              <w:spacing w:line="280" w:lineRule="atLeast"/>
              <w:rPr>
                <w:rFonts w:ascii="Gill Sans MT" w:hAnsi="Gill Sans MT" w:cs="Gill Sans"/>
              </w:rPr>
            </w:pPr>
            <w:r>
              <w:rPr>
                <w:rStyle w:val="InformationBlockChar"/>
                <w:rFonts w:eastAsiaTheme="minorHAnsi"/>
                <w:b w:val="0"/>
                <w:bCs/>
              </w:rPr>
              <w:t xml:space="preserve">Discipline Lead - Speech Pathology Services </w:t>
            </w:r>
          </w:p>
        </w:tc>
      </w:tr>
      <w:tr w:rsidR="004B1E48" w:rsidRPr="007708FA" w14:paraId="05BDB172" w14:textId="77777777" w:rsidTr="008B7413">
        <w:tc>
          <w:tcPr>
            <w:tcW w:w="2802" w:type="dxa"/>
          </w:tcPr>
          <w:p w14:paraId="15A0F07E" w14:textId="77777777" w:rsidR="004B1E48" w:rsidRPr="00727CD6" w:rsidRDefault="004B1E48" w:rsidP="006D77B1">
            <w:pPr>
              <w:spacing w:line="280" w:lineRule="atLeast"/>
              <w:rPr>
                <w:b/>
                <w:bCs/>
              </w:rPr>
            </w:pPr>
            <w:r w:rsidRPr="00727CD6">
              <w:rPr>
                <w:b/>
                <w:bCs/>
              </w:rPr>
              <w:t>Effective Date</w:t>
            </w:r>
            <w:r w:rsidR="00540344" w:rsidRPr="00727CD6">
              <w:rPr>
                <w:b/>
                <w:bCs/>
              </w:rPr>
              <w:t>:</w:t>
            </w:r>
          </w:p>
        </w:tc>
        <w:tc>
          <w:tcPr>
            <w:tcW w:w="7438" w:type="dxa"/>
          </w:tcPr>
          <w:p w14:paraId="5A36DCB3" w14:textId="504085DD" w:rsidR="004B1E48" w:rsidRPr="00727CD6" w:rsidRDefault="006D77B1" w:rsidP="006D77B1">
            <w:pPr>
              <w:spacing w:line="280" w:lineRule="atLeast"/>
              <w:rPr>
                <w:rFonts w:ascii="Gill Sans MT" w:hAnsi="Gill Sans MT" w:cs="Gill Sans"/>
              </w:rPr>
            </w:pPr>
            <w:r>
              <w:rPr>
                <w:rStyle w:val="InformationBlockChar"/>
                <w:rFonts w:eastAsiaTheme="minorHAnsi"/>
                <w:b w:val="0"/>
                <w:bCs/>
              </w:rPr>
              <w:t>April 2018</w:t>
            </w:r>
          </w:p>
        </w:tc>
      </w:tr>
      <w:tr w:rsidR="00540344" w:rsidRPr="007708FA" w14:paraId="330F6A72" w14:textId="77777777" w:rsidTr="008B7413">
        <w:tc>
          <w:tcPr>
            <w:tcW w:w="2802" w:type="dxa"/>
          </w:tcPr>
          <w:p w14:paraId="594D23E6" w14:textId="77777777" w:rsidR="00540344" w:rsidRPr="00727CD6" w:rsidRDefault="00540344" w:rsidP="006D77B1">
            <w:pPr>
              <w:spacing w:line="280" w:lineRule="atLeast"/>
              <w:rPr>
                <w:b/>
                <w:bCs/>
              </w:rPr>
            </w:pPr>
            <w:r w:rsidRPr="00727CD6">
              <w:rPr>
                <w:b/>
                <w:bCs/>
              </w:rPr>
              <w:t>Check Type:</w:t>
            </w:r>
          </w:p>
        </w:tc>
        <w:tc>
          <w:tcPr>
            <w:tcW w:w="7438" w:type="dxa"/>
          </w:tcPr>
          <w:p w14:paraId="7F672550" w14:textId="2D7C81A7" w:rsidR="00540344" w:rsidRPr="00727CD6" w:rsidRDefault="007B006B" w:rsidP="006D77B1">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6D77B1">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6D77B1">
            <w:pPr>
              <w:spacing w:line="280" w:lineRule="atLeast"/>
              <w:rPr>
                <w:b/>
                <w:bCs/>
              </w:rPr>
            </w:pPr>
            <w:r w:rsidRPr="00727CD6">
              <w:rPr>
                <w:b/>
                <w:bCs/>
              </w:rPr>
              <w:t>Check Frequency:</w:t>
            </w:r>
          </w:p>
        </w:tc>
        <w:tc>
          <w:tcPr>
            <w:tcW w:w="7438" w:type="dxa"/>
          </w:tcPr>
          <w:p w14:paraId="720F3BD7" w14:textId="74F93A3C" w:rsidR="00540344" w:rsidRPr="00727CD6" w:rsidRDefault="007B006B" w:rsidP="006D77B1">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6D77B1">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6D77B1">
            <w:pPr>
              <w:spacing w:line="280" w:lineRule="atLeast"/>
              <w:rPr>
                <w:b/>
                <w:bCs/>
              </w:rPr>
            </w:pPr>
            <w:r w:rsidRPr="00483880">
              <w:rPr>
                <w:b/>
                <w:bCs/>
              </w:rPr>
              <w:t xml:space="preserve">Essential Requirements: </w:t>
            </w:r>
          </w:p>
        </w:tc>
        <w:tc>
          <w:tcPr>
            <w:tcW w:w="7438" w:type="dxa"/>
          </w:tcPr>
          <w:p w14:paraId="6E42DC72" w14:textId="77777777" w:rsidR="007B006B" w:rsidRDefault="007B006B" w:rsidP="007B006B">
            <w:pPr>
              <w:spacing w:line="300" w:lineRule="exact"/>
              <w:rPr>
                <w:color w:val="000000" w:themeColor="text1"/>
              </w:rPr>
            </w:pPr>
            <w:r w:rsidRPr="00E10AB7">
              <w:rPr>
                <w:color w:val="000000" w:themeColor="text1"/>
              </w:rPr>
              <w:t>Tertiary qualification/program of study accredited by Speech Pathology Australia</w:t>
            </w:r>
            <w:r>
              <w:rPr>
                <w:color w:val="000000" w:themeColor="text1"/>
              </w:rPr>
              <w:t xml:space="preserve"> </w:t>
            </w:r>
          </w:p>
          <w:p w14:paraId="160FFFD2" w14:textId="77777777" w:rsidR="007B006B" w:rsidRDefault="007B006B" w:rsidP="007B006B">
            <w:pPr>
              <w:spacing w:line="300" w:lineRule="exact"/>
              <w:rPr>
                <w:color w:val="000000" w:themeColor="text1"/>
              </w:rPr>
            </w:pPr>
            <w:r>
              <w:rPr>
                <w:color w:val="000000" w:themeColor="text1"/>
              </w:rPr>
              <w:t xml:space="preserve">Eligible for membership with the Speech Pathology Australia </w:t>
            </w:r>
          </w:p>
          <w:p w14:paraId="7ED5DF3F" w14:textId="77777777" w:rsidR="007B006B" w:rsidRPr="001C5572" w:rsidRDefault="007B006B" w:rsidP="007B006B">
            <w:pPr>
              <w:spacing w:line="300" w:lineRule="exact"/>
              <w:rPr>
                <w:i/>
                <w:iCs/>
                <w:color w:val="000000" w:themeColor="text1"/>
              </w:rPr>
            </w:pPr>
            <w:r w:rsidRPr="001C5572">
              <w:rPr>
                <w:i/>
                <w:iCs/>
                <w:color w:val="000000" w:themeColor="text1"/>
              </w:rPr>
              <w:t xml:space="preserve">Or where regulatory requirements exist NDIS Q&amp;S Commission Provider Registration Requirements </w:t>
            </w:r>
          </w:p>
          <w:p w14:paraId="6DE26A6C" w14:textId="77777777" w:rsidR="007B006B" w:rsidRPr="00E10AB7" w:rsidRDefault="007B006B" w:rsidP="007B006B">
            <w:pPr>
              <w:spacing w:line="300" w:lineRule="exact"/>
              <w:rPr>
                <w:color w:val="000000" w:themeColor="text1"/>
              </w:rPr>
            </w:pPr>
            <w:r>
              <w:rPr>
                <w:color w:val="000000" w:themeColor="text1"/>
              </w:rPr>
              <w:t xml:space="preserve">Full member of Speech Pathology Australia </w:t>
            </w:r>
          </w:p>
          <w:p w14:paraId="7DE47D3A" w14:textId="6B3E916E" w:rsidR="00327869" w:rsidRPr="006D77B1" w:rsidRDefault="006D77B1" w:rsidP="006D77B1">
            <w:pPr>
              <w:pStyle w:val="BulletedListLevel1"/>
              <w:keepLines w:val="0"/>
              <w:widowControl w:val="0"/>
              <w:numPr>
                <w:ilvl w:val="0"/>
                <w:numId w:val="0"/>
              </w:numPr>
              <w:spacing w:after="140" w:line="280" w:lineRule="atLeast"/>
              <w:ind w:left="567" w:hanging="567"/>
              <w:jc w:val="left"/>
            </w:pPr>
            <w:r>
              <w:t>Current Working with Children Registration</w:t>
            </w:r>
          </w:p>
          <w:p w14:paraId="4D350A6C" w14:textId="487CFC36" w:rsidR="00562FA9" w:rsidRPr="00483880" w:rsidRDefault="00400E85" w:rsidP="006D77B1">
            <w:pPr>
              <w:spacing w:after="240" w:line="280" w:lineRule="atLeast"/>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bl>
    <w:p w14:paraId="164709CF" w14:textId="13BE8CB9" w:rsidR="006D77B1" w:rsidRPr="00B806D1" w:rsidRDefault="00E91AB6" w:rsidP="006D77B1">
      <w:pPr>
        <w:pStyle w:val="Caption"/>
        <w:spacing w:after="360"/>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4AD03DCE" w14:textId="56ECAF6A" w:rsidR="008B0AA6" w:rsidRDefault="008B0AA6" w:rsidP="00405739">
      <w:pPr>
        <w:pStyle w:val="Heading3"/>
      </w:pPr>
      <w:r>
        <w:lastRenderedPageBreak/>
        <w:t xml:space="preserve">Primary Purpose: </w:t>
      </w:r>
    </w:p>
    <w:p w14:paraId="511269A5" w14:textId="33557B21" w:rsidR="008B0AA6" w:rsidRPr="008B0AA6" w:rsidRDefault="006D77B1" w:rsidP="006D77B1">
      <w:pPr>
        <w:pStyle w:val="BulletedListLevel1"/>
        <w:numPr>
          <w:ilvl w:val="0"/>
          <w:numId w:val="0"/>
        </w:numPr>
        <w:spacing w:line="280" w:lineRule="atLeast"/>
      </w:pPr>
      <w:r>
        <w:t>P</w:t>
      </w:r>
      <w:r w:rsidRPr="009A683C">
        <w:t xml:space="preserve">rovide professional assessment and treatments to patients with communication and swallowing disorders within the hospital inpatient, </w:t>
      </w:r>
      <w:proofErr w:type="gramStart"/>
      <w:r w:rsidRPr="009A683C">
        <w:t>outpatients</w:t>
      </w:r>
      <w:proofErr w:type="gramEnd"/>
      <w:r w:rsidRPr="009A683C">
        <w:t xml:space="preserve"> and community services. </w:t>
      </w:r>
    </w:p>
    <w:p w14:paraId="04D7A53E" w14:textId="107DF297" w:rsidR="00E91AB6" w:rsidRPr="00405739" w:rsidRDefault="00E91AB6" w:rsidP="00405739">
      <w:pPr>
        <w:pStyle w:val="Heading3"/>
      </w:pPr>
      <w:r w:rsidRPr="00405739">
        <w:t>Duties:</w:t>
      </w:r>
    </w:p>
    <w:p w14:paraId="3D13DB24" w14:textId="77777777" w:rsidR="006D77B1" w:rsidRPr="009A683C" w:rsidRDefault="006D77B1" w:rsidP="006D77B1">
      <w:pPr>
        <w:pStyle w:val="ListNumbered"/>
        <w:numPr>
          <w:ilvl w:val="0"/>
          <w:numId w:val="14"/>
        </w:numPr>
        <w:spacing w:line="280" w:lineRule="atLeast"/>
        <w:jc w:val="both"/>
      </w:pPr>
      <w:bookmarkStart w:id="0" w:name="_Hlk66960915"/>
      <w:r w:rsidRPr="009A683C">
        <w:t xml:space="preserve">Assess, </w:t>
      </w:r>
      <w:proofErr w:type="gramStart"/>
      <w:r w:rsidRPr="009A683C">
        <w:t>diagnose</w:t>
      </w:r>
      <w:proofErr w:type="gramEnd"/>
      <w:r w:rsidRPr="009A683C">
        <w:t xml:space="preserve"> and treat patients by competently selecting, using and evaluating appropriate relevant therapy and testing procedures.</w:t>
      </w:r>
    </w:p>
    <w:p w14:paraId="3DCABE7B" w14:textId="77777777" w:rsidR="006D77B1" w:rsidRPr="009A683C" w:rsidRDefault="006D77B1" w:rsidP="006D77B1">
      <w:pPr>
        <w:pStyle w:val="ListNumbered"/>
        <w:numPr>
          <w:ilvl w:val="0"/>
          <w:numId w:val="14"/>
        </w:numPr>
        <w:spacing w:line="280" w:lineRule="atLeast"/>
        <w:jc w:val="both"/>
      </w:pPr>
      <w:r>
        <w:t>D</w:t>
      </w:r>
      <w:r w:rsidRPr="009A683C">
        <w:t xml:space="preserve">etermine, </w:t>
      </w:r>
      <w:proofErr w:type="gramStart"/>
      <w:r w:rsidRPr="009A683C">
        <w:t>implement</w:t>
      </w:r>
      <w:proofErr w:type="gramEnd"/>
      <w:r w:rsidRPr="009A683C">
        <w:t xml:space="preserve"> and review appropriate therapy procedures.</w:t>
      </w:r>
    </w:p>
    <w:p w14:paraId="25FA5CB0" w14:textId="77777777" w:rsidR="006D77B1" w:rsidRPr="009A683C" w:rsidRDefault="006D77B1" w:rsidP="006D77B1">
      <w:pPr>
        <w:pStyle w:val="ListNumbered"/>
        <w:numPr>
          <w:ilvl w:val="0"/>
          <w:numId w:val="14"/>
        </w:numPr>
        <w:spacing w:line="280" w:lineRule="atLeast"/>
        <w:jc w:val="both"/>
      </w:pPr>
      <w:r w:rsidRPr="009A683C">
        <w:t>Maintain adequate medical record documentation and statistical records in accordance with Departmental standards.</w:t>
      </w:r>
    </w:p>
    <w:p w14:paraId="10C283EA" w14:textId="77777777" w:rsidR="006D77B1" w:rsidRPr="009A683C" w:rsidRDefault="006D77B1" w:rsidP="006D77B1">
      <w:pPr>
        <w:pStyle w:val="ListNumbered"/>
        <w:numPr>
          <w:ilvl w:val="0"/>
          <w:numId w:val="14"/>
        </w:numPr>
        <w:spacing w:line="280" w:lineRule="atLeast"/>
        <w:jc w:val="both"/>
      </w:pPr>
      <w:r w:rsidRPr="009A683C">
        <w:t>Actively participate in, and contribute to, the Departmental continuing professional development and quality improvement programmes.</w:t>
      </w:r>
    </w:p>
    <w:p w14:paraId="114B4F6C" w14:textId="77777777" w:rsidR="006D77B1" w:rsidRPr="009A683C" w:rsidRDefault="006D77B1" w:rsidP="006D77B1">
      <w:pPr>
        <w:pStyle w:val="ListNumbered"/>
        <w:numPr>
          <w:ilvl w:val="0"/>
          <w:numId w:val="14"/>
        </w:numPr>
        <w:spacing w:line="280" w:lineRule="atLeast"/>
        <w:jc w:val="both"/>
      </w:pPr>
      <w:r w:rsidRPr="009A683C">
        <w:t>Actively promote the role of Speech Pathology within the hospital and community settings, including the provision of regular in-service education to members of the multi-disciplinary teams.</w:t>
      </w:r>
    </w:p>
    <w:p w14:paraId="1132AA8B" w14:textId="77777777" w:rsidR="006D77B1" w:rsidRPr="009A683C" w:rsidRDefault="006D77B1" w:rsidP="006D77B1">
      <w:pPr>
        <w:pStyle w:val="ListNumbered"/>
        <w:numPr>
          <w:ilvl w:val="0"/>
          <w:numId w:val="14"/>
        </w:numPr>
        <w:spacing w:line="280" w:lineRule="atLeast"/>
        <w:jc w:val="both"/>
      </w:pPr>
      <w:r w:rsidRPr="009A683C">
        <w:t>Participate in all levels of training for undergraduate, post graduate and work experience students.</w:t>
      </w:r>
    </w:p>
    <w:p w14:paraId="5712F7A6" w14:textId="03AC4AC3" w:rsidR="008803FC" w:rsidRDefault="006D77B1" w:rsidP="006D77B1">
      <w:pPr>
        <w:pStyle w:val="ListNumbered"/>
        <w:numPr>
          <w:ilvl w:val="0"/>
          <w:numId w:val="14"/>
        </w:numPr>
        <w:spacing w:line="280" w:lineRule="atLeast"/>
        <w:jc w:val="both"/>
      </w:pPr>
      <w:r w:rsidRPr="009A683C">
        <w:t xml:space="preserve">Participate in </w:t>
      </w:r>
      <w:proofErr w:type="gramStart"/>
      <w:r w:rsidRPr="009A683C">
        <w:t>evidence based</w:t>
      </w:r>
      <w:proofErr w:type="gramEnd"/>
      <w:r w:rsidRPr="009A683C">
        <w:t xml:space="preserve"> research activities.</w:t>
      </w:r>
    </w:p>
    <w:bookmarkEnd w:id="0"/>
    <w:p w14:paraId="12BC9922" w14:textId="77777777" w:rsidR="007B006B" w:rsidRDefault="007B006B" w:rsidP="007B006B">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84B5FA0" w14:textId="77777777" w:rsidR="007B006B" w:rsidRPr="004B1E48" w:rsidRDefault="007B006B" w:rsidP="007B006B">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676D7F68" w14:textId="7B5EC624" w:rsidR="006D77B1" w:rsidRPr="006D77B1" w:rsidRDefault="006D77B1" w:rsidP="006D77B1">
      <w:r w:rsidRPr="006D77B1">
        <w:t xml:space="preserve">The Speech Pathologist is expected to undertake novel and complex casework under appropriate supervision from senior staff, and is responsible for: </w:t>
      </w:r>
    </w:p>
    <w:p w14:paraId="6EBD9517" w14:textId="77777777" w:rsidR="006D77B1" w:rsidRPr="006D77B1" w:rsidRDefault="006D77B1" w:rsidP="006D77B1">
      <w:pPr>
        <w:pStyle w:val="ListParagraph"/>
      </w:pPr>
      <w:r w:rsidRPr="006D77B1">
        <w:t>The provision of a quality Speech Pathology service to allocated sections of the organisation.</w:t>
      </w:r>
    </w:p>
    <w:p w14:paraId="7A0D8B2A" w14:textId="77777777" w:rsidR="006D77B1" w:rsidRPr="006D77B1" w:rsidRDefault="006D77B1" w:rsidP="006D77B1">
      <w:pPr>
        <w:pStyle w:val="ListParagraph"/>
      </w:pPr>
      <w:r w:rsidRPr="006D77B1">
        <w:t xml:space="preserve">Working independently, following the policies, procedures, </w:t>
      </w:r>
      <w:proofErr w:type="gramStart"/>
      <w:r w:rsidRPr="006D77B1">
        <w:t>protocols</w:t>
      </w:r>
      <w:proofErr w:type="gramEnd"/>
      <w:r w:rsidRPr="006D77B1">
        <w:t xml:space="preserve"> and guidelines of the Department.</w:t>
      </w:r>
    </w:p>
    <w:p w14:paraId="74A0B52D" w14:textId="77777777" w:rsidR="006D77B1" w:rsidRPr="006D77B1" w:rsidRDefault="006D77B1" w:rsidP="006D77B1">
      <w:pPr>
        <w:pStyle w:val="ListParagraph"/>
      </w:pPr>
      <w:r w:rsidRPr="006D77B1">
        <w:t>Working within hospital policies and procedures, including Equal Employment Opportunity (EEO) and Work Health and Safety (WH&amp;S) guidelines.</w:t>
      </w:r>
    </w:p>
    <w:p w14:paraId="40226862" w14:textId="58E0CF7C" w:rsidR="0058236F" w:rsidRDefault="006D77B1" w:rsidP="0058236F">
      <w:pPr>
        <w:pStyle w:val="ListParagraph"/>
      </w:pPr>
      <w:r w:rsidRPr="006D77B1">
        <w:t>Maintaining appropriate and thorough patient records and workload statistics.</w:t>
      </w:r>
    </w:p>
    <w:p w14:paraId="69170039" w14:textId="77777777" w:rsidR="007B006B" w:rsidRPr="0058236F" w:rsidRDefault="007B006B" w:rsidP="007B006B">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27071FF" w14:textId="77777777" w:rsidR="007B006B" w:rsidRDefault="007B006B" w:rsidP="007B006B">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ED20474" w14:textId="77777777" w:rsidR="007B006B" w:rsidRDefault="007B006B" w:rsidP="007B006B">
      <w:pPr>
        <w:pStyle w:val="ListParagraph"/>
      </w:pPr>
      <w:proofErr w:type="gramStart"/>
      <w:r w:rsidRPr="008803FC">
        <w:lastRenderedPageBreak/>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 xml:space="preserve">crimes involving </w:t>
      </w:r>
      <w:proofErr w:type="gramStart"/>
      <w:r>
        <w:t>dishonesty</w:t>
      </w:r>
      <w:proofErr w:type="gramEnd"/>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2843B6A8" w14:textId="77777777" w:rsidR="006D77B1" w:rsidRPr="00A21FAA" w:rsidRDefault="006D77B1" w:rsidP="006D77B1">
      <w:pPr>
        <w:widowControl w:val="0"/>
        <w:numPr>
          <w:ilvl w:val="0"/>
          <w:numId w:val="21"/>
        </w:numPr>
        <w:spacing w:line="280" w:lineRule="atLeast"/>
        <w:rPr>
          <w:rFonts w:eastAsia="Calibri"/>
          <w:lang w:eastAsia="en-AU"/>
        </w:rPr>
      </w:pPr>
      <w:r w:rsidRPr="00A21FAA">
        <w:rPr>
          <w:rFonts w:eastAsia="Calibri"/>
          <w:lang w:eastAsia="en-AU"/>
        </w:rPr>
        <w:t>Demonstrated sound knowledge of current Speech Pathology practice.</w:t>
      </w:r>
    </w:p>
    <w:p w14:paraId="48C3156F" w14:textId="77777777" w:rsidR="006D77B1" w:rsidRPr="00A21FAA" w:rsidRDefault="006D77B1" w:rsidP="006D77B1">
      <w:pPr>
        <w:widowControl w:val="0"/>
        <w:numPr>
          <w:ilvl w:val="0"/>
          <w:numId w:val="21"/>
        </w:numPr>
        <w:spacing w:line="280" w:lineRule="atLeast"/>
        <w:rPr>
          <w:rFonts w:eastAsia="Calibri"/>
          <w:lang w:eastAsia="en-AU"/>
        </w:rPr>
      </w:pPr>
      <w:r w:rsidRPr="00A21FAA">
        <w:rPr>
          <w:rFonts w:eastAsia="Calibri"/>
          <w:lang w:eastAsia="en-AU"/>
        </w:rPr>
        <w:t>Demonstrated ability to competently assess and diagnose communication and swallowing disorders in adults and children.</w:t>
      </w:r>
    </w:p>
    <w:p w14:paraId="7F1A2B52" w14:textId="77777777" w:rsidR="006D77B1" w:rsidRPr="00A21FAA" w:rsidRDefault="006D77B1" w:rsidP="006D77B1">
      <w:pPr>
        <w:widowControl w:val="0"/>
        <w:numPr>
          <w:ilvl w:val="0"/>
          <w:numId w:val="21"/>
        </w:numPr>
        <w:spacing w:line="280" w:lineRule="atLeast"/>
        <w:rPr>
          <w:rFonts w:eastAsia="Calibri"/>
          <w:lang w:eastAsia="en-AU"/>
        </w:rPr>
      </w:pPr>
      <w:r w:rsidRPr="00A21FAA">
        <w:rPr>
          <w:rFonts w:eastAsia="Calibri"/>
          <w:lang w:eastAsia="en-AU"/>
        </w:rPr>
        <w:t xml:space="preserve">Demonstrated ability to plan, implement and evaluate effective therapy programmes with minimal supervision. </w:t>
      </w:r>
    </w:p>
    <w:p w14:paraId="29FCED7D" w14:textId="77777777" w:rsidR="006D77B1" w:rsidRPr="00A21FAA" w:rsidRDefault="006D77B1" w:rsidP="006D77B1">
      <w:pPr>
        <w:widowControl w:val="0"/>
        <w:numPr>
          <w:ilvl w:val="0"/>
          <w:numId w:val="21"/>
        </w:numPr>
        <w:spacing w:line="280" w:lineRule="atLeast"/>
        <w:rPr>
          <w:rFonts w:eastAsia="Calibri"/>
          <w:lang w:eastAsia="en-AU"/>
        </w:rPr>
      </w:pPr>
      <w:proofErr w:type="spellStart"/>
      <w:r w:rsidRPr="00A21FAA">
        <w:rPr>
          <w:rFonts w:eastAsia="Calibri"/>
          <w:lang w:eastAsia="en-AU"/>
        </w:rPr>
        <w:t>Well developed</w:t>
      </w:r>
      <w:proofErr w:type="spellEnd"/>
      <w:r w:rsidRPr="00A21FAA">
        <w:rPr>
          <w:rFonts w:eastAsia="Calibri"/>
          <w:lang w:eastAsia="en-AU"/>
        </w:rPr>
        <w:t xml:space="preserve"> communication skills, including the capacity to work within a multi-disciplinary team.</w:t>
      </w:r>
    </w:p>
    <w:p w14:paraId="672FA242" w14:textId="77777777" w:rsidR="006D77B1" w:rsidRPr="00A21FAA" w:rsidRDefault="006D77B1" w:rsidP="006D77B1">
      <w:pPr>
        <w:widowControl w:val="0"/>
        <w:numPr>
          <w:ilvl w:val="0"/>
          <w:numId w:val="21"/>
        </w:numPr>
        <w:spacing w:line="280" w:lineRule="atLeast"/>
        <w:rPr>
          <w:rFonts w:eastAsia="Calibri"/>
          <w:lang w:eastAsia="en-AU"/>
        </w:rPr>
      </w:pPr>
      <w:r w:rsidRPr="00A21FAA">
        <w:rPr>
          <w:rFonts w:eastAsia="Calibri"/>
          <w:lang w:eastAsia="en-AU"/>
        </w:rPr>
        <w:t>Previous experience in a hospital setting or satisfactory undergraduate experience.</w:t>
      </w:r>
    </w:p>
    <w:p w14:paraId="6C1645A2" w14:textId="5B11DE36" w:rsidR="00327869" w:rsidRPr="006D77B1" w:rsidRDefault="006D77B1" w:rsidP="006D77B1">
      <w:pPr>
        <w:widowControl w:val="0"/>
        <w:numPr>
          <w:ilvl w:val="0"/>
          <w:numId w:val="21"/>
        </w:numPr>
        <w:spacing w:after="240" w:line="280" w:lineRule="atLeast"/>
        <w:rPr>
          <w:rFonts w:eastAsia="Calibri"/>
          <w:lang w:eastAsia="en-AU"/>
        </w:rPr>
      </w:pPr>
      <w:r w:rsidRPr="00A21FAA">
        <w:rPr>
          <w:rFonts w:eastAsia="Calibri"/>
          <w:lang w:eastAsia="en-AU"/>
        </w:rPr>
        <w:t>Effective time management skills including the ability to select, prioritise and monitor a clinical caseload.</w:t>
      </w:r>
    </w:p>
    <w:p w14:paraId="201CCDCC" w14:textId="77777777" w:rsidR="00E91AB6" w:rsidRDefault="00E91AB6" w:rsidP="00130E72">
      <w:pPr>
        <w:pStyle w:val="Heading3"/>
      </w:pPr>
      <w:r>
        <w:t>Working Environment:</w:t>
      </w:r>
    </w:p>
    <w:p w14:paraId="479B7BCA" w14:textId="77777777" w:rsidR="007B006B" w:rsidRDefault="007B006B" w:rsidP="007B006B">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32E8C8E7" w14:textId="77777777" w:rsidR="007B006B" w:rsidRDefault="007B006B" w:rsidP="007B006B">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7701B90" w14:textId="77777777" w:rsidR="007B006B" w:rsidRDefault="007B006B" w:rsidP="007B006B">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2DE2E65" w14:textId="77777777" w:rsidR="007B006B" w:rsidRPr="004B0994" w:rsidRDefault="007B006B" w:rsidP="007B006B">
      <w:r>
        <w:lastRenderedPageBreak/>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603EBC93" w14:textId="1E1C8809" w:rsidR="000D5AF4" w:rsidRPr="004B0994" w:rsidRDefault="000D5AF4" w:rsidP="007B006B"/>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B348" w14:textId="77777777" w:rsidR="00397882" w:rsidRDefault="00397882" w:rsidP="00F420E2">
      <w:pPr>
        <w:spacing w:after="0" w:line="240" w:lineRule="auto"/>
      </w:pPr>
      <w:r>
        <w:separator/>
      </w:r>
    </w:p>
  </w:endnote>
  <w:endnote w:type="continuationSeparator" w:id="0">
    <w:p w14:paraId="0892FD02" w14:textId="77777777" w:rsidR="00397882" w:rsidRDefault="0039788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8E31" w14:textId="77777777" w:rsidR="00397882" w:rsidRDefault="00397882" w:rsidP="00F420E2">
      <w:pPr>
        <w:spacing w:after="0" w:line="240" w:lineRule="auto"/>
      </w:pPr>
      <w:r>
        <w:separator/>
      </w:r>
    </w:p>
  </w:footnote>
  <w:footnote w:type="continuationSeparator" w:id="0">
    <w:p w14:paraId="3C0710B2" w14:textId="77777777" w:rsidR="00397882" w:rsidRDefault="0039788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3295B76"/>
    <w:multiLevelType w:val="hybridMultilevel"/>
    <w:tmpl w:val="0F16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03E1F4A"/>
    <w:multiLevelType w:val="hybridMultilevel"/>
    <w:tmpl w:val="3C448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20"/>
  </w:num>
  <w:num w:numId="2" w16cid:durableId="1500340960">
    <w:abstractNumId w:val="3"/>
  </w:num>
  <w:num w:numId="3" w16cid:durableId="1486506355">
    <w:abstractNumId w:val="1"/>
  </w:num>
  <w:num w:numId="4" w16cid:durableId="1411611211">
    <w:abstractNumId w:val="8"/>
  </w:num>
  <w:num w:numId="5" w16cid:durableId="1459109428">
    <w:abstractNumId w:val="15"/>
  </w:num>
  <w:num w:numId="6" w16cid:durableId="1409375988">
    <w:abstractNumId w:val="10"/>
  </w:num>
  <w:num w:numId="7" w16cid:durableId="319968110">
    <w:abstractNumId w:val="18"/>
  </w:num>
  <w:num w:numId="8" w16cid:durableId="26029323">
    <w:abstractNumId w:val="0"/>
  </w:num>
  <w:num w:numId="9" w16cid:durableId="309672039">
    <w:abstractNumId w:val="19"/>
  </w:num>
  <w:num w:numId="10" w16cid:durableId="692650977">
    <w:abstractNumId w:val="16"/>
  </w:num>
  <w:num w:numId="11" w16cid:durableId="2074959634">
    <w:abstractNumId w:val="5"/>
  </w:num>
  <w:num w:numId="12" w16cid:durableId="341124744">
    <w:abstractNumId w:val="7"/>
  </w:num>
  <w:num w:numId="13" w16cid:durableId="221259498">
    <w:abstractNumId w:val="9"/>
  </w:num>
  <w:num w:numId="14" w16cid:durableId="1363092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1"/>
  </w:num>
  <w:num w:numId="18" w16cid:durableId="1270893325">
    <w:abstractNumId w:val="2"/>
  </w:num>
  <w:num w:numId="19" w16cid:durableId="1601068128">
    <w:abstractNumId w:val="14"/>
  </w:num>
  <w:num w:numId="20" w16cid:durableId="813985373">
    <w:abstractNumId w:val="17"/>
  </w:num>
  <w:num w:numId="21" w16cid:durableId="901403807">
    <w:abstractNumId w:val="13"/>
  </w:num>
  <w:num w:numId="22" w16cid:durableId="1595089578">
    <w:abstractNumId w:val="4"/>
  </w:num>
  <w:num w:numId="23" w16cid:durableId="1357388703">
    <w:abstractNumId w:val="6"/>
  </w:num>
  <w:num w:numId="24" w16cid:durableId="14087250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75604"/>
    <w:rsid w:val="00397882"/>
    <w:rsid w:val="003A02D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D77B1"/>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006B"/>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CDF5F3CC-DDC6-4237-AD44-26B70E39D40F}"/>
</file>

<file path=customXml/itemProps3.xml><?xml version="1.0" encoding="utf-8"?>
<ds:datastoreItem xmlns:ds="http://schemas.openxmlformats.org/officeDocument/2006/customXml" ds:itemID="{B5588D9D-966B-41A9-8581-3ADB1034B4A7}"/>
</file>

<file path=customXml/itemProps4.xml><?xml version="1.0" encoding="utf-8"?>
<ds:datastoreItem xmlns:ds="http://schemas.openxmlformats.org/officeDocument/2006/customXml" ds:itemID="{C2E7438A-D95B-4397-83A4-7FD90A2612A4}"/>
</file>

<file path=docProps/app.xml><?xml version="1.0" encoding="utf-8"?>
<Properties xmlns="http://schemas.openxmlformats.org/officeDocument/2006/extended-properties" xmlns:vt="http://schemas.openxmlformats.org/officeDocument/2006/docPropsVTypes">
  <Template>Normal.dotm</Template>
  <TotalTime>2</TotalTime>
  <Pages>4</Pages>
  <Words>1026</Words>
  <Characters>6423</Characters>
  <Application>Microsoft Office Word</Application>
  <DocSecurity>0</DocSecurity>
  <Lines>121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Rao, Asma</cp:lastModifiedBy>
  <cp:revision>4</cp:revision>
  <cp:lastPrinted>2020-12-15T01:42:00Z</cp:lastPrinted>
  <dcterms:created xsi:type="dcterms:W3CDTF">2023-06-28T01:23:00Z</dcterms:created>
  <dcterms:modified xsi:type="dcterms:W3CDTF">2023-08-01T01:07:00Z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