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544"/>
        <w:gridCol w:w="6237"/>
      </w:tblGrid>
      <w:tr w:rsidR="00BD35D8" w:rsidRPr="00760187" w14:paraId="38B052FE" w14:textId="77777777" w:rsidTr="00FF2043">
        <w:trPr>
          <w:trHeight w:val="558"/>
        </w:trPr>
        <w:tc>
          <w:tcPr>
            <w:tcW w:w="9781" w:type="dxa"/>
            <w:gridSpan w:val="2"/>
            <w:tcBorders>
              <w:top w:val="nil"/>
              <w:bottom w:val="nil"/>
            </w:tcBorders>
            <w:shd w:val="clear" w:color="auto" w:fill="2D637F"/>
            <w:vAlign w:val="center"/>
            <w:hideMark/>
          </w:tcPr>
          <w:p w14:paraId="38B052FD" w14:textId="18C86B7A" w:rsidR="00BD35D8" w:rsidRPr="002E4CBF" w:rsidRDefault="00EB6018" w:rsidP="00FF2043">
            <w:pPr>
              <w:spacing w:after="0"/>
              <w:rPr>
                <w:sz w:val="28"/>
              </w:rPr>
            </w:pPr>
            <w:r>
              <w:rPr>
                <w:color w:val="FFFFFF" w:themeColor="background1"/>
                <w:sz w:val="28"/>
              </w:rPr>
              <w:t>Local Laws Officer</w:t>
            </w:r>
            <w:r w:rsidR="0003545A">
              <w:rPr>
                <w:color w:val="FFFFFF" w:themeColor="background1"/>
                <w:sz w:val="28"/>
              </w:rPr>
              <w:t xml:space="preserve"> (</w:t>
            </w:r>
            <w:r w:rsidR="008B1307">
              <w:rPr>
                <w:color w:val="FFFFFF" w:themeColor="background1"/>
                <w:sz w:val="28"/>
              </w:rPr>
              <w:t xml:space="preserve">Band </w:t>
            </w:r>
            <w:r w:rsidR="00D32E90">
              <w:rPr>
                <w:color w:val="FFFFFF" w:themeColor="background1"/>
                <w:sz w:val="28"/>
              </w:rPr>
              <w:t>4</w:t>
            </w:r>
            <w:r w:rsidR="0003545A">
              <w:rPr>
                <w:color w:val="FFFFFF" w:themeColor="background1"/>
                <w:sz w:val="28"/>
              </w:rPr>
              <w:t>)</w:t>
            </w:r>
          </w:p>
        </w:tc>
      </w:tr>
      <w:tr w:rsidR="00BD35D8" w:rsidRPr="00760187" w14:paraId="38B05301" w14:textId="77777777" w:rsidTr="00FF2043">
        <w:trPr>
          <w:trHeight w:val="454"/>
        </w:trPr>
        <w:tc>
          <w:tcPr>
            <w:tcW w:w="3544" w:type="dxa"/>
            <w:tcBorders>
              <w:top w:val="nil"/>
            </w:tcBorders>
            <w:vAlign w:val="center"/>
            <w:hideMark/>
          </w:tcPr>
          <w:p w14:paraId="38B052FF" w14:textId="77777777" w:rsidR="00BD35D8" w:rsidRPr="00FF2043" w:rsidRDefault="00BD35D8" w:rsidP="00FF2043">
            <w:pPr>
              <w:spacing w:after="0"/>
              <w:rPr>
                <w:b/>
              </w:rPr>
            </w:pPr>
            <w:r w:rsidRPr="00FF2043">
              <w:rPr>
                <w:b/>
              </w:rPr>
              <w:t>Position Number:</w:t>
            </w:r>
          </w:p>
        </w:tc>
        <w:tc>
          <w:tcPr>
            <w:tcW w:w="6237" w:type="dxa"/>
            <w:tcBorders>
              <w:top w:val="nil"/>
            </w:tcBorders>
            <w:vAlign w:val="center"/>
            <w:hideMark/>
          </w:tcPr>
          <w:p w14:paraId="38B05300" w14:textId="67AB9684" w:rsidR="00BD35D8" w:rsidRPr="00760187" w:rsidRDefault="00C72B00" w:rsidP="00FF2043">
            <w:pPr>
              <w:spacing w:after="0"/>
            </w:pPr>
            <w:r>
              <w:t>500443</w:t>
            </w:r>
          </w:p>
        </w:tc>
      </w:tr>
      <w:tr w:rsidR="00BD35D8" w:rsidRPr="00760187" w14:paraId="38B05304" w14:textId="77777777" w:rsidTr="00FF2043">
        <w:trPr>
          <w:trHeight w:val="454"/>
        </w:trPr>
        <w:tc>
          <w:tcPr>
            <w:tcW w:w="3544" w:type="dxa"/>
            <w:vAlign w:val="center"/>
            <w:hideMark/>
          </w:tcPr>
          <w:p w14:paraId="38B05302" w14:textId="77777777" w:rsidR="00BD35D8" w:rsidRPr="00FF2043" w:rsidRDefault="00BD35D8" w:rsidP="00FF2043">
            <w:pPr>
              <w:spacing w:after="0"/>
              <w:rPr>
                <w:b/>
              </w:rPr>
            </w:pPr>
            <w:r w:rsidRPr="00FF2043">
              <w:rPr>
                <w:b/>
              </w:rPr>
              <w:t>Directorate:</w:t>
            </w:r>
          </w:p>
        </w:tc>
        <w:tc>
          <w:tcPr>
            <w:tcW w:w="6237" w:type="dxa"/>
            <w:vAlign w:val="center"/>
            <w:hideMark/>
          </w:tcPr>
          <w:p w14:paraId="38B05303" w14:textId="77777777" w:rsidR="00BD35D8" w:rsidRPr="00760187" w:rsidRDefault="00EB6018" w:rsidP="00FF2043">
            <w:pPr>
              <w:spacing w:after="0"/>
            </w:pPr>
            <w:r>
              <w:t>Advocacy and Community Services</w:t>
            </w:r>
          </w:p>
        </w:tc>
      </w:tr>
      <w:tr w:rsidR="00BD35D8" w:rsidRPr="00760187" w14:paraId="38B05307" w14:textId="77777777" w:rsidTr="00FF2043">
        <w:trPr>
          <w:trHeight w:val="454"/>
        </w:trPr>
        <w:tc>
          <w:tcPr>
            <w:tcW w:w="3544" w:type="dxa"/>
            <w:vAlign w:val="center"/>
            <w:hideMark/>
          </w:tcPr>
          <w:p w14:paraId="38B05305" w14:textId="77777777" w:rsidR="00BD35D8" w:rsidRPr="00FF2043" w:rsidRDefault="00BD35D8" w:rsidP="00FF2043">
            <w:pPr>
              <w:spacing w:after="0"/>
              <w:rPr>
                <w:b/>
              </w:rPr>
            </w:pPr>
            <w:r w:rsidRPr="00FF2043">
              <w:rPr>
                <w:b/>
              </w:rPr>
              <w:t>Department:</w:t>
            </w:r>
          </w:p>
        </w:tc>
        <w:tc>
          <w:tcPr>
            <w:tcW w:w="6237" w:type="dxa"/>
            <w:vAlign w:val="center"/>
            <w:hideMark/>
          </w:tcPr>
          <w:p w14:paraId="38B05306" w14:textId="77777777" w:rsidR="00BD35D8" w:rsidRPr="00760187" w:rsidRDefault="00EB6018" w:rsidP="00FF2043">
            <w:pPr>
              <w:spacing w:after="0"/>
            </w:pPr>
            <w:r>
              <w:t>Local Laws</w:t>
            </w:r>
          </w:p>
        </w:tc>
      </w:tr>
      <w:tr w:rsidR="00BD35D8" w:rsidRPr="00760187" w14:paraId="38B0530A" w14:textId="77777777" w:rsidTr="00FF2043">
        <w:trPr>
          <w:trHeight w:val="454"/>
        </w:trPr>
        <w:tc>
          <w:tcPr>
            <w:tcW w:w="3544" w:type="dxa"/>
            <w:vAlign w:val="center"/>
            <w:hideMark/>
          </w:tcPr>
          <w:p w14:paraId="38B05308" w14:textId="77777777" w:rsidR="00BD35D8" w:rsidRPr="00FF2043" w:rsidRDefault="00BD35D8" w:rsidP="00FF2043">
            <w:pPr>
              <w:spacing w:after="0"/>
              <w:rPr>
                <w:b/>
              </w:rPr>
            </w:pPr>
            <w:r w:rsidRPr="00FF2043">
              <w:rPr>
                <w:b/>
              </w:rPr>
              <w:t>Reports to:</w:t>
            </w:r>
          </w:p>
        </w:tc>
        <w:tc>
          <w:tcPr>
            <w:tcW w:w="6237" w:type="dxa"/>
            <w:vAlign w:val="center"/>
            <w:hideMark/>
          </w:tcPr>
          <w:p w14:paraId="38B05309" w14:textId="77777777" w:rsidR="00BD35D8" w:rsidRPr="00760187" w:rsidRDefault="00EB6018" w:rsidP="00FF2043">
            <w:pPr>
              <w:spacing w:after="0"/>
            </w:pPr>
            <w:r>
              <w:t>Local Laws Team Leader</w:t>
            </w:r>
          </w:p>
        </w:tc>
      </w:tr>
      <w:tr w:rsidR="00BD35D8" w:rsidRPr="00760187" w14:paraId="38B0530D" w14:textId="77777777" w:rsidTr="00FF2043">
        <w:trPr>
          <w:trHeight w:val="454"/>
        </w:trPr>
        <w:tc>
          <w:tcPr>
            <w:tcW w:w="3544" w:type="dxa"/>
            <w:vAlign w:val="center"/>
            <w:hideMark/>
          </w:tcPr>
          <w:p w14:paraId="38B0530B" w14:textId="77777777" w:rsidR="00BD35D8" w:rsidRPr="00FF2043" w:rsidRDefault="00BD35D8" w:rsidP="00FF2043">
            <w:pPr>
              <w:spacing w:after="0"/>
              <w:rPr>
                <w:b/>
              </w:rPr>
            </w:pPr>
            <w:r w:rsidRPr="00FF2043">
              <w:rPr>
                <w:b/>
              </w:rPr>
              <w:t>Classification:</w:t>
            </w:r>
          </w:p>
        </w:tc>
        <w:tc>
          <w:tcPr>
            <w:tcW w:w="6237" w:type="dxa"/>
            <w:vAlign w:val="center"/>
            <w:hideMark/>
          </w:tcPr>
          <w:p w14:paraId="38B0530C" w14:textId="25FB3618" w:rsidR="00C97908" w:rsidRPr="00760187" w:rsidRDefault="0003545A" w:rsidP="00FF2043">
            <w:pPr>
              <w:spacing w:after="0"/>
            </w:pPr>
            <w:r>
              <w:t xml:space="preserve">Band </w:t>
            </w:r>
            <w:r w:rsidR="00C96803">
              <w:t>4</w:t>
            </w:r>
          </w:p>
        </w:tc>
      </w:tr>
      <w:tr w:rsidR="00C97908" w:rsidRPr="00760187" w14:paraId="38B05310" w14:textId="77777777" w:rsidTr="00FF2043">
        <w:trPr>
          <w:trHeight w:val="454"/>
        </w:trPr>
        <w:tc>
          <w:tcPr>
            <w:tcW w:w="3544" w:type="dxa"/>
            <w:vAlign w:val="center"/>
          </w:tcPr>
          <w:p w14:paraId="38B0530E" w14:textId="77777777" w:rsidR="00C97908" w:rsidRPr="00FF2043" w:rsidRDefault="00C97908" w:rsidP="00FF2043">
            <w:pPr>
              <w:spacing w:after="0"/>
              <w:rPr>
                <w:b/>
              </w:rPr>
            </w:pPr>
            <w:r>
              <w:rPr>
                <w:b/>
              </w:rPr>
              <w:t xml:space="preserve">Employment Status: </w:t>
            </w:r>
          </w:p>
        </w:tc>
        <w:tc>
          <w:tcPr>
            <w:tcW w:w="6237" w:type="dxa"/>
            <w:vAlign w:val="center"/>
          </w:tcPr>
          <w:p w14:paraId="38B0530F" w14:textId="455ABE1E" w:rsidR="00C97908" w:rsidRPr="00760187" w:rsidRDefault="00A9036B" w:rsidP="00FF2043">
            <w:pPr>
              <w:spacing w:after="0"/>
            </w:pPr>
            <w:r>
              <w:rPr>
                <w:color w:val="2D637F"/>
              </w:rPr>
              <w:t>Fixed Term Part Time</w:t>
            </w:r>
            <w:r w:rsidR="00C97908" w:rsidRPr="00C97908">
              <w:rPr>
                <w:color w:val="2D637F"/>
              </w:rPr>
              <w:t xml:space="preserve"> </w:t>
            </w:r>
            <w:r w:rsidR="007E0C48">
              <w:rPr>
                <w:color w:val="2D637F"/>
              </w:rPr>
              <w:t xml:space="preserve">(22 October </w:t>
            </w:r>
            <w:r w:rsidR="00820894">
              <w:rPr>
                <w:color w:val="2D637F"/>
              </w:rPr>
              <w:t>2018 – 31 March 2019)</w:t>
            </w:r>
          </w:p>
        </w:tc>
      </w:tr>
      <w:tr w:rsidR="00BD35D8" w:rsidRPr="00760187" w14:paraId="38B05313" w14:textId="77777777" w:rsidTr="00911E5B">
        <w:trPr>
          <w:trHeight w:val="966"/>
        </w:trPr>
        <w:tc>
          <w:tcPr>
            <w:tcW w:w="3544" w:type="dxa"/>
            <w:vAlign w:val="center"/>
            <w:hideMark/>
          </w:tcPr>
          <w:p w14:paraId="38B05311" w14:textId="77777777" w:rsidR="00BD35D8" w:rsidRPr="00FF2043" w:rsidRDefault="00BD35D8" w:rsidP="00FF2043">
            <w:pPr>
              <w:spacing w:after="0"/>
              <w:rPr>
                <w:b/>
              </w:rPr>
            </w:pPr>
            <w:r w:rsidRPr="00FF2043">
              <w:rPr>
                <w:b/>
              </w:rPr>
              <w:t>Location:</w:t>
            </w:r>
          </w:p>
        </w:tc>
        <w:tc>
          <w:tcPr>
            <w:tcW w:w="6237" w:type="dxa"/>
            <w:vAlign w:val="center"/>
            <w:hideMark/>
          </w:tcPr>
          <w:p w14:paraId="38B05312" w14:textId="77777777" w:rsidR="00BD35D8" w:rsidRPr="00760187" w:rsidRDefault="00BD35D8" w:rsidP="009473BE">
            <w:pPr>
              <w:pStyle w:val="NoSpacing"/>
            </w:pPr>
            <w:r w:rsidRPr="00760187">
              <w:rPr>
                <w:b/>
              </w:rPr>
              <w:t>Civic Centre Broadford</w:t>
            </w:r>
            <w:r w:rsidRPr="00760187">
              <w:t xml:space="preserve"> – all employees may be directed to move either permanently or for temporary periods to other offices within the Shire due to operational requirements.</w:t>
            </w:r>
          </w:p>
        </w:tc>
      </w:tr>
      <w:tr w:rsidR="00BD35D8" w:rsidRPr="00760187" w14:paraId="38B05316" w14:textId="77777777" w:rsidTr="006A14DA">
        <w:trPr>
          <w:trHeight w:val="454"/>
        </w:trPr>
        <w:tc>
          <w:tcPr>
            <w:tcW w:w="3544" w:type="dxa"/>
            <w:vAlign w:val="center"/>
            <w:hideMark/>
          </w:tcPr>
          <w:p w14:paraId="38B05314" w14:textId="77777777" w:rsidR="00BD35D8" w:rsidRPr="00FF2043" w:rsidRDefault="00BD35D8" w:rsidP="00FF2043">
            <w:pPr>
              <w:spacing w:after="0"/>
              <w:rPr>
                <w:b/>
              </w:rPr>
            </w:pPr>
            <w:r w:rsidRPr="00FF2043">
              <w:rPr>
                <w:b/>
              </w:rPr>
              <w:t>Date created/amended:</w:t>
            </w:r>
          </w:p>
        </w:tc>
        <w:tc>
          <w:tcPr>
            <w:tcW w:w="6237" w:type="dxa"/>
            <w:vAlign w:val="center"/>
          </w:tcPr>
          <w:p w14:paraId="38B05315" w14:textId="6EB83834" w:rsidR="00BD35D8" w:rsidRPr="00760187" w:rsidRDefault="00510C8C" w:rsidP="00FF2043">
            <w:pPr>
              <w:spacing w:after="0"/>
            </w:pPr>
            <w:r>
              <w:t xml:space="preserve">September </w:t>
            </w:r>
            <w:r w:rsidR="00EB6018">
              <w:t>201</w:t>
            </w:r>
            <w:r w:rsidR="009E5CBD">
              <w:t>8</w:t>
            </w:r>
          </w:p>
        </w:tc>
      </w:tr>
      <w:tr w:rsidR="00BD35D8" w:rsidRPr="00760187" w14:paraId="38B05319" w14:textId="77777777" w:rsidTr="00FF2043">
        <w:trPr>
          <w:trHeight w:val="454"/>
        </w:trPr>
        <w:tc>
          <w:tcPr>
            <w:tcW w:w="3544" w:type="dxa"/>
            <w:vAlign w:val="center"/>
            <w:hideMark/>
          </w:tcPr>
          <w:p w14:paraId="38B05317" w14:textId="77777777" w:rsidR="00BD35D8" w:rsidRPr="00FF2043" w:rsidRDefault="00BD35D8" w:rsidP="00FF2043">
            <w:pPr>
              <w:spacing w:after="0"/>
              <w:rPr>
                <w:b/>
              </w:rPr>
            </w:pPr>
            <w:r w:rsidRPr="00FF2043">
              <w:rPr>
                <w:b/>
              </w:rPr>
              <w:t>Employee signature:</w:t>
            </w:r>
          </w:p>
        </w:tc>
        <w:tc>
          <w:tcPr>
            <w:tcW w:w="6237" w:type="dxa"/>
            <w:vAlign w:val="center"/>
            <w:hideMark/>
          </w:tcPr>
          <w:p w14:paraId="38B05318" w14:textId="77777777" w:rsidR="00BD35D8" w:rsidRPr="00760187" w:rsidRDefault="00664B42" w:rsidP="00FF2043">
            <w:pPr>
              <w:spacing w:after="0"/>
            </w:pPr>
            <w:r>
              <w:t xml:space="preserve">                                  </w:t>
            </w:r>
            <w:r w:rsidR="00BD35D8" w:rsidRPr="00760187">
              <w:t xml:space="preserve">Date:       /       /             </w:t>
            </w:r>
          </w:p>
        </w:tc>
      </w:tr>
    </w:tbl>
    <w:p w14:paraId="38B0531A" w14:textId="77777777" w:rsidR="00D56AF6" w:rsidRPr="009473BE" w:rsidRDefault="00D56AF6" w:rsidP="00D56AF6">
      <w:pPr>
        <w:pStyle w:val="Title"/>
        <w:rPr>
          <w:rFonts w:eastAsiaTheme="minorHAnsi"/>
          <w:sz w:val="16"/>
          <w:szCs w:val="16"/>
        </w:rPr>
      </w:pPr>
    </w:p>
    <w:p w14:paraId="38B0531B" w14:textId="77777777" w:rsidR="00BD35D8" w:rsidRDefault="00BD35D8" w:rsidP="00D56AF6">
      <w:pPr>
        <w:pStyle w:val="Title"/>
      </w:pPr>
      <w:r w:rsidRPr="00760187">
        <w:t xml:space="preserve">About the </w:t>
      </w:r>
      <w:r w:rsidR="00095BA9">
        <w:t>O</w:t>
      </w:r>
      <w:r w:rsidRPr="00760187">
        <w:t>rganisation</w:t>
      </w:r>
    </w:p>
    <w:p w14:paraId="38B0531C" w14:textId="77777777" w:rsidR="00BD35D8" w:rsidRDefault="00BD35D8" w:rsidP="00D56AF6">
      <w:pPr>
        <w:pStyle w:val="Heading1"/>
      </w:pPr>
      <w:r w:rsidRPr="00AB6A59">
        <w:t>Mitchell Shire</w:t>
      </w:r>
    </w:p>
    <w:p w14:paraId="38B0531D" w14:textId="77777777" w:rsidR="00BD35D8" w:rsidRDefault="00BD35D8" w:rsidP="00D56AF6">
      <w:r w:rsidRPr="00AB6A59">
        <w:t>All employees at Mitchell Shire are expected to provide the highest standards of performance and customer service to ensure Council achieves its Vision, Values and meets organisational objectives.</w:t>
      </w:r>
    </w:p>
    <w:p w14:paraId="38B0531E" w14:textId="77777777" w:rsidR="00BD35D8" w:rsidRDefault="00BD35D8" w:rsidP="00D56AF6">
      <w:pPr>
        <w:pStyle w:val="Heading1"/>
      </w:pPr>
      <w:r>
        <w:t>Vision</w:t>
      </w:r>
    </w:p>
    <w:p w14:paraId="38B0531F" w14:textId="77777777" w:rsidR="00BD35D8" w:rsidRPr="00AB6A59" w:rsidRDefault="00BD35D8" w:rsidP="00D56AF6">
      <w:r w:rsidRPr="00AB6A59">
        <w:t>Together with our Community, create a sustainable future.</w:t>
      </w:r>
    </w:p>
    <w:p w14:paraId="38B05320" w14:textId="77777777" w:rsidR="00BD35D8" w:rsidRDefault="00BD35D8" w:rsidP="00D56AF6">
      <w:pPr>
        <w:pStyle w:val="Heading1"/>
      </w:pPr>
      <w:r>
        <w:t>Values</w:t>
      </w:r>
    </w:p>
    <w:p w14:paraId="38B05321" w14:textId="77777777" w:rsidR="00BD35D8" w:rsidRDefault="00BD35D8" w:rsidP="00D56AF6">
      <w:r w:rsidRPr="00AB6A59">
        <w:t xml:space="preserve">Mitchell has adopted the following values as fundamental to the way in which all staff within the Council will operate in their dealings with each other and the community.  These are: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559"/>
        <w:gridCol w:w="2160"/>
        <w:gridCol w:w="1809"/>
        <w:gridCol w:w="2086"/>
      </w:tblGrid>
      <w:tr w:rsidR="007600C5" w14:paraId="38B05334" w14:textId="77777777" w:rsidTr="009473BE">
        <w:trPr>
          <w:trHeight w:val="2187"/>
        </w:trPr>
        <w:tc>
          <w:tcPr>
            <w:tcW w:w="2122" w:type="dxa"/>
            <w:vAlign w:val="center"/>
          </w:tcPr>
          <w:p w14:paraId="38B05322" w14:textId="77777777" w:rsidR="00BD35D8" w:rsidRDefault="00BD35D8" w:rsidP="00FF2043">
            <w:pPr>
              <w:jc w:val="center"/>
            </w:pPr>
            <w:r>
              <w:rPr>
                <w:noProof/>
                <w:lang w:eastAsia="en-AU"/>
              </w:rPr>
              <w:drawing>
                <wp:inline distT="0" distB="0" distL="0" distR="0" wp14:anchorId="38B053E0" wp14:editId="38B053E1">
                  <wp:extent cx="762000" cy="76123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king Together 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209" cy="789416"/>
                          </a:xfrm>
                          <a:prstGeom prst="rect">
                            <a:avLst/>
                          </a:prstGeom>
                        </pic:spPr>
                      </pic:pic>
                    </a:graphicData>
                  </a:graphic>
                </wp:inline>
              </w:drawing>
            </w:r>
          </w:p>
          <w:p w14:paraId="38B05323" w14:textId="77777777" w:rsidR="00BD35D8" w:rsidRDefault="00BD35D8" w:rsidP="00FF2043">
            <w:pPr>
              <w:jc w:val="center"/>
            </w:pPr>
          </w:p>
          <w:p w14:paraId="38B05324" w14:textId="77777777" w:rsidR="00BD35D8" w:rsidRDefault="00BD35D8" w:rsidP="00FF2043">
            <w:pPr>
              <w:jc w:val="center"/>
            </w:pPr>
            <w:r>
              <w:t>Working T</w:t>
            </w:r>
            <w:r w:rsidRPr="00AB6A59">
              <w:t>ogether</w:t>
            </w:r>
          </w:p>
          <w:p w14:paraId="38B05325" w14:textId="77777777" w:rsidR="00BD35D8" w:rsidRDefault="00BD35D8" w:rsidP="00FF2043">
            <w:pPr>
              <w:jc w:val="center"/>
            </w:pPr>
          </w:p>
        </w:tc>
        <w:tc>
          <w:tcPr>
            <w:tcW w:w="1559" w:type="dxa"/>
            <w:vAlign w:val="center"/>
          </w:tcPr>
          <w:p w14:paraId="38B05326" w14:textId="77777777" w:rsidR="00BD35D8" w:rsidRDefault="00BD35D8" w:rsidP="00FF2043">
            <w:pPr>
              <w:jc w:val="center"/>
            </w:pPr>
            <w:r>
              <w:rPr>
                <w:noProof/>
                <w:lang w:eastAsia="en-AU"/>
              </w:rPr>
              <w:drawing>
                <wp:inline distT="0" distB="0" distL="0" distR="0" wp14:anchorId="38B053E2" wp14:editId="38B053E3">
                  <wp:extent cx="765810" cy="76199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pect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8000" cy="784071"/>
                          </a:xfrm>
                          <a:prstGeom prst="rect">
                            <a:avLst/>
                          </a:prstGeom>
                        </pic:spPr>
                      </pic:pic>
                    </a:graphicData>
                  </a:graphic>
                </wp:inline>
              </w:drawing>
            </w:r>
          </w:p>
          <w:p w14:paraId="38B05327" w14:textId="77777777" w:rsidR="00BD35D8" w:rsidRDefault="00BD35D8" w:rsidP="00FF2043">
            <w:pPr>
              <w:jc w:val="center"/>
            </w:pPr>
          </w:p>
          <w:p w14:paraId="38B05328" w14:textId="77777777" w:rsidR="00BD35D8" w:rsidRDefault="00BD35D8" w:rsidP="00FF2043">
            <w:pPr>
              <w:jc w:val="center"/>
            </w:pPr>
            <w:r>
              <w:t>Respect</w:t>
            </w:r>
          </w:p>
          <w:p w14:paraId="38B05329" w14:textId="77777777" w:rsidR="00BD35D8" w:rsidRDefault="00BD35D8" w:rsidP="00FF2043">
            <w:pPr>
              <w:jc w:val="center"/>
            </w:pPr>
          </w:p>
        </w:tc>
        <w:tc>
          <w:tcPr>
            <w:tcW w:w="2160" w:type="dxa"/>
            <w:vAlign w:val="center"/>
          </w:tcPr>
          <w:p w14:paraId="38B0532A" w14:textId="77777777" w:rsidR="00BD35D8" w:rsidRDefault="00BD35D8" w:rsidP="00FF2043">
            <w:pPr>
              <w:jc w:val="center"/>
            </w:pPr>
            <w:r>
              <w:rPr>
                <w:noProof/>
                <w:lang w:eastAsia="en-AU"/>
              </w:rPr>
              <w:drawing>
                <wp:inline distT="0" distB="0" distL="0" distR="0" wp14:anchorId="38B053E4" wp14:editId="38B053E5">
                  <wp:extent cx="752475" cy="7487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stomer Service Excellenc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5652" cy="761834"/>
                          </a:xfrm>
                          <a:prstGeom prst="rect">
                            <a:avLst/>
                          </a:prstGeom>
                        </pic:spPr>
                      </pic:pic>
                    </a:graphicData>
                  </a:graphic>
                </wp:inline>
              </w:drawing>
            </w:r>
          </w:p>
          <w:p w14:paraId="38B0532B" w14:textId="77777777" w:rsidR="00BD35D8" w:rsidRDefault="00BD35D8" w:rsidP="00FF2043">
            <w:pPr>
              <w:jc w:val="center"/>
            </w:pPr>
          </w:p>
          <w:p w14:paraId="38B0532C" w14:textId="77777777" w:rsidR="00BD35D8" w:rsidRDefault="00BD35D8" w:rsidP="00FF2043">
            <w:pPr>
              <w:jc w:val="center"/>
            </w:pPr>
            <w:r w:rsidRPr="00AB6A59">
              <w:t>Customer Service Excellence</w:t>
            </w:r>
          </w:p>
        </w:tc>
        <w:tc>
          <w:tcPr>
            <w:tcW w:w="1809" w:type="dxa"/>
            <w:vAlign w:val="center"/>
          </w:tcPr>
          <w:p w14:paraId="38B0532D" w14:textId="77777777" w:rsidR="00BD35D8" w:rsidRDefault="00BD35D8" w:rsidP="00FF2043">
            <w:pPr>
              <w:jc w:val="center"/>
            </w:pPr>
            <w:r>
              <w:rPr>
                <w:noProof/>
                <w:lang w:eastAsia="en-AU"/>
              </w:rPr>
              <w:drawing>
                <wp:inline distT="0" distB="0" distL="0" distR="0" wp14:anchorId="38B053E6" wp14:editId="38B053E7">
                  <wp:extent cx="752475" cy="752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countablity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2476" cy="752476"/>
                          </a:xfrm>
                          <a:prstGeom prst="rect">
                            <a:avLst/>
                          </a:prstGeom>
                        </pic:spPr>
                      </pic:pic>
                    </a:graphicData>
                  </a:graphic>
                </wp:inline>
              </w:drawing>
            </w:r>
          </w:p>
          <w:p w14:paraId="38B0532E" w14:textId="77777777" w:rsidR="00BD35D8" w:rsidRDefault="00BD35D8" w:rsidP="00FF2043">
            <w:pPr>
              <w:jc w:val="center"/>
            </w:pPr>
          </w:p>
          <w:p w14:paraId="38B0532F" w14:textId="77777777" w:rsidR="00BD35D8" w:rsidRDefault="00BD35D8" w:rsidP="00FF2043">
            <w:pPr>
              <w:jc w:val="center"/>
            </w:pPr>
            <w:r w:rsidRPr="00AB6A59">
              <w:t>Accountability</w:t>
            </w:r>
          </w:p>
          <w:p w14:paraId="38B05330" w14:textId="77777777" w:rsidR="00BD35D8" w:rsidRDefault="00BD35D8" w:rsidP="00FF2043">
            <w:pPr>
              <w:jc w:val="center"/>
            </w:pPr>
          </w:p>
        </w:tc>
        <w:tc>
          <w:tcPr>
            <w:tcW w:w="2086" w:type="dxa"/>
            <w:vAlign w:val="center"/>
          </w:tcPr>
          <w:p w14:paraId="38B05331" w14:textId="77777777" w:rsidR="00BD35D8" w:rsidRDefault="00BD35D8" w:rsidP="00FF2043">
            <w:pPr>
              <w:jc w:val="center"/>
            </w:pPr>
            <w:r>
              <w:rPr>
                <w:noProof/>
                <w:lang w:eastAsia="en-AU"/>
              </w:rPr>
              <w:drawing>
                <wp:inline distT="0" distB="0" distL="0" distR="0" wp14:anchorId="38B053E8" wp14:editId="38B053E9">
                  <wp:extent cx="752379" cy="753119"/>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tinuous Improvement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780" cy="757524"/>
                          </a:xfrm>
                          <a:prstGeom prst="rect">
                            <a:avLst/>
                          </a:prstGeom>
                        </pic:spPr>
                      </pic:pic>
                    </a:graphicData>
                  </a:graphic>
                </wp:inline>
              </w:drawing>
            </w:r>
          </w:p>
          <w:p w14:paraId="38B05332" w14:textId="77777777" w:rsidR="00BD35D8" w:rsidRDefault="00BD35D8" w:rsidP="00FF2043">
            <w:pPr>
              <w:jc w:val="center"/>
            </w:pPr>
          </w:p>
          <w:p w14:paraId="38B05333" w14:textId="77777777" w:rsidR="00BD35D8" w:rsidRDefault="00BD35D8" w:rsidP="00FF2043">
            <w:pPr>
              <w:jc w:val="center"/>
            </w:pPr>
            <w:r w:rsidRPr="00AB6A59">
              <w:t>Continuous Improvement</w:t>
            </w:r>
          </w:p>
        </w:tc>
      </w:tr>
    </w:tbl>
    <w:p w14:paraId="38B05335" w14:textId="77777777" w:rsidR="00BD35D8" w:rsidRDefault="00BD35D8" w:rsidP="00D56AF6">
      <w:pPr>
        <w:pStyle w:val="Heading1"/>
      </w:pPr>
      <w:r>
        <w:t>Structure</w:t>
      </w:r>
    </w:p>
    <w:p w14:paraId="38B05336" w14:textId="77777777" w:rsidR="00BD35D8" w:rsidRPr="00AB6A59" w:rsidRDefault="00BD35D8" w:rsidP="00D56AF6">
      <w:r w:rsidRPr="00AB6A59">
        <w:t>Mitchell Shire Council is broken into three Directorates being:</w:t>
      </w:r>
    </w:p>
    <w:p w14:paraId="38B05337" w14:textId="77777777" w:rsidR="00BD35D8" w:rsidRPr="00760187" w:rsidRDefault="00BD35D8" w:rsidP="00D56AF6">
      <w:pPr>
        <w:pStyle w:val="ListParagraph"/>
        <w:numPr>
          <w:ilvl w:val="0"/>
          <w:numId w:val="1"/>
        </w:numPr>
        <w:ind w:left="426" w:hanging="426"/>
      </w:pPr>
      <w:r w:rsidRPr="00760187">
        <w:t>Governance and Corporate Performance</w:t>
      </w:r>
    </w:p>
    <w:p w14:paraId="38B05338" w14:textId="77777777" w:rsidR="00BD35D8" w:rsidRPr="00760187" w:rsidRDefault="00BD35D8" w:rsidP="00D56AF6">
      <w:pPr>
        <w:pStyle w:val="ListParagraph"/>
        <w:numPr>
          <w:ilvl w:val="0"/>
          <w:numId w:val="1"/>
        </w:numPr>
        <w:ind w:left="426" w:hanging="426"/>
      </w:pPr>
      <w:r w:rsidRPr="00760187">
        <w:t>Development and Infrastructure</w:t>
      </w:r>
    </w:p>
    <w:p w14:paraId="38B05339" w14:textId="77777777" w:rsidR="00BD35D8" w:rsidRDefault="00BD35D8" w:rsidP="00D56AF6">
      <w:pPr>
        <w:pStyle w:val="ListParagraph"/>
        <w:numPr>
          <w:ilvl w:val="0"/>
          <w:numId w:val="1"/>
        </w:numPr>
        <w:ind w:left="426" w:hanging="426"/>
      </w:pPr>
      <w:r w:rsidRPr="00760187">
        <w:t>Advocacy and Community Services</w:t>
      </w:r>
    </w:p>
    <w:p w14:paraId="38B0533A" w14:textId="77777777" w:rsidR="007600C5" w:rsidRPr="007600C5" w:rsidRDefault="007600C5" w:rsidP="00D56AF6">
      <w:pPr>
        <w:pStyle w:val="Title"/>
      </w:pPr>
      <w:r w:rsidRPr="00AB6A59">
        <w:lastRenderedPageBreak/>
        <w:t xml:space="preserve">About the </w:t>
      </w:r>
      <w:r w:rsidR="00095BA9">
        <w:t>R</w:t>
      </w:r>
      <w:r w:rsidRPr="00AB6A59">
        <w:t>ole</w:t>
      </w:r>
    </w:p>
    <w:p w14:paraId="38B0533B" w14:textId="77777777" w:rsidR="007600C5" w:rsidRDefault="007600C5" w:rsidP="00D56AF6">
      <w:pPr>
        <w:pStyle w:val="Heading1"/>
      </w:pPr>
      <w:r w:rsidRPr="00AB6A59">
        <w:t>Objectives</w:t>
      </w:r>
    </w:p>
    <w:p w14:paraId="38B0533C" w14:textId="77777777" w:rsidR="00EB6018" w:rsidRPr="00EB6018" w:rsidRDefault="00EB6018" w:rsidP="00EB6018">
      <w:pPr>
        <w:pStyle w:val="ListParagraph"/>
        <w:numPr>
          <w:ilvl w:val="0"/>
          <w:numId w:val="3"/>
        </w:numPr>
      </w:pPr>
      <w:r w:rsidRPr="00EB6018">
        <w:t>To enhance the quality of life of residents and visitors of the municipality by implementing Council’s policies and strategies and enforcing applicable State Legislation and Local Laws aimed at providing a safe and healthy environment in which to live and visit.</w:t>
      </w:r>
    </w:p>
    <w:p w14:paraId="38B0533D" w14:textId="77777777" w:rsidR="00EB6018" w:rsidRPr="00EB6018" w:rsidRDefault="00EB6018" w:rsidP="00EB6018">
      <w:pPr>
        <w:pStyle w:val="ListParagraph"/>
        <w:numPr>
          <w:ilvl w:val="0"/>
          <w:numId w:val="3"/>
        </w:numPr>
      </w:pPr>
      <w:r w:rsidRPr="00EB6018">
        <w:t>To undertake inspections as part of the enforcement of planning permit conditions.</w:t>
      </w:r>
    </w:p>
    <w:p w14:paraId="38B0533E" w14:textId="77777777" w:rsidR="00EB6018" w:rsidRPr="00EB6018" w:rsidRDefault="00EB6018" w:rsidP="00EB6018">
      <w:pPr>
        <w:pStyle w:val="ListParagraph"/>
        <w:numPr>
          <w:ilvl w:val="0"/>
          <w:numId w:val="3"/>
        </w:numPr>
      </w:pPr>
      <w:r w:rsidRPr="00EB6018">
        <w:t>Undertake the statutory and fieldwork with respect to animal control.</w:t>
      </w:r>
    </w:p>
    <w:p w14:paraId="38B0533F" w14:textId="77777777" w:rsidR="00BD35D8" w:rsidRPr="00CA55F4" w:rsidRDefault="00BD35D8" w:rsidP="00826735">
      <w:pPr>
        <w:pStyle w:val="ListParagraph"/>
        <w:ind w:left="426"/>
        <w:rPr>
          <w:b/>
        </w:rPr>
      </w:pPr>
    </w:p>
    <w:p w14:paraId="38B05340" w14:textId="77777777" w:rsidR="007600C5" w:rsidRPr="00D56AF6" w:rsidRDefault="007600C5" w:rsidP="00D56AF6">
      <w:pPr>
        <w:pStyle w:val="Heading1"/>
        <w:rPr>
          <w:rFonts w:eastAsiaTheme="minorHAnsi"/>
        </w:rPr>
      </w:pPr>
      <w:r w:rsidRPr="00AB6A59">
        <w:rPr>
          <w:rFonts w:eastAsiaTheme="minorHAnsi"/>
        </w:rPr>
        <w:t>Key Responsibility Areas</w:t>
      </w:r>
    </w:p>
    <w:p w14:paraId="38B05341" w14:textId="77777777" w:rsidR="00EB6018" w:rsidRPr="00EB6018" w:rsidRDefault="00EB6018" w:rsidP="00EB6018">
      <w:pPr>
        <w:pStyle w:val="NoSpacing"/>
        <w:spacing w:after="144"/>
        <w:rPr>
          <w:b/>
        </w:rPr>
      </w:pPr>
      <w:r w:rsidRPr="00EB6018">
        <w:rPr>
          <w:b/>
        </w:rPr>
        <w:t>Local Law Enforcement</w:t>
      </w:r>
    </w:p>
    <w:p w14:paraId="38B05342" w14:textId="2DBFAF0B" w:rsidR="00EB6018" w:rsidRPr="00EB6018" w:rsidRDefault="00EB6018" w:rsidP="00EB6018">
      <w:pPr>
        <w:pStyle w:val="Heading1"/>
        <w:keepNext w:val="0"/>
        <w:keepLines w:val="0"/>
        <w:numPr>
          <w:ilvl w:val="0"/>
          <w:numId w:val="3"/>
        </w:numPr>
        <w:spacing w:before="0" w:afterLines="60" w:after="144" w:line="240" w:lineRule="auto"/>
        <w:contextualSpacing/>
        <w:jc w:val="both"/>
        <w:rPr>
          <w:b w:val="0"/>
          <w:sz w:val="22"/>
          <w:szCs w:val="22"/>
        </w:rPr>
      </w:pPr>
      <w:r w:rsidRPr="00EB6018">
        <w:rPr>
          <w:b w:val="0"/>
          <w:sz w:val="22"/>
          <w:szCs w:val="22"/>
        </w:rPr>
        <w:t>Assist with the processing of applications, administration and enforcement of the various Act</w:t>
      </w:r>
      <w:r w:rsidR="00021B21">
        <w:rPr>
          <w:b w:val="0"/>
          <w:sz w:val="22"/>
          <w:szCs w:val="22"/>
        </w:rPr>
        <w:t>s</w:t>
      </w:r>
      <w:r w:rsidRPr="00EB6018">
        <w:rPr>
          <w:b w:val="0"/>
          <w:sz w:val="22"/>
          <w:szCs w:val="22"/>
        </w:rPr>
        <w:t>, Regulations and Local Laws, in a timely, efficient and effective manner.</w:t>
      </w:r>
    </w:p>
    <w:p w14:paraId="38B05343" w14:textId="59E32962" w:rsidR="00EB6018" w:rsidRPr="00EB6018" w:rsidRDefault="00EB6018" w:rsidP="00EB6018">
      <w:pPr>
        <w:pStyle w:val="NoSpacing"/>
        <w:spacing w:after="144"/>
        <w:rPr>
          <w:b/>
        </w:rPr>
      </w:pPr>
      <w:r w:rsidRPr="00EB6018">
        <w:rPr>
          <w:b/>
        </w:rPr>
        <w:t xml:space="preserve">Animal </w:t>
      </w:r>
      <w:r w:rsidR="00820894">
        <w:rPr>
          <w:b/>
        </w:rPr>
        <w:t>Management</w:t>
      </w:r>
    </w:p>
    <w:p w14:paraId="38B05344" w14:textId="77777777" w:rsidR="00EB6018" w:rsidRPr="00EB6018" w:rsidRDefault="00EB6018" w:rsidP="00EB6018">
      <w:pPr>
        <w:pStyle w:val="Heading1"/>
        <w:keepNext w:val="0"/>
        <w:keepLines w:val="0"/>
        <w:numPr>
          <w:ilvl w:val="0"/>
          <w:numId w:val="3"/>
        </w:numPr>
        <w:spacing w:before="0" w:afterLines="60" w:after="144" w:line="240" w:lineRule="auto"/>
        <w:contextualSpacing/>
        <w:jc w:val="both"/>
        <w:rPr>
          <w:b w:val="0"/>
          <w:sz w:val="22"/>
          <w:szCs w:val="22"/>
        </w:rPr>
      </w:pPr>
      <w:r w:rsidRPr="00EB6018">
        <w:rPr>
          <w:b w:val="0"/>
          <w:sz w:val="22"/>
          <w:szCs w:val="22"/>
        </w:rPr>
        <w:t>Undertake the enforcement of animal control across the municipality.</w:t>
      </w:r>
    </w:p>
    <w:p w14:paraId="38B05345" w14:textId="77777777" w:rsidR="00EB6018" w:rsidRPr="00EB6018" w:rsidRDefault="00EB6018" w:rsidP="00EB6018">
      <w:pPr>
        <w:pStyle w:val="Heading1"/>
        <w:keepNext w:val="0"/>
        <w:keepLines w:val="0"/>
        <w:numPr>
          <w:ilvl w:val="0"/>
          <w:numId w:val="3"/>
        </w:numPr>
        <w:spacing w:before="0" w:afterLines="60" w:after="144" w:line="240" w:lineRule="auto"/>
        <w:contextualSpacing/>
        <w:jc w:val="both"/>
        <w:rPr>
          <w:b w:val="0"/>
          <w:sz w:val="22"/>
          <w:szCs w:val="22"/>
        </w:rPr>
      </w:pPr>
      <w:r w:rsidRPr="00EB6018">
        <w:rPr>
          <w:b w:val="0"/>
          <w:sz w:val="22"/>
          <w:szCs w:val="22"/>
        </w:rPr>
        <w:t>Maintain a close working relationship with the Council’s contracted Vet to ensure that impounded animals are checked and monitored for ill health and if required, destruction of animals.</w:t>
      </w:r>
    </w:p>
    <w:p w14:paraId="38B05346" w14:textId="77777777" w:rsidR="00EB6018" w:rsidRPr="00EB6018" w:rsidRDefault="00EB6018" w:rsidP="00EB6018">
      <w:pPr>
        <w:pStyle w:val="Heading1"/>
        <w:keepNext w:val="0"/>
        <w:keepLines w:val="0"/>
        <w:numPr>
          <w:ilvl w:val="0"/>
          <w:numId w:val="3"/>
        </w:numPr>
        <w:spacing w:before="0" w:afterLines="60" w:after="144" w:line="240" w:lineRule="auto"/>
        <w:contextualSpacing/>
        <w:jc w:val="both"/>
        <w:rPr>
          <w:b w:val="0"/>
          <w:sz w:val="22"/>
          <w:szCs w:val="22"/>
        </w:rPr>
      </w:pPr>
      <w:r w:rsidRPr="00EB6018">
        <w:rPr>
          <w:b w:val="0"/>
          <w:sz w:val="22"/>
          <w:szCs w:val="22"/>
        </w:rPr>
        <w:t xml:space="preserve">Implement Council’s </w:t>
      </w:r>
      <w:r w:rsidRPr="00EB6018">
        <w:rPr>
          <w:b w:val="0"/>
          <w:i/>
          <w:sz w:val="22"/>
          <w:szCs w:val="22"/>
        </w:rPr>
        <w:t>Domestic Animal Management Plan</w:t>
      </w:r>
      <w:r w:rsidRPr="00EB6018">
        <w:rPr>
          <w:b w:val="0"/>
          <w:sz w:val="22"/>
          <w:szCs w:val="22"/>
        </w:rPr>
        <w:t>, when adopted by Council and amended from time to time.</w:t>
      </w:r>
    </w:p>
    <w:p w14:paraId="38B05347" w14:textId="77777777" w:rsidR="00EB6018" w:rsidRPr="00EB6018" w:rsidRDefault="00EB6018" w:rsidP="00EB6018">
      <w:pPr>
        <w:pStyle w:val="Heading1"/>
        <w:keepNext w:val="0"/>
        <w:keepLines w:val="0"/>
        <w:numPr>
          <w:ilvl w:val="0"/>
          <w:numId w:val="3"/>
        </w:numPr>
        <w:spacing w:before="0" w:afterLines="60" w:after="144" w:line="240" w:lineRule="auto"/>
        <w:contextualSpacing/>
        <w:jc w:val="both"/>
        <w:rPr>
          <w:b w:val="0"/>
          <w:sz w:val="22"/>
          <w:szCs w:val="22"/>
        </w:rPr>
      </w:pPr>
      <w:r w:rsidRPr="00EB6018">
        <w:rPr>
          <w:b w:val="0"/>
          <w:sz w:val="22"/>
          <w:szCs w:val="22"/>
        </w:rPr>
        <w:t>Monitor, control and where necessary impound, roaming dogs, cats or livestock and investigate and resolve complaints regarding same.</w:t>
      </w:r>
    </w:p>
    <w:p w14:paraId="38B05348" w14:textId="77777777" w:rsidR="00EB6018" w:rsidRPr="00EB6018" w:rsidRDefault="00EB6018" w:rsidP="00EB6018">
      <w:pPr>
        <w:pStyle w:val="Heading1"/>
        <w:keepNext w:val="0"/>
        <w:keepLines w:val="0"/>
        <w:numPr>
          <w:ilvl w:val="0"/>
          <w:numId w:val="3"/>
        </w:numPr>
        <w:spacing w:before="0" w:afterLines="60" w:after="144" w:line="240" w:lineRule="auto"/>
        <w:contextualSpacing/>
        <w:jc w:val="both"/>
        <w:rPr>
          <w:b w:val="0"/>
          <w:sz w:val="22"/>
          <w:szCs w:val="22"/>
        </w:rPr>
      </w:pPr>
      <w:r w:rsidRPr="00EB6018">
        <w:rPr>
          <w:b w:val="0"/>
          <w:sz w:val="22"/>
          <w:szCs w:val="22"/>
        </w:rPr>
        <w:t xml:space="preserve">Investigate customer complaints and ensure enforcement of the </w:t>
      </w:r>
      <w:r w:rsidRPr="00EB6018">
        <w:rPr>
          <w:b w:val="0"/>
          <w:i/>
          <w:sz w:val="22"/>
          <w:szCs w:val="22"/>
        </w:rPr>
        <w:t xml:space="preserve">Domestic Animals Act </w:t>
      </w:r>
      <w:r w:rsidRPr="00EB6018">
        <w:rPr>
          <w:b w:val="0"/>
          <w:sz w:val="22"/>
          <w:szCs w:val="22"/>
        </w:rPr>
        <w:t xml:space="preserve">and the </w:t>
      </w:r>
      <w:r w:rsidRPr="00EB6018">
        <w:rPr>
          <w:b w:val="0"/>
          <w:i/>
          <w:sz w:val="22"/>
          <w:szCs w:val="22"/>
        </w:rPr>
        <w:t>Impounding of Livestock Act</w:t>
      </w:r>
      <w:r w:rsidRPr="00EB6018">
        <w:rPr>
          <w:b w:val="0"/>
          <w:sz w:val="22"/>
          <w:szCs w:val="22"/>
        </w:rPr>
        <w:t>.</w:t>
      </w:r>
    </w:p>
    <w:p w14:paraId="38B0534C" w14:textId="77777777" w:rsidR="00EB6018" w:rsidRPr="00EB6018" w:rsidRDefault="00EB6018" w:rsidP="00EB6018">
      <w:pPr>
        <w:pStyle w:val="Heading1"/>
        <w:keepNext w:val="0"/>
        <w:keepLines w:val="0"/>
        <w:numPr>
          <w:ilvl w:val="0"/>
          <w:numId w:val="3"/>
        </w:numPr>
        <w:spacing w:before="0" w:afterLines="60" w:after="144" w:line="240" w:lineRule="auto"/>
        <w:contextualSpacing/>
        <w:jc w:val="both"/>
        <w:rPr>
          <w:b w:val="0"/>
          <w:sz w:val="22"/>
          <w:szCs w:val="22"/>
        </w:rPr>
      </w:pPr>
      <w:r w:rsidRPr="00EB6018">
        <w:rPr>
          <w:b w:val="0"/>
          <w:sz w:val="22"/>
          <w:szCs w:val="22"/>
        </w:rPr>
        <w:t xml:space="preserve">Ensure that documentation with respect to impounded animals is processed daily and ensure that if released, the required fees are </w:t>
      </w:r>
      <w:proofErr w:type="gramStart"/>
      <w:r w:rsidRPr="00EB6018">
        <w:rPr>
          <w:b w:val="0"/>
          <w:sz w:val="22"/>
          <w:szCs w:val="22"/>
        </w:rPr>
        <w:t>paid</w:t>
      </w:r>
      <w:proofErr w:type="gramEnd"/>
      <w:r w:rsidRPr="00EB6018">
        <w:rPr>
          <w:b w:val="0"/>
          <w:sz w:val="22"/>
          <w:szCs w:val="22"/>
        </w:rPr>
        <w:t xml:space="preserve"> and infringement notices issued as required.</w:t>
      </w:r>
    </w:p>
    <w:p w14:paraId="38B0534D" w14:textId="77777777" w:rsidR="00EB6018" w:rsidRPr="00EB6018" w:rsidRDefault="00EB6018" w:rsidP="00EB6018">
      <w:pPr>
        <w:pStyle w:val="Heading1"/>
        <w:keepNext w:val="0"/>
        <w:keepLines w:val="0"/>
        <w:numPr>
          <w:ilvl w:val="0"/>
          <w:numId w:val="3"/>
        </w:numPr>
        <w:spacing w:before="0" w:afterLines="60" w:after="144" w:line="240" w:lineRule="auto"/>
        <w:contextualSpacing/>
        <w:jc w:val="both"/>
        <w:rPr>
          <w:b w:val="0"/>
          <w:sz w:val="22"/>
          <w:szCs w:val="22"/>
        </w:rPr>
      </w:pPr>
      <w:r w:rsidRPr="00EB6018">
        <w:rPr>
          <w:b w:val="0"/>
          <w:sz w:val="22"/>
          <w:szCs w:val="22"/>
        </w:rPr>
        <w:t>Assist with the animal registration process.</w:t>
      </w:r>
    </w:p>
    <w:p w14:paraId="32316462" w14:textId="05EFFF92" w:rsidR="00F312EB" w:rsidRPr="000F3805" w:rsidRDefault="00F312EB" w:rsidP="00F312EB">
      <w:pPr>
        <w:pStyle w:val="Heading1"/>
        <w:keepNext w:val="0"/>
        <w:keepLines w:val="0"/>
        <w:numPr>
          <w:ilvl w:val="0"/>
          <w:numId w:val="3"/>
        </w:numPr>
        <w:spacing w:before="0" w:afterLines="60" w:after="144" w:line="240" w:lineRule="auto"/>
        <w:contextualSpacing/>
        <w:jc w:val="both"/>
        <w:rPr>
          <w:b w:val="0"/>
          <w:sz w:val="22"/>
          <w:szCs w:val="22"/>
        </w:rPr>
      </w:pPr>
      <w:r w:rsidRPr="000F3805">
        <w:rPr>
          <w:b w:val="0"/>
          <w:sz w:val="22"/>
          <w:szCs w:val="22"/>
        </w:rPr>
        <w:t xml:space="preserve">Other duties as required </w:t>
      </w:r>
    </w:p>
    <w:p w14:paraId="38B05354" w14:textId="77777777" w:rsidR="00EB6018" w:rsidRPr="00EB6018" w:rsidRDefault="00EB6018" w:rsidP="00EB6018">
      <w:pPr>
        <w:pStyle w:val="NoSpacing"/>
        <w:spacing w:after="144"/>
        <w:rPr>
          <w:b/>
        </w:rPr>
      </w:pPr>
      <w:r w:rsidRPr="00EB6018">
        <w:rPr>
          <w:b/>
        </w:rPr>
        <w:t>Council Plan</w:t>
      </w:r>
    </w:p>
    <w:p w14:paraId="38B05355" w14:textId="4175BF54" w:rsidR="00EB6018" w:rsidRPr="00EB6018" w:rsidRDefault="00EB6018" w:rsidP="00EB6018">
      <w:pPr>
        <w:pStyle w:val="Heading1"/>
        <w:keepNext w:val="0"/>
        <w:keepLines w:val="0"/>
        <w:numPr>
          <w:ilvl w:val="0"/>
          <w:numId w:val="3"/>
        </w:numPr>
        <w:spacing w:before="0" w:afterLines="60" w:after="144" w:line="240" w:lineRule="auto"/>
        <w:contextualSpacing/>
        <w:jc w:val="both"/>
        <w:rPr>
          <w:b w:val="0"/>
          <w:sz w:val="22"/>
          <w:szCs w:val="22"/>
        </w:rPr>
      </w:pPr>
      <w:r w:rsidRPr="00EB6018">
        <w:rPr>
          <w:b w:val="0"/>
          <w:sz w:val="22"/>
          <w:szCs w:val="22"/>
        </w:rPr>
        <w:t>Assist the Local Laws Coordinator or immediate Supervisor to ensure that priorities within the Council Plan relevant to the position’s responsibility are achieved.</w:t>
      </w:r>
    </w:p>
    <w:p w14:paraId="38B05356" w14:textId="77777777" w:rsidR="00EB6018" w:rsidRPr="00EB6018" w:rsidRDefault="00EB6018" w:rsidP="00EB6018">
      <w:pPr>
        <w:pStyle w:val="Heading1"/>
        <w:keepNext w:val="0"/>
        <w:keepLines w:val="0"/>
        <w:numPr>
          <w:ilvl w:val="0"/>
          <w:numId w:val="3"/>
        </w:numPr>
        <w:spacing w:before="0" w:afterLines="60" w:after="144" w:line="240" w:lineRule="auto"/>
        <w:contextualSpacing/>
        <w:jc w:val="both"/>
        <w:rPr>
          <w:b w:val="0"/>
          <w:sz w:val="22"/>
          <w:szCs w:val="22"/>
        </w:rPr>
      </w:pPr>
      <w:r w:rsidRPr="00EB6018">
        <w:rPr>
          <w:b w:val="0"/>
          <w:sz w:val="22"/>
          <w:szCs w:val="22"/>
        </w:rPr>
        <w:t>Participate in the development of the Unit’s objectives.</w:t>
      </w:r>
    </w:p>
    <w:p w14:paraId="38B05357" w14:textId="77777777" w:rsidR="00EB6018" w:rsidRPr="00EB6018" w:rsidRDefault="00EB6018" w:rsidP="00EB6018">
      <w:pPr>
        <w:pStyle w:val="NoSpacing"/>
        <w:spacing w:after="144"/>
        <w:rPr>
          <w:b/>
        </w:rPr>
      </w:pPr>
      <w:r w:rsidRPr="00EB6018">
        <w:rPr>
          <w:b/>
        </w:rPr>
        <w:t>Administration and Other Duties</w:t>
      </w:r>
    </w:p>
    <w:p w14:paraId="38B05359" w14:textId="77777777" w:rsidR="00EB6018" w:rsidRPr="00EB6018" w:rsidRDefault="00EB6018" w:rsidP="00EB6018">
      <w:pPr>
        <w:pStyle w:val="Heading1"/>
        <w:keepNext w:val="0"/>
        <w:keepLines w:val="0"/>
        <w:numPr>
          <w:ilvl w:val="0"/>
          <w:numId w:val="3"/>
        </w:numPr>
        <w:spacing w:before="0" w:afterLines="60" w:after="144" w:line="240" w:lineRule="auto"/>
        <w:contextualSpacing/>
        <w:jc w:val="both"/>
        <w:rPr>
          <w:b w:val="0"/>
          <w:sz w:val="22"/>
          <w:szCs w:val="22"/>
        </w:rPr>
      </w:pPr>
      <w:r w:rsidRPr="00EB6018">
        <w:rPr>
          <w:b w:val="0"/>
          <w:sz w:val="22"/>
          <w:szCs w:val="22"/>
        </w:rPr>
        <w:t>Ensure the security of Council’s Assets under the control of the Local Laws Unit.</w:t>
      </w:r>
    </w:p>
    <w:p w14:paraId="38B0535A" w14:textId="236789E9" w:rsidR="00EB6018" w:rsidRPr="00EB6018" w:rsidRDefault="00EB6018" w:rsidP="00EB6018">
      <w:pPr>
        <w:pStyle w:val="Heading1"/>
        <w:keepNext w:val="0"/>
        <w:keepLines w:val="0"/>
        <w:numPr>
          <w:ilvl w:val="0"/>
          <w:numId w:val="3"/>
        </w:numPr>
        <w:spacing w:before="0" w:afterLines="60" w:after="144" w:line="240" w:lineRule="auto"/>
        <w:contextualSpacing/>
        <w:jc w:val="both"/>
        <w:rPr>
          <w:b w:val="0"/>
          <w:sz w:val="22"/>
          <w:szCs w:val="22"/>
        </w:rPr>
      </w:pPr>
      <w:r w:rsidRPr="00EB6018">
        <w:rPr>
          <w:b w:val="0"/>
          <w:sz w:val="22"/>
          <w:szCs w:val="22"/>
        </w:rPr>
        <w:t xml:space="preserve">Investigate litter complaints and where appropriate issue infringements for breaches of the </w:t>
      </w:r>
      <w:r w:rsidRPr="00EB6018">
        <w:rPr>
          <w:b w:val="0"/>
          <w:i/>
          <w:sz w:val="22"/>
          <w:szCs w:val="22"/>
        </w:rPr>
        <w:t>Environment Protection Act</w:t>
      </w:r>
      <w:r w:rsidRPr="00EB6018">
        <w:rPr>
          <w:b w:val="0"/>
          <w:sz w:val="22"/>
          <w:szCs w:val="22"/>
        </w:rPr>
        <w:t>.</w:t>
      </w:r>
    </w:p>
    <w:p w14:paraId="7EEB2244" w14:textId="77777777" w:rsidR="00595F60" w:rsidRDefault="00595F60" w:rsidP="00EB6018">
      <w:pPr>
        <w:pStyle w:val="NoSpacing"/>
        <w:spacing w:after="144"/>
        <w:rPr>
          <w:b/>
        </w:rPr>
      </w:pPr>
    </w:p>
    <w:p w14:paraId="7D2C5DCA" w14:textId="44C9E5F8" w:rsidR="003E3BA6" w:rsidRDefault="003E3BA6">
      <w:pPr>
        <w:rPr>
          <w:b/>
        </w:rPr>
      </w:pPr>
      <w:r>
        <w:rPr>
          <w:b/>
        </w:rPr>
        <w:br w:type="page"/>
      </w:r>
    </w:p>
    <w:p w14:paraId="38B0535B" w14:textId="2073764E" w:rsidR="00C1614D" w:rsidRDefault="00EB6018" w:rsidP="00EB6018">
      <w:pPr>
        <w:pStyle w:val="NoSpacing"/>
        <w:spacing w:after="144"/>
        <w:rPr>
          <w:b/>
        </w:rPr>
      </w:pPr>
      <w:r w:rsidRPr="00EB6018">
        <w:rPr>
          <w:b/>
        </w:rPr>
        <w:lastRenderedPageBreak/>
        <w:t>Other Duties</w:t>
      </w:r>
    </w:p>
    <w:p w14:paraId="51BDB673" w14:textId="06DC7922" w:rsidR="009F710F" w:rsidRDefault="00EB6018" w:rsidP="007C4FC4">
      <w:pPr>
        <w:pStyle w:val="Heading1"/>
        <w:keepNext w:val="0"/>
        <w:keepLines w:val="0"/>
        <w:spacing w:before="0" w:afterLines="60" w:after="144" w:line="240" w:lineRule="auto"/>
        <w:ind w:left="360"/>
        <w:contextualSpacing/>
        <w:jc w:val="both"/>
        <w:rPr>
          <w:b w:val="0"/>
          <w:sz w:val="22"/>
          <w:szCs w:val="22"/>
        </w:rPr>
      </w:pPr>
      <w:r w:rsidRPr="00EB6018">
        <w:rPr>
          <w:b w:val="0"/>
          <w:sz w:val="22"/>
          <w:szCs w:val="22"/>
        </w:rPr>
        <w:t>Responsibilities and duties included in this position description are subject to the multi-skilling and job rotation provisions of the Mitchell Shire Council current Enterprise Agreement and or any supplementary agreements and where applicable the appropriate award.</w:t>
      </w:r>
    </w:p>
    <w:p w14:paraId="0A8FBA77" w14:textId="5AA90ECB" w:rsidR="007C4FC4" w:rsidRDefault="007C4FC4">
      <w:pPr>
        <w:rPr>
          <w:rFonts w:eastAsiaTheme="majorEastAsia" w:cstheme="majorBidi"/>
          <w:color w:val="2D637F"/>
          <w:spacing w:val="-10"/>
          <w:kern w:val="28"/>
          <w:sz w:val="32"/>
          <w:szCs w:val="56"/>
        </w:rPr>
      </w:pPr>
      <w:r w:rsidRPr="00EB6018">
        <w:rPr>
          <w:noProof/>
          <w:color w:val="2D637F"/>
        </w:rPr>
        <mc:AlternateContent>
          <mc:Choice Requires="wps">
            <w:drawing>
              <wp:anchor distT="45720" distB="45720" distL="114300" distR="114300" simplePos="0" relativeHeight="251659264" behindDoc="0" locked="0" layoutInCell="1" allowOverlap="1" wp14:anchorId="0FE66212" wp14:editId="144D18D2">
                <wp:simplePos x="0" y="0"/>
                <wp:positionH relativeFrom="margin">
                  <wp:posOffset>0</wp:posOffset>
                </wp:positionH>
                <wp:positionV relativeFrom="paragraph">
                  <wp:posOffset>725170</wp:posOffset>
                </wp:positionV>
                <wp:extent cx="6353175" cy="6143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143625"/>
                        </a:xfrm>
                        <a:prstGeom prst="rect">
                          <a:avLst/>
                        </a:prstGeom>
                        <a:solidFill>
                          <a:srgbClr val="FFFFFF"/>
                        </a:solidFill>
                        <a:ln w="9525">
                          <a:solidFill>
                            <a:srgbClr val="000000"/>
                          </a:solidFill>
                          <a:miter lim="800000"/>
                          <a:headEnd/>
                          <a:tailEnd/>
                        </a:ln>
                      </wps:spPr>
                      <wps:txbx>
                        <w:txbxContent>
                          <w:p w14:paraId="46F11097" w14:textId="77777777" w:rsidR="007C4FC4" w:rsidRPr="007C4FC4" w:rsidRDefault="007C4FC4" w:rsidP="007C4FC4">
                            <w:pPr>
                              <w:pStyle w:val="Title"/>
                              <w:rPr>
                                <w:color w:val="auto"/>
                              </w:rPr>
                            </w:pPr>
                            <w:r w:rsidRPr="007C4FC4">
                              <w:rPr>
                                <w:color w:val="auto"/>
                              </w:rPr>
                              <w:t>About You</w:t>
                            </w:r>
                          </w:p>
                          <w:p w14:paraId="291654E3" w14:textId="77777777" w:rsidR="007C4FC4" w:rsidRPr="007C4FC4" w:rsidRDefault="007C4FC4" w:rsidP="007C4FC4">
                            <w:pPr>
                              <w:pStyle w:val="Heading1"/>
                              <w:keepNext w:val="0"/>
                              <w:keepLines w:val="0"/>
                              <w:numPr>
                                <w:ilvl w:val="0"/>
                                <w:numId w:val="8"/>
                              </w:numPr>
                              <w:spacing w:before="0" w:afterLines="60" w:after="144" w:line="240" w:lineRule="auto"/>
                              <w:ind w:left="1429" w:hanging="425"/>
                              <w:contextualSpacing/>
                              <w:jc w:val="both"/>
                            </w:pPr>
                            <w:r w:rsidRPr="007C4FC4">
                              <w:t>Key Selection Criteria</w:t>
                            </w:r>
                          </w:p>
                          <w:p w14:paraId="58C34EBF" w14:textId="77777777" w:rsidR="007C4FC4" w:rsidRPr="007C4FC4" w:rsidRDefault="007C4FC4" w:rsidP="007C4FC4">
                            <w:pPr>
                              <w:pStyle w:val="ListParagraph"/>
                              <w:numPr>
                                <w:ilvl w:val="0"/>
                                <w:numId w:val="37"/>
                              </w:numPr>
                              <w:spacing w:before="240" w:after="200" w:line="360" w:lineRule="auto"/>
                              <w:ind w:left="1080"/>
                              <w:contextualSpacing w:val="0"/>
                              <w:rPr>
                                <w:sz w:val="24"/>
                                <w:szCs w:val="24"/>
                                <w:lang w:val="en-US"/>
                              </w:rPr>
                            </w:pPr>
                            <w:r w:rsidRPr="007C4FC4">
                              <w:rPr>
                                <w:sz w:val="24"/>
                                <w:szCs w:val="24"/>
                                <w:lang w:val="en-US"/>
                              </w:rPr>
                              <w:t>Excellent communication skills including the capacity to deal with conflict and aggressive customers</w:t>
                            </w:r>
                          </w:p>
                          <w:p w14:paraId="57B0DDC3" w14:textId="77777777" w:rsidR="007C4FC4" w:rsidRPr="007C4FC4" w:rsidRDefault="007C4FC4" w:rsidP="007C4FC4">
                            <w:pPr>
                              <w:pStyle w:val="ListParagraph"/>
                              <w:numPr>
                                <w:ilvl w:val="0"/>
                                <w:numId w:val="37"/>
                              </w:numPr>
                              <w:spacing w:before="240" w:after="200" w:line="360" w:lineRule="auto"/>
                              <w:ind w:left="1080"/>
                              <w:contextualSpacing w:val="0"/>
                              <w:rPr>
                                <w:sz w:val="24"/>
                                <w:szCs w:val="24"/>
                                <w:lang w:val="en-US"/>
                              </w:rPr>
                            </w:pPr>
                            <w:r w:rsidRPr="007C4FC4">
                              <w:rPr>
                                <w:sz w:val="24"/>
                                <w:szCs w:val="24"/>
                                <w:lang w:val="en-US"/>
                              </w:rPr>
                              <w:t xml:space="preserve">A commitment to customer service </w:t>
                            </w:r>
                          </w:p>
                          <w:p w14:paraId="37385CA7" w14:textId="77777777" w:rsidR="007C4FC4" w:rsidRPr="007C4FC4" w:rsidRDefault="007C4FC4" w:rsidP="007C4FC4">
                            <w:pPr>
                              <w:pStyle w:val="ListParagraph"/>
                              <w:numPr>
                                <w:ilvl w:val="0"/>
                                <w:numId w:val="37"/>
                              </w:numPr>
                              <w:spacing w:before="240" w:after="200" w:line="360" w:lineRule="auto"/>
                              <w:ind w:left="1080"/>
                              <w:contextualSpacing w:val="0"/>
                              <w:rPr>
                                <w:sz w:val="24"/>
                                <w:szCs w:val="24"/>
                                <w:lang w:val="en-US"/>
                              </w:rPr>
                            </w:pPr>
                            <w:r w:rsidRPr="007C4FC4">
                              <w:rPr>
                                <w:sz w:val="24"/>
                                <w:szCs w:val="24"/>
                                <w:lang w:val="en-US"/>
                              </w:rPr>
                              <w:t>Good computer literacy skills including Microsoft Office products and ability to learn industry-specific software</w:t>
                            </w:r>
                          </w:p>
                          <w:p w14:paraId="08475235" w14:textId="77777777" w:rsidR="007C4FC4" w:rsidRPr="007C4FC4" w:rsidRDefault="007C4FC4" w:rsidP="007C4FC4">
                            <w:pPr>
                              <w:pStyle w:val="ListParagraph"/>
                              <w:numPr>
                                <w:ilvl w:val="0"/>
                                <w:numId w:val="37"/>
                              </w:numPr>
                              <w:spacing w:before="240" w:after="200" w:line="360" w:lineRule="auto"/>
                              <w:ind w:left="1080"/>
                              <w:contextualSpacing w:val="0"/>
                              <w:rPr>
                                <w:sz w:val="24"/>
                                <w:szCs w:val="24"/>
                                <w:lang w:val="en-US"/>
                              </w:rPr>
                            </w:pPr>
                            <w:r w:rsidRPr="007C4FC4">
                              <w:rPr>
                                <w:sz w:val="24"/>
                                <w:szCs w:val="24"/>
                                <w:lang w:val="en-US"/>
                              </w:rPr>
                              <w:t>Ability to work as part of a team</w:t>
                            </w:r>
                          </w:p>
                          <w:p w14:paraId="33295F12" w14:textId="77777777" w:rsidR="007C4FC4" w:rsidRPr="007C4FC4" w:rsidRDefault="007C4FC4" w:rsidP="007C4FC4">
                            <w:pPr>
                              <w:rPr>
                                <w:rFonts w:eastAsiaTheme="majorEastAsia" w:cstheme="majorBidi"/>
                                <w:b/>
                                <w:sz w:val="24"/>
                                <w:szCs w:val="32"/>
                              </w:rPr>
                            </w:pPr>
                            <w:r w:rsidRPr="007C4FC4">
                              <w:rPr>
                                <w:rFonts w:eastAsiaTheme="majorEastAsia" w:cstheme="majorBidi"/>
                                <w:b/>
                                <w:sz w:val="24"/>
                                <w:szCs w:val="32"/>
                              </w:rPr>
                              <w:t xml:space="preserve">Qualifications and Experience </w:t>
                            </w:r>
                          </w:p>
                          <w:p w14:paraId="553108A2" w14:textId="77777777" w:rsidR="007C4FC4" w:rsidRPr="007C4FC4" w:rsidRDefault="007C4FC4" w:rsidP="007C4FC4">
                            <w:pPr>
                              <w:rPr>
                                <w:rFonts w:eastAsiaTheme="majorEastAsia" w:cstheme="majorBidi"/>
                                <w:b/>
                                <w:sz w:val="24"/>
                                <w:szCs w:val="32"/>
                              </w:rPr>
                            </w:pPr>
                            <w:r w:rsidRPr="007C4FC4">
                              <w:rPr>
                                <w:rFonts w:eastAsiaTheme="majorEastAsia" w:cstheme="majorBidi"/>
                                <w:b/>
                                <w:sz w:val="24"/>
                                <w:szCs w:val="32"/>
                              </w:rPr>
                              <w:t>Essential</w:t>
                            </w:r>
                          </w:p>
                          <w:p w14:paraId="5525198C" w14:textId="77777777" w:rsidR="007C4FC4" w:rsidRPr="007C4FC4" w:rsidRDefault="007C4FC4" w:rsidP="007C4FC4">
                            <w:pPr>
                              <w:numPr>
                                <w:ilvl w:val="0"/>
                                <w:numId w:val="34"/>
                              </w:numPr>
                              <w:tabs>
                                <w:tab w:val="num" w:pos="720"/>
                              </w:tabs>
                              <w:spacing w:after="200" w:line="276" w:lineRule="auto"/>
                              <w:ind w:left="720"/>
                              <w:rPr>
                                <w:rFonts w:eastAsiaTheme="majorEastAsia" w:cstheme="majorBidi"/>
                                <w:sz w:val="24"/>
                                <w:szCs w:val="32"/>
                              </w:rPr>
                            </w:pPr>
                            <w:r w:rsidRPr="007C4FC4">
                              <w:rPr>
                                <w:rFonts w:eastAsiaTheme="majorEastAsia" w:cstheme="majorBidi"/>
                                <w:sz w:val="24"/>
                                <w:szCs w:val="32"/>
                              </w:rPr>
                              <w:t>Current valid Victorian Driver’s Licence</w:t>
                            </w:r>
                          </w:p>
                          <w:p w14:paraId="0B5202E1" w14:textId="77777777" w:rsidR="007C4FC4" w:rsidRPr="007C4FC4" w:rsidRDefault="007C4FC4" w:rsidP="007C4FC4">
                            <w:pPr>
                              <w:numPr>
                                <w:ilvl w:val="0"/>
                                <w:numId w:val="34"/>
                              </w:numPr>
                              <w:tabs>
                                <w:tab w:val="num" w:pos="720"/>
                              </w:tabs>
                              <w:spacing w:after="200" w:line="276" w:lineRule="auto"/>
                              <w:ind w:left="720"/>
                              <w:rPr>
                                <w:rFonts w:eastAsiaTheme="majorEastAsia" w:cstheme="majorBidi"/>
                                <w:sz w:val="24"/>
                                <w:szCs w:val="32"/>
                              </w:rPr>
                            </w:pPr>
                            <w:r w:rsidRPr="007C4FC4">
                              <w:rPr>
                                <w:rFonts w:eastAsiaTheme="majorEastAsia" w:cstheme="majorBidi"/>
                                <w:sz w:val="24"/>
                                <w:szCs w:val="32"/>
                              </w:rPr>
                              <w:t>Willingness to undertake National Police Check</w:t>
                            </w:r>
                          </w:p>
                          <w:p w14:paraId="64451E3E" w14:textId="77777777" w:rsidR="007C4FC4" w:rsidRPr="007C4FC4" w:rsidRDefault="007C4FC4" w:rsidP="007C4FC4">
                            <w:pPr>
                              <w:numPr>
                                <w:ilvl w:val="0"/>
                                <w:numId w:val="34"/>
                              </w:numPr>
                              <w:tabs>
                                <w:tab w:val="num" w:pos="720"/>
                              </w:tabs>
                              <w:spacing w:after="200" w:line="276" w:lineRule="auto"/>
                              <w:ind w:left="720"/>
                              <w:rPr>
                                <w:rFonts w:eastAsiaTheme="majorEastAsia" w:cstheme="majorBidi"/>
                                <w:sz w:val="24"/>
                                <w:szCs w:val="32"/>
                              </w:rPr>
                            </w:pPr>
                            <w:r w:rsidRPr="007C4FC4">
                              <w:rPr>
                                <w:rFonts w:eastAsiaTheme="majorEastAsia" w:cstheme="majorBidi"/>
                                <w:sz w:val="24"/>
                                <w:szCs w:val="32"/>
                              </w:rPr>
                              <w:t>Current and valid working with children’s check (WWCC)</w:t>
                            </w:r>
                          </w:p>
                          <w:p w14:paraId="4AA62CAE" w14:textId="77777777" w:rsidR="007C4FC4" w:rsidRPr="007C4FC4" w:rsidRDefault="007C4FC4" w:rsidP="007C4FC4">
                            <w:pPr>
                              <w:numPr>
                                <w:ilvl w:val="0"/>
                                <w:numId w:val="34"/>
                              </w:numPr>
                              <w:tabs>
                                <w:tab w:val="num" w:pos="720"/>
                              </w:tabs>
                              <w:spacing w:after="200" w:line="276" w:lineRule="auto"/>
                              <w:ind w:left="720"/>
                              <w:rPr>
                                <w:rFonts w:eastAsiaTheme="majorEastAsia" w:cstheme="majorBidi"/>
                                <w:sz w:val="24"/>
                                <w:szCs w:val="32"/>
                              </w:rPr>
                            </w:pPr>
                            <w:r w:rsidRPr="007C4FC4">
                              <w:rPr>
                                <w:rFonts w:eastAsiaTheme="majorEastAsia" w:cstheme="majorBidi"/>
                                <w:sz w:val="24"/>
                                <w:szCs w:val="32"/>
                              </w:rPr>
                              <w:t>Willingness to undertake a pre-employment medical check</w:t>
                            </w:r>
                          </w:p>
                          <w:p w14:paraId="640CE839" w14:textId="77777777" w:rsidR="007C4FC4" w:rsidRPr="007C4FC4" w:rsidRDefault="007C4FC4" w:rsidP="007C4FC4">
                            <w:pPr>
                              <w:numPr>
                                <w:ilvl w:val="0"/>
                                <w:numId w:val="34"/>
                              </w:numPr>
                              <w:tabs>
                                <w:tab w:val="num" w:pos="720"/>
                              </w:tabs>
                              <w:spacing w:after="200" w:line="276" w:lineRule="auto"/>
                              <w:ind w:left="720"/>
                              <w:rPr>
                                <w:rFonts w:eastAsiaTheme="majorEastAsia" w:cstheme="majorBidi"/>
                                <w:sz w:val="24"/>
                                <w:szCs w:val="32"/>
                              </w:rPr>
                            </w:pPr>
                            <w:r w:rsidRPr="007C4FC4">
                              <w:rPr>
                                <w:rFonts w:eastAsiaTheme="majorEastAsia" w:cstheme="majorBidi"/>
                                <w:sz w:val="24"/>
                                <w:szCs w:val="32"/>
                              </w:rPr>
                              <w:t>Effectively manage your time</w:t>
                            </w:r>
                          </w:p>
                          <w:p w14:paraId="5E35CAD1" w14:textId="77777777" w:rsidR="007C4FC4" w:rsidRPr="007C4FC4" w:rsidRDefault="007C4FC4" w:rsidP="007C4FC4">
                            <w:pPr>
                              <w:numPr>
                                <w:ilvl w:val="0"/>
                                <w:numId w:val="34"/>
                              </w:numPr>
                              <w:tabs>
                                <w:tab w:val="num" w:pos="720"/>
                              </w:tabs>
                              <w:spacing w:after="200" w:line="276" w:lineRule="auto"/>
                              <w:ind w:left="720"/>
                              <w:rPr>
                                <w:rFonts w:eastAsiaTheme="majorEastAsia" w:cstheme="majorBidi"/>
                                <w:sz w:val="24"/>
                                <w:szCs w:val="32"/>
                              </w:rPr>
                            </w:pPr>
                            <w:r w:rsidRPr="007C4FC4">
                              <w:rPr>
                                <w:rFonts w:eastAsiaTheme="majorEastAsia" w:cstheme="majorBidi"/>
                                <w:sz w:val="24"/>
                                <w:szCs w:val="32"/>
                              </w:rPr>
                              <w:t xml:space="preserve">Display a commitment to Mitchell Shire Community </w:t>
                            </w:r>
                          </w:p>
                          <w:p w14:paraId="50B29448" w14:textId="77777777" w:rsidR="007C4FC4" w:rsidRPr="007C4FC4" w:rsidRDefault="007C4FC4" w:rsidP="007C4FC4">
                            <w:pPr>
                              <w:rPr>
                                <w:rFonts w:eastAsiaTheme="majorEastAsia" w:cstheme="majorBidi"/>
                                <w:b/>
                                <w:sz w:val="24"/>
                                <w:szCs w:val="32"/>
                              </w:rPr>
                            </w:pPr>
                            <w:r w:rsidRPr="007C4FC4">
                              <w:rPr>
                                <w:rFonts w:eastAsiaTheme="majorEastAsia" w:cstheme="majorBidi"/>
                                <w:b/>
                                <w:sz w:val="24"/>
                                <w:szCs w:val="32"/>
                              </w:rPr>
                              <w:t xml:space="preserve">Desirable but not essential </w:t>
                            </w:r>
                          </w:p>
                          <w:p w14:paraId="6DEF7E9F" w14:textId="77777777" w:rsidR="007C4FC4" w:rsidRPr="007C4FC4" w:rsidRDefault="007C4FC4" w:rsidP="007C4FC4">
                            <w:pPr>
                              <w:numPr>
                                <w:ilvl w:val="0"/>
                                <w:numId w:val="34"/>
                              </w:numPr>
                              <w:tabs>
                                <w:tab w:val="num" w:pos="720"/>
                              </w:tabs>
                              <w:spacing w:after="200" w:line="276" w:lineRule="auto"/>
                              <w:ind w:left="720"/>
                              <w:rPr>
                                <w:rFonts w:eastAsiaTheme="majorEastAsia" w:cstheme="majorBidi"/>
                                <w:sz w:val="24"/>
                                <w:szCs w:val="32"/>
                              </w:rPr>
                            </w:pPr>
                            <w:r w:rsidRPr="007C4FC4">
                              <w:rPr>
                                <w:rFonts w:eastAsiaTheme="majorEastAsia" w:cstheme="majorBidi"/>
                                <w:sz w:val="24"/>
                                <w:szCs w:val="32"/>
                              </w:rPr>
                              <w:t>Previous experience in Local Government or an understanding of the role in the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66212" id="_x0000_t202" coordsize="21600,21600" o:spt="202" path="m,l,21600r21600,l21600,xe">
                <v:stroke joinstyle="miter"/>
                <v:path gradientshapeok="t" o:connecttype="rect"/>
              </v:shapetype>
              <v:shape id="Text Box 2" o:spid="_x0000_s1026" type="#_x0000_t202" style="position:absolute;margin-left:0;margin-top:57.1pt;width:500.25pt;height:48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">
                <v:textbox>
                  <w:txbxContent>
                    <w:p w14:paraId="46F11097" w14:textId="77777777" w:rsidR="007C4FC4" w:rsidRPr="007C4FC4" w:rsidRDefault="007C4FC4" w:rsidP="007C4FC4">
                      <w:pPr>
                        <w:pStyle w:val="Title"/>
                        <w:rPr>
                          <w:color w:val="auto"/>
                        </w:rPr>
                      </w:pPr>
                      <w:r w:rsidRPr="007C4FC4">
                        <w:rPr>
                          <w:color w:val="auto"/>
                        </w:rPr>
                        <w:t>About You</w:t>
                      </w:r>
                    </w:p>
                    <w:p w14:paraId="291654E3" w14:textId="77777777" w:rsidR="007C4FC4" w:rsidRPr="007C4FC4" w:rsidRDefault="007C4FC4" w:rsidP="007C4FC4">
                      <w:pPr>
                        <w:pStyle w:val="Heading1"/>
                        <w:keepNext w:val="0"/>
                        <w:keepLines w:val="0"/>
                        <w:numPr>
                          <w:ilvl w:val="0"/>
                          <w:numId w:val="8"/>
                        </w:numPr>
                        <w:spacing w:before="0" w:afterLines="60" w:after="144" w:line="240" w:lineRule="auto"/>
                        <w:ind w:left="1429" w:hanging="425"/>
                        <w:contextualSpacing/>
                        <w:jc w:val="both"/>
                      </w:pPr>
                      <w:r w:rsidRPr="007C4FC4">
                        <w:t>Key Selection Criteria</w:t>
                      </w:r>
                    </w:p>
                    <w:p w14:paraId="58C34EBF" w14:textId="77777777" w:rsidR="007C4FC4" w:rsidRPr="007C4FC4" w:rsidRDefault="007C4FC4" w:rsidP="007C4FC4">
                      <w:pPr>
                        <w:pStyle w:val="ListParagraph"/>
                        <w:numPr>
                          <w:ilvl w:val="0"/>
                          <w:numId w:val="37"/>
                        </w:numPr>
                        <w:spacing w:before="240" w:after="200" w:line="360" w:lineRule="auto"/>
                        <w:ind w:left="1080"/>
                        <w:contextualSpacing w:val="0"/>
                        <w:rPr>
                          <w:sz w:val="24"/>
                          <w:szCs w:val="24"/>
                          <w:lang w:val="en-US"/>
                        </w:rPr>
                      </w:pPr>
                      <w:r w:rsidRPr="007C4FC4">
                        <w:rPr>
                          <w:sz w:val="24"/>
                          <w:szCs w:val="24"/>
                          <w:lang w:val="en-US"/>
                        </w:rPr>
                        <w:t>Excellent communication skills including the capacity to deal with conflict and aggressive customers</w:t>
                      </w:r>
                    </w:p>
                    <w:p w14:paraId="57B0DDC3" w14:textId="77777777" w:rsidR="007C4FC4" w:rsidRPr="007C4FC4" w:rsidRDefault="007C4FC4" w:rsidP="007C4FC4">
                      <w:pPr>
                        <w:pStyle w:val="ListParagraph"/>
                        <w:numPr>
                          <w:ilvl w:val="0"/>
                          <w:numId w:val="37"/>
                        </w:numPr>
                        <w:spacing w:before="240" w:after="200" w:line="360" w:lineRule="auto"/>
                        <w:ind w:left="1080"/>
                        <w:contextualSpacing w:val="0"/>
                        <w:rPr>
                          <w:sz w:val="24"/>
                          <w:szCs w:val="24"/>
                          <w:lang w:val="en-US"/>
                        </w:rPr>
                      </w:pPr>
                      <w:r w:rsidRPr="007C4FC4">
                        <w:rPr>
                          <w:sz w:val="24"/>
                          <w:szCs w:val="24"/>
                          <w:lang w:val="en-US"/>
                        </w:rPr>
                        <w:t xml:space="preserve">A commitment to customer service </w:t>
                      </w:r>
                    </w:p>
                    <w:p w14:paraId="37385CA7" w14:textId="77777777" w:rsidR="007C4FC4" w:rsidRPr="007C4FC4" w:rsidRDefault="007C4FC4" w:rsidP="007C4FC4">
                      <w:pPr>
                        <w:pStyle w:val="ListParagraph"/>
                        <w:numPr>
                          <w:ilvl w:val="0"/>
                          <w:numId w:val="37"/>
                        </w:numPr>
                        <w:spacing w:before="240" w:after="200" w:line="360" w:lineRule="auto"/>
                        <w:ind w:left="1080"/>
                        <w:contextualSpacing w:val="0"/>
                        <w:rPr>
                          <w:sz w:val="24"/>
                          <w:szCs w:val="24"/>
                          <w:lang w:val="en-US"/>
                        </w:rPr>
                      </w:pPr>
                      <w:r w:rsidRPr="007C4FC4">
                        <w:rPr>
                          <w:sz w:val="24"/>
                          <w:szCs w:val="24"/>
                          <w:lang w:val="en-US"/>
                        </w:rPr>
                        <w:t>Good computer literacy skills including Microsoft Office products and ability to learn industry-specific software</w:t>
                      </w:r>
                    </w:p>
                    <w:p w14:paraId="08475235" w14:textId="77777777" w:rsidR="007C4FC4" w:rsidRPr="007C4FC4" w:rsidRDefault="007C4FC4" w:rsidP="007C4FC4">
                      <w:pPr>
                        <w:pStyle w:val="ListParagraph"/>
                        <w:numPr>
                          <w:ilvl w:val="0"/>
                          <w:numId w:val="37"/>
                        </w:numPr>
                        <w:spacing w:before="240" w:after="200" w:line="360" w:lineRule="auto"/>
                        <w:ind w:left="1080"/>
                        <w:contextualSpacing w:val="0"/>
                        <w:rPr>
                          <w:sz w:val="24"/>
                          <w:szCs w:val="24"/>
                          <w:lang w:val="en-US"/>
                        </w:rPr>
                      </w:pPr>
                      <w:r w:rsidRPr="007C4FC4">
                        <w:rPr>
                          <w:sz w:val="24"/>
                          <w:szCs w:val="24"/>
                          <w:lang w:val="en-US"/>
                        </w:rPr>
                        <w:t>Ability to work as part of a team</w:t>
                      </w:r>
                    </w:p>
                    <w:p w14:paraId="33295F12" w14:textId="77777777" w:rsidR="007C4FC4" w:rsidRPr="007C4FC4" w:rsidRDefault="007C4FC4" w:rsidP="007C4FC4">
                      <w:pPr>
                        <w:rPr>
                          <w:rFonts w:eastAsiaTheme="majorEastAsia" w:cstheme="majorBidi"/>
                          <w:b/>
                          <w:sz w:val="24"/>
                          <w:szCs w:val="32"/>
                        </w:rPr>
                      </w:pPr>
                      <w:r w:rsidRPr="007C4FC4">
                        <w:rPr>
                          <w:rFonts w:eastAsiaTheme="majorEastAsia" w:cstheme="majorBidi"/>
                          <w:b/>
                          <w:sz w:val="24"/>
                          <w:szCs w:val="32"/>
                        </w:rPr>
                        <w:t xml:space="preserve">Qualifications and Experience </w:t>
                      </w:r>
                    </w:p>
                    <w:p w14:paraId="553108A2" w14:textId="77777777" w:rsidR="007C4FC4" w:rsidRPr="007C4FC4" w:rsidRDefault="007C4FC4" w:rsidP="007C4FC4">
                      <w:pPr>
                        <w:rPr>
                          <w:rFonts w:eastAsiaTheme="majorEastAsia" w:cstheme="majorBidi"/>
                          <w:b/>
                          <w:sz w:val="24"/>
                          <w:szCs w:val="32"/>
                        </w:rPr>
                      </w:pPr>
                      <w:r w:rsidRPr="007C4FC4">
                        <w:rPr>
                          <w:rFonts w:eastAsiaTheme="majorEastAsia" w:cstheme="majorBidi"/>
                          <w:b/>
                          <w:sz w:val="24"/>
                          <w:szCs w:val="32"/>
                        </w:rPr>
                        <w:t>Essential</w:t>
                      </w:r>
                    </w:p>
                    <w:p w14:paraId="5525198C" w14:textId="77777777" w:rsidR="007C4FC4" w:rsidRPr="007C4FC4" w:rsidRDefault="007C4FC4" w:rsidP="007C4FC4">
                      <w:pPr>
                        <w:numPr>
                          <w:ilvl w:val="0"/>
                          <w:numId w:val="34"/>
                        </w:numPr>
                        <w:tabs>
                          <w:tab w:val="num" w:pos="720"/>
                        </w:tabs>
                        <w:spacing w:after="200" w:line="276" w:lineRule="auto"/>
                        <w:ind w:left="720"/>
                        <w:rPr>
                          <w:rFonts w:eastAsiaTheme="majorEastAsia" w:cstheme="majorBidi"/>
                          <w:sz w:val="24"/>
                          <w:szCs w:val="32"/>
                        </w:rPr>
                      </w:pPr>
                      <w:r w:rsidRPr="007C4FC4">
                        <w:rPr>
                          <w:rFonts w:eastAsiaTheme="majorEastAsia" w:cstheme="majorBidi"/>
                          <w:sz w:val="24"/>
                          <w:szCs w:val="32"/>
                        </w:rPr>
                        <w:t>Current valid Victorian Driver’s Licence</w:t>
                      </w:r>
                    </w:p>
                    <w:p w14:paraId="0B5202E1" w14:textId="77777777" w:rsidR="007C4FC4" w:rsidRPr="007C4FC4" w:rsidRDefault="007C4FC4" w:rsidP="007C4FC4">
                      <w:pPr>
                        <w:numPr>
                          <w:ilvl w:val="0"/>
                          <w:numId w:val="34"/>
                        </w:numPr>
                        <w:tabs>
                          <w:tab w:val="num" w:pos="720"/>
                        </w:tabs>
                        <w:spacing w:after="200" w:line="276" w:lineRule="auto"/>
                        <w:ind w:left="720"/>
                        <w:rPr>
                          <w:rFonts w:eastAsiaTheme="majorEastAsia" w:cstheme="majorBidi"/>
                          <w:sz w:val="24"/>
                          <w:szCs w:val="32"/>
                        </w:rPr>
                      </w:pPr>
                      <w:r w:rsidRPr="007C4FC4">
                        <w:rPr>
                          <w:rFonts w:eastAsiaTheme="majorEastAsia" w:cstheme="majorBidi"/>
                          <w:sz w:val="24"/>
                          <w:szCs w:val="32"/>
                        </w:rPr>
                        <w:t>Willingness to undertake National Police Check</w:t>
                      </w:r>
                    </w:p>
                    <w:p w14:paraId="64451E3E" w14:textId="77777777" w:rsidR="007C4FC4" w:rsidRPr="007C4FC4" w:rsidRDefault="007C4FC4" w:rsidP="007C4FC4">
                      <w:pPr>
                        <w:numPr>
                          <w:ilvl w:val="0"/>
                          <w:numId w:val="34"/>
                        </w:numPr>
                        <w:tabs>
                          <w:tab w:val="num" w:pos="720"/>
                        </w:tabs>
                        <w:spacing w:after="200" w:line="276" w:lineRule="auto"/>
                        <w:ind w:left="720"/>
                        <w:rPr>
                          <w:rFonts w:eastAsiaTheme="majorEastAsia" w:cstheme="majorBidi"/>
                          <w:sz w:val="24"/>
                          <w:szCs w:val="32"/>
                        </w:rPr>
                      </w:pPr>
                      <w:r w:rsidRPr="007C4FC4">
                        <w:rPr>
                          <w:rFonts w:eastAsiaTheme="majorEastAsia" w:cstheme="majorBidi"/>
                          <w:sz w:val="24"/>
                          <w:szCs w:val="32"/>
                        </w:rPr>
                        <w:t>Current and valid working with children’s check (WWCC)</w:t>
                      </w:r>
                    </w:p>
                    <w:p w14:paraId="4AA62CAE" w14:textId="77777777" w:rsidR="007C4FC4" w:rsidRPr="007C4FC4" w:rsidRDefault="007C4FC4" w:rsidP="007C4FC4">
                      <w:pPr>
                        <w:numPr>
                          <w:ilvl w:val="0"/>
                          <w:numId w:val="34"/>
                        </w:numPr>
                        <w:tabs>
                          <w:tab w:val="num" w:pos="720"/>
                        </w:tabs>
                        <w:spacing w:after="200" w:line="276" w:lineRule="auto"/>
                        <w:ind w:left="720"/>
                        <w:rPr>
                          <w:rFonts w:eastAsiaTheme="majorEastAsia" w:cstheme="majorBidi"/>
                          <w:sz w:val="24"/>
                          <w:szCs w:val="32"/>
                        </w:rPr>
                      </w:pPr>
                      <w:r w:rsidRPr="007C4FC4">
                        <w:rPr>
                          <w:rFonts w:eastAsiaTheme="majorEastAsia" w:cstheme="majorBidi"/>
                          <w:sz w:val="24"/>
                          <w:szCs w:val="32"/>
                        </w:rPr>
                        <w:t>Willingness to undertake a pre-employment medical check</w:t>
                      </w:r>
                    </w:p>
                    <w:p w14:paraId="640CE839" w14:textId="77777777" w:rsidR="007C4FC4" w:rsidRPr="007C4FC4" w:rsidRDefault="007C4FC4" w:rsidP="007C4FC4">
                      <w:pPr>
                        <w:numPr>
                          <w:ilvl w:val="0"/>
                          <w:numId w:val="34"/>
                        </w:numPr>
                        <w:tabs>
                          <w:tab w:val="num" w:pos="720"/>
                        </w:tabs>
                        <w:spacing w:after="200" w:line="276" w:lineRule="auto"/>
                        <w:ind w:left="720"/>
                        <w:rPr>
                          <w:rFonts w:eastAsiaTheme="majorEastAsia" w:cstheme="majorBidi"/>
                          <w:sz w:val="24"/>
                          <w:szCs w:val="32"/>
                        </w:rPr>
                      </w:pPr>
                      <w:r w:rsidRPr="007C4FC4">
                        <w:rPr>
                          <w:rFonts w:eastAsiaTheme="majorEastAsia" w:cstheme="majorBidi"/>
                          <w:sz w:val="24"/>
                          <w:szCs w:val="32"/>
                        </w:rPr>
                        <w:t>Effectively manage your time</w:t>
                      </w:r>
                    </w:p>
                    <w:p w14:paraId="5E35CAD1" w14:textId="77777777" w:rsidR="007C4FC4" w:rsidRPr="007C4FC4" w:rsidRDefault="007C4FC4" w:rsidP="007C4FC4">
                      <w:pPr>
                        <w:numPr>
                          <w:ilvl w:val="0"/>
                          <w:numId w:val="34"/>
                        </w:numPr>
                        <w:tabs>
                          <w:tab w:val="num" w:pos="720"/>
                        </w:tabs>
                        <w:spacing w:after="200" w:line="276" w:lineRule="auto"/>
                        <w:ind w:left="720"/>
                        <w:rPr>
                          <w:rFonts w:eastAsiaTheme="majorEastAsia" w:cstheme="majorBidi"/>
                          <w:sz w:val="24"/>
                          <w:szCs w:val="32"/>
                        </w:rPr>
                      </w:pPr>
                      <w:r w:rsidRPr="007C4FC4">
                        <w:rPr>
                          <w:rFonts w:eastAsiaTheme="majorEastAsia" w:cstheme="majorBidi"/>
                          <w:sz w:val="24"/>
                          <w:szCs w:val="32"/>
                        </w:rPr>
                        <w:t xml:space="preserve">Display a commitment to Mitchell Shire Community </w:t>
                      </w:r>
                    </w:p>
                    <w:p w14:paraId="50B29448" w14:textId="77777777" w:rsidR="007C4FC4" w:rsidRPr="007C4FC4" w:rsidRDefault="007C4FC4" w:rsidP="007C4FC4">
                      <w:pPr>
                        <w:rPr>
                          <w:rFonts w:eastAsiaTheme="majorEastAsia" w:cstheme="majorBidi"/>
                          <w:b/>
                          <w:sz w:val="24"/>
                          <w:szCs w:val="32"/>
                        </w:rPr>
                      </w:pPr>
                      <w:r w:rsidRPr="007C4FC4">
                        <w:rPr>
                          <w:rFonts w:eastAsiaTheme="majorEastAsia" w:cstheme="majorBidi"/>
                          <w:b/>
                          <w:sz w:val="24"/>
                          <w:szCs w:val="32"/>
                        </w:rPr>
                        <w:t xml:space="preserve">Desirable but not essential </w:t>
                      </w:r>
                    </w:p>
                    <w:p w14:paraId="6DEF7E9F" w14:textId="77777777" w:rsidR="007C4FC4" w:rsidRPr="007C4FC4" w:rsidRDefault="007C4FC4" w:rsidP="007C4FC4">
                      <w:pPr>
                        <w:numPr>
                          <w:ilvl w:val="0"/>
                          <w:numId w:val="34"/>
                        </w:numPr>
                        <w:tabs>
                          <w:tab w:val="num" w:pos="720"/>
                        </w:tabs>
                        <w:spacing w:after="200" w:line="276" w:lineRule="auto"/>
                        <w:ind w:left="720"/>
                        <w:rPr>
                          <w:rFonts w:eastAsiaTheme="majorEastAsia" w:cstheme="majorBidi"/>
                          <w:sz w:val="24"/>
                          <w:szCs w:val="32"/>
                        </w:rPr>
                      </w:pPr>
                      <w:r w:rsidRPr="007C4FC4">
                        <w:rPr>
                          <w:rFonts w:eastAsiaTheme="majorEastAsia" w:cstheme="majorBidi"/>
                          <w:sz w:val="24"/>
                          <w:szCs w:val="32"/>
                        </w:rPr>
                        <w:t>Previous experience in Local Government or an understanding of the role in the community</w:t>
                      </w:r>
                    </w:p>
                  </w:txbxContent>
                </v:textbox>
                <w10:wrap type="square" anchorx="margin"/>
              </v:shape>
            </w:pict>
          </mc:Fallback>
        </mc:AlternateContent>
      </w:r>
      <w:r>
        <w:br w:type="page"/>
      </w:r>
      <w:bookmarkStart w:id="0" w:name="_GoBack"/>
      <w:bookmarkEnd w:id="0"/>
    </w:p>
    <w:p w14:paraId="38B05360" w14:textId="1AA6C2E6" w:rsidR="00D56AF6" w:rsidRPr="00AB6A59" w:rsidRDefault="00095BA9" w:rsidP="00D56AF6">
      <w:pPr>
        <w:pStyle w:val="Title"/>
      </w:pPr>
      <w:r>
        <w:lastRenderedPageBreak/>
        <w:t>Position Requirements</w:t>
      </w:r>
    </w:p>
    <w:p w14:paraId="38B05361" w14:textId="77777777" w:rsidR="00D56AF6" w:rsidRPr="00AB6A59" w:rsidRDefault="00C159B4" w:rsidP="00D56AF6">
      <w:pPr>
        <w:pStyle w:val="Heading1"/>
      </w:pPr>
      <w:r>
        <w:t>Accountability and Extent of A</w:t>
      </w:r>
      <w:r w:rsidR="00D56AF6" w:rsidRPr="00AB6A59">
        <w:t>uthority</w:t>
      </w:r>
    </w:p>
    <w:p w14:paraId="38B05362" w14:textId="77777777" w:rsidR="00EB6018" w:rsidRPr="00016FF2" w:rsidRDefault="00EB6018" w:rsidP="00EB6018">
      <w:pPr>
        <w:numPr>
          <w:ilvl w:val="0"/>
          <w:numId w:val="22"/>
        </w:numPr>
        <w:spacing w:after="0" w:line="240" w:lineRule="auto"/>
        <w:ind w:left="720"/>
        <w:contextualSpacing/>
        <w:outlineLvl w:val="0"/>
        <w:rPr>
          <w:rFonts w:cs="Times New Roman"/>
          <w:szCs w:val="20"/>
        </w:rPr>
      </w:pPr>
      <w:r w:rsidRPr="00016FF2">
        <w:rPr>
          <w:rFonts w:cs="Times New Roman"/>
          <w:szCs w:val="20"/>
        </w:rPr>
        <w:t>Authorised Officer pursuant to relevant provisions of legislation and Local Laws.</w:t>
      </w:r>
    </w:p>
    <w:p w14:paraId="38B05363" w14:textId="77777777" w:rsidR="00EB6018" w:rsidRPr="00016FF2" w:rsidRDefault="00EB6018" w:rsidP="00EB6018">
      <w:pPr>
        <w:numPr>
          <w:ilvl w:val="0"/>
          <w:numId w:val="22"/>
        </w:numPr>
        <w:spacing w:after="0" w:line="240" w:lineRule="auto"/>
        <w:ind w:left="720"/>
        <w:contextualSpacing/>
        <w:outlineLvl w:val="0"/>
        <w:rPr>
          <w:rFonts w:cs="Times New Roman"/>
          <w:szCs w:val="20"/>
        </w:rPr>
      </w:pPr>
      <w:r w:rsidRPr="00016FF2">
        <w:rPr>
          <w:rFonts w:cs="Times New Roman"/>
          <w:szCs w:val="20"/>
        </w:rPr>
        <w:t>Authorised to issue infringement notices for breaches of relevant sections of legislation and Local Laws</w:t>
      </w:r>
      <w:r w:rsidR="0003545A">
        <w:rPr>
          <w:rFonts w:cs="Times New Roman"/>
          <w:szCs w:val="20"/>
        </w:rPr>
        <w:t>, under guidance of supervisor.</w:t>
      </w:r>
    </w:p>
    <w:p w14:paraId="38B05364" w14:textId="77777777" w:rsidR="00EB6018" w:rsidRPr="00016FF2" w:rsidRDefault="00EB6018" w:rsidP="00EB6018">
      <w:pPr>
        <w:numPr>
          <w:ilvl w:val="0"/>
          <w:numId w:val="22"/>
        </w:numPr>
        <w:spacing w:after="0" w:line="240" w:lineRule="auto"/>
        <w:ind w:left="720"/>
        <w:contextualSpacing/>
        <w:outlineLvl w:val="0"/>
        <w:rPr>
          <w:rFonts w:cs="Times New Roman"/>
          <w:szCs w:val="20"/>
        </w:rPr>
      </w:pPr>
      <w:r w:rsidRPr="00016FF2">
        <w:rPr>
          <w:rFonts w:cs="Times New Roman"/>
          <w:szCs w:val="20"/>
        </w:rPr>
        <w:t>The Local Laws Officer is accountable to the Local Laws Coordinator or immediate Supervisor for the efficient implementation and operation of the Local Laws’ duties.</w:t>
      </w:r>
    </w:p>
    <w:p w14:paraId="38B05366" w14:textId="77777777" w:rsidR="00D56AF6" w:rsidRPr="00AB6A59" w:rsidRDefault="00D56AF6" w:rsidP="00D56AF6">
      <w:pPr>
        <w:pStyle w:val="Heading1"/>
      </w:pPr>
      <w:r w:rsidRPr="00AB6A59">
        <w:t>Judgement and Decision Making</w:t>
      </w:r>
    </w:p>
    <w:p w14:paraId="38B05367" w14:textId="77777777" w:rsidR="00EB6018" w:rsidRPr="00016FF2" w:rsidRDefault="00EB6018" w:rsidP="00EB6018">
      <w:pPr>
        <w:numPr>
          <w:ilvl w:val="0"/>
          <w:numId w:val="22"/>
        </w:numPr>
        <w:spacing w:after="0" w:line="240" w:lineRule="auto"/>
        <w:ind w:left="720"/>
        <w:contextualSpacing/>
        <w:outlineLvl w:val="0"/>
        <w:rPr>
          <w:rFonts w:cs="Times New Roman"/>
          <w:szCs w:val="20"/>
        </w:rPr>
      </w:pPr>
      <w:r w:rsidRPr="00016FF2">
        <w:rPr>
          <w:rFonts w:cs="Times New Roman"/>
          <w:szCs w:val="20"/>
        </w:rPr>
        <w:t xml:space="preserve">The nature of the work is </w:t>
      </w:r>
      <w:r w:rsidR="0003545A">
        <w:rPr>
          <w:rFonts w:cs="Times New Roman"/>
          <w:szCs w:val="20"/>
        </w:rPr>
        <w:t xml:space="preserve">clearly identified </w:t>
      </w:r>
      <w:r w:rsidRPr="00016FF2">
        <w:rPr>
          <w:rFonts w:cs="Times New Roman"/>
          <w:szCs w:val="20"/>
        </w:rPr>
        <w:t>with methods, procedures and processes generally developed from theory or precedent.</w:t>
      </w:r>
    </w:p>
    <w:p w14:paraId="38B05369" w14:textId="77777777" w:rsidR="00EB6018" w:rsidRPr="00016FF2" w:rsidRDefault="00EB6018" w:rsidP="00EB6018">
      <w:pPr>
        <w:numPr>
          <w:ilvl w:val="0"/>
          <w:numId w:val="22"/>
        </w:numPr>
        <w:spacing w:after="0" w:line="240" w:lineRule="auto"/>
        <w:ind w:left="720"/>
        <w:contextualSpacing/>
        <w:outlineLvl w:val="0"/>
        <w:rPr>
          <w:rFonts w:cs="Times New Roman"/>
          <w:szCs w:val="20"/>
        </w:rPr>
      </w:pPr>
      <w:r w:rsidRPr="00016FF2">
        <w:rPr>
          <w:rFonts w:cs="Times New Roman"/>
          <w:szCs w:val="20"/>
        </w:rPr>
        <w:t>Judgements made</w:t>
      </w:r>
      <w:r w:rsidR="0003545A">
        <w:rPr>
          <w:rFonts w:cs="Times New Roman"/>
          <w:szCs w:val="20"/>
        </w:rPr>
        <w:t xml:space="preserve"> under guidance of supervisor</w:t>
      </w:r>
      <w:r w:rsidRPr="00016FF2">
        <w:rPr>
          <w:rFonts w:cs="Times New Roman"/>
          <w:szCs w:val="20"/>
        </w:rPr>
        <w:t xml:space="preserve"> as to the nature of enforcement appropriate to various situations and circumstance.</w:t>
      </w:r>
    </w:p>
    <w:p w14:paraId="38B0536A" w14:textId="77777777" w:rsidR="00D56AF6" w:rsidRPr="00AB6A59" w:rsidRDefault="00D56AF6" w:rsidP="00D56AF6">
      <w:pPr>
        <w:pStyle w:val="Heading1"/>
      </w:pPr>
      <w:r w:rsidRPr="00AB6A59">
        <w:t>Specialist Skills and Knowledge</w:t>
      </w:r>
    </w:p>
    <w:p w14:paraId="38B0536B" w14:textId="77777777" w:rsidR="00EB6018" w:rsidRPr="00016FF2" w:rsidRDefault="00EB6018" w:rsidP="00EB6018">
      <w:pPr>
        <w:numPr>
          <w:ilvl w:val="0"/>
          <w:numId w:val="22"/>
        </w:numPr>
        <w:spacing w:after="0" w:line="240" w:lineRule="auto"/>
        <w:ind w:left="720"/>
        <w:contextualSpacing/>
        <w:outlineLvl w:val="0"/>
        <w:rPr>
          <w:rFonts w:cs="Times New Roman"/>
          <w:szCs w:val="20"/>
        </w:rPr>
      </w:pPr>
      <w:r w:rsidRPr="00016FF2">
        <w:rPr>
          <w:rFonts w:cs="Times New Roman"/>
          <w:szCs w:val="20"/>
        </w:rPr>
        <w:t>Developed knowledge and understanding of legislation, guidelines and work practices relating to animal control, law enforcement, fire protection and road traffic control.</w:t>
      </w:r>
    </w:p>
    <w:p w14:paraId="38B0536C" w14:textId="77777777" w:rsidR="00EB6018" w:rsidRPr="00016FF2" w:rsidRDefault="00EB6018" w:rsidP="00EB6018">
      <w:pPr>
        <w:numPr>
          <w:ilvl w:val="0"/>
          <w:numId w:val="22"/>
        </w:numPr>
        <w:spacing w:after="0" w:line="240" w:lineRule="auto"/>
        <w:ind w:left="720"/>
        <w:contextualSpacing/>
        <w:outlineLvl w:val="0"/>
        <w:rPr>
          <w:rFonts w:cs="Times New Roman"/>
          <w:szCs w:val="20"/>
        </w:rPr>
      </w:pPr>
      <w:r w:rsidRPr="00016FF2">
        <w:rPr>
          <w:rFonts w:cs="Times New Roman"/>
          <w:szCs w:val="20"/>
        </w:rPr>
        <w:t>Current knowledge of best practice techniques in animal control and restraint.</w:t>
      </w:r>
    </w:p>
    <w:p w14:paraId="38B0536D" w14:textId="77777777" w:rsidR="00EB6018" w:rsidRPr="00016FF2" w:rsidRDefault="00EB6018" w:rsidP="00EB6018">
      <w:pPr>
        <w:numPr>
          <w:ilvl w:val="0"/>
          <w:numId w:val="22"/>
        </w:numPr>
        <w:spacing w:after="0" w:line="240" w:lineRule="auto"/>
        <w:ind w:left="720"/>
        <w:contextualSpacing/>
        <w:outlineLvl w:val="0"/>
        <w:rPr>
          <w:rFonts w:cs="Times New Roman"/>
          <w:szCs w:val="20"/>
        </w:rPr>
      </w:pPr>
      <w:r w:rsidRPr="00016FF2">
        <w:rPr>
          <w:rFonts w:cs="Times New Roman"/>
          <w:szCs w:val="20"/>
        </w:rPr>
        <w:t>Knowledge and understanding of Occupational Health and Safety requirements and Equal Employment principles and practice.</w:t>
      </w:r>
    </w:p>
    <w:p w14:paraId="38B0536E" w14:textId="77777777" w:rsidR="00EB6018" w:rsidRPr="00016FF2" w:rsidRDefault="00EB6018" w:rsidP="00EB6018">
      <w:pPr>
        <w:numPr>
          <w:ilvl w:val="0"/>
          <w:numId w:val="22"/>
        </w:numPr>
        <w:spacing w:after="0" w:line="240" w:lineRule="auto"/>
        <w:ind w:left="720"/>
        <w:contextualSpacing/>
        <w:outlineLvl w:val="0"/>
        <w:rPr>
          <w:rFonts w:cs="Times New Roman"/>
          <w:szCs w:val="20"/>
          <w:u w:val="single"/>
        </w:rPr>
      </w:pPr>
      <w:r w:rsidRPr="00016FF2">
        <w:rPr>
          <w:rFonts w:cs="Times New Roman"/>
          <w:szCs w:val="20"/>
        </w:rPr>
        <w:t xml:space="preserve">Proficiency in the use of </w:t>
      </w:r>
      <w:r w:rsidR="0003545A">
        <w:rPr>
          <w:rFonts w:cs="Times New Roman"/>
          <w:szCs w:val="20"/>
        </w:rPr>
        <w:t>Microsoft office suite.</w:t>
      </w:r>
    </w:p>
    <w:p w14:paraId="38B0536F" w14:textId="77777777" w:rsidR="00D56AF6" w:rsidRDefault="00D56AF6" w:rsidP="00D56AF6">
      <w:pPr>
        <w:pStyle w:val="Heading1"/>
      </w:pPr>
      <w:r w:rsidRPr="00AB6A59">
        <w:t>Management Skills</w:t>
      </w:r>
    </w:p>
    <w:p w14:paraId="38B05370" w14:textId="53727858" w:rsidR="00EB6018" w:rsidRPr="006A740E" w:rsidRDefault="00EB6018" w:rsidP="00EB6018">
      <w:pPr>
        <w:numPr>
          <w:ilvl w:val="0"/>
          <w:numId w:val="22"/>
        </w:numPr>
        <w:spacing w:after="0" w:line="240" w:lineRule="auto"/>
        <w:ind w:left="720"/>
        <w:contextualSpacing/>
        <w:outlineLvl w:val="0"/>
        <w:rPr>
          <w:rFonts w:cs="Times New Roman"/>
          <w:szCs w:val="20"/>
        </w:rPr>
      </w:pPr>
      <w:r w:rsidRPr="006A740E">
        <w:rPr>
          <w:rFonts w:cs="Times New Roman"/>
          <w:szCs w:val="20"/>
        </w:rPr>
        <w:t xml:space="preserve">Ability to plan and organise own workload </w:t>
      </w:r>
    </w:p>
    <w:p w14:paraId="38B05371" w14:textId="77777777" w:rsidR="00EB6018" w:rsidRPr="006A740E" w:rsidRDefault="00EB6018" w:rsidP="00EB6018">
      <w:pPr>
        <w:numPr>
          <w:ilvl w:val="0"/>
          <w:numId w:val="22"/>
        </w:numPr>
        <w:spacing w:after="0" w:line="240" w:lineRule="auto"/>
        <w:ind w:left="720"/>
        <w:contextualSpacing/>
        <w:outlineLvl w:val="0"/>
        <w:rPr>
          <w:rFonts w:cs="Times New Roman"/>
          <w:szCs w:val="20"/>
        </w:rPr>
      </w:pPr>
      <w:r w:rsidRPr="006A740E">
        <w:rPr>
          <w:rFonts w:cs="Times New Roman"/>
          <w:szCs w:val="20"/>
        </w:rPr>
        <w:t>An ability to record and maintain accurate information and records.</w:t>
      </w:r>
    </w:p>
    <w:p w14:paraId="38B05372" w14:textId="77777777" w:rsidR="00EB6018" w:rsidRPr="006A740E" w:rsidRDefault="00EB6018" w:rsidP="00EB6018">
      <w:pPr>
        <w:numPr>
          <w:ilvl w:val="0"/>
          <w:numId w:val="22"/>
        </w:numPr>
        <w:spacing w:after="0" w:line="240" w:lineRule="auto"/>
        <w:ind w:left="720"/>
        <w:contextualSpacing/>
        <w:outlineLvl w:val="0"/>
        <w:rPr>
          <w:rFonts w:cs="Times New Roman"/>
          <w:szCs w:val="20"/>
        </w:rPr>
      </w:pPr>
      <w:r w:rsidRPr="006A740E">
        <w:rPr>
          <w:rFonts w:cs="Times New Roman"/>
          <w:szCs w:val="20"/>
        </w:rPr>
        <w:t>Knowledge of the principles of Equal Employment Opportunity and ability to follow Occupational Health and Safety practices.</w:t>
      </w:r>
    </w:p>
    <w:p w14:paraId="38B05373" w14:textId="77777777" w:rsidR="00D56AF6" w:rsidRPr="00AB6A59" w:rsidRDefault="00D56AF6" w:rsidP="00D56AF6">
      <w:pPr>
        <w:pStyle w:val="Heading1"/>
      </w:pPr>
      <w:r w:rsidRPr="00AB6A59">
        <w:t>Interpersonal Skills</w:t>
      </w:r>
    </w:p>
    <w:p w14:paraId="38B05374" w14:textId="77777777" w:rsidR="00EB6018" w:rsidRPr="006A740E" w:rsidRDefault="0003545A" w:rsidP="00EB6018">
      <w:pPr>
        <w:numPr>
          <w:ilvl w:val="0"/>
          <w:numId w:val="22"/>
        </w:numPr>
        <w:spacing w:after="0" w:line="240" w:lineRule="auto"/>
        <w:ind w:left="720"/>
        <w:contextualSpacing/>
        <w:outlineLvl w:val="0"/>
        <w:rPr>
          <w:rFonts w:cs="Times New Roman"/>
          <w:szCs w:val="20"/>
        </w:rPr>
      </w:pPr>
      <w:r>
        <w:rPr>
          <w:rFonts w:cs="Times New Roman"/>
          <w:szCs w:val="20"/>
        </w:rPr>
        <w:t>Demonstrated</w:t>
      </w:r>
      <w:r w:rsidR="00EB6018" w:rsidRPr="006A740E">
        <w:rPr>
          <w:rFonts w:cs="Times New Roman"/>
          <w:szCs w:val="20"/>
        </w:rPr>
        <w:t xml:space="preserve"> oral and written communication skills.</w:t>
      </w:r>
    </w:p>
    <w:p w14:paraId="38B05375" w14:textId="77777777" w:rsidR="00EB6018" w:rsidRPr="006A740E" w:rsidRDefault="00EB6018" w:rsidP="00EB6018">
      <w:pPr>
        <w:numPr>
          <w:ilvl w:val="0"/>
          <w:numId w:val="22"/>
        </w:numPr>
        <w:spacing w:after="0" w:line="240" w:lineRule="auto"/>
        <w:ind w:left="720"/>
        <w:contextualSpacing/>
        <w:outlineLvl w:val="0"/>
        <w:rPr>
          <w:rFonts w:cs="Times New Roman"/>
          <w:szCs w:val="20"/>
        </w:rPr>
      </w:pPr>
      <w:r w:rsidRPr="006A740E">
        <w:rPr>
          <w:rFonts w:cs="Times New Roman"/>
          <w:szCs w:val="20"/>
        </w:rPr>
        <w:t>Ability to resolve disputes and conduct interviews with staff and clients</w:t>
      </w:r>
      <w:r w:rsidR="0003545A">
        <w:rPr>
          <w:rFonts w:cs="Times New Roman"/>
          <w:szCs w:val="20"/>
        </w:rPr>
        <w:t>, under guidance of supervisor.</w:t>
      </w:r>
    </w:p>
    <w:p w14:paraId="38B05376" w14:textId="77777777" w:rsidR="00EB6018" w:rsidRPr="006A740E" w:rsidRDefault="00EB6018" w:rsidP="00EB6018">
      <w:pPr>
        <w:numPr>
          <w:ilvl w:val="0"/>
          <w:numId w:val="22"/>
        </w:numPr>
        <w:spacing w:after="0" w:line="240" w:lineRule="auto"/>
        <w:ind w:left="720"/>
        <w:contextualSpacing/>
        <w:outlineLvl w:val="0"/>
        <w:rPr>
          <w:rFonts w:cs="Times New Roman"/>
          <w:szCs w:val="20"/>
        </w:rPr>
      </w:pPr>
      <w:r w:rsidRPr="006A740E">
        <w:rPr>
          <w:rFonts w:cs="Times New Roman"/>
          <w:szCs w:val="20"/>
        </w:rPr>
        <w:t>Ability to relate to persons with differing backgrounds.</w:t>
      </w:r>
    </w:p>
    <w:p w14:paraId="38B05377" w14:textId="77777777" w:rsidR="00EB6018" w:rsidRPr="006A740E" w:rsidRDefault="00EB6018" w:rsidP="00EB6018">
      <w:pPr>
        <w:numPr>
          <w:ilvl w:val="0"/>
          <w:numId w:val="22"/>
        </w:numPr>
        <w:spacing w:after="0" w:line="240" w:lineRule="auto"/>
        <w:ind w:left="720"/>
        <w:contextualSpacing/>
        <w:outlineLvl w:val="0"/>
        <w:rPr>
          <w:rFonts w:cs="Times New Roman"/>
          <w:szCs w:val="20"/>
        </w:rPr>
      </w:pPr>
      <w:r w:rsidRPr="006A740E">
        <w:rPr>
          <w:rFonts w:cs="Times New Roman"/>
          <w:szCs w:val="20"/>
        </w:rPr>
        <w:t>Absolute integrity, honesty, trustworthiness and professionalism.</w:t>
      </w:r>
    </w:p>
    <w:p w14:paraId="38B05378" w14:textId="77777777" w:rsidR="00EB6018" w:rsidRPr="006A740E" w:rsidRDefault="00EB6018" w:rsidP="00EB6018">
      <w:pPr>
        <w:numPr>
          <w:ilvl w:val="0"/>
          <w:numId w:val="22"/>
        </w:numPr>
        <w:spacing w:after="0" w:line="240" w:lineRule="auto"/>
        <w:ind w:left="720"/>
        <w:contextualSpacing/>
        <w:outlineLvl w:val="0"/>
        <w:rPr>
          <w:rFonts w:cs="Times New Roman"/>
          <w:szCs w:val="20"/>
        </w:rPr>
      </w:pPr>
      <w:proofErr w:type="spellStart"/>
      <w:r w:rsidRPr="006A740E">
        <w:rPr>
          <w:rFonts w:cs="Times New Roman"/>
          <w:szCs w:val="20"/>
        </w:rPr>
        <w:t>Well developed</w:t>
      </w:r>
      <w:proofErr w:type="spellEnd"/>
      <w:r w:rsidRPr="006A740E">
        <w:rPr>
          <w:rFonts w:cs="Times New Roman"/>
          <w:szCs w:val="20"/>
        </w:rPr>
        <w:t xml:space="preserve"> teamwork skills.</w:t>
      </w:r>
    </w:p>
    <w:p w14:paraId="38B05379" w14:textId="77777777" w:rsidR="00EB6018" w:rsidRPr="006A740E" w:rsidRDefault="00EB6018" w:rsidP="00EB6018">
      <w:pPr>
        <w:numPr>
          <w:ilvl w:val="0"/>
          <w:numId w:val="22"/>
        </w:numPr>
        <w:spacing w:after="0" w:line="240" w:lineRule="auto"/>
        <w:ind w:left="720"/>
        <w:contextualSpacing/>
        <w:outlineLvl w:val="0"/>
        <w:rPr>
          <w:rFonts w:cs="Times New Roman"/>
          <w:szCs w:val="20"/>
        </w:rPr>
      </w:pPr>
      <w:r w:rsidRPr="006A740E">
        <w:rPr>
          <w:rFonts w:cs="Times New Roman"/>
          <w:szCs w:val="20"/>
        </w:rPr>
        <w:t xml:space="preserve">An understanding and appreciation of the purpose and goals of the Local Laws Unit and the wider </w:t>
      </w:r>
      <w:proofErr w:type="gramStart"/>
      <w:r w:rsidRPr="006A740E">
        <w:rPr>
          <w:rFonts w:cs="Times New Roman"/>
          <w:szCs w:val="20"/>
        </w:rPr>
        <w:t>organisation as a whole</w:t>
      </w:r>
      <w:proofErr w:type="gramEnd"/>
      <w:r w:rsidRPr="006A740E">
        <w:rPr>
          <w:rFonts w:cs="Times New Roman"/>
          <w:szCs w:val="20"/>
        </w:rPr>
        <w:t>.</w:t>
      </w:r>
    </w:p>
    <w:p w14:paraId="38B0537A" w14:textId="77777777" w:rsidR="00EB6018" w:rsidRPr="006A740E" w:rsidRDefault="00EB6018" w:rsidP="00EB6018">
      <w:pPr>
        <w:numPr>
          <w:ilvl w:val="0"/>
          <w:numId w:val="22"/>
        </w:numPr>
        <w:spacing w:after="0" w:line="240" w:lineRule="auto"/>
        <w:ind w:left="720"/>
        <w:contextualSpacing/>
        <w:outlineLvl w:val="0"/>
        <w:rPr>
          <w:rFonts w:cs="Times New Roman"/>
          <w:szCs w:val="20"/>
        </w:rPr>
      </w:pPr>
      <w:r w:rsidRPr="006A740E">
        <w:rPr>
          <w:rFonts w:cs="Times New Roman"/>
          <w:szCs w:val="20"/>
        </w:rPr>
        <w:t>Sensitive to local circumstances.</w:t>
      </w:r>
    </w:p>
    <w:p w14:paraId="38B0537B" w14:textId="77777777" w:rsidR="00EB6018" w:rsidRPr="006A740E" w:rsidRDefault="00EB6018" w:rsidP="00EB6018">
      <w:pPr>
        <w:numPr>
          <w:ilvl w:val="0"/>
          <w:numId w:val="22"/>
        </w:numPr>
        <w:spacing w:after="0" w:line="240" w:lineRule="auto"/>
        <w:ind w:left="720"/>
        <w:contextualSpacing/>
        <w:outlineLvl w:val="0"/>
        <w:rPr>
          <w:rFonts w:cs="Times New Roman"/>
          <w:szCs w:val="20"/>
        </w:rPr>
      </w:pPr>
      <w:r w:rsidRPr="006A740E">
        <w:rPr>
          <w:rFonts w:cs="Times New Roman"/>
          <w:szCs w:val="20"/>
        </w:rPr>
        <w:t>Ability to resolve issues in a non-confrontational manner.</w:t>
      </w:r>
    </w:p>
    <w:p w14:paraId="38B0537C" w14:textId="77777777" w:rsidR="00386795" w:rsidRDefault="00386795" w:rsidP="00386795">
      <w:pPr>
        <w:spacing w:afterLines="60" w:after="144" w:line="240" w:lineRule="auto"/>
        <w:jc w:val="both"/>
        <w:outlineLvl w:val="0"/>
        <w:rPr>
          <w:rFonts w:eastAsia="Times New Roman" w:cs="Arial"/>
          <w:color w:val="0070C0"/>
          <w:szCs w:val="24"/>
          <w:lang w:val="en-US"/>
        </w:rPr>
      </w:pPr>
    </w:p>
    <w:p w14:paraId="38B0537D" w14:textId="77777777" w:rsidR="00386795" w:rsidRPr="00386795" w:rsidRDefault="00386795" w:rsidP="00386795">
      <w:pPr>
        <w:spacing w:afterLines="60" w:after="144" w:line="240" w:lineRule="auto"/>
        <w:jc w:val="both"/>
        <w:outlineLvl w:val="0"/>
        <w:rPr>
          <w:rFonts w:eastAsia="Times New Roman" w:cs="Arial"/>
          <w:color w:val="0070C0"/>
          <w:szCs w:val="24"/>
          <w:lang w:val="en-US"/>
        </w:rPr>
      </w:pPr>
    </w:p>
    <w:p w14:paraId="38B0537F" w14:textId="4D195022" w:rsidR="00527B88" w:rsidRPr="00650960" w:rsidRDefault="00527B88" w:rsidP="00650960">
      <w:pPr>
        <w:rPr>
          <w:b/>
        </w:rPr>
      </w:pPr>
      <w:r>
        <w:br w:type="page"/>
      </w:r>
      <w:r w:rsidR="009473BE" w:rsidRPr="00650960">
        <w:rPr>
          <w:b/>
        </w:rPr>
        <w:lastRenderedPageBreak/>
        <w:t xml:space="preserve">Appendix A - </w:t>
      </w:r>
      <w:r w:rsidRPr="00650960">
        <w:rPr>
          <w:b/>
        </w:rPr>
        <w:t>Conditions of Employment and Responsibilities</w:t>
      </w:r>
    </w:p>
    <w:p w14:paraId="38B05380" w14:textId="77777777" w:rsidR="00527B88" w:rsidRDefault="00527B88" w:rsidP="00527B88">
      <w:pPr>
        <w:pStyle w:val="Heading1"/>
      </w:pPr>
      <w:r w:rsidRPr="00AB6A59">
        <w:t>Agreements, Legislations and Awards</w:t>
      </w:r>
    </w:p>
    <w:p w14:paraId="38B05381" w14:textId="77777777" w:rsidR="00527B88" w:rsidRPr="00AB6A59" w:rsidRDefault="00527B88" w:rsidP="00527B88">
      <w:r w:rsidRPr="00AB6A59">
        <w:t>Employment conditions for all employees are in accordance with the relevant award, employment contract</w:t>
      </w:r>
      <w:r w:rsidR="00054359">
        <w:t>,</w:t>
      </w:r>
      <w:r w:rsidRPr="00AB6A59">
        <w:t xml:space="preserve"> industrial agreement, organisational policies and procedures as amended. </w:t>
      </w:r>
    </w:p>
    <w:p w14:paraId="38B05382" w14:textId="77777777" w:rsidR="00527B88" w:rsidRPr="00AB6A59" w:rsidRDefault="00527B88" w:rsidP="00527B88">
      <w:r w:rsidRPr="00AB6A59">
        <w:t>Current Certified Agreements at Mitchell Shire Council are:</w:t>
      </w:r>
    </w:p>
    <w:p w14:paraId="38B05383" w14:textId="77777777" w:rsidR="00527B88" w:rsidRPr="00AB6A59" w:rsidRDefault="00527B88" w:rsidP="00527B88">
      <w:pPr>
        <w:pStyle w:val="ListParagraph"/>
        <w:numPr>
          <w:ilvl w:val="0"/>
          <w:numId w:val="17"/>
        </w:numPr>
        <w:ind w:left="426" w:hanging="426"/>
      </w:pPr>
      <w:r w:rsidRPr="00AB6A59">
        <w:t>Mitchell Shire Council Enterprise Agreement No 6 2014-2017</w:t>
      </w:r>
    </w:p>
    <w:p w14:paraId="38B05384" w14:textId="77777777" w:rsidR="00527B88" w:rsidRPr="00AB6A59" w:rsidRDefault="00527B88" w:rsidP="00527B88">
      <w:pPr>
        <w:pStyle w:val="ListParagraph"/>
        <w:numPr>
          <w:ilvl w:val="0"/>
          <w:numId w:val="17"/>
        </w:numPr>
        <w:ind w:left="426" w:hanging="426"/>
      </w:pPr>
      <w:r w:rsidRPr="00AB6A59">
        <w:t>Early Education Employees Agreement 2016</w:t>
      </w:r>
    </w:p>
    <w:p w14:paraId="38B05385" w14:textId="77777777" w:rsidR="00527B88" w:rsidRPr="00AB6A59" w:rsidRDefault="00527B88" w:rsidP="00527B88">
      <w:r w:rsidRPr="00AB6A59">
        <w:t>Current Awards at Mitchell Shire Council are:</w:t>
      </w:r>
    </w:p>
    <w:p w14:paraId="38B05386" w14:textId="77777777" w:rsidR="00527B88" w:rsidRPr="00AB6A59" w:rsidRDefault="00527B88" w:rsidP="00527B88">
      <w:pPr>
        <w:pStyle w:val="ListParagraph"/>
        <w:numPr>
          <w:ilvl w:val="0"/>
          <w:numId w:val="18"/>
        </w:numPr>
        <w:ind w:left="426" w:hanging="426"/>
      </w:pPr>
      <w:r w:rsidRPr="00AB6A59">
        <w:t>Victorian Local Authorities Award 2001</w:t>
      </w:r>
    </w:p>
    <w:p w14:paraId="38B05387" w14:textId="77777777" w:rsidR="00527B88" w:rsidRPr="00AB6A59" w:rsidRDefault="00527B88" w:rsidP="00527B88">
      <w:pPr>
        <w:pStyle w:val="ListParagraph"/>
        <w:numPr>
          <w:ilvl w:val="0"/>
          <w:numId w:val="18"/>
        </w:numPr>
        <w:ind w:left="426" w:hanging="426"/>
      </w:pPr>
      <w:r w:rsidRPr="00AB6A59">
        <w:t>Nurses (ANF Victorian Local Government) Award 2002</w:t>
      </w:r>
    </w:p>
    <w:p w14:paraId="38B05388" w14:textId="77777777" w:rsidR="00527B88" w:rsidRDefault="00527B88" w:rsidP="00527B88">
      <w:pPr>
        <w:pStyle w:val="ListParagraph"/>
        <w:numPr>
          <w:ilvl w:val="0"/>
          <w:numId w:val="18"/>
        </w:numPr>
        <w:ind w:left="426" w:hanging="426"/>
      </w:pPr>
      <w:r w:rsidRPr="00AB6A59">
        <w:t>National Training Wage Award 2000</w:t>
      </w:r>
    </w:p>
    <w:p w14:paraId="38B05389" w14:textId="77777777" w:rsidR="00527B88" w:rsidRDefault="00527B88" w:rsidP="00527B88">
      <w:pPr>
        <w:pStyle w:val="Heading1"/>
      </w:pPr>
      <w:r w:rsidRPr="00AB6A59">
        <w:t>Asset Management</w:t>
      </w:r>
    </w:p>
    <w:p w14:paraId="38B0538A" w14:textId="77777777" w:rsidR="00527B88" w:rsidRDefault="00C159B4" w:rsidP="00527B88">
      <w:bookmarkStart w:id="1" w:name="OLE_LINK28"/>
      <w:bookmarkStart w:id="2" w:name="OLE_LINK29"/>
      <w:r>
        <w:t>Employees are expected to familiarise themselves</w:t>
      </w:r>
      <w:r w:rsidR="00527B88" w:rsidRPr="00AB6A59">
        <w:t xml:space="preserve"> with and abide by the Council</w:t>
      </w:r>
      <w:r>
        <w:t>’</w:t>
      </w:r>
      <w:r w:rsidR="00527B88" w:rsidRPr="00AB6A59">
        <w:t>s Asset Management policies, plans and strategies</w:t>
      </w:r>
      <w:bookmarkEnd w:id="1"/>
      <w:bookmarkEnd w:id="2"/>
      <w:r w:rsidR="00527B88" w:rsidRPr="00AB6A59">
        <w:t>.</w:t>
      </w:r>
    </w:p>
    <w:p w14:paraId="38B0538B" w14:textId="77777777" w:rsidR="00527B88" w:rsidRDefault="00527B88" w:rsidP="00527B88">
      <w:pPr>
        <w:pStyle w:val="Heading1"/>
      </w:pPr>
      <w:r w:rsidRPr="00AB6A59">
        <w:t xml:space="preserve">Charter </w:t>
      </w:r>
      <w:r w:rsidRPr="00527B88">
        <w:t>of</w:t>
      </w:r>
      <w:r w:rsidRPr="00AB6A59">
        <w:t xml:space="preserve"> Human Rights Compliance</w:t>
      </w:r>
    </w:p>
    <w:p w14:paraId="38B0538C" w14:textId="77777777" w:rsidR="00527B88" w:rsidRPr="00AB6A59" w:rsidRDefault="00527B88" w:rsidP="00527B88">
      <w:r w:rsidRPr="00AB6A59">
        <w:t>Council employees should demonstrate, respect and promote the human rights set out in the Charter of Human Rights and Responsibilities by:</w:t>
      </w:r>
    </w:p>
    <w:p w14:paraId="38B0538D" w14:textId="77777777" w:rsidR="00527B88" w:rsidRPr="00AB6A59" w:rsidRDefault="00911E5B" w:rsidP="00527B88">
      <w:pPr>
        <w:pStyle w:val="ListParagraph"/>
        <w:numPr>
          <w:ilvl w:val="0"/>
          <w:numId w:val="21"/>
        </w:numPr>
        <w:ind w:left="426" w:hanging="426"/>
      </w:pPr>
      <w:r>
        <w:t>M</w:t>
      </w:r>
      <w:r w:rsidR="00527B88" w:rsidRPr="00AB6A59">
        <w:t>aking decisions and providing advice c</w:t>
      </w:r>
      <w:r w:rsidR="00527B88">
        <w:t>onsistent with human rights</w:t>
      </w:r>
    </w:p>
    <w:p w14:paraId="38B0538E" w14:textId="77777777" w:rsidR="00527B88" w:rsidRDefault="00911E5B" w:rsidP="00527B88">
      <w:pPr>
        <w:pStyle w:val="ListParagraph"/>
        <w:numPr>
          <w:ilvl w:val="0"/>
          <w:numId w:val="21"/>
        </w:numPr>
        <w:ind w:left="426" w:hanging="426"/>
      </w:pPr>
      <w:r>
        <w:t>A</w:t>
      </w:r>
      <w:r w:rsidR="00527B88" w:rsidRPr="00AB6A59">
        <w:t>ctively implementing, promot</w:t>
      </w:r>
      <w:r w:rsidR="00527B88">
        <w:t>ing and supporting human rights</w:t>
      </w:r>
    </w:p>
    <w:p w14:paraId="38B0538F" w14:textId="77777777" w:rsidR="00527B88" w:rsidRPr="00527B88" w:rsidRDefault="00527B88" w:rsidP="00527B88">
      <w:pPr>
        <w:pStyle w:val="Heading1"/>
      </w:pPr>
      <w:r w:rsidRPr="00527B88">
        <w:t>Child Safe Standards</w:t>
      </w:r>
    </w:p>
    <w:p w14:paraId="38B05390" w14:textId="77777777" w:rsidR="00527B88" w:rsidRPr="00AB6A59" w:rsidRDefault="00527B88" w:rsidP="00527B88">
      <w:r w:rsidRPr="00AB6A59">
        <w:t>Mitchell Shire Council is committed to ensuring the implementing</w:t>
      </w:r>
      <w:r w:rsidR="0035147C">
        <w:t xml:space="preserve"> of</w:t>
      </w:r>
      <w:r w:rsidRPr="00AB6A59">
        <w:t xml:space="preserve"> Child Safe Sta</w:t>
      </w:r>
      <w:r>
        <w:t>ndards within our organisation.</w:t>
      </w:r>
      <w:r w:rsidRPr="00AB6A59">
        <w:t xml:space="preserve"> As such:</w:t>
      </w:r>
    </w:p>
    <w:p w14:paraId="38B05391" w14:textId="77777777" w:rsidR="00527B88" w:rsidRPr="00AB6A59" w:rsidRDefault="00527B88" w:rsidP="00527B88">
      <w:pPr>
        <w:pStyle w:val="ListParagraph"/>
        <w:numPr>
          <w:ilvl w:val="0"/>
          <w:numId w:val="23"/>
        </w:numPr>
        <w:ind w:left="426" w:hanging="426"/>
      </w:pPr>
      <w:r w:rsidRPr="00AB6A59">
        <w:t xml:space="preserve">All children, regardless of their gender, race, religious beliefs, age, disability, sexual orientation, or family or social background, have equal rights to protection from abuse and </w:t>
      </w:r>
      <w:r>
        <w:t>neglect</w:t>
      </w:r>
    </w:p>
    <w:p w14:paraId="38B05392" w14:textId="77777777" w:rsidR="00527B88" w:rsidRPr="00AB6A59" w:rsidRDefault="00527B88" w:rsidP="00527B88">
      <w:pPr>
        <w:pStyle w:val="ListParagraph"/>
        <w:numPr>
          <w:ilvl w:val="0"/>
          <w:numId w:val="23"/>
        </w:numPr>
        <w:ind w:left="426" w:hanging="426"/>
      </w:pPr>
      <w:r w:rsidRPr="00AB6A59">
        <w:t>There is zero tolerance for all forms of abu</w:t>
      </w:r>
      <w:r>
        <w:t>se and neglect towards children</w:t>
      </w:r>
    </w:p>
    <w:p w14:paraId="38B05393" w14:textId="77777777" w:rsidR="00527B88" w:rsidRPr="00AB6A59" w:rsidRDefault="00527B88" w:rsidP="00527B88">
      <w:pPr>
        <w:pStyle w:val="ListParagraph"/>
        <w:numPr>
          <w:ilvl w:val="0"/>
          <w:numId w:val="23"/>
        </w:numPr>
        <w:ind w:left="426" w:hanging="426"/>
      </w:pPr>
      <w:r w:rsidRPr="00AB6A59">
        <w:t xml:space="preserve">All allegations, concerns and complaints brought to the attention of Mitchell Shire Council will be taken seriously and acted upon in a timely manner and reported to the </w:t>
      </w:r>
      <w:r>
        <w:t>relevant authority</w:t>
      </w:r>
    </w:p>
    <w:p w14:paraId="38B05394" w14:textId="77777777" w:rsidR="00527B88" w:rsidRPr="00AB6A59" w:rsidRDefault="00527B88" w:rsidP="00527B88">
      <w:pPr>
        <w:pStyle w:val="ListParagraph"/>
        <w:numPr>
          <w:ilvl w:val="0"/>
          <w:numId w:val="23"/>
        </w:numPr>
        <w:ind w:left="426" w:hanging="426"/>
      </w:pPr>
      <w:r w:rsidRPr="00AB6A59">
        <w:t>Best practice standards will apply in the recruitment of sta</w:t>
      </w:r>
      <w:r>
        <w:t>ff, volunteers and contractors</w:t>
      </w:r>
    </w:p>
    <w:p w14:paraId="38B05395" w14:textId="77777777" w:rsidR="00527B88" w:rsidRPr="00AB6A59" w:rsidRDefault="00527B88" w:rsidP="00527B88">
      <w:pPr>
        <w:pStyle w:val="ListParagraph"/>
        <w:numPr>
          <w:ilvl w:val="0"/>
          <w:numId w:val="23"/>
        </w:numPr>
        <w:ind w:left="426" w:hanging="426"/>
      </w:pPr>
      <w:r w:rsidRPr="00AB6A59">
        <w:t xml:space="preserve">People engaged in child-related work, including volunteers and contractors, are required to hold the applicable Working with Children Check and to </w:t>
      </w:r>
      <w:r>
        <w:t>provide evidence of this check</w:t>
      </w:r>
    </w:p>
    <w:p w14:paraId="38B05396" w14:textId="77777777" w:rsidR="00527B88" w:rsidRPr="00AB6A59" w:rsidRDefault="00527B88" w:rsidP="00527B88">
      <w:pPr>
        <w:pStyle w:val="ListParagraph"/>
        <w:numPr>
          <w:ilvl w:val="0"/>
          <w:numId w:val="23"/>
        </w:numPr>
        <w:ind w:left="426" w:hanging="426"/>
      </w:pPr>
      <w:r w:rsidRPr="00AB6A59">
        <w:t>A statement of our commitment to child safety require</w:t>
      </w:r>
      <w:r>
        <w:t>ments is included in induction</w:t>
      </w:r>
    </w:p>
    <w:p w14:paraId="38B05397" w14:textId="77777777" w:rsidR="00527B88" w:rsidRPr="00527B88" w:rsidRDefault="00527B88" w:rsidP="00527B88">
      <w:pPr>
        <w:pStyle w:val="ListParagraph"/>
        <w:numPr>
          <w:ilvl w:val="0"/>
          <w:numId w:val="23"/>
        </w:numPr>
        <w:ind w:left="426" w:hanging="426"/>
      </w:pPr>
      <w:r w:rsidRPr="00AB6A59">
        <w:t>Mitchell Shire Council have risk management strategies in place to identify, assess, and take steps</w:t>
      </w:r>
      <w:r>
        <w:t xml:space="preserve"> to minimise risks to children</w:t>
      </w:r>
    </w:p>
    <w:p w14:paraId="38B05398" w14:textId="77777777" w:rsidR="00527B88" w:rsidRPr="00527B88" w:rsidRDefault="00527B88" w:rsidP="00527B88">
      <w:pPr>
        <w:pStyle w:val="ListParagraph"/>
        <w:numPr>
          <w:ilvl w:val="0"/>
          <w:numId w:val="23"/>
        </w:numPr>
        <w:ind w:left="426" w:hanging="426"/>
      </w:pPr>
      <w:r w:rsidRPr="00527B88">
        <w:t>Allegations of abuse, neglect and safety concerns will be recorded using incident reporting systems, i</w:t>
      </w:r>
      <w:r>
        <w:t>ncluding investigation updates</w:t>
      </w:r>
    </w:p>
    <w:p w14:paraId="38B05399" w14:textId="77777777" w:rsidR="00527B88" w:rsidRDefault="00527B88" w:rsidP="00527B88">
      <w:pPr>
        <w:pStyle w:val="ListParagraph"/>
        <w:numPr>
          <w:ilvl w:val="0"/>
          <w:numId w:val="23"/>
        </w:numPr>
        <w:ind w:left="426" w:hanging="426"/>
      </w:pPr>
      <w:r w:rsidRPr="00527B88">
        <w:t>All personal information considered or recorded will respect the privacy of the individuals involved under the Privacy Act and the best interests of the child will be considered when sharing information with relevant authorities and agencies</w:t>
      </w:r>
    </w:p>
    <w:p w14:paraId="38B0539A" w14:textId="77777777" w:rsidR="00527B88" w:rsidRDefault="00527B88" w:rsidP="00527B88">
      <w:pPr>
        <w:pStyle w:val="Heading1"/>
      </w:pPr>
      <w:r w:rsidRPr="00AB6A59">
        <w:lastRenderedPageBreak/>
        <w:t>Corporate Recordkeeping Responsibilities</w:t>
      </w:r>
    </w:p>
    <w:p w14:paraId="38B0539B" w14:textId="77777777" w:rsidR="00C159B4" w:rsidRPr="00C159B4" w:rsidRDefault="00C159B4" w:rsidP="00C159B4">
      <w:r>
        <w:t xml:space="preserve">Mitchell Shire </w:t>
      </w:r>
      <w:r w:rsidR="0035147C">
        <w:t>e</w:t>
      </w:r>
      <w:r>
        <w:t>mployees should demonstrate the following;</w:t>
      </w:r>
    </w:p>
    <w:p w14:paraId="38B0539C" w14:textId="77777777" w:rsidR="00527B88" w:rsidRPr="00AB6A59" w:rsidRDefault="00527B88" w:rsidP="00527B88">
      <w:pPr>
        <w:pStyle w:val="ListParagraph"/>
        <w:numPr>
          <w:ilvl w:val="0"/>
          <w:numId w:val="24"/>
        </w:numPr>
        <w:ind w:left="426" w:hanging="426"/>
      </w:pPr>
      <w:r w:rsidRPr="00AB6A59">
        <w:t>Understanding records management o</w:t>
      </w:r>
      <w:r>
        <w:t>bligations and responsibilities</w:t>
      </w:r>
    </w:p>
    <w:p w14:paraId="38B0539D" w14:textId="77777777" w:rsidR="00527B88" w:rsidRPr="00AB6A59" w:rsidRDefault="00527B88" w:rsidP="00527B88">
      <w:pPr>
        <w:pStyle w:val="ListParagraph"/>
        <w:numPr>
          <w:ilvl w:val="0"/>
          <w:numId w:val="24"/>
        </w:numPr>
        <w:ind w:left="426" w:hanging="426"/>
      </w:pPr>
      <w:r w:rsidRPr="00AB6A59">
        <w:t>Making and keeping accurate and complete records of business</w:t>
      </w:r>
      <w:r>
        <w:t xml:space="preserve"> activities and decision making</w:t>
      </w:r>
    </w:p>
    <w:p w14:paraId="38B0539E" w14:textId="77777777" w:rsidR="00527B88" w:rsidRPr="00AB6A59" w:rsidRDefault="00527B88" w:rsidP="00527B88">
      <w:pPr>
        <w:pStyle w:val="ListParagraph"/>
        <w:numPr>
          <w:ilvl w:val="0"/>
          <w:numId w:val="24"/>
        </w:numPr>
        <w:ind w:left="426" w:hanging="426"/>
      </w:pPr>
      <w:r w:rsidRPr="00AB6A59">
        <w:t>Creating records proactively including those resulting from telephone conversations, verbal decision</w:t>
      </w:r>
      <w:r>
        <w:t>s, meetings, emails and letters</w:t>
      </w:r>
    </w:p>
    <w:p w14:paraId="38B0539F" w14:textId="77777777" w:rsidR="00527B88" w:rsidRPr="00AB6A59" w:rsidRDefault="00527B88" w:rsidP="00527B88">
      <w:pPr>
        <w:pStyle w:val="ListParagraph"/>
        <w:numPr>
          <w:ilvl w:val="0"/>
          <w:numId w:val="24"/>
        </w:numPr>
        <w:ind w:left="426" w:hanging="426"/>
      </w:pPr>
      <w:r w:rsidRPr="00AB6A59">
        <w:t>Ensuring the quality and accuracy of the data used or entered o</w:t>
      </w:r>
      <w:r>
        <w:t>n Council databases and systems</w:t>
      </w:r>
    </w:p>
    <w:p w14:paraId="38B053A0" w14:textId="77777777" w:rsidR="00527B88" w:rsidRPr="00527B88" w:rsidRDefault="00527B88" w:rsidP="00527B88">
      <w:pPr>
        <w:pStyle w:val="ListParagraph"/>
        <w:numPr>
          <w:ilvl w:val="0"/>
          <w:numId w:val="24"/>
        </w:numPr>
        <w:ind w:left="426" w:hanging="426"/>
      </w:pPr>
      <w:r w:rsidRPr="00AB6A59">
        <w:t>Destruction of Council records are not to occur without authority from the C</w:t>
      </w:r>
      <w:r>
        <w:t>orporate Information Department</w:t>
      </w:r>
      <w:r w:rsidR="0035147C">
        <w:t>.</w:t>
      </w:r>
    </w:p>
    <w:p w14:paraId="38B053A1" w14:textId="77777777" w:rsidR="00527B88" w:rsidRDefault="00527B88" w:rsidP="00527B88">
      <w:pPr>
        <w:pStyle w:val="Heading1"/>
      </w:pPr>
      <w:r w:rsidRPr="00AB6A59">
        <w:t>Code of Conduct</w:t>
      </w:r>
    </w:p>
    <w:p w14:paraId="38B053A2" w14:textId="77777777" w:rsidR="00527B88" w:rsidRDefault="00527B88" w:rsidP="00527B88">
      <w:pPr>
        <w:rPr>
          <w:rFonts w:cs="Arial"/>
        </w:rPr>
      </w:pPr>
      <w:r w:rsidRPr="00AB6A59">
        <w:rPr>
          <w:rFonts w:cs="Arial"/>
        </w:rPr>
        <w:t>The Code of Conduct outlines standards of conduct and behaviour that must be demonstrated by all Mitchell Shire Council employee</w:t>
      </w:r>
      <w:r>
        <w:rPr>
          <w:rFonts w:cs="Arial"/>
        </w:rPr>
        <w:t xml:space="preserve">s, volunteers and contractors. </w:t>
      </w:r>
      <w:r w:rsidRPr="00AB6A59">
        <w:rPr>
          <w:rFonts w:cs="Arial"/>
        </w:rPr>
        <w:t>You need to familiarise yourself with the C</w:t>
      </w:r>
      <w:r>
        <w:rPr>
          <w:rFonts w:cs="Arial"/>
        </w:rPr>
        <w:t>ode and observe its provisions.</w:t>
      </w:r>
      <w:r w:rsidRPr="00AB6A59">
        <w:rPr>
          <w:rFonts w:cs="Arial"/>
        </w:rPr>
        <w:t xml:space="preserve"> Breach of the Code may result in couns</w:t>
      </w:r>
      <w:r>
        <w:rPr>
          <w:rFonts w:cs="Arial"/>
        </w:rPr>
        <w:t>elling and disciplinary action.</w:t>
      </w:r>
      <w:r w:rsidRPr="00AB6A59">
        <w:rPr>
          <w:rFonts w:cs="Arial"/>
        </w:rPr>
        <w:t xml:space="preserve"> A substantial breach may result in termination of employment</w:t>
      </w:r>
      <w:r>
        <w:rPr>
          <w:rFonts w:cs="Arial"/>
        </w:rPr>
        <w:t>.</w:t>
      </w:r>
    </w:p>
    <w:p w14:paraId="38B053A3" w14:textId="77777777" w:rsidR="00527B88" w:rsidRDefault="002E4CBF" w:rsidP="002E4CBF">
      <w:pPr>
        <w:pStyle w:val="Heading1"/>
      </w:pPr>
      <w:r w:rsidRPr="00AB6A59">
        <w:t>Corporate Induction</w:t>
      </w:r>
    </w:p>
    <w:p w14:paraId="38B053A4" w14:textId="77777777" w:rsidR="002E4CBF" w:rsidRPr="00AB6A59" w:rsidRDefault="002E4CBF" w:rsidP="002E4CBF">
      <w:r w:rsidRPr="00AB6A59">
        <w:t>You will be required to attend a Corporate Induction within your first mont</w:t>
      </w:r>
      <w:r>
        <w:t>h at Council, commencing at 9</w:t>
      </w:r>
      <w:r w:rsidRPr="00AB6A59">
        <w:t>am at Mitchell Shire Council Civic Centre on a date to be advised.</w:t>
      </w:r>
    </w:p>
    <w:p w14:paraId="38B053A5" w14:textId="77777777" w:rsidR="002E4CBF" w:rsidRDefault="002E4CBF" w:rsidP="002E4CBF">
      <w:r w:rsidRPr="00AB6A59">
        <w:t>The People and Culture team also conduct quarterly bus tours of the Shire. This gives new employees the opportunity to see the shire in full and be familiar with our sights and operations</w:t>
      </w:r>
      <w:r>
        <w:t>.</w:t>
      </w:r>
    </w:p>
    <w:p w14:paraId="38B053A6" w14:textId="77777777" w:rsidR="00F03CE1" w:rsidRDefault="00F03CE1" w:rsidP="00F03CE1">
      <w:pPr>
        <w:pStyle w:val="Heading1"/>
      </w:pPr>
      <w:r w:rsidRPr="00AB6A59">
        <w:t>Customer Service</w:t>
      </w:r>
    </w:p>
    <w:p w14:paraId="38B053A7" w14:textId="77777777" w:rsidR="00F03CE1" w:rsidRPr="00C159B4" w:rsidRDefault="00F03CE1" w:rsidP="00F03CE1">
      <w:r>
        <w:t>Customer Service Excellence is one of Mitchell Shire Council’s values and therefore staff are required to;</w:t>
      </w:r>
    </w:p>
    <w:p w14:paraId="38B053A8" w14:textId="77777777" w:rsidR="00F03CE1" w:rsidRPr="00AB6A59" w:rsidRDefault="00F03CE1" w:rsidP="00F03CE1">
      <w:pPr>
        <w:pStyle w:val="ListParagraph"/>
        <w:numPr>
          <w:ilvl w:val="0"/>
          <w:numId w:val="25"/>
        </w:numPr>
        <w:ind w:left="426" w:hanging="426"/>
      </w:pPr>
      <w:r w:rsidRPr="00AB6A59">
        <w:t>In accordance with Council’s Customer Service Procedure, be proactive in the delivery of services ensuring that quality customer service is provided always whether the communications are delivered personally, electronically, written or</w:t>
      </w:r>
      <w:r>
        <w:t xml:space="preserve"> by telephone with the customer</w:t>
      </w:r>
    </w:p>
    <w:p w14:paraId="38B053A9" w14:textId="77777777" w:rsidR="00F03CE1" w:rsidRPr="00AB6A59" w:rsidRDefault="00F03CE1" w:rsidP="00F03CE1">
      <w:pPr>
        <w:pStyle w:val="ListParagraph"/>
        <w:numPr>
          <w:ilvl w:val="0"/>
          <w:numId w:val="25"/>
        </w:numPr>
        <w:ind w:left="426" w:hanging="426"/>
      </w:pPr>
      <w:r w:rsidRPr="00AB6A59">
        <w:t xml:space="preserve">Ensure </w:t>
      </w:r>
      <w:r>
        <w:t>a</w:t>
      </w:r>
      <w:r w:rsidRPr="00AB6A59">
        <w:t xml:space="preserve"> </w:t>
      </w:r>
      <w:proofErr w:type="gramStart"/>
      <w:r w:rsidRPr="00AB6A59">
        <w:t>high quality</w:t>
      </w:r>
      <w:proofErr w:type="gramEnd"/>
      <w:r w:rsidRPr="00AB6A59">
        <w:t xml:space="preserve"> customer focused service at all</w:t>
      </w:r>
      <w:r>
        <w:t xml:space="preserve"> times</w:t>
      </w:r>
    </w:p>
    <w:p w14:paraId="38B053AA" w14:textId="77777777" w:rsidR="00F03CE1" w:rsidRPr="00AB6A59" w:rsidRDefault="00F03CE1" w:rsidP="00F03CE1">
      <w:pPr>
        <w:pStyle w:val="ListParagraph"/>
        <w:numPr>
          <w:ilvl w:val="0"/>
          <w:numId w:val="25"/>
        </w:numPr>
        <w:ind w:left="426" w:hanging="426"/>
      </w:pPr>
      <w:r>
        <w:t>Contribute to</w:t>
      </w:r>
      <w:r w:rsidRPr="00AB6A59">
        <w:t xml:space="preserve"> excellence in service delivery and prese</w:t>
      </w:r>
      <w:r>
        <w:t>nt a positive image for Council</w:t>
      </w:r>
    </w:p>
    <w:p w14:paraId="38B053AB" w14:textId="77777777" w:rsidR="00F03CE1" w:rsidRPr="00AB6A59" w:rsidRDefault="00F03CE1" w:rsidP="00F03CE1">
      <w:pPr>
        <w:pStyle w:val="ListParagraph"/>
        <w:numPr>
          <w:ilvl w:val="0"/>
          <w:numId w:val="25"/>
        </w:numPr>
        <w:ind w:left="426" w:hanging="426"/>
      </w:pPr>
      <w:r>
        <w:t>As required, m</w:t>
      </w:r>
      <w:r w:rsidRPr="00AB6A59">
        <w:t>aintain effective and co-operative communication with all customers, community groups/organisations, business, Council and other Governm</w:t>
      </w:r>
      <w:r>
        <w:t>ent authorities</w:t>
      </w:r>
    </w:p>
    <w:p w14:paraId="38B053AC" w14:textId="77777777" w:rsidR="00F03CE1" w:rsidRDefault="00F03CE1" w:rsidP="002E4CBF">
      <w:pPr>
        <w:pStyle w:val="ListParagraph"/>
        <w:numPr>
          <w:ilvl w:val="0"/>
          <w:numId w:val="25"/>
        </w:numPr>
        <w:ind w:left="426" w:hanging="426"/>
      </w:pPr>
      <w:r>
        <w:t>P</w:t>
      </w:r>
      <w:r w:rsidRPr="00AB6A59">
        <w:t>rovide service in accordance with Council’s Customer Service standards</w:t>
      </w:r>
    </w:p>
    <w:p w14:paraId="38B053AD" w14:textId="77777777" w:rsidR="002E4CBF" w:rsidRDefault="002E4CBF" w:rsidP="002E4CBF">
      <w:pPr>
        <w:pStyle w:val="Heading1"/>
      </w:pPr>
      <w:r w:rsidRPr="00AB6A59">
        <w:t>Drivers Licence</w:t>
      </w:r>
    </w:p>
    <w:p w14:paraId="38B053AE" w14:textId="77777777" w:rsidR="003F445C" w:rsidRDefault="002E4CBF" w:rsidP="002E4CBF">
      <w:pPr>
        <w:rPr>
          <w:rFonts w:cs="Arial"/>
        </w:rPr>
      </w:pPr>
      <w:r w:rsidRPr="00AB6A59">
        <w:rPr>
          <w:rFonts w:cs="Arial"/>
        </w:rPr>
        <w:t xml:space="preserve">If you are required at any point to drive a council or personal vehicle for business use, it is a condition of employment that a current Driver’s licence is maintained.  </w:t>
      </w:r>
      <w:r w:rsidRPr="00AB6A59">
        <w:rPr>
          <w:rFonts w:cs="Arial"/>
          <w:i/>
        </w:rPr>
        <w:t xml:space="preserve">Loss of your driver’s licence may result in the termination of employment. </w:t>
      </w:r>
      <w:r w:rsidRPr="00AB6A59">
        <w:rPr>
          <w:rFonts w:cs="Arial"/>
        </w:rPr>
        <w:t xml:space="preserve"> If your driver’s licence is suspended or </w:t>
      </w:r>
      <w:proofErr w:type="gramStart"/>
      <w:r w:rsidRPr="00AB6A59">
        <w:rPr>
          <w:rFonts w:cs="Arial"/>
        </w:rPr>
        <w:t>cancelled</w:t>
      </w:r>
      <w:proofErr w:type="gramEnd"/>
      <w:r w:rsidRPr="00AB6A59">
        <w:rPr>
          <w:rFonts w:cs="Arial"/>
        </w:rPr>
        <w:t xml:space="preserve"> you must inform your manager immediately.</w:t>
      </w:r>
    </w:p>
    <w:p w14:paraId="38B053AF" w14:textId="77777777" w:rsidR="00F03CE1" w:rsidRDefault="00F03CE1" w:rsidP="00F03CE1">
      <w:pPr>
        <w:pStyle w:val="Heading1"/>
      </w:pPr>
      <w:r w:rsidRPr="00AB6A59">
        <w:lastRenderedPageBreak/>
        <w:t>Emergency Management</w:t>
      </w:r>
    </w:p>
    <w:p w14:paraId="38B053B0" w14:textId="77777777" w:rsidR="00F03CE1" w:rsidRDefault="00F03CE1" w:rsidP="00F03CE1">
      <w:r w:rsidRPr="00AB6A59">
        <w:t>As part of the duties associated with this position, the incumbent may be requested to assist Mitchell Shire Council in responding to an emergency, should one arise, affecting the operation of council and/or the wellbeing of the Community.</w:t>
      </w:r>
    </w:p>
    <w:p w14:paraId="38B053B1" w14:textId="77777777" w:rsidR="00F03CE1" w:rsidRDefault="00F03CE1" w:rsidP="00F03CE1">
      <w:pPr>
        <w:pStyle w:val="Heading1"/>
      </w:pPr>
      <w:r w:rsidRPr="00AB6A59">
        <w:t>Hours of Work</w:t>
      </w:r>
    </w:p>
    <w:p w14:paraId="38B053B2" w14:textId="77777777" w:rsidR="00F03CE1" w:rsidRPr="00177CB1" w:rsidRDefault="00F03CE1" w:rsidP="00F03CE1">
      <w:pPr>
        <w:rPr>
          <w:rFonts w:cs="Arial"/>
        </w:rPr>
      </w:pPr>
      <w:r w:rsidRPr="00AB6A59">
        <w:rPr>
          <w:rFonts w:cs="Arial"/>
        </w:rPr>
        <w:t>It is appropriate that you arran</w:t>
      </w:r>
      <w:r w:rsidR="00054359">
        <w:rPr>
          <w:rFonts w:cs="Arial"/>
        </w:rPr>
        <w:t xml:space="preserve">ge your ordinary hours of duty </w:t>
      </w:r>
      <w:r w:rsidRPr="00AB6A59">
        <w:rPr>
          <w:rFonts w:cs="Arial"/>
        </w:rPr>
        <w:t xml:space="preserve">with your Manager to meet the demands of the position.  Mitchell Shire Council offers flexible working arrangements </w:t>
      </w:r>
      <w:r>
        <w:rPr>
          <w:rFonts w:cs="Arial"/>
        </w:rPr>
        <w:t>(</w:t>
      </w:r>
      <w:r w:rsidRPr="00AB6A59">
        <w:rPr>
          <w:rFonts w:cs="Arial"/>
        </w:rPr>
        <w:t xml:space="preserve">where </w:t>
      </w:r>
      <w:r>
        <w:rPr>
          <w:rFonts w:cs="Arial"/>
        </w:rPr>
        <w:t>operationally viable)</w:t>
      </w:r>
      <w:r w:rsidRPr="00AB6A59">
        <w:rPr>
          <w:rFonts w:cs="Arial"/>
        </w:rPr>
        <w:t xml:space="preserve"> to encourage work life balance. A standard </w:t>
      </w:r>
      <w:proofErr w:type="gramStart"/>
      <w:r w:rsidRPr="00AB6A59">
        <w:rPr>
          <w:rFonts w:cs="Arial"/>
        </w:rPr>
        <w:t>full time</w:t>
      </w:r>
      <w:proofErr w:type="gramEnd"/>
      <w:r w:rsidRPr="00AB6A59">
        <w:rPr>
          <w:rFonts w:cs="Arial"/>
        </w:rPr>
        <w:t xml:space="preserve"> employee works 76 hours per fortnight</w:t>
      </w:r>
      <w:r>
        <w:rPr>
          <w:rFonts w:cs="Arial"/>
        </w:rPr>
        <w:t xml:space="preserve"> (this varies depending on department)</w:t>
      </w:r>
      <w:r w:rsidRPr="00AB6A59">
        <w:rPr>
          <w:rFonts w:cs="Arial"/>
        </w:rPr>
        <w:t>, with additional hours each day if a monthly ADO is being accrued</w:t>
      </w:r>
      <w:r>
        <w:rPr>
          <w:rFonts w:cs="Arial"/>
        </w:rPr>
        <w:t>.</w:t>
      </w:r>
    </w:p>
    <w:p w14:paraId="38B053B3" w14:textId="77777777" w:rsidR="00F03CE1" w:rsidRPr="00F03CE1" w:rsidRDefault="00F03CE1" w:rsidP="00F03CE1">
      <w:pPr>
        <w:rPr>
          <w:rFonts w:cs="Arial"/>
          <w:b/>
          <w:i/>
        </w:rPr>
      </w:pPr>
      <w:r w:rsidRPr="00F03CE1">
        <w:rPr>
          <w:rFonts w:cs="Arial"/>
          <w:b/>
          <w:i/>
        </w:rPr>
        <w:t>Accrued Day Off (ADO) and Rostered Day Off (RDO)</w:t>
      </w:r>
    </w:p>
    <w:p w14:paraId="38B053B4" w14:textId="77777777" w:rsidR="00F03CE1" w:rsidRDefault="00F03CE1" w:rsidP="00F03CE1">
      <w:pPr>
        <w:rPr>
          <w:rFonts w:cs="Arial"/>
          <w:b/>
        </w:rPr>
      </w:pPr>
      <w:r>
        <w:rPr>
          <w:rFonts w:cs="Arial"/>
        </w:rPr>
        <w:t xml:space="preserve">An </w:t>
      </w:r>
      <w:r w:rsidRPr="00177CB1">
        <w:rPr>
          <w:rFonts w:cs="Arial"/>
        </w:rPr>
        <w:t xml:space="preserve">ADO/RDO </w:t>
      </w:r>
      <w:r>
        <w:rPr>
          <w:rFonts w:cs="Arial"/>
        </w:rPr>
        <w:t>is</w:t>
      </w:r>
      <w:r w:rsidRPr="00177CB1">
        <w:rPr>
          <w:rFonts w:cs="Arial"/>
        </w:rPr>
        <w:t xml:space="preserve"> applicable for some positions</w:t>
      </w:r>
      <w:r>
        <w:rPr>
          <w:rFonts w:cs="Arial"/>
        </w:rPr>
        <w:t>, with the following arrangement;</w:t>
      </w:r>
      <w:r>
        <w:rPr>
          <w:rFonts w:cs="Arial"/>
          <w:b/>
        </w:rPr>
        <w:t xml:space="preserve"> </w:t>
      </w:r>
    </w:p>
    <w:p w14:paraId="38B053B5" w14:textId="77777777" w:rsidR="00F03CE1" w:rsidRPr="00B56EA0" w:rsidRDefault="00F03CE1" w:rsidP="00F03CE1">
      <w:pPr>
        <w:pStyle w:val="Heading2"/>
        <w:ind w:firstLine="720"/>
        <w:rPr>
          <w:i/>
        </w:rPr>
      </w:pPr>
      <w:r w:rsidRPr="00B56EA0">
        <w:rPr>
          <w:i/>
        </w:rPr>
        <w:t>Monthly ADO</w:t>
      </w:r>
    </w:p>
    <w:p w14:paraId="38B053B6" w14:textId="77777777" w:rsidR="00095FCE" w:rsidRDefault="00095FCE" w:rsidP="00095FCE">
      <w:pPr>
        <w:ind w:left="720"/>
      </w:pPr>
      <w:r>
        <w:t xml:space="preserve">A Monthly ADO is available to full time staff. As a full </w:t>
      </w:r>
      <w:proofErr w:type="gramStart"/>
      <w:r>
        <w:t>time</w:t>
      </w:r>
      <w:proofErr w:type="gramEnd"/>
      <w:r>
        <w:t xml:space="preserve"> indoor staff member, the standard working day is 7.6 hours. By working an additional .4 hours per day, you </w:t>
      </w:r>
      <w:proofErr w:type="gramStart"/>
      <w:r>
        <w:t>are able to</w:t>
      </w:r>
      <w:proofErr w:type="gramEnd"/>
      <w:r>
        <w:t xml:space="preserve"> accrue one day off per month. For full time library staff, the standard working day is 7 hours. By working an additional 0.36 hours per day, you </w:t>
      </w:r>
      <w:proofErr w:type="gramStart"/>
      <w:r>
        <w:t>are able to</w:t>
      </w:r>
      <w:proofErr w:type="gramEnd"/>
      <w:r>
        <w:t xml:space="preserve"> accrue one day off per month.</w:t>
      </w:r>
    </w:p>
    <w:p w14:paraId="38B053B7" w14:textId="77777777" w:rsidR="00F03CE1" w:rsidRPr="00AB6A59" w:rsidRDefault="00095FCE" w:rsidP="00095FCE">
      <w:pPr>
        <w:ind w:left="720"/>
      </w:pPr>
      <w:r>
        <w:t xml:space="preserve">ADO’s must be taken at a mutually convenient time. Your Manager will approve when the ADO is to be observed, based on service delivery requirements of the unit. </w:t>
      </w:r>
      <w:r w:rsidR="00F03CE1">
        <w:t xml:space="preserve">Hours cannot be increased via a reduction in standard break times. </w:t>
      </w:r>
    </w:p>
    <w:p w14:paraId="38B053B8" w14:textId="77777777" w:rsidR="00F03CE1" w:rsidRPr="00B56EA0" w:rsidRDefault="00F03CE1" w:rsidP="00F03CE1">
      <w:pPr>
        <w:pStyle w:val="Heading2"/>
        <w:ind w:firstLine="720"/>
        <w:rPr>
          <w:i/>
        </w:rPr>
      </w:pPr>
      <w:r w:rsidRPr="00B56EA0">
        <w:rPr>
          <w:i/>
        </w:rPr>
        <w:t>Fortnightly ADO</w:t>
      </w:r>
    </w:p>
    <w:p w14:paraId="38B053B9" w14:textId="77777777" w:rsidR="00F03CE1" w:rsidRPr="00F03CE1" w:rsidRDefault="00095FCE" w:rsidP="00095FCE">
      <w:pPr>
        <w:ind w:left="720"/>
      </w:pPr>
      <w:r>
        <w:t xml:space="preserve">A </w:t>
      </w:r>
      <w:r w:rsidR="00AB56E2">
        <w:t>9-day</w:t>
      </w:r>
      <w:r>
        <w:t xml:space="preserve"> fortnight </w:t>
      </w:r>
      <w:r w:rsidR="00054359">
        <w:t xml:space="preserve">generally </w:t>
      </w:r>
      <w:r>
        <w:t xml:space="preserve">applies to outdoor staff. This is accrued by working </w:t>
      </w:r>
      <w:proofErr w:type="gramStart"/>
      <w:r>
        <w:t>8.5 hour</w:t>
      </w:r>
      <w:proofErr w:type="gramEnd"/>
      <w:r>
        <w:t xml:space="preserve"> days for 9 days per fortnight, with the 10</w:t>
      </w:r>
      <w:r w:rsidRPr="00EC7F96">
        <w:rPr>
          <w:vertAlign w:val="superscript"/>
        </w:rPr>
        <w:t>th</w:t>
      </w:r>
      <w:r>
        <w:t xml:space="preserve"> day being the RDO. Your Manager will determine and roster the day that is to be observed to suit service delivery requirements of the unit. </w:t>
      </w:r>
      <w:r w:rsidR="00F03CE1">
        <w:t xml:space="preserve">Hours cannot be increased via a reduction in standard break times. </w:t>
      </w:r>
    </w:p>
    <w:p w14:paraId="38B053BA" w14:textId="77777777" w:rsidR="00911E5B" w:rsidRDefault="00911E5B" w:rsidP="00911E5B">
      <w:pPr>
        <w:pStyle w:val="Heading1"/>
      </w:pPr>
      <w:r w:rsidRPr="00AB6A59">
        <w:t>Motor Vehicle</w:t>
      </w:r>
    </w:p>
    <w:p w14:paraId="38B053BB" w14:textId="77777777" w:rsidR="00911E5B" w:rsidRPr="00AB6A59" w:rsidRDefault="00911E5B" w:rsidP="00911E5B">
      <w:r w:rsidRPr="00AB6A59">
        <w:t>Where a position is allocated a</w:t>
      </w:r>
      <w:r w:rsidRPr="00AB6A59">
        <w:rPr>
          <w:color w:val="FF0000"/>
        </w:rPr>
        <w:t xml:space="preserve"> </w:t>
      </w:r>
      <w:r w:rsidRPr="00AB6A59">
        <w:rPr>
          <w:b/>
        </w:rPr>
        <w:t>full private use vehicle</w:t>
      </w:r>
      <w:r w:rsidRPr="00AB6A59">
        <w:t xml:space="preserve"> entitlement, the employee may opt to take a cash option of their vehicle allowance and utilise their own private vehicle.</w:t>
      </w:r>
    </w:p>
    <w:p w14:paraId="38B053BC" w14:textId="77777777" w:rsidR="00911E5B" w:rsidRPr="00AB6A59" w:rsidRDefault="00911E5B" w:rsidP="00911E5B">
      <w:r w:rsidRPr="00AB6A59">
        <w:t xml:space="preserve">Where a position is allocated </w:t>
      </w:r>
      <w:r w:rsidRPr="00AB6A59">
        <w:rPr>
          <w:b/>
        </w:rPr>
        <w:t>commuter use of a council vehicle</w:t>
      </w:r>
      <w:r w:rsidRPr="00AB6A59">
        <w:t>, that vehicle is not to be utilised for any personal use without prior arrangement from the Director.</w:t>
      </w:r>
    </w:p>
    <w:p w14:paraId="38B053BD" w14:textId="77777777" w:rsidR="00911E5B" w:rsidRDefault="00911E5B" w:rsidP="00911E5B">
      <w:pPr>
        <w:rPr>
          <w:rFonts w:cs="Arial"/>
        </w:rPr>
      </w:pPr>
      <w:r w:rsidRPr="00AB6A59">
        <w:rPr>
          <w:rFonts w:cs="Arial"/>
        </w:rPr>
        <w:t>More information on Vehicle and Travel allowances can be found in the Motor Vehicle Policy</w:t>
      </w:r>
      <w:r>
        <w:rPr>
          <w:rFonts w:cs="Arial"/>
        </w:rPr>
        <w:t>.</w:t>
      </w:r>
    </w:p>
    <w:p w14:paraId="38B053BE" w14:textId="77777777" w:rsidR="00911E5B" w:rsidRDefault="00911E5B" w:rsidP="00911E5B">
      <w:pPr>
        <w:pStyle w:val="Heading1"/>
      </w:pPr>
      <w:r w:rsidRPr="00AB6A59">
        <w:t>Policies and Procedures</w:t>
      </w:r>
    </w:p>
    <w:p w14:paraId="38B053BF" w14:textId="77777777" w:rsidR="00911E5B" w:rsidRDefault="00911E5B" w:rsidP="00911E5B">
      <w:pPr>
        <w:rPr>
          <w:rFonts w:cs="Arial"/>
        </w:rPr>
      </w:pPr>
      <w:r w:rsidRPr="00AB6A59">
        <w:rPr>
          <w:rFonts w:cs="Arial"/>
        </w:rPr>
        <w:t>The terms of the Council's policies are not incorporated as terms of this Agreement and are not intended to create any legally enforceable rights on the part of the Officer, but the Officer must abide by them because they are lawful and reasonable directions of the Council.</w:t>
      </w:r>
    </w:p>
    <w:p w14:paraId="38B053C0" w14:textId="77777777" w:rsidR="00911E5B" w:rsidRDefault="00911E5B" w:rsidP="00911E5B">
      <w:pPr>
        <w:pStyle w:val="Heading1"/>
      </w:pPr>
      <w:r w:rsidRPr="00AB6A59">
        <w:t>Pre-Employment Checks</w:t>
      </w:r>
    </w:p>
    <w:p w14:paraId="38B053C1" w14:textId="77777777" w:rsidR="00911E5B" w:rsidRPr="00AB6A59" w:rsidRDefault="00911E5B" w:rsidP="00911E5B">
      <w:r w:rsidRPr="00AB6A59">
        <w:t>Your employment is dependent upon successful completion of a National Police Check prior to commencement. The cost of this check will be borne by Mitchell Shire</w:t>
      </w:r>
      <w:r w:rsidR="00054359">
        <w:t xml:space="preserve"> Council</w:t>
      </w:r>
      <w:r w:rsidRPr="00AB6A59">
        <w:t>.</w:t>
      </w:r>
    </w:p>
    <w:p w14:paraId="38B053C2" w14:textId="77777777" w:rsidR="00911E5B" w:rsidRPr="00AB6A59" w:rsidRDefault="00911E5B" w:rsidP="00911E5B">
      <w:r w:rsidRPr="00AB6A59">
        <w:lastRenderedPageBreak/>
        <w:t xml:space="preserve">Working with Children Checks are compulsory for some </w:t>
      </w:r>
      <w:proofErr w:type="gramStart"/>
      <w:r w:rsidRPr="00AB6A59">
        <w:t>staff, and</w:t>
      </w:r>
      <w:proofErr w:type="gramEnd"/>
      <w:r w:rsidRPr="00AB6A59">
        <w:t xml:space="preserve"> must be provided prior to commencement. These are to be maintained at the employee’s own expense.</w:t>
      </w:r>
    </w:p>
    <w:p w14:paraId="38B053C3" w14:textId="77777777" w:rsidR="00911E5B" w:rsidRDefault="00911E5B" w:rsidP="00911E5B">
      <w:r w:rsidRPr="00AB6A59">
        <w:t xml:space="preserve">A Pre-Employment </w:t>
      </w:r>
      <w:r w:rsidR="0035147C">
        <w:t>M</w:t>
      </w:r>
      <w:r w:rsidRPr="00AB6A59">
        <w:t xml:space="preserve">edical </w:t>
      </w:r>
      <w:r w:rsidR="0035147C">
        <w:t>C</w:t>
      </w:r>
      <w:r w:rsidRPr="00AB6A59">
        <w:t xml:space="preserve">heck </w:t>
      </w:r>
      <w:r w:rsidRPr="00AB6A59">
        <w:rPr>
          <w:i/>
        </w:rPr>
        <w:t>may</w:t>
      </w:r>
      <w:r w:rsidRPr="00AB6A59">
        <w:t xml:space="preserve"> be conducted on staff, to ensure they are able to operate in their role safely and effectively</w:t>
      </w:r>
      <w:r>
        <w:t>.</w:t>
      </w:r>
    </w:p>
    <w:p w14:paraId="38B053C4" w14:textId="77777777" w:rsidR="00911E5B" w:rsidRDefault="008409BD" w:rsidP="00911E5B">
      <w:pPr>
        <w:pStyle w:val="Heading1"/>
      </w:pPr>
      <w:r>
        <w:t>Qualifications Required for the R</w:t>
      </w:r>
      <w:r w:rsidR="00911E5B" w:rsidRPr="00AB6A59">
        <w:t>ole</w:t>
      </w:r>
    </w:p>
    <w:p w14:paraId="38B053C5" w14:textId="77777777" w:rsidR="00911E5B" w:rsidRDefault="00911E5B" w:rsidP="00911E5B">
      <w:pPr>
        <w:rPr>
          <w:rFonts w:cs="Arial"/>
        </w:rPr>
      </w:pPr>
      <w:r w:rsidRPr="00AB6A59">
        <w:rPr>
          <w:rFonts w:cs="Arial"/>
        </w:rPr>
        <w:t>It is a condition of your employment that you maintain the qualification and memberships that are identified in the Position Description. The cost of maintaining those qualifications and member</w:t>
      </w:r>
      <w:r w:rsidR="00532261">
        <w:rPr>
          <w:rFonts w:cs="Arial"/>
        </w:rPr>
        <w:t>ships will be borne by the employee</w:t>
      </w:r>
      <w:r w:rsidRPr="00AB6A59">
        <w:rPr>
          <w:rFonts w:cs="Arial"/>
        </w:rPr>
        <w:t>. Any Continuing Professional Development (CPD) hours required to maintain your qualification and memberships are to be undertaken outside of normal working hours</w:t>
      </w:r>
      <w:r>
        <w:rPr>
          <w:rFonts w:cs="Arial"/>
        </w:rPr>
        <w:t>.</w:t>
      </w:r>
    </w:p>
    <w:p w14:paraId="38B053C6" w14:textId="77777777" w:rsidR="00911E5B" w:rsidRDefault="00911E5B" w:rsidP="00911E5B">
      <w:pPr>
        <w:pStyle w:val="Heading1"/>
      </w:pPr>
      <w:r w:rsidRPr="00AB6A59">
        <w:t>Qualifying Period</w:t>
      </w:r>
    </w:p>
    <w:p w14:paraId="38B053C7" w14:textId="77777777" w:rsidR="00054359" w:rsidRPr="00F02E72" w:rsidRDefault="00054359" w:rsidP="00054359">
      <w:r w:rsidRPr="00F02E72">
        <w:t xml:space="preserve">All employees are required to complete a </w:t>
      </w:r>
      <w:r w:rsidR="00AB56E2" w:rsidRPr="00F02E72">
        <w:t>six-month</w:t>
      </w:r>
      <w:r w:rsidRPr="00F02E72">
        <w:t xml:space="preserve"> qualifying period from the commencement of their employment.  Management shall assess </w:t>
      </w:r>
      <w:r>
        <w:t>employees’ p</w:t>
      </w:r>
      <w:r w:rsidRPr="00F02E72">
        <w:t>erformance on the job, including the satisfactory achievement of the performance objectives set in the employee’s commencement plan</w:t>
      </w:r>
      <w:r>
        <w:t>, s</w:t>
      </w:r>
      <w:r w:rsidRPr="00F02E72">
        <w:t>kil</w:t>
      </w:r>
      <w:r>
        <w:t>ls and knowledge represented, t</w:t>
      </w:r>
      <w:r w:rsidRPr="00F02E72">
        <w:t>he commitment to and how the employee’s work reflects the core values</w:t>
      </w:r>
      <w:r>
        <w:t>, a</w:t>
      </w:r>
      <w:r w:rsidRPr="00F02E72">
        <w:t>ttendance</w:t>
      </w:r>
      <w:r>
        <w:t>, and cultural fit.</w:t>
      </w:r>
    </w:p>
    <w:p w14:paraId="38B053C8" w14:textId="77777777" w:rsidR="00054359" w:rsidRPr="00F02E72" w:rsidRDefault="00054359" w:rsidP="00054359">
      <w:r w:rsidRPr="00F02E72">
        <w:t>Management shall determine during the qualifying period whether the employee has/is successfully achieving the requirements of the role.</w:t>
      </w:r>
      <w:r>
        <w:t xml:space="preserve">  </w:t>
      </w:r>
      <w:r w:rsidRPr="00F02E72">
        <w:t>Where, in the opinion of management, the employee will not or has not successfully achieved these requirements, employment may be terminated during the qualifying period.</w:t>
      </w:r>
    </w:p>
    <w:p w14:paraId="38B053C9" w14:textId="77777777" w:rsidR="00911E5B" w:rsidRDefault="00911E5B" w:rsidP="00911E5B">
      <w:pPr>
        <w:pStyle w:val="Heading1"/>
      </w:pPr>
      <w:r w:rsidRPr="00AB6A59">
        <w:t>Recognition of Prior Service</w:t>
      </w:r>
    </w:p>
    <w:p w14:paraId="38B053CA" w14:textId="77777777" w:rsidR="00911E5B" w:rsidRDefault="00911E5B" w:rsidP="00911E5B">
      <w:r w:rsidRPr="00AB6A59">
        <w:t>Recognition of Prior Service can be made for those employers listed as applicable under the Local Government (Long Service Leave) Regulations 2012</w:t>
      </w:r>
      <w:r>
        <w:t>.</w:t>
      </w:r>
    </w:p>
    <w:p w14:paraId="38B053CB" w14:textId="77777777" w:rsidR="00177CB1" w:rsidRDefault="00177CB1" w:rsidP="00911E5B">
      <w:r w:rsidRPr="00AB6A59">
        <w:t>An application for RPS must be made to the payroll department on your Employee Registration Form upon commenceme</w:t>
      </w:r>
      <w:r w:rsidR="00532261">
        <w:t>nt (no later than 2 months after</w:t>
      </w:r>
      <w:r w:rsidRPr="00AB6A59">
        <w:t xml:space="preserve"> commencement).</w:t>
      </w:r>
    </w:p>
    <w:p w14:paraId="38B053CC" w14:textId="77777777" w:rsidR="00911E5B" w:rsidRDefault="00054359" w:rsidP="00911E5B">
      <w:pPr>
        <w:pStyle w:val="Heading1"/>
      </w:pPr>
      <w:r>
        <w:t>Payroll</w:t>
      </w:r>
    </w:p>
    <w:p w14:paraId="38B053CD" w14:textId="77777777" w:rsidR="00911E5B" w:rsidRDefault="00532261" w:rsidP="00911E5B">
      <w:r>
        <w:t>Payment</w:t>
      </w:r>
      <w:r w:rsidR="00911E5B" w:rsidRPr="00AB6A59">
        <w:t xml:space="preserve"> </w:t>
      </w:r>
      <w:r>
        <w:t xml:space="preserve">of salary is </w:t>
      </w:r>
      <w:r w:rsidR="00911E5B" w:rsidRPr="00AB6A59">
        <w:t xml:space="preserve">made on a </w:t>
      </w:r>
      <w:r w:rsidR="00054359">
        <w:t xml:space="preserve">fortnightly basis (currently every second Wednesday), </w:t>
      </w:r>
      <w:r w:rsidR="00911E5B" w:rsidRPr="00AB6A59">
        <w:t>by electronic transfer to your nominated financial institution account</w:t>
      </w:r>
      <w:r w:rsidR="00911E5B">
        <w:t>.</w:t>
      </w:r>
    </w:p>
    <w:p w14:paraId="38B053CE" w14:textId="77777777" w:rsidR="003F445C" w:rsidRDefault="003F445C" w:rsidP="003F445C">
      <w:pPr>
        <w:pStyle w:val="Heading1"/>
      </w:pPr>
      <w:r w:rsidRPr="00AB6A59">
        <w:t>Risk Management and Occupational Health and Safety</w:t>
      </w:r>
    </w:p>
    <w:p w14:paraId="38B053CF" w14:textId="77777777" w:rsidR="003F445C" w:rsidRDefault="003F445C" w:rsidP="003F445C">
      <w:r>
        <w:t>Council Employees should c</w:t>
      </w:r>
      <w:r w:rsidRPr="00AB6A59">
        <w:t>omply with Occupational Health and Safety Legislation, Risk Management requirements and all Council policies, procedures and guidelines</w:t>
      </w:r>
      <w:r>
        <w:t>. This includes (but is not limited to) the following:</w:t>
      </w:r>
    </w:p>
    <w:p w14:paraId="38B053D0" w14:textId="77777777" w:rsidR="003F445C" w:rsidRDefault="003F445C" w:rsidP="003F445C">
      <w:pPr>
        <w:pStyle w:val="ListParagraph"/>
        <w:numPr>
          <w:ilvl w:val="0"/>
          <w:numId w:val="26"/>
        </w:numPr>
        <w:spacing w:after="0" w:line="240" w:lineRule="auto"/>
        <w:contextualSpacing w:val="0"/>
        <w:rPr>
          <w:rFonts w:ascii="Calibri" w:hAnsi="Calibri"/>
        </w:rPr>
      </w:pPr>
      <w:r>
        <w:t>Perform all duties in a manner which demonstrates due care for your own and others health and safety</w:t>
      </w:r>
    </w:p>
    <w:p w14:paraId="38B053D1" w14:textId="77777777" w:rsidR="003F445C" w:rsidRDefault="003F445C" w:rsidP="003F445C">
      <w:pPr>
        <w:pStyle w:val="ListParagraph"/>
        <w:numPr>
          <w:ilvl w:val="0"/>
          <w:numId w:val="26"/>
        </w:numPr>
        <w:spacing w:after="0" w:line="240" w:lineRule="auto"/>
        <w:contextualSpacing w:val="0"/>
      </w:pPr>
      <w:r>
        <w:t>Comply with Risk and OHS documentation and legislative requirements</w:t>
      </w:r>
    </w:p>
    <w:p w14:paraId="38B053D2" w14:textId="77777777" w:rsidR="003F445C" w:rsidRDefault="003F445C" w:rsidP="003F445C">
      <w:pPr>
        <w:pStyle w:val="ListParagraph"/>
        <w:numPr>
          <w:ilvl w:val="0"/>
          <w:numId w:val="26"/>
        </w:numPr>
        <w:spacing w:after="0" w:line="240" w:lineRule="auto"/>
        <w:contextualSpacing w:val="0"/>
      </w:pPr>
      <w:r>
        <w:t>Identify and report hazards, risks, incidents or health and safety issues as soon as possible.</w:t>
      </w:r>
    </w:p>
    <w:p w14:paraId="38B053D3" w14:textId="77777777" w:rsidR="003F445C" w:rsidRDefault="003F445C" w:rsidP="003F445C">
      <w:pPr>
        <w:pStyle w:val="ListParagraph"/>
        <w:numPr>
          <w:ilvl w:val="0"/>
          <w:numId w:val="26"/>
        </w:numPr>
        <w:spacing w:after="0" w:line="240" w:lineRule="auto"/>
        <w:contextualSpacing w:val="0"/>
      </w:pPr>
      <w:r>
        <w:t>Participate in Risk, Safety and Health Initiatives including investigations, implementation of corrective actions, risk assessment or return to work arrangements.</w:t>
      </w:r>
    </w:p>
    <w:p w14:paraId="38B053D4" w14:textId="77777777" w:rsidR="003F445C" w:rsidRDefault="003F445C" w:rsidP="00911E5B">
      <w:pPr>
        <w:pStyle w:val="ListParagraph"/>
        <w:numPr>
          <w:ilvl w:val="0"/>
          <w:numId w:val="26"/>
        </w:numPr>
        <w:spacing w:after="0" w:line="240" w:lineRule="auto"/>
        <w:contextualSpacing w:val="0"/>
      </w:pPr>
      <w:r>
        <w:t>Wear and maintain all issued personal protective equipment.</w:t>
      </w:r>
    </w:p>
    <w:p w14:paraId="38B053D5" w14:textId="77777777" w:rsidR="00911E5B" w:rsidRDefault="00911E5B" w:rsidP="00911E5B">
      <w:pPr>
        <w:pStyle w:val="Heading1"/>
      </w:pPr>
      <w:r w:rsidRPr="00AB6A59">
        <w:lastRenderedPageBreak/>
        <w:t>Superannuation</w:t>
      </w:r>
    </w:p>
    <w:p w14:paraId="38B053D6" w14:textId="77777777" w:rsidR="00911E5B" w:rsidRDefault="00911E5B" w:rsidP="00911E5B">
      <w:pPr>
        <w:rPr>
          <w:rFonts w:cs="Arial"/>
        </w:rPr>
      </w:pPr>
      <w:r w:rsidRPr="00AB6A59">
        <w:rPr>
          <w:rFonts w:cs="Arial"/>
        </w:rPr>
        <w:t>Council will contribute to the Vision Super Scheme or an approved superannuation fund of your choice on your behalf at the rate of 9.5% of the base</w:t>
      </w:r>
      <w:r>
        <w:rPr>
          <w:rFonts w:cs="Arial"/>
        </w:rPr>
        <w:t xml:space="preserve"> salary offered</w:t>
      </w:r>
      <w:r w:rsidR="000D3059">
        <w:rPr>
          <w:rFonts w:cs="Arial"/>
        </w:rPr>
        <w:t xml:space="preserve"> (excluding staff who have agreed a Total Remuneration Package (TRP))</w:t>
      </w:r>
      <w:r>
        <w:rPr>
          <w:rFonts w:cs="Arial"/>
        </w:rPr>
        <w:t>.</w:t>
      </w:r>
      <w:r w:rsidRPr="00AB6A59">
        <w:rPr>
          <w:rFonts w:cs="Arial"/>
        </w:rPr>
        <w:t xml:space="preserve"> This contribution amount is in addition to (not deducted from) your base salary</w:t>
      </w:r>
      <w:r>
        <w:rPr>
          <w:rFonts w:cs="Arial"/>
        </w:rPr>
        <w:t>.</w:t>
      </w:r>
    </w:p>
    <w:p w14:paraId="38B053D7" w14:textId="77777777" w:rsidR="003F445C" w:rsidRDefault="00911E5B" w:rsidP="003F445C">
      <w:pPr>
        <w:pStyle w:val="Heading1"/>
      </w:pPr>
      <w:r w:rsidRPr="00AB6A59">
        <w:t>Types of Employment</w:t>
      </w:r>
    </w:p>
    <w:p w14:paraId="38B053D8" w14:textId="77777777" w:rsidR="003F445C" w:rsidRPr="003F445C" w:rsidRDefault="003F445C" w:rsidP="003F445C">
      <w:r>
        <w:t>Employees should be aware that Mitchell Shire Council employs staff on several types of employment cont</w:t>
      </w:r>
      <w:r w:rsidR="009473BE">
        <w:t>r</w:t>
      </w:r>
      <w:r>
        <w:t>act. This includes the following types;</w:t>
      </w:r>
    </w:p>
    <w:p w14:paraId="38B053D9" w14:textId="77777777" w:rsidR="00911E5B" w:rsidRPr="00AB6A59" w:rsidRDefault="00911E5B" w:rsidP="00911E5B">
      <w:r w:rsidRPr="003F445C">
        <w:rPr>
          <w:b/>
          <w:i/>
        </w:rPr>
        <w:t>Casual Employees</w:t>
      </w:r>
      <w:r w:rsidRPr="00AB6A59">
        <w:t xml:space="preserve"> will be employed on an hourly basis to work on an intermittent or irregular basis. We cannot guarantee set hours of work.  </w:t>
      </w:r>
      <w:proofErr w:type="gramStart"/>
      <w:r w:rsidRPr="00AB6A59">
        <w:t>In order to</w:t>
      </w:r>
      <w:proofErr w:type="gramEnd"/>
      <w:r w:rsidRPr="00AB6A59">
        <w:t xml:space="preserve"> manage our casual staff, we undertake periodic database checks. Any casual employee who has not worked within that period may automatically be removed from the system.</w:t>
      </w:r>
    </w:p>
    <w:p w14:paraId="38B053DA" w14:textId="77777777" w:rsidR="00911E5B" w:rsidRPr="00AB6A59" w:rsidRDefault="00911E5B" w:rsidP="00911E5B">
      <w:r w:rsidRPr="00AB6A59">
        <w:t>The hourly rate of a casual employee includes the 25% loading in lieu of annual leave, personal leave, public holidays and severance entitlements.</w:t>
      </w:r>
    </w:p>
    <w:p w14:paraId="38B053DB" w14:textId="77777777" w:rsidR="00911E5B" w:rsidRDefault="00911E5B" w:rsidP="00911E5B">
      <w:r w:rsidRPr="003F445C">
        <w:rPr>
          <w:b/>
          <w:i/>
        </w:rPr>
        <w:t>Part Time Employees</w:t>
      </w:r>
      <w:r w:rsidRPr="00AB6A59">
        <w:t xml:space="preserve"> can work hours in addition to their contracted hours. These hours will be paid at ordinary rates. Employees can work ordinary rates to a maximum of 38 hours within a week, for library staff 35 hours. Any hours worked in addition to </w:t>
      </w:r>
      <w:r w:rsidR="008B1307">
        <w:t>maximum</w:t>
      </w:r>
      <w:r w:rsidRPr="00AB6A59">
        <w:t xml:space="preserve"> hours will be paid at overtime rates or time in lieu will be calculated in accordance with the Enterprise Agreement, Award and policy as amended from time to time</w:t>
      </w:r>
      <w:r>
        <w:t>.</w:t>
      </w:r>
    </w:p>
    <w:p w14:paraId="38B053DC" w14:textId="77777777" w:rsidR="00911E5B" w:rsidRDefault="00911E5B" w:rsidP="00911E5B">
      <w:pPr>
        <w:pStyle w:val="Heading1"/>
      </w:pPr>
      <w:r w:rsidRPr="00AB6A59">
        <w:t>Variances to Duties</w:t>
      </w:r>
    </w:p>
    <w:p w14:paraId="38B053DD" w14:textId="77777777" w:rsidR="00054359" w:rsidRDefault="00911E5B" w:rsidP="00911E5B">
      <w:pPr>
        <w:rPr>
          <w:rFonts w:cs="Arial"/>
        </w:rPr>
      </w:pPr>
      <w:r w:rsidRPr="00AB6A59">
        <w:rPr>
          <w:rFonts w:cs="Arial"/>
        </w:rPr>
        <w:t>In line with operational requirements of Council it may be necessary, to vary your work duties and/or position description.  Such changes would be discussed with you prior to initiation and will be compliant with the nature of the work for which you were employed</w:t>
      </w:r>
      <w:r w:rsidR="00054359">
        <w:rPr>
          <w:rFonts w:cs="Arial"/>
        </w:rPr>
        <w:t>.</w:t>
      </w:r>
    </w:p>
    <w:p w14:paraId="38B053DE" w14:textId="77777777" w:rsidR="00911E5B" w:rsidRPr="00911E5B" w:rsidRDefault="00911E5B" w:rsidP="00911E5B">
      <w:r w:rsidRPr="00AB6A59">
        <w:rPr>
          <w:rFonts w:cs="Arial"/>
        </w:rPr>
        <w:t>You may be required to work from or relocate to any Council work site within the Council municipality depending on operational requirements</w:t>
      </w:r>
      <w:r>
        <w:rPr>
          <w:rFonts w:cs="Arial"/>
        </w:rPr>
        <w:t>.</w:t>
      </w:r>
    </w:p>
    <w:p w14:paraId="38B053DF" w14:textId="77777777" w:rsidR="00911E5B" w:rsidRPr="00911E5B" w:rsidRDefault="00911E5B" w:rsidP="00911E5B"/>
    <w:sectPr w:rsidR="00911E5B" w:rsidRPr="00911E5B" w:rsidSect="00CE075A">
      <w:headerReference w:type="default" r:id="rId16"/>
      <w:footerReference w:type="default" r:id="rId17"/>
      <w:pgSz w:w="11906" w:h="16838"/>
      <w:pgMar w:top="1985" w:right="1080" w:bottom="1440" w:left="1080"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EAF3" w14:textId="77777777" w:rsidR="00FB1416" w:rsidRDefault="00FB1416" w:rsidP="00D56AF6">
      <w:r>
        <w:separator/>
      </w:r>
    </w:p>
  </w:endnote>
  <w:endnote w:type="continuationSeparator" w:id="0">
    <w:p w14:paraId="58A94158" w14:textId="77777777" w:rsidR="00FB1416" w:rsidRDefault="00FB1416" w:rsidP="00D5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898004"/>
      <w:docPartObj>
        <w:docPartGallery w:val="Page Numbers (Bottom of Page)"/>
        <w:docPartUnique/>
      </w:docPartObj>
    </w:sdtPr>
    <w:sdtEndPr>
      <w:rPr>
        <w:noProof/>
      </w:rPr>
    </w:sdtEndPr>
    <w:sdtContent>
      <w:p w14:paraId="38B053F1" w14:textId="77777777" w:rsidR="00B56EA0" w:rsidRDefault="00B56EA0" w:rsidP="00FF2043">
        <w:pPr>
          <w:pStyle w:val="Footer"/>
          <w:jc w:val="center"/>
        </w:pPr>
        <w:r>
          <w:rPr>
            <w:noProof/>
            <w:lang w:eastAsia="en-AU"/>
          </w:rPr>
          <w:drawing>
            <wp:anchor distT="0" distB="0" distL="114300" distR="114300" simplePos="0" relativeHeight="251657728" behindDoc="1" locked="0" layoutInCell="1" allowOverlap="1" wp14:anchorId="38B053F5" wp14:editId="38B053F6">
              <wp:simplePos x="0" y="0"/>
              <wp:positionH relativeFrom="page">
                <wp:posOffset>-38100</wp:posOffset>
              </wp:positionH>
              <wp:positionV relativeFrom="paragraph">
                <wp:posOffset>-544195</wp:posOffset>
              </wp:positionV>
              <wp:extent cx="7650758" cy="946728"/>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w Dark Blue Footer_no text.jpg"/>
                      <pic:cNvPicPr/>
                    </pic:nvPicPr>
                    <pic:blipFill>
                      <a:blip r:embed="rId1">
                        <a:extLst>
                          <a:ext uri="{28A0092B-C50C-407E-A947-70E740481C1C}">
                            <a14:useLocalDpi xmlns:a14="http://schemas.microsoft.com/office/drawing/2010/main" val="0"/>
                          </a:ext>
                        </a:extLst>
                      </a:blip>
                      <a:stretch>
                        <a:fillRect/>
                      </a:stretch>
                    </pic:blipFill>
                    <pic:spPr>
                      <a:xfrm>
                        <a:off x="0" y="0"/>
                        <a:ext cx="7650758" cy="946728"/>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A672B6">
          <w:rPr>
            <w:noProof/>
          </w:rPr>
          <w:t>1</w:t>
        </w:r>
        <w:r>
          <w:rPr>
            <w:noProof/>
          </w:rPr>
          <w:fldChar w:fldCharType="end"/>
        </w:r>
      </w:p>
    </w:sdtContent>
  </w:sdt>
  <w:p w14:paraId="38B053F2" w14:textId="77777777" w:rsidR="00B56EA0" w:rsidRDefault="00B56EA0" w:rsidP="00D56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ED40" w14:textId="77777777" w:rsidR="00FB1416" w:rsidRDefault="00FB1416" w:rsidP="00D56AF6">
      <w:r>
        <w:separator/>
      </w:r>
    </w:p>
  </w:footnote>
  <w:footnote w:type="continuationSeparator" w:id="0">
    <w:p w14:paraId="3DA88E7E" w14:textId="77777777" w:rsidR="00FB1416" w:rsidRDefault="00FB1416" w:rsidP="00D56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53F0" w14:textId="77777777" w:rsidR="00B56EA0" w:rsidRDefault="00B56EA0" w:rsidP="00D56AF6">
    <w:pPr>
      <w:pStyle w:val="Header"/>
    </w:pPr>
    <w:r>
      <w:rPr>
        <w:noProof/>
        <w:lang w:eastAsia="en-AU"/>
      </w:rPr>
      <w:drawing>
        <wp:anchor distT="0" distB="0" distL="114300" distR="114300" simplePos="0" relativeHeight="251656704" behindDoc="1" locked="0" layoutInCell="1" allowOverlap="1" wp14:anchorId="38B053F3" wp14:editId="38B053F4">
          <wp:simplePos x="0" y="0"/>
          <wp:positionH relativeFrom="page">
            <wp:posOffset>-19050</wp:posOffset>
          </wp:positionH>
          <wp:positionV relativeFrom="paragraph">
            <wp:posOffset>-438785</wp:posOffset>
          </wp:positionV>
          <wp:extent cx="7597583" cy="10858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on Description Header Dark Blue Dot.jpg"/>
                  <pic:cNvPicPr/>
                </pic:nvPicPr>
                <pic:blipFill>
                  <a:blip r:embed="rId1">
                    <a:extLst>
                      <a:ext uri="{28A0092B-C50C-407E-A947-70E740481C1C}">
                        <a14:useLocalDpi xmlns:a14="http://schemas.microsoft.com/office/drawing/2010/main" val="0"/>
                      </a:ext>
                    </a:extLst>
                  </a:blip>
                  <a:stretch>
                    <a:fillRect/>
                  </a:stretch>
                </pic:blipFill>
                <pic:spPr>
                  <a:xfrm>
                    <a:off x="0" y="0"/>
                    <a:ext cx="7597583" cy="1085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B0E5D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335BE"/>
    <w:multiLevelType w:val="hybridMultilevel"/>
    <w:tmpl w:val="05A63282"/>
    <w:lvl w:ilvl="0" w:tplc="AD88E0A6">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44171"/>
    <w:multiLevelType w:val="hybridMultilevel"/>
    <w:tmpl w:val="8416DB86"/>
    <w:lvl w:ilvl="0" w:tplc="AD88E0A6">
      <w:start w:val="1"/>
      <w:numFmt w:val="bullet"/>
      <w:lvlText w:val="&gt;"/>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23356B"/>
    <w:multiLevelType w:val="hybridMultilevel"/>
    <w:tmpl w:val="1D92CB7E"/>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573C9"/>
    <w:multiLevelType w:val="hybridMultilevel"/>
    <w:tmpl w:val="5CDE1EDC"/>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D66765"/>
    <w:multiLevelType w:val="hybridMultilevel"/>
    <w:tmpl w:val="B1548D1E"/>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97C9D"/>
    <w:multiLevelType w:val="hybridMultilevel"/>
    <w:tmpl w:val="CFB259B2"/>
    <w:lvl w:ilvl="0" w:tplc="AD88E0A6">
      <w:start w:val="1"/>
      <w:numFmt w:val="bullet"/>
      <w:lvlText w:val="&gt;"/>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221610"/>
    <w:multiLevelType w:val="hybridMultilevel"/>
    <w:tmpl w:val="50121210"/>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1D2E44"/>
    <w:multiLevelType w:val="hybridMultilevel"/>
    <w:tmpl w:val="8F041AEA"/>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BB5AA2"/>
    <w:multiLevelType w:val="hybridMultilevel"/>
    <w:tmpl w:val="827E8608"/>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6D2468"/>
    <w:multiLevelType w:val="hybridMultilevel"/>
    <w:tmpl w:val="B37061BC"/>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8B00BF"/>
    <w:multiLevelType w:val="singleLevel"/>
    <w:tmpl w:val="8FDA2D0A"/>
    <w:lvl w:ilvl="0">
      <w:start w:val="1"/>
      <w:numFmt w:val="decimal"/>
      <w:lvlText w:val="%1."/>
      <w:legacy w:legacy="1" w:legacySpace="120" w:legacyIndent="360"/>
      <w:lvlJc w:val="left"/>
      <w:pPr>
        <w:ind w:left="4395" w:hanging="360"/>
      </w:pPr>
    </w:lvl>
  </w:abstractNum>
  <w:abstractNum w:abstractNumId="12" w15:restartNumberingAfterBreak="0">
    <w:nsid w:val="39BE5ACF"/>
    <w:multiLevelType w:val="hybridMultilevel"/>
    <w:tmpl w:val="1F22D6AE"/>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15:restartNumberingAfterBreak="0">
    <w:nsid w:val="3BE90D13"/>
    <w:multiLevelType w:val="hybridMultilevel"/>
    <w:tmpl w:val="9DA66E34"/>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530A31"/>
    <w:multiLevelType w:val="hybridMultilevel"/>
    <w:tmpl w:val="3278776C"/>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993955"/>
    <w:multiLevelType w:val="hybridMultilevel"/>
    <w:tmpl w:val="803039E4"/>
    <w:lvl w:ilvl="0" w:tplc="62969A54">
      <w:start w:val="1"/>
      <w:numFmt w:val="bullet"/>
      <w:lvlText w:val="&gt;"/>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C95BE0"/>
    <w:multiLevelType w:val="hybridMultilevel"/>
    <w:tmpl w:val="F0CEC96E"/>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8F176A"/>
    <w:multiLevelType w:val="singleLevel"/>
    <w:tmpl w:val="EA4A968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3B48D9"/>
    <w:multiLevelType w:val="hybridMultilevel"/>
    <w:tmpl w:val="CD223262"/>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E001386"/>
    <w:multiLevelType w:val="hybridMultilevel"/>
    <w:tmpl w:val="7EDAE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E37617B"/>
    <w:multiLevelType w:val="hybridMultilevel"/>
    <w:tmpl w:val="CE0E8694"/>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1" w15:restartNumberingAfterBreak="0">
    <w:nsid w:val="4E386DE6"/>
    <w:multiLevelType w:val="singleLevel"/>
    <w:tmpl w:val="0512E5EE"/>
    <w:lvl w:ilvl="0">
      <w:start w:val="1"/>
      <w:numFmt w:val="bullet"/>
      <w:lvlText w:val="&gt;"/>
      <w:lvlJc w:val="left"/>
      <w:pPr>
        <w:ind w:left="360" w:hanging="360"/>
      </w:pPr>
      <w:rPr>
        <w:rFonts w:ascii="Arial" w:hAnsi="Arial" w:hint="default"/>
      </w:rPr>
    </w:lvl>
  </w:abstractNum>
  <w:abstractNum w:abstractNumId="22" w15:restartNumberingAfterBreak="0">
    <w:nsid w:val="4E6F420D"/>
    <w:multiLevelType w:val="hybridMultilevel"/>
    <w:tmpl w:val="41B664DE"/>
    <w:lvl w:ilvl="0" w:tplc="62969A54">
      <w:start w:val="1"/>
      <w:numFmt w:val="bullet"/>
      <w:lvlText w:val="&gt;"/>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381B59"/>
    <w:multiLevelType w:val="hybridMultilevel"/>
    <w:tmpl w:val="FAFE8F14"/>
    <w:lvl w:ilvl="0" w:tplc="62969A54">
      <w:start w:val="1"/>
      <w:numFmt w:val="bullet"/>
      <w:lvlText w:val="&gt;"/>
      <w:lvlJc w:val="left"/>
      <w:pPr>
        <w:ind w:left="108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9B77B6"/>
    <w:multiLevelType w:val="hybridMultilevel"/>
    <w:tmpl w:val="AABEDEDE"/>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E372B4"/>
    <w:multiLevelType w:val="hybridMultilevel"/>
    <w:tmpl w:val="6FA81AF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D83787"/>
    <w:multiLevelType w:val="hybridMultilevel"/>
    <w:tmpl w:val="41025A68"/>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7" w15:restartNumberingAfterBreak="0">
    <w:nsid w:val="6528002D"/>
    <w:multiLevelType w:val="hybridMultilevel"/>
    <w:tmpl w:val="BDE6D00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CE589A"/>
    <w:multiLevelType w:val="hybridMultilevel"/>
    <w:tmpl w:val="C254A092"/>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A511D9"/>
    <w:multiLevelType w:val="hybridMultilevel"/>
    <w:tmpl w:val="0A7CAB56"/>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5F62FC"/>
    <w:multiLevelType w:val="hybridMultilevel"/>
    <w:tmpl w:val="4662A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985547"/>
    <w:multiLevelType w:val="hybridMultilevel"/>
    <w:tmpl w:val="0B56628C"/>
    <w:lvl w:ilvl="0" w:tplc="84CE682E">
      <w:start w:val="1"/>
      <w:numFmt w:val="lowerRoman"/>
      <w:pStyle w:val="Style1"/>
      <w:lvlText w:val="(%1)"/>
      <w:lvlJc w:val="left"/>
      <w:pPr>
        <w:ind w:left="1180" w:hanging="720"/>
      </w:pPr>
      <w:rPr>
        <w:rFonts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32" w15:restartNumberingAfterBreak="0">
    <w:nsid w:val="75620C8D"/>
    <w:multiLevelType w:val="hybridMultilevel"/>
    <w:tmpl w:val="3B22D58C"/>
    <w:lvl w:ilvl="0" w:tplc="62969A54">
      <w:start w:val="1"/>
      <w:numFmt w:val="bullet"/>
      <w:lvlText w:val="&gt;"/>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087253"/>
    <w:multiLevelType w:val="hybridMultilevel"/>
    <w:tmpl w:val="6E66D9FA"/>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F93D94"/>
    <w:multiLevelType w:val="hybridMultilevel"/>
    <w:tmpl w:val="14BE054A"/>
    <w:lvl w:ilvl="0" w:tplc="19E613E8">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B82716F"/>
    <w:multiLevelType w:val="hybridMultilevel"/>
    <w:tmpl w:val="E632CFC8"/>
    <w:lvl w:ilvl="0" w:tplc="AD88E0A6">
      <w:start w:val="1"/>
      <w:numFmt w:val="bullet"/>
      <w:lvlText w:val="&gt;"/>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8D447F"/>
    <w:multiLevelType w:val="hybridMultilevel"/>
    <w:tmpl w:val="F7DE8ED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2"/>
  </w:num>
  <w:num w:numId="4">
    <w:abstractNumId w:val="11"/>
    <w:lvlOverride w:ilvl="0">
      <w:startOverride w:val="1"/>
    </w:lvlOverride>
  </w:num>
  <w:num w:numId="5">
    <w:abstractNumId w:val="30"/>
  </w:num>
  <w:num w:numId="6">
    <w:abstractNumId w:val="17"/>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3"/>
  </w:num>
  <w:num w:numId="9">
    <w:abstractNumId w:val="34"/>
  </w:num>
  <w:num w:numId="10">
    <w:abstractNumId w:val="26"/>
  </w:num>
  <w:num w:numId="11">
    <w:abstractNumId w:val="14"/>
  </w:num>
  <w:num w:numId="12">
    <w:abstractNumId w:val="3"/>
  </w:num>
  <w:num w:numId="13">
    <w:abstractNumId w:val="28"/>
  </w:num>
  <w:num w:numId="14">
    <w:abstractNumId w:val="16"/>
  </w:num>
  <w:num w:numId="15">
    <w:abstractNumId w:val="33"/>
  </w:num>
  <w:num w:numId="16">
    <w:abstractNumId w:val="36"/>
  </w:num>
  <w:num w:numId="17">
    <w:abstractNumId w:val="9"/>
  </w:num>
  <w:num w:numId="18">
    <w:abstractNumId w:val="5"/>
  </w:num>
  <w:num w:numId="19">
    <w:abstractNumId w:val="31"/>
  </w:num>
  <w:num w:numId="20">
    <w:abstractNumId w:val="27"/>
  </w:num>
  <w:num w:numId="21">
    <w:abstractNumId w:val="35"/>
  </w:num>
  <w:num w:numId="22">
    <w:abstractNumId w:val="21"/>
  </w:num>
  <w:num w:numId="23">
    <w:abstractNumId w:val="8"/>
  </w:num>
  <w:num w:numId="24">
    <w:abstractNumId w:val="10"/>
  </w:num>
  <w:num w:numId="25">
    <w:abstractNumId w:val="13"/>
  </w:num>
  <w:num w:numId="26">
    <w:abstractNumId w:val="19"/>
  </w:num>
  <w:num w:numId="27">
    <w:abstractNumId w:val="2"/>
  </w:num>
  <w:num w:numId="28">
    <w:abstractNumId w:val="1"/>
  </w:num>
  <w:num w:numId="29">
    <w:abstractNumId w:val="22"/>
  </w:num>
  <w:num w:numId="30">
    <w:abstractNumId w:val="15"/>
  </w:num>
  <w:num w:numId="31">
    <w:abstractNumId w:val="4"/>
  </w:num>
  <w:num w:numId="32">
    <w:abstractNumId w:val="32"/>
  </w:num>
  <w:num w:numId="33">
    <w:abstractNumId w:val="24"/>
  </w:num>
  <w:num w:numId="34">
    <w:abstractNumId w:val="7"/>
  </w:num>
  <w:num w:numId="35">
    <w:abstractNumId w:val="18"/>
  </w:num>
  <w:num w:numId="36">
    <w:abstractNumId w:val="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95"/>
    <w:rsid w:val="00021B21"/>
    <w:rsid w:val="0003545A"/>
    <w:rsid w:val="000539E0"/>
    <w:rsid w:val="00054359"/>
    <w:rsid w:val="000865D3"/>
    <w:rsid w:val="00095BA9"/>
    <w:rsid w:val="00095FCE"/>
    <w:rsid w:val="000A799E"/>
    <w:rsid w:val="000D3059"/>
    <w:rsid w:val="000F3805"/>
    <w:rsid w:val="00177CB1"/>
    <w:rsid w:val="001D0206"/>
    <w:rsid w:val="001E7C60"/>
    <w:rsid w:val="002263F8"/>
    <w:rsid w:val="002E4CBF"/>
    <w:rsid w:val="003133E5"/>
    <w:rsid w:val="003276BB"/>
    <w:rsid w:val="0035147C"/>
    <w:rsid w:val="00386795"/>
    <w:rsid w:val="003E3BA6"/>
    <w:rsid w:val="003F0826"/>
    <w:rsid w:val="003F445C"/>
    <w:rsid w:val="0041771E"/>
    <w:rsid w:val="004631B8"/>
    <w:rsid w:val="004C7768"/>
    <w:rsid w:val="005068BB"/>
    <w:rsid w:val="00510C8C"/>
    <w:rsid w:val="00514474"/>
    <w:rsid w:val="00527B88"/>
    <w:rsid w:val="00532261"/>
    <w:rsid w:val="00536CCD"/>
    <w:rsid w:val="00595F60"/>
    <w:rsid w:val="005D78C1"/>
    <w:rsid w:val="00650960"/>
    <w:rsid w:val="00662AF8"/>
    <w:rsid w:val="00664B42"/>
    <w:rsid w:val="0067095A"/>
    <w:rsid w:val="006862D9"/>
    <w:rsid w:val="00687532"/>
    <w:rsid w:val="006A14DA"/>
    <w:rsid w:val="006F703B"/>
    <w:rsid w:val="00757448"/>
    <w:rsid w:val="007600C5"/>
    <w:rsid w:val="00766CFA"/>
    <w:rsid w:val="007C4FC4"/>
    <w:rsid w:val="007D5D9C"/>
    <w:rsid w:val="007E0C48"/>
    <w:rsid w:val="007E6801"/>
    <w:rsid w:val="007E6F82"/>
    <w:rsid w:val="00820894"/>
    <w:rsid w:val="008211D9"/>
    <w:rsid w:val="00826735"/>
    <w:rsid w:val="008335DB"/>
    <w:rsid w:val="008409BD"/>
    <w:rsid w:val="00880518"/>
    <w:rsid w:val="008B1307"/>
    <w:rsid w:val="008D6F89"/>
    <w:rsid w:val="008E0348"/>
    <w:rsid w:val="00911E5B"/>
    <w:rsid w:val="00942F72"/>
    <w:rsid w:val="009473BE"/>
    <w:rsid w:val="009C20C6"/>
    <w:rsid w:val="009E5CBD"/>
    <w:rsid w:val="009F710F"/>
    <w:rsid w:val="00A30A8E"/>
    <w:rsid w:val="00A672B6"/>
    <w:rsid w:val="00A677D8"/>
    <w:rsid w:val="00A8102A"/>
    <w:rsid w:val="00A846E6"/>
    <w:rsid w:val="00A9036B"/>
    <w:rsid w:val="00AA0463"/>
    <w:rsid w:val="00AB56E2"/>
    <w:rsid w:val="00AD282A"/>
    <w:rsid w:val="00B02366"/>
    <w:rsid w:val="00B569F2"/>
    <w:rsid w:val="00B56EA0"/>
    <w:rsid w:val="00BD35D8"/>
    <w:rsid w:val="00C159B4"/>
    <w:rsid w:val="00C1614D"/>
    <w:rsid w:val="00C72B00"/>
    <w:rsid w:val="00C94C39"/>
    <w:rsid w:val="00C951D8"/>
    <w:rsid w:val="00C96803"/>
    <w:rsid w:val="00C97908"/>
    <w:rsid w:val="00CA55F4"/>
    <w:rsid w:val="00CE075A"/>
    <w:rsid w:val="00D32E90"/>
    <w:rsid w:val="00D56AF6"/>
    <w:rsid w:val="00DC2A92"/>
    <w:rsid w:val="00DC3F0F"/>
    <w:rsid w:val="00EB6018"/>
    <w:rsid w:val="00F03CE1"/>
    <w:rsid w:val="00F312EB"/>
    <w:rsid w:val="00F76EB3"/>
    <w:rsid w:val="00F93BCC"/>
    <w:rsid w:val="00FB1416"/>
    <w:rsid w:val="00FF2043"/>
    <w:rsid w:val="00FF56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52FD"/>
  <w15:chartTrackingRefBased/>
  <w15:docId w15:val="{4AE84181-50B7-45D7-8940-36A0D158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AF6"/>
    <w:rPr>
      <w:rFonts w:ascii="Arial" w:hAnsi="Arial"/>
    </w:rPr>
  </w:style>
  <w:style w:type="paragraph" w:styleId="Heading1">
    <w:name w:val="heading 1"/>
    <w:aliases w:val="Bullet Points"/>
    <w:basedOn w:val="Normal"/>
    <w:next w:val="Normal"/>
    <w:link w:val="Heading1Char"/>
    <w:uiPriority w:val="9"/>
    <w:qFormat/>
    <w:rsid w:val="00D56AF6"/>
    <w:pPr>
      <w:keepNext/>
      <w:keepLines/>
      <w:spacing w:before="240" w:after="12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BD35D8"/>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rsid w:val="00BD35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5D8"/>
  </w:style>
  <w:style w:type="paragraph" w:styleId="Footer">
    <w:name w:val="footer"/>
    <w:basedOn w:val="Normal"/>
    <w:link w:val="FooterChar"/>
    <w:uiPriority w:val="99"/>
    <w:unhideWhenUsed/>
    <w:rsid w:val="00BD3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5D8"/>
  </w:style>
  <w:style w:type="character" w:customStyle="1" w:styleId="Heading3Char">
    <w:name w:val="Heading 3 Char"/>
    <w:basedOn w:val="DefaultParagraphFont"/>
    <w:link w:val="Heading3"/>
    <w:uiPriority w:val="9"/>
    <w:rsid w:val="00BD35D8"/>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D35D8"/>
    <w:pPr>
      <w:spacing w:after="0" w:line="240" w:lineRule="auto"/>
    </w:pPr>
    <w:rPr>
      <w:rFonts w:ascii="Arial" w:hAnsi="Arial"/>
    </w:rPr>
  </w:style>
  <w:style w:type="paragraph" w:styleId="Title">
    <w:name w:val="Title"/>
    <w:basedOn w:val="Normal"/>
    <w:next w:val="Normal"/>
    <w:link w:val="TitleChar"/>
    <w:uiPriority w:val="10"/>
    <w:qFormat/>
    <w:rsid w:val="007600C5"/>
    <w:pPr>
      <w:spacing w:after="0" w:line="240" w:lineRule="auto"/>
      <w:contextualSpacing/>
    </w:pPr>
    <w:rPr>
      <w:rFonts w:eastAsiaTheme="majorEastAsia" w:cstheme="majorBidi"/>
      <w:color w:val="2D637F"/>
      <w:spacing w:val="-10"/>
      <w:kern w:val="28"/>
      <w:sz w:val="32"/>
      <w:szCs w:val="56"/>
    </w:rPr>
  </w:style>
  <w:style w:type="character" w:customStyle="1" w:styleId="TitleChar">
    <w:name w:val="Title Char"/>
    <w:basedOn w:val="DefaultParagraphFont"/>
    <w:link w:val="Title"/>
    <w:uiPriority w:val="10"/>
    <w:rsid w:val="007600C5"/>
    <w:rPr>
      <w:rFonts w:ascii="Arial" w:eastAsiaTheme="majorEastAsia" w:hAnsi="Arial" w:cstheme="majorBidi"/>
      <w:color w:val="2D637F"/>
      <w:spacing w:val="-10"/>
      <w:kern w:val="28"/>
      <w:sz w:val="32"/>
      <w:szCs w:val="56"/>
    </w:rPr>
  </w:style>
  <w:style w:type="character" w:customStyle="1" w:styleId="Heading1Char">
    <w:name w:val="Heading 1 Char"/>
    <w:aliases w:val="Bullet Points Char"/>
    <w:basedOn w:val="DefaultParagraphFont"/>
    <w:link w:val="Heading1"/>
    <w:uiPriority w:val="9"/>
    <w:rsid w:val="00D56AF6"/>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BD35D8"/>
    <w:rPr>
      <w:rFonts w:ascii="Arial" w:eastAsiaTheme="majorEastAsia" w:hAnsi="Arial" w:cstheme="majorBidi"/>
      <w:b/>
      <w:szCs w:val="26"/>
    </w:rPr>
  </w:style>
  <w:style w:type="table" w:styleId="TableGrid">
    <w:name w:val="Table Grid"/>
    <w:basedOn w:val="TableNormal"/>
    <w:uiPriority w:val="39"/>
    <w:rsid w:val="00BD3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5D8"/>
    <w:pPr>
      <w:ind w:left="720"/>
      <w:contextualSpacing/>
    </w:pPr>
  </w:style>
  <w:style w:type="paragraph" w:customStyle="1" w:styleId="Style1">
    <w:name w:val="Style1"/>
    <w:basedOn w:val="Heading1"/>
    <w:link w:val="Style1Char"/>
    <w:rsid w:val="00527B88"/>
    <w:pPr>
      <w:keepNext w:val="0"/>
      <w:keepLines w:val="0"/>
      <w:numPr>
        <w:numId w:val="19"/>
      </w:numPr>
      <w:spacing w:before="0" w:afterLines="60" w:after="60" w:line="240" w:lineRule="auto"/>
      <w:contextualSpacing/>
      <w:jc w:val="both"/>
    </w:pPr>
    <w:rPr>
      <w:rFonts w:eastAsia="Times New Roman" w:cs="Arial"/>
      <w:b w:val="0"/>
      <w:sz w:val="20"/>
      <w:szCs w:val="24"/>
      <w:lang w:val="en-US"/>
    </w:rPr>
  </w:style>
  <w:style w:type="character" w:customStyle="1" w:styleId="Style1Char">
    <w:name w:val="Style1 Char"/>
    <w:basedOn w:val="DefaultParagraphFont"/>
    <w:link w:val="Style1"/>
    <w:rsid w:val="00527B88"/>
    <w:rPr>
      <w:rFonts w:ascii="Arial" w:eastAsia="Times New Roman" w:hAnsi="Arial" w:cs="Arial"/>
      <w:sz w:val="20"/>
      <w:szCs w:val="24"/>
      <w:lang w:val="en-US"/>
    </w:rPr>
  </w:style>
  <w:style w:type="paragraph" w:styleId="CommentText">
    <w:name w:val="annotation text"/>
    <w:basedOn w:val="Normal"/>
    <w:link w:val="CommentTextChar"/>
    <w:uiPriority w:val="99"/>
    <w:unhideWhenUsed/>
    <w:rsid w:val="00880518"/>
    <w:pPr>
      <w:spacing w:line="240" w:lineRule="auto"/>
    </w:pPr>
    <w:rPr>
      <w:sz w:val="20"/>
      <w:szCs w:val="20"/>
    </w:rPr>
  </w:style>
  <w:style w:type="character" w:customStyle="1" w:styleId="CommentTextChar">
    <w:name w:val="Comment Text Char"/>
    <w:basedOn w:val="DefaultParagraphFont"/>
    <w:link w:val="CommentText"/>
    <w:uiPriority w:val="99"/>
    <w:rsid w:val="00880518"/>
    <w:rPr>
      <w:rFonts w:ascii="Arial" w:hAnsi="Arial"/>
      <w:sz w:val="20"/>
      <w:szCs w:val="20"/>
    </w:rPr>
  </w:style>
  <w:style w:type="character" w:styleId="CommentReference">
    <w:name w:val="annotation reference"/>
    <w:uiPriority w:val="99"/>
    <w:semiHidden/>
    <w:unhideWhenUsed/>
    <w:rsid w:val="00880518"/>
    <w:rPr>
      <w:sz w:val="16"/>
      <w:szCs w:val="16"/>
    </w:rPr>
  </w:style>
  <w:style w:type="paragraph" w:styleId="BalloonText">
    <w:name w:val="Balloon Text"/>
    <w:basedOn w:val="Normal"/>
    <w:link w:val="BalloonTextChar"/>
    <w:uiPriority w:val="99"/>
    <w:semiHidden/>
    <w:unhideWhenUsed/>
    <w:rsid w:val="00880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518"/>
    <w:rPr>
      <w:rFonts w:ascii="Segoe UI" w:hAnsi="Segoe UI" w:cs="Segoe UI"/>
      <w:sz w:val="18"/>
      <w:szCs w:val="18"/>
    </w:rPr>
  </w:style>
  <w:style w:type="paragraph" w:styleId="BodyText">
    <w:name w:val="Body Text"/>
    <w:basedOn w:val="Normal"/>
    <w:link w:val="BodyTextChar"/>
    <w:rsid w:val="00386795"/>
    <w:pPr>
      <w:spacing w:after="0" w:line="240" w:lineRule="auto"/>
      <w:jc w:val="center"/>
    </w:pPr>
    <w:rPr>
      <w:rFonts w:eastAsia="Times New Roman" w:cs="Arial"/>
      <w:b/>
      <w:sz w:val="24"/>
      <w:szCs w:val="24"/>
      <w:lang w:val="en-US"/>
    </w:rPr>
  </w:style>
  <w:style w:type="character" w:customStyle="1" w:styleId="BodyTextChar">
    <w:name w:val="Body Text Char"/>
    <w:basedOn w:val="DefaultParagraphFont"/>
    <w:link w:val="BodyText"/>
    <w:rsid w:val="00386795"/>
    <w:rPr>
      <w:rFonts w:ascii="Arial" w:eastAsia="Times New Roman" w:hAnsi="Arial"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ew%20Position%20Description%20Template%20PDP%20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B6DB90776BE43B3BC5FD66881D4F5" ma:contentTypeVersion="1" ma:contentTypeDescription="Create a new document." ma:contentTypeScope="" ma:versionID="cc774037fa38dd49ac0d43ca58d9187c">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81117-7838-47A0-9EE1-5D9605EC23F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7225BA0-2275-4A65-BCD3-322675E2F58F}">
  <ds:schemaRefs>
    <ds:schemaRef ds:uri="http://schemas.microsoft.com/sharepoint/v3/contenttype/forms"/>
  </ds:schemaRefs>
</ds:datastoreItem>
</file>

<file path=customXml/itemProps3.xml><?xml version="1.0" encoding="utf-8"?>
<ds:datastoreItem xmlns:ds="http://schemas.openxmlformats.org/officeDocument/2006/customXml" ds:itemID="{5DF65161-CC95-4689-9AFC-843DAD334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A5FBEF-BB0A-47AF-A4D0-665EE854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Position Description Template PDP 2017 (1)</Template>
  <TotalTime>3</TotalTime>
  <Pages>9</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Hammond</dc:creator>
  <cp:keywords/>
  <dc:description/>
  <cp:lastModifiedBy>Michelle Taylor</cp:lastModifiedBy>
  <cp:revision>4</cp:revision>
  <cp:lastPrinted>2017-11-28T21:49:00Z</cp:lastPrinted>
  <dcterms:created xsi:type="dcterms:W3CDTF">2018-09-11T05:47:00Z</dcterms:created>
  <dcterms:modified xsi:type="dcterms:W3CDTF">2018-09-11T05:50:00Z</dcterms:modified>
</cp:coreProperties>
</file>