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left w:val="single" w:sz="4" w:space="0" w:color="595959" w:themeColor="text1" w:themeTint="A6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3"/>
        <w:gridCol w:w="9085"/>
      </w:tblGrid>
      <w:tr w:rsidR="000C59F4" w:rsidRPr="000C59F4" w:rsidTr="000C59F4">
        <w:trPr>
          <w:trHeight w:val="1332"/>
        </w:trPr>
        <w:tc>
          <w:tcPr>
            <w:tcW w:w="1263" w:type="dxa"/>
            <w:hideMark/>
          </w:tcPr>
          <w:p w:rsidR="000C59F4" w:rsidRPr="000C59F4" w:rsidRDefault="000C59F4" w:rsidP="000C59F4">
            <w:pPr>
              <w:spacing w:after="0"/>
              <w:rPr>
                <w:color w:val="auto"/>
                <w:sz w:val="52"/>
                <w:szCs w:val="52"/>
              </w:rPr>
            </w:pPr>
            <w:r w:rsidRPr="000C59F4">
              <w:rPr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20E0708F" wp14:editId="5D4AE0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76835</wp:posOffset>
                  </wp:positionV>
                  <wp:extent cx="676800" cy="734400"/>
                  <wp:effectExtent l="0" t="0" r="952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lvary-stacked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5" w:type="dxa"/>
          </w:tcPr>
          <w:p w:rsidR="000C59F4" w:rsidRPr="000C59F4" w:rsidRDefault="000C59F4" w:rsidP="000C59F4">
            <w:pPr>
              <w:autoSpaceDE/>
              <w:autoSpaceDN/>
              <w:adjustRightInd/>
              <w:spacing w:before="0" w:after="0"/>
              <w:rPr>
                <w:bCs/>
                <w:color w:val="1F3886"/>
                <w:sz w:val="52"/>
                <w:szCs w:val="52"/>
              </w:rPr>
            </w:pPr>
            <w:r w:rsidRPr="000C59F4">
              <w:rPr>
                <w:bCs/>
                <w:color w:val="1F3886"/>
                <w:sz w:val="52"/>
                <w:szCs w:val="52"/>
              </w:rPr>
              <w:t>Position Description</w:t>
            </w:r>
            <w:r w:rsidR="00310B0B">
              <w:rPr>
                <w:bCs/>
                <w:color w:val="1F3886"/>
                <w:sz w:val="52"/>
                <w:szCs w:val="52"/>
              </w:rPr>
              <w:t xml:space="preserve"> Template</w:t>
            </w:r>
          </w:p>
          <w:p w:rsidR="000C59F4" w:rsidRPr="000C59F4" w:rsidRDefault="000C59F4" w:rsidP="000C59F4">
            <w:pPr>
              <w:autoSpaceDE/>
              <w:autoSpaceDN/>
              <w:adjustRightInd/>
              <w:spacing w:before="0" w:after="0"/>
              <w:ind w:right="412"/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  <w:t>All Calvary Services</w:t>
            </w:r>
          </w:p>
          <w:p w:rsidR="000C59F4" w:rsidRPr="000C59F4" w:rsidRDefault="000C59F4" w:rsidP="00DE6DFF">
            <w:pPr>
              <w:autoSpaceDE/>
              <w:autoSpaceDN/>
              <w:adjustRightInd/>
              <w:spacing w:before="80" w:after="80"/>
              <w:jc w:val="both"/>
              <w:rPr>
                <w:rFonts w:eastAsiaTheme="minorHAnsi" w:cs="Segoe UI"/>
                <w:i/>
                <w:iCs/>
                <w:color w:val="C00000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olor w:val="auto"/>
                <w:sz w:val="20"/>
                <w:szCs w:val="20"/>
                <w:lang w:eastAsia="en-US"/>
              </w:rPr>
              <w:t>Version:</w:t>
            </w:r>
            <w:sdt>
              <w:sdtPr>
                <w:rPr>
                  <w:rFonts w:eastAsiaTheme="minorHAnsi" w:cs="Segoe UI"/>
                  <w:iCs/>
                  <w:color w:val="auto"/>
                  <w:sz w:val="20"/>
                  <w:szCs w:val="20"/>
                  <w:lang w:eastAsia="en-US"/>
                </w:rPr>
                <w:alias w:val="Controlled Document Version"/>
                <w:tag w:val="CC_CtrlDocVersion"/>
                <w:id w:val="-1424554810"/>
                <w:placeholder>
                  <w:docPart w:val="D47522B2AC0A42739FD85AAFEF8712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1f43fb0-6a4c-444f-a83e-ed5e6c9d22d9' " w:xpath="/ns0:properties[1]/documentManagement[1]/ns3:CC_CtrlDocVersion[1]" w:storeItemID="{762F4787-382F-49EB-B332-11DF7823D8E5}"/>
                <w:text/>
              </w:sdtPr>
              <w:sdtEndPr/>
              <w:sdtContent>
                <w:r w:rsidR="0074661F">
                  <w:rPr>
                    <w:rFonts w:eastAsiaTheme="minorHAnsi" w:cs="Segoe UI"/>
                    <w:iCs/>
                    <w:color w:val="auto"/>
                    <w:sz w:val="20"/>
                    <w:szCs w:val="20"/>
                    <w:lang w:eastAsia="en-US"/>
                  </w:rPr>
                  <w:t>3.0</w:t>
                </w:r>
              </w:sdtContent>
            </w:sdt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2551"/>
        <w:gridCol w:w="1985"/>
        <w:gridCol w:w="142"/>
        <w:gridCol w:w="2551"/>
      </w:tblGrid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Position Title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gridSpan w:val="4"/>
          </w:tcPr>
          <w:p w:rsidR="000C59F4" w:rsidRPr="00984666" w:rsidRDefault="00AC05D0" w:rsidP="00FF155C">
            <w:r>
              <w:t xml:space="preserve">Senior </w:t>
            </w:r>
            <w:r w:rsidR="00F77001">
              <w:t>Clinical Coder</w:t>
            </w:r>
          </w:p>
        </w:tc>
      </w:tr>
      <w:tr w:rsidR="00D50634" w:rsidRPr="00984666" w:rsidTr="00FF155C">
        <w:tc>
          <w:tcPr>
            <w:tcW w:w="3119" w:type="dxa"/>
            <w:gridSpan w:val="2"/>
          </w:tcPr>
          <w:p w:rsidR="00D50634" w:rsidRPr="007F1973" w:rsidRDefault="00D50634" w:rsidP="00D50634">
            <w:pPr>
              <w:rPr>
                <w:b/>
              </w:rPr>
            </w:pPr>
            <w:r>
              <w:rPr>
                <w:b/>
              </w:rPr>
              <w:t>Position Number</w:t>
            </w:r>
            <w:r w:rsidRPr="007F1973">
              <w:rPr>
                <w:b/>
              </w:rPr>
              <w:t>:</w:t>
            </w:r>
          </w:p>
        </w:tc>
        <w:tc>
          <w:tcPr>
            <w:tcW w:w="2551" w:type="dxa"/>
          </w:tcPr>
          <w:p w:rsidR="00D50634" w:rsidRPr="00984666" w:rsidRDefault="00D50634" w:rsidP="00FF155C"/>
        </w:tc>
        <w:tc>
          <w:tcPr>
            <w:tcW w:w="2127" w:type="dxa"/>
            <w:gridSpan w:val="2"/>
          </w:tcPr>
          <w:p w:rsidR="00D50634" w:rsidRPr="00580355" w:rsidRDefault="00D50634" w:rsidP="00FF155C">
            <w:pPr>
              <w:rPr>
                <w:b/>
              </w:rPr>
            </w:pPr>
            <w:r>
              <w:rPr>
                <w:b/>
              </w:rPr>
              <w:t>Cost Centre</w:t>
            </w:r>
            <w:r w:rsidRPr="00580355">
              <w:rPr>
                <w:b/>
              </w:rPr>
              <w:t>:</w:t>
            </w:r>
          </w:p>
        </w:tc>
        <w:tc>
          <w:tcPr>
            <w:tcW w:w="2551" w:type="dxa"/>
          </w:tcPr>
          <w:p w:rsidR="00D50634" w:rsidRPr="00984666" w:rsidRDefault="0088643E" w:rsidP="00FF155C">
            <w:r>
              <w:t>R</w:t>
            </w:r>
            <w:r w:rsidR="00F77001">
              <w:t>1500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1418FD">
              <w:rPr>
                <w:b/>
              </w:rPr>
              <w:t>Site/Facility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gridSpan w:val="4"/>
          </w:tcPr>
          <w:p w:rsidR="000C59F4" w:rsidRPr="00984666" w:rsidRDefault="00FB0F87" w:rsidP="00FF155C">
            <w:r>
              <w:t>Calvary Mater Newcastle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1418FD">
              <w:rPr>
                <w:b/>
              </w:rPr>
              <w:t>Department:</w:t>
            </w:r>
          </w:p>
        </w:tc>
        <w:tc>
          <w:tcPr>
            <w:tcW w:w="7229" w:type="dxa"/>
            <w:gridSpan w:val="4"/>
          </w:tcPr>
          <w:p w:rsidR="000C59F4" w:rsidRPr="00984666" w:rsidRDefault="00F77001" w:rsidP="005951B4">
            <w:r>
              <w:t>Clinical Coding Unit</w:t>
            </w:r>
            <w:r w:rsidR="005951B4">
              <w:t>, Health Information Services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>
              <w:rPr>
                <w:b/>
              </w:rPr>
              <w:t>Enterprise Agreement</w:t>
            </w:r>
            <w:r w:rsidR="0088643E">
              <w:rPr>
                <w:b/>
              </w:rPr>
              <w:t>:</w:t>
            </w:r>
          </w:p>
        </w:tc>
        <w:tc>
          <w:tcPr>
            <w:tcW w:w="7229" w:type="dxa"/>
            <w:gridSpan w:val="4"/>
          </w:tcPr>
          <w:p w:rsidR="000C59F4" w:rsidRPr="00D50634" w:rsidRDefault="00B50B74" w:rsidP="00A52891">
            <w:pPr>
              <w:rPr>
                <w:i/>
                <w:color w:val="FF0000"/>
              </w:rPr>
            </w:pPr>
            <w:r w:rsidRPr="00521D5C">
              <w:t>The Named NSW (Non-Declared) Affiliated Health Organisations’ Health Employees Agreement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7229" w:type="dxa"/>
            <w:gridSpan w:val="4"/>
          </w:tcPr>
          <w:p w:rsidR="00B50B74" w:rsidRPr="00B50B74" w:rsidRDefault="00B50B74" w:rsidP="00415748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0B74">
              <w:t xml:space="preserve">Health Manager </w:t>
            </w:r>
            <w:r w:rsidR="00421B59" w:rsidRPr="00B50B74">
              <w:t>L</w:t>
            </w:r>
            <w:r w:rsidRPr="00B50B74">
              <w:t>evel 1</w:t>
            </w:r>
            <w:r w:rsidR="00285A3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</w:t>
            </w:r>
            <w:r w:rsidR="0041574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285A3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dependent upon qual</w:t>
            </w:r>
            <w:r w:rsidR="0041574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ifications, experience and throughput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Reports To:</w:t>
            </w:r>
          </w:p>
        </w:tc>
        <w:tc>
          <w:tcPr>
            <w:tcW w:w="7229" w:type="dxa"/>
            <w:gridSpan w:val="4"/>
          </w:tcPr>
          <w:p w:rsidR="000C59F4" w:rsidRPr="00984666" w:rsidRDefault="0087410C" w:rsidP="0087410C">
            <w:r>
              <w:t xml:space="preserve">Line Management: </w:t>
            </w:r>
            <w:r w:rsidR="00F77001">
              <w:t>Manager HIS &amp; ICT</w:t>
            </w:r>
            <w:r w:rsidR="00295E0A">
              <w:t xml:space="preserve"> </w:t>
            </w:r>
            <w:r>
              <w:t xml:space="preserve"> </w:t>
            </w:r>
            <w:r w:rsidR="00415748">
              <w:t xml:space="preserve">Functional: </w:t>
            </w:r>
            <w:r w:rsidR="00295E0A">
              <w:t>Coding Manager/</w:t>
            </w:r>
            <w:r w:rsidR="00415748">
              <w:t xml:space="preserve">HIM </w:t>
            </w:r>
            <w:r w:rsidR="00295E0A">
              <w:t>BA</w:t>
            </w:r>
          </w:p>
        </w:tc>
      </w:tr>
      <w:tr w:rsidR="000C59F4" w:rsidRPr="00984666" w:rsidTr="000C59F4">
        <w:tc>
          <w:tcPr>
            <w:tcW w:w="3119" w:type="dxa"/>
            <w:gridSpan w:val="2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Date of Preparation:</w:t>
            </w:r>
          </w:p>
        </w:tc>
        <w:tc>
          <w:tcPr>
            <w:tcW w:w="2551" w:type="dxa"/>
          </w:tcPr>
          <w:p w:rsidR="00415748" w:rsidRDefault="00415748" w:rsidP="00415748">
            <w:pPr>
              <w:spacing w:after="0"/>
            </w:pPr>
            <w:r>
              <w:t xml:space="preserve">Issued   </w:t>
            </w:r>
            <w:r w:rsidR="00B50B74">
              <w:t>01/11</w:t>
            </w:r>
            <w:r w:rsidR="00FB0F87">
              <w:t>/201</w:t>
            </w:r>
            <w:r w:rsidR="00B50B74">
              <w:t>8</w:t>
            </w:r>
          </w:p>
          <w:p w:rsidR="000C59F4" w:rsidRPr="00984666" w:rsidRDefault="00415748" w:rsidP="00415748">
            <w:pPr>
              <w:spacing w:before="0"/>
            </w:pPr>
            <w:r>
              <w:t>Revised 01/08/2020</w:t>
            </w:r>
          </w:p>
        </w:tc>
        <w:tc>
          <w:tcPr>
            <w:tcW w:w="2127" w:type="dxa"/>
            <w:gridSpan w:val="2"/>
          </w:tcPr>
          <w:p w:rsidR="000C59F4" w:rsidRPr="00580355" w:rsidRDefault="000C59F4" w:rsidP="00FF155C">
            <w:pPr>
              <w:rPr>
                <w:b/>
              </w:rPr>
            </w:pPr>
            <w:r w:rsidRPr="00580355">
              <w:rPr>
                <w:b/>
              </w:rPr>
              <w:t>Date Updated:</w:t>
            </w:r>
          </w:p>
        </w:tc>
        <w:tc>
          <w:tcPr>
            <w:tcW w:w="2551" w:type="dxa"/>
          </w:tcPr>
          <w:p w:rsidR="000C59F4" w:rsidRDefault="00285A3C" w:rsidP="00415748">
            <w:pPr>
              <w:spacing w:after="0"/>
            </w:pPr>
            <w:r>
              <w:t>0</w:t>
            </w:r>
            <w:r w:rsidR="00415748">
              <w:t>1/10/2021</w:t>
            </w:r>
          </w:p>
          <w:p w:rsidR="00415748" w:rsidRPr="00984666" w:rsidRDefault="00415748" w:rsidP="00415748">
            <w:pPr>
              <w:spacing w:before="0"/>
            </w:pPr>
          </w:p>
        </w:tc>
      </w:tr>
      <w:tr w:rsidR="006702CC" w:rsidRPr="00363F35" w:rsidTr="00A0235C">
        <w:tc>
          <w:tcPr>
            <w:tcW w:w="3119" w:type="dxa"/>
            <w:gridSpan w:val="2"/>
          </w:tcPr>
          <w:p w:rsidR="006702CC" w:rsidRPr="007F1973" w:rsidRDefault="0088643E" w:rsidP="00A0235C">
            <w:pPr>
              <w:rPr>
                <w:b/>
              </w:rPr>
            </w:pPr>
            <w:r>
              <w:rPr>
                <w:b/>
              </w:rPr>
              <w:t>Pre-</w:t>
            </w:r>
            <w:r w:rsidR="006702CC" w:rsidRPr="00363F35">
              <w:rPr>
                <w:b/>
              </w:rPr>
              <w:t>Employment</w:t>
            </w:r>
            <w:r>
              <w:rPr>
                <w:b/>
              </w:rPr>
              <w:t xml:space="preserve"> Screening Checks: </w:t>
            </w:r>
          </w:p>
        </w:tc>
        <w:tc>
          <w:tcPr>
            <w:tcW w:w="7229" w:type="dxa"/>
            <w:gridSpan w:val="4"/>
          </w:tcPr>
          <w:p w:rsidR="006702CC" w:rsidRPr="006702CC" w:rsidRDefault="006702CC" w:rsidP="00A0235C">
            <w:r w:rsidRPr="006702CC">
              <w:t>No -</w:t>
            </w:r>
            <w:r>
              <w:t xml:space="preserve"> </w:t>
            </w:r>
            <w:r w:rsidRPr="00363F35">
              <w:t>National Criminal Record Check (NCRC) required</w:t>
            </w:r>
            <w:r>
              <w:t xml:space="preserve"> only</w:t>
            </w:r>
          </w:p>
        </w:tc>
      </w:tr>
      <w:tr w:rsidR="006702CC" w:rsidRPr="00984666" w:rsidTr="00A0235C">
        <w:tc>
          <w:tcPr>
            <w:tcW w:w="3119" w:type="dxa"/>
            <w:gridSpan w:val="2"/>
          </w:tcPr>
          <w:p w:rsidR="006702CC" w:rsidRPr="00363F35" w:rsidRDefault="006702CC" w:rsidP="00A0235C">
            <w:pPr>
              <w:rPr>
                <w:b/>
              </w:rPr>
            </w:pPr>
            <w:r w:rsidRPr="00363F35">
              <w:rPr>
                <w:b/>
              </w:rPr>
              <w:t>Infection Control Risk Category:</w:t>
            </w:r>
          </w:p>
        </w:tc>
        <w:tc>
          <w:tcPr>
            <w:tcW w:w="7229" w:type="dxa"/>
            <w:gridSpan w:val="4"/>
          </w:tcPr>
          <w:p w:rsidR="003820EE" w:rsidRPr="00363F35" w:rsidRDefault="007812C5" w:rsidP="00A0235C">
            <w:r>
              <w:t xml:space="preserve">Category B </w:t>
            </w:r>
            <w:r>
              <w:rPr>
                <w:rFonts w:ascii="Arial" w:hAnsi="Arial"/>
              </w:rPr>
              <w:t>(</w:t>
            </w:r>
            <w:r w:rsidRPr="007812C5">
              <w:t>No contact with clients, blood and body substances and who are not deployed to clinical areas).</w:t>
            </w: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C7B2B" w:rsidRDefault="007D117E" w:rsidP="00FF155C">
            <w:pPr>
              <w:rPr>
                <w:i/>
                <w:color w:val="auto"/>
              </w:rPr>
            </w:pPr>
            <w:sdt>
              <w:sdtPr>
                <w:rPr>
                  <w:i/>
                  <w:color w:val="auto"/>
                </w:rPr>
                <w:id w:val="-804853068"/>
                <w:placeholder>
                  <w:docPart w:val="EC477E3FA69845728F7B2021EC87E1DA"/>
                </w:placeholder>
              </w:sdtPr>
              <w:sdtEndPr/>
              <w:sdtContent>
                <w:r w:rsidR="000C59F4" w:rsidRPr="007C7B2B">
                  <w:rPr>
                    <w:b/>
                    <w:color w:val="FFFFFF" w:themeColor="background1"/>
                  </w:rPr>
                  <w:t>Primary Purpose</w:t>
                </w:r>
              </w:sdtContent>
            </w:sdt>
          </w:p>
        </w:tc>
      </w:tr>
      <w:tr w:rsidR="000C59F4" w:rsidRPr="00984666" w:rsidTr="000C59F4">
        <w:tc>
          <w:tcPr>
            <w:tcW w:w="10348" w:type="dxa"/>
            <w:gridSpan w:val="6"/>
          </w:tcPr>
          <w:p w:rsidR="003820EE" w:rsidRDefault="00A52891" w:rsidP="003820EE">
            <w:pPr>
              <w:rPr>
                <w:color w:val="auto"/>
              </w:rPr>
            </w:pPr>
            <w:r w:rsidRPr="00336D9F">
              <w:rPr>
                <w:color w:val="auto"/>
              </w:rPr>
              <w:t xml:space="preserve">The </w:t>
            </w:r>
            <w:r w:rsidR="005C7BB5">
              <w:rPr>
                <w:color w:val="auto"/>
              </w:rPr>
              <w:t xml:space="preserve">Senior </w:t>
            </w:r>
            <w:r w:rsidR="003820EE">
              <w:rPr>
                <w:color w:val="auto"/>
              </w:rPr>
              <w:t xml:space="preserve">Clinical Coders </w:t>
            </w:r>
            <w:r w:rsidR="005951B4">
              <w:rPr>
                <w:color w:val="auto"/>
              </w:rPr>
              <w:t xml:space="preserve">assist the </w:t>
            </w:r>
            <w:r w:rsidR="005C7BB5">
              <w:rPr>
                <w:color w:val="auto"/>
              </w:rPr>
              <w:t xml:space="preserve">Coding Manager/HIM BA </w:t>
            </w:r>
            <w:r w:rsidR="005951B4">
              <w:rPr>
                <w:color w:val="auto"/>
              </w:rPr>
              <w:t xml:space="preserve">and </w:t>
            </w:r>
            <w:r w:rsidR="003820EE">
              <w:rPr>
                <w:color w:val="auto"/>
              </w:rPr>
              <w:t>other</w:t>
            </w:r>
            <w:r w:rsidR="005951B4">
              <w:rPr>
                <w:color w:val="auto"/>
              </w:rPr>
              <w:t xml:space="preserve"> team members to </w:t>
            </w:r>
            <w:r w:rsidR="00B50B74">
              <w:rPr>
                <w:color w:val="auto"/>
              </w:rPr>
              <w:t xml:space="preserve">ensure </w:t>
            </w:r>
            <w:r w:rsidR="00415748">
              <w:rPr>
                <w:color w:val="auto"/>
              </w:rPr>
              <w:t>adequate overall throughput</w:t>
            </w:r>
            <w:r w:rsidR="00BC7589">
              <w:rPr>
                <w:color w:val="auto"/>
              </w:rPr>
              <w:t xml:space="preserve"> of coding</w:t>
            </w:r>
            <w:r w:rsidR="00415748">
              <w:rPr>
                <w:color w:val="auto"/>
              </w:rPr>
              <w:t xml:space="preserve"> </w:t>
            </w:r>
            <w:r w:rsidR="003820EE">
              <w:rPr>
                <w:color w:val="auto"/>
              </w:rPr>
              <w:t xml:space="preserve">is achieved, </w:t>
            </w:r>
            <w:r w:rsidR="00415748">
              <w:rPr>
                <w:color w:val="auto"/>
              </w:rPr>
              <w:t xml:space="preserve">and </w:t>
            </w:r>
            <w:r w:rsidR="003820EE">
              <w:rPr>
                <w:color w:val="auto"/>
              </w:rPr>
              <w:t xml:space="preserve">that </w:t>
            </w:r>
            <w:r w:rsidR="00B50B74">
              <w:rPr>
                <w:color w:val="auto"/>
              </w:rPr>
              <w:t xml:space="preserve">quality </w:t>
            </w:r>
            <w:r w:rsidRPr="00336D9F">
              <w:rPr>
                <w:color w:val="auto"/>
              </w:rPr>
              <w:t>interpret</w:t>
            </w:r>
            <w:r w:rsidR="00B50B74">
              <w:rPr>
                <w:color w:val="auto"/>
              </w:rPr>
              <w:t>ation of</w:t>
            </w:r>
            <w:r w:rsidRPr="00336D9F">
              <w:rPr>
                <w:color w:val="auto"/>
              </w:rPr>
              <w:t xml:space="preserve"> health care records in paper and electronic formats</w:t>
            </w:r>
            <w:r w:rsidR="003820EE">
              <w:rPr>
                <w:color w:val="auto"/>
              </w:rPr>
              <w:t xml:space="preserve"> occurs</w:t>
            </w:r>
            <w:r w:rsidR="000A2C0A">
              <w:rPr>
                <w:color w:val="auto"/>
              </w:rPr>
              <w:t xml:space="preserve"> for</w:t>
            </w:r>
            <w:r w:rsidR="00BC7589">
              <w:rPr>
                <w:color w:val="auto"/>
              </w:rPr>
              <w:t xml:space="preserve"> clinical</w:t>
            </w:r>
            <w:r w:rsidR="000A2C0A">
              <w:rPr>
                <w:color w:val="auto"/>
              </w:rPr>
              <w:t xml:space="preserve"> coding purposes. </w:t>
            </w:r>
            <w:r w:rsidR="003820EE">
              <w:rPr>
                <w:color w:val="auto"/>
              </w:rPr>
              <w:t>The</w:t>
            </w:r>
            <w:r w:rsidR="00415748">
              <w:rPr>
                <w:color w:val="auto"/>
              </w:rPr>
              <w:t xml:space="preserve"> </w:t>
            </w:r>
            <w:r w:rsidR="00B50B74">
              <w:rPr>
                <w:color w:val="auto"/>
              </w:rPr>
              <w:t>accurate</w:t>
            </w:r>
            <w:r w:rsidRPr="00336D9F">
              <w:rPr>
                <w:color w:val="auto"/>
              </w:rPr>
              <w:t xml:space="preserve"> assign</w:t>
            </w:r>
            <w:r w:rsidR="00B50B74">
              <w:rPr>
                <w:color w:val="auto"/>
              </w:rPr>
              <w:t>ment of</w:t>
            </w:r>
            <w:r w:rsidRPr="00336D9F">
              <w:rPr>
                <w:color w:val="auto"/>
              </w:rPr>
              <w:t xml:space="preserve"> </w:t>
            </w:r>
            <w:r w:rsidR="005951B4">
              <w:rPr>
                <w:color w:val="auto"/>
              </w:rPr>
              <w:t xml:space="preserve">ICD10-AM </w:t>
            </w:r>
            <w:r w:rsidRPr="00336D9F">
              <w:rPr>
                <w:color w:val="auto"/>
              </w:rPr>
              <w:t xml:space="preserve">codes </w:t>
            </w:r>
            <w:r w:rsidR="0068762C">
              <w:rPr>
                <w:color w:val="auto"/>
              </w:rPr>
              <w:t xml:space="preserve">to </w:t>
            </w:r>
            <w:r w:rsidR="003820EE">
              <w:rPr>
                <w:color w:val="auto"/>
              </w:rPr>
              <w:t>the inpatient episodes</w:t>
            </w:r>
            <w:r w:rsidR="000A2C0A">
              <w:rPr>
                <w:color w:val="auto"/>
              </w:rPr>
              <w:t xml:space="preserve"> of care</w:t>
            </w:r>
            <w:r w:rsidR="003820EE">
              <w:rPr>
                <w:color w:val="auto"/>
              </w:rPr>
              <w:t xml:space="preserve"> assist</w:t>
            </w:r>
            <w:r w:rsidR="000A2C0A">
              <w:rPr>
                <w:color w:val="auto"/>
              </w:rPr>
              <w:t>s</w:t>
            </w:r>
            <w:r w:rsidR="003820EE">
              <w:rPr>
                <w:color w:val="auto"/>
              </w:rPr>
              <w:t xml:space="preserve"> the organisation </w:t>
            </w:r>
            <w:r w:rsidR="00BC7589">
              <w:rPr>
                <w:color w:val="auto"/>
              </w:rPr>
              <w:t>to</w:t>
            </w:r>
            <w:r w:rsidR="003820EE">
              <w:rPr>
                <w:color w:val="auto"/>
              </w:rPr>
              <w:t xml:space="preserve"> obtain </w:t>
            </w:r>
            <w:r w:rsidR="00BC7589">
              <w:rPr>
                <w:color w:val="auto"/>
              </w:rPr>
              <w:t>optimal</w:t>
            </w:r>
            <w:r w:rsidR="003820EE">
              <w:rPr>
                <w:color w:val="auto"/>
              </w:rPr>
              <w:t xml:space="preserve"> funding for inpatient services.</w:t>
            </w:r>
            <w:r w:rsidR="00415748">
              <w:rPr>
                <w:color w:val="auto"/>
              </w:rPr>
              <w:t xml:space="preserve">  </w:t>
            </w:r>
          </w:p>
          <w:p w:rsidR="003820EE" w:rsidRDefault="00415748" w:rsidP="003820EE">
            <w:pPr>
              <w:rPr>
                <w:color w:val="auto"/>
              </w:rPr>
            </w:pPr>
            <w:r>
              <w:rPr>
                <w:color w:val="auto"/>
              </w:rPr>
              <w:t xml:space="preserve">Work </w:t>
            </w:r>
            <w:r w:rsidR="003820EE">
              <w:rPr>
                <w:color w:val="auto"/>
              </w:rPr>
              <w:t>must be</w:t>
            </w:r>
            <w:r>
              <w:rPr>
                <w:color w:val="auto"/>
              </w:rPr>
              <w:t xml:space="preserve"> performed in accordance with National Coding Standards,</w:t>
            </w:r>
            <w:r w:rsidR="0068762C">
              <w:rPr>
                <w:color w:val="auto"/>
              </w:rPr>
              <w:t xml:space="preserve"> local guidelines</w:t>
            </w:r>
            <w:r>
              <w:rPr>
                <w:color w:val="auto"/>
              </w:rPr>
              <w:t xml:space="preserve"> </w:t>
            </w:r>
            <w:r w:rsidR="003820EE">
              <w:rPr>
                <w:color w:val="auto"/>
              </w:rPr>
              <w:t xml:space="preserve">supported by the Coding Manager, and under </w:t>
            </w:r>
            <w:r>
              <w:rPr>
                <w:color w:val="auto"/>
              </w:rPr>
              <w:t xml:space="preserve">the functional </w:t>
            </w:r>
            <w:r w:rsidR="003820EE">
              <w:rPr>
                <w:color w:val="auto"/>
              </w:rPr>
              <w:t xml:space="preserve">and technical </w:t>
            </w:r>
            <w:r>
              <w:rPr>
                <w:color w:val="auto"/>
              </w:rPr>
              <w:t>direction of the Coding Manager</w:t>
            </w:r>
            <w:r w:rsidR="003820EE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0A2C0A">
              <w:rPr>
                <w:color w:val="auto"/>
              </w:rPr>
              <w:t xml:space="preserve">The </w:t>
            </w:r>
            <w:r>
              <w:rPr>
                <w:color w:val="auto"/>
              </w:rPr>
              <w:t>Senior Clinical Coder</w:t>
            </w:r>
            <w:r w:rsidR="003820EE">
              <w:rPr>
                <w:color w:val="auto"/>
              </w:rPr>
              <w:t xml:space="preserve">s must </w:t>
            </w:r>
            <w:r>
              <w:rPr>
                <w:color w:val="auto"/>
              </w:rPr>
              <w:t xml:space="preserve">strive for consistency </w:t>
            </w:r>
            <w:r w:rsidR="003820EE">
              <w:rPr>
                <w:color w:val="auto"/>
              </w:rPr>
              <w:t>in coding practice</w:t>
            </w:r>
            <w:r w:rsidR="000A2C0A">
              <w:rPr>
                <w:color w:val="auto"/>
              </w:rPr>
              <w:t xml:space="preserve"> and </w:t>
            </w:r>
            <w:r w:rsidR="003820EE">
              <w:rPr>
                <w:color w:val="auto"/>
              </w:rPr>
              <w:t>achiev</w:t>
            </w:r>
            <w:r w:rsidR="000A2C0A">
              <w:rPr>
                <w:color w:val="auto"/>
              </w:rPr>
              <w:t>e set</w:t>
            </w:r>
            <w:r w:rsidR="003820EE">
              <w:rPr>
                <w:color w:val="auto"/>
              </w:rPr>
              <w:t xml:space="preserve"> throughput requirements.</w:t>
            </w:r>
          </w:p>
          <w:p w:rsidR="003820EE" w:rsidRPr="00336D9F" w:rsidRDefault="003820EE" w:rsidP="00097435">
            <w:pPr>
              <w:rPr>
                <w:color w:val="auto"/>
              </w:rPr>
            </w:pPr>
            <w:r>
              <w:rPr>
                <w:color w:val="auto"/>
              </w:rPr>
              <w:t>These positions are graded at a higher level than Clinical Coders and th</w:t>
            </w:r>
            <w:r w:rsidR="000A2C0A">
              <w:rPr>
                <w:color w:val="auto"/>
              </w:rPr>
              <w:t xml:space="preserve">is adds additional requirements for </w:t>
            </w:r>
            <w:r>
              <w:rPr>
                <w:color w:val="auto"/>
              </w:rPr>
              <w:t>quality</w:t>
            </w:r>
            <w:r w:rsidR="000A2C0A">
              <w:rPr>
                <w:color w:val="auto"/>
              </w:rPr>
              <w:t xml:space="preserve"> coding </w:t>
            </w:r>
            <w:r>
              <w:rPr>
                <w:color w:val="auto"/>
              </w:rPr>
              <w:t xml:space="preserve">and throughput. </w:t>
            </w:r>
            <w:r w:rsidR="00415748">
              <w:rPr>
                <w:color w:val="auto"/>
              </w:rPr>
              <w:t xml:space="preserve"> </w:t>
            </w:r>
            <w:r w:rsidR="000A2C0A">
              <w:rPr>
                <w:color w:val="auto"/>
              </w:rPr>
              <w:t xml:space="preserve">The </w:t>
            </w:r>
            <w:r>
              <w:rPr>
                <w:color w:val="auto"/>
              </w:rPr>
              <w:t>Senior Clinical Coders will</w:t>
            </w:r>
            <w:r w:rsidR="00415748">
              <w:rPr>
                <w:color w:val="auto"/>
              </w:rPr>
              <w:t xml:space="preserve"> be involved in problem solving </w:t>
            </w:r>
            <w:r>
              <w:rPr>
                <w:color w:val="auto"/>
              </w:rPr>
              <w:t xml:space="preserve">from time to time however at the discretion of the </w:t>
            </w:r>
            <w:r w:rsidR="000A2C0A">
              <w:rPr>
                <w:color w:val="auto"/>
              </w:rPr>
              <w:t>C</w:t>
            </w:r>
            <w:r>
              <w:rPr>
                <w:color w:val="auto"/>
              </w:rPr>
              <w:t>oding Manager, and may also be asked to assist</w:t>
            </w:r>
            <w:r w:rsidR="000A2C0A">
              <w:rPr>
                <w:color w:val="auto"/>
              </w:rPr>
              <w:t xml:space="preserve"> </w:t>
            </w:r>
            <w:r w:rsidR="00097435">
              <w:rPr>
                <w:color w:val="auto"/>
              </w:rPr>
              <w:t xml:space="preserve">with </w:t>
            </w:r>
            <w:r w:rsidR="000A2C0A">
              <w:rPr>
                <w:color w:val="auto"/>
              </w:rPr>
              <w:t xml:space="preserve">or </w:t>
            </w:r>
            <w:r w:rsidR="00097435">
              <w:rPr>
                <w:color w:val="auto"/>
              </w:rPr>
              <w:t xml:space="preserve">to </w:t>
            </w:r>
            <w:r w:rsidR="000A2C0A">
              <w:rPr>
                <w:color w:val="auto"/>
              </w:rPr>
              <w:t>participate</w:t>
            </w:r>
            <w:r>
              <w:rPr>
                <w:color w:val="auto"/>
              </w:rPr>
              <w:t xml:space="preserve"> in</w:t>
            </w:r>
            <w:r w:rsidR="00415748">
              <w:rPr>
                <w:color w:val="auto"/>
              </w:rPr>
              <w:t xml:space="preserve"> auditing</w:t>
            </w:r>
            <w:r>
              <w:rPr>
                <w:color w:val="auto"/>
              </w:rPr>
              <w:t xml:space="preserve"> and ed</w:t>
            </w:r>
            <w:r w:rsidR="00097435">
              <w:rPr>
                <w:color w:val="auto"/>
              </w:rPr>
              <w:t>ucation activities</w:t>
            </w:r>
            <w:r>
              <w:rPr>
                <w:color w:val="auto"/>
              </w:rPr>
              <w:t>,</w:t>
            </w:r>
            <w:r w:rsidR="00415748">
              <w:rPr>
                <w:color w:val="auto"/>
              </w:rPr>
              <w:t xml:space="preserve"> </w:t>
            </w:r>
            <w:r>
              <w:rPr>
                <w:color w:val="auto"/>
              </w:rPr>
              <w:t>however</w:t>
            </w:r>
            <w:r w:rsidR="00097435">
              <w:rPr>
                <w:color w:val="auto"/>
              </w:rPr>
              <w:t xml:space="preserve"> additional activities will only be able to be undertaken</w:t>
            </w:r>
            <w:r>
              <w:rPr>
                <w:color w:val="auto"/>
              </w:rPr>
              <w:t xml:space="preserve"> </w:t>
            </w:r>
            <w:r w:rsidR="00097435">
              <w:rPr>
                <w:color w:val="auto"/>
              </w:rPr>
              <w:t>where the</w:t>
            </w:r>
            <w:r w:rsidR="00415748">
              <w:rPr>
                <w:color w:val="auto"/>
              </w:rPr>
              <w:t xml:space="preserve"> basic requirement</w:t>
            </w:r>
            <w:r>
              <w:rPr>
                <w:color w:val="auto"/>
              </w:rPr>
              <w:t>s</w:t>
            </w:r>
            <w:r w:rsidR="00097435">
              <w:rPr>
                <w:color w:val="auto"/>
              </w:rPr>
              <w:t xml:space="preserve"> of the</w:t>
            </w:r>
            <w:r w:rsidR="000A2C0A">
              <w:rPr>
                <w:color w:val="auto"/>
              </w:rPr>
              <w:t xml:space="preserve"> </w:t>
            </w:r>
            <w:r w:rsidR="00097435">
              <w:rPr>
                <w:color w:val="auto"/>
              </w:rPr>
              <w:t xml:space="preserve">substantive coding positions </w:t>
            </w:r>
            <w:r w:rsidR="000A2C0A">
              <w:rPr>
                <w:color w:val="auto"/>
              </w:rPr>
              <w:t>are met to a high standard</w:t>
            </w:r>
            <w:r w:rsidR="00097435">
              <w:rPr>
                <w:color w:val="auto"/>
              </w:rPr>
              <w:t xml:space="preserve"> consistently</w:t>
            </w:r>
            <w:r w:rsidR="000A2C0A">
              <w:rPr>
                <w:color w:val="auto"/>
              </w:rPr>
              <w:t>.</w:t>
            </w: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Organisational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Environment</w:t>
            </w:r>
          </w:p>
        </w:tc>
      </w:tr>
      <w:tr w:rsidR="000C59F4" w:rsidRPr="00984666" w:rsidTr="000C59F4">
        <w:trPr>
          <w:trHeight w:val="669"/>
        </w:trPr>
        <w:tc>
          <w:tcPr>
            <w:tcW w:w="10348" w:type="dxa"/>
            <w:gridSpan w:val="6"/>
          </w:tcPr>
          <w:sdt>
            <w:sdtPr>
              <w:rPr>
                <w:i/>
                <w:color w:val="auto"/>
              </w:rPr>
              <w:id w:val="496389014"/>
              <w:placeholder>
                <w:docPart w:val="940C7398DB784FE4BF14A497D6F5E90B"/>
              </w:placeholder>
            </w:sdtPr>
            <w:sdtEndPr/>
            <w:sdtContent>
              <w:p w:rsidR="0068762C" w:rsidRPr="0068762C" w:rsidRDefault="0068762C" w:rsidP="004831EC">
                <w:pPr>
                  <w:spacing w:before="0" w:after="0" w:line="276" w:lineRule="auto"/>
                  <w:jc w:val="both"/>
                  <w:rPr>
                    <w:i/>
                    <w:color w:val="auto"/>
                    <w:sz w:val="8"/>
                    <w:szCs w:val="8"/>
                  </w:rPr>
                </w:pPr>
              </w:p>
              <w:p w:rsidR="000C59F4" w:rsidRPr="00244A76" w:rsidRDefault="000C59F4" w:rsidP="004831EC">
                <w:pPr>
                  <w:spacing w:before="0" w:after="0" w:line="276" w:lineRule="auto"/>
                  <w:jc w:val="both"/>
                  <w:rPr>
                    <w:rFonts w:ascii="Calibri" w:hAnsi="Calibri" w:cs="Calibri"/>
                    <w:snapToGrid w:val="0"/>
                  </w:rPr>
                </w:pPr>
                <w:r w:rsidRPr="00244A76">
                  <w:rPr>
                    <w:rFonts w:ascii="Calibri" w:hAnsi="Calibri" w:cs="Calibri"/>
                  </w:rPr>
                  <w:t xml:space="preserve">At LCM Health Care our vision </w:t>
                </w:r>
                <w:r w:rsidRPr="00244A76">
                  <w:rPr>
                    <w:rFonts w:ascii="Calibri" w:hAnsi="Calibri" w:cs="Calibri"/>
                    <w:snapToGrid w:val="0"/>
                  </w:rPr>
                  <w:t>as a Catholic Health, Community and Aged Care provider, to excel, and be recognised, as a continuing source of healing, hope and nurturing to the people and communities we serve.</w:t>
                </w:r>
              </w:p>
              <w:p w:rsidR="00012D26" w:rsidRDefault="00012D26" w:rsidP="004831EC">
                <w:pPr>
                  <w:spacing w:before="0" w:after="0" w:line="276" w:lineRule="auto"/>
                  <w:ind w:right="-688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Calvary</w:t>
                </w:r>
                <w:r w:rsidR="000C59F4" w:rsidRPr="00397770">
                  <w:rPr>
                    <w:rFonts w:ascii="Calibri" w:hAnsi="Calibri" w:cs="Calibri"/>
                  </w:rPr>
                  <w:t xml:space="preserve"> Services include public and private hospital care, acute and sub-acute care, </w:t>
                </w:r>
                <w:r w:rsidR="006E278B">
                  <w:rPr>
                    <w:rFonts w:ascii="Calibri" w:hAnsi="Calibri" w:cs="Calibri"/>
                  </w:rPr>
                  <w:t xml:space="preserve">community </w:t>
                </w:r>
                <w:r w:rsidR="000C59F4" w:rsidRPr="00397770">
                  <w:rPr>
                    <w:rFonts w:ascii="Calibri" w:hAnsi="Calibri" w:cs="Calibri"/>
                  </w:rPr>
                  <w:t xml:space="preserve">care and </w:t>
                </w:r>
              </w:p>
              <w:p w:rsidR="000C59F4" w:rsidRPr="005170E2" w:rsidRDefault="00336D9F" w:rsidP="004831EC">
                <w:pPr>
                  <w:spacing w:before="0" w:after="0" w:line="276" w:lineRule="auto"/>
                  <w:ind w:right="-688"/>
                  <w:jc w:val="both"/>
                  <w:rPr>
                    <w:i/>
                    <w:color w:val="auto"/>
                  </w:rPr>
                </w:pPr>
                <w:r>
                  <w:rPr>
                    <w:rFonts w:ascii="Calibri" w:hAnsi="Calibri" w:cs="Calibri"/>
                  </w:rPr>
                  <w:t>r</w:t>
                </w:r>
                <w:r w:rsidR="000C59F4" w:rsidRPr="00397770">
                  <w:rPr>
                    <w:rFonts w:ascii="Calibri" w:hAnsi="Calibri" w:cs="Calibri"/>
                  </w:rPr>
                  <w:t>etirement</w:t>
                </w:r>
                <w:r>
                  <w:rPr>
                    <w:rFonts w:ascii="Calibri" w:hAnsi="Calibri" w:cs="Calibri"/>
                  </w:rPr>
                  <w:t>,</w:t>
                </w:r>
                <w:r w:rsidR="000C59F4" w:rsidRPr="00397770">
                  <w:rPr>
                    <w:rFonts w:ascii="Calibri" w:hAnsi="Calibri" w:cs="Calibri"/>
                  </w:rPr>
                  <w:t xml:space="preserve"> and aged care services, in both rural and metropolitan areas.</w:t>
                </w:r>
              </w:p>
            </w:sdtContent>
          </w:sdt>
          <w:p w:rsidR="0068762C" w:rsidRDefault="0068762C" w:rsidP="004831EC">
            <w:pPr>
              <w:spacing w:before="0" w:after="0"/>
              <w:ind w:right="-688"/>
              <w:jc w:val="both"/>
              <w:rPr>
                <w:rFonts w:ascii="Calibri" w:hAnsi="Calibri" w:cs="Calibri"/>
                <w:color w:val="auto"/>
              </w:rPr>
            </w:pPr>
          </w:p>
          <w:p w:rsidR="000C59F4" w:rsidRDefault="003820EE" w:rsidP="003820EE">
            <w:pPr>
              <w:spacing w:before="0" w:after="0"/>
              <w:ind w:right="-688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The Calvary Mater Newcastle has around 18,000 inpatient episodes of care per year which require coding.</w:t>
            </w:r>
          </w:p>
          <w:p w:rsidR="003820EE" w:rsidRPr="00336D9F" w:rsidRDefault="003820EE" w:rsidP="003820EE">
            <w:pPr>
              <w:spacing w:before="0" w:after="0"/>
              <w:ind w:right="-688"/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Accountabilities and Key Result Areas</w:t>
            </w:r>
          </w:p>
        </w:tc>
      </w:tr>
      <w:tr w:rsidR="000C59F4" w:rsidRPr="00984666" w:rsidTr="000C59F4">
        <w:tc>
          <w:tcPr>
            <w:tcW w:w="10348" w:type="dxa"/>
            <w:gridSpan w:val="6"/>
          </w:tcPr>
          <w:p w:rsidR="00737DDF" w:rsidRDefault="00737DDF" w:rsidP="00737DDF">
            <w:pPr>
              <w:rPr>
                <w:b/>
                <w:i/>
                <w:color w:val="auto"/>
                <w:lang w:val="en-US"/>
              </w:rPr>
            </w:pPr>
            <w:r>
              <w:rPr>
                <w:b/>
                <w:i/>
                <w:color w:val="auto"/>
                <w:lang w:val="en-US"/>
              </w:rPr>
              <w:t>Senior Clinical Coder:</w:t>
            </w:r>
          </w:p>
          <w:p w:rsidR="00737DDF" w:rsidRDefault="00072FC6" w:rsidP="00466766">
            <w:pPr>
              <w:pStyle w:val="ListParagraph"/>
              <w:numPr>
                <w:ilvl w:val="0"/>
                <w:numId w:val="31"/>
              </w:numPr>
              <w:spacing w:before="80" w:after="120"/>
              <w:rPr>
                <w:color w:val="auto"/>
              </w:rPr>
            </w:pPr>
            <w:r>
              <w:rPr>
                <w:color w:val="auto"/>
              </w:rPr>
              <w:t>Ensure</w:t>
            </w:r>
            <w:r w:rsidR="00737DDF">
              <w:rPr>
                <w:color w:val="auto"/>
              </w:rPr>
              <w:t xml:space="preserve"> that appropriate through</w:t>
            </w:r>
            <w:r w:rsidR="0087410C">
              <w:rPr>
                <w:color w:val="auto"/>
              </w:rPr>
              <w:t>p</w:t>
            </w:r>
            <w:r w:rsidR="00737DDF">
              <w:rPr>
                <w:color w:val="auto"/>
              </w:rPr>
              <w:t>ut of coding is achieved in line with local and wider benchmarks</w:t>
            </w:r>
            <w:r w:rsidR="002F7D33">
              <w:rPr>
                <w:color w:val="auto"/>
              </w:rPr>
              <w:t xml:space="preserve"> </w:t>
            </w:r>
            <w:r w:rsidR="0087410C">
              <w:rPr>
                <w:color w:val="auto"/>
              </w:rPr>
              <w:t>and strive</w:t>
            </w:r>
            <w:r w:rsidR="00737DDF">
              <w:rPr>
                <w:color w:val="auto"/>
              </w:rPr>
              <w:t xml:space="preserve"> to achieve these on a daily basis.</w:t>
            </w:r>
            <w:r w:rsidR="002F7D33">
              <w:rPr>
                <w:color w:val="auto"/>
              </w:rPr>
              <w:t xml:space="preserve">  This is generally 25-30 records per day average throughput.</w:t>
            </w:r>
          </w:p>
          <w:p w:rsidR="00BC7589" w:rsidRPr="00BC7589" w:rsidRDefault="00BC7589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 xml:space="preserve">Adhere to the </w:t>
            </w:r>
            <w:r w:rsidRPr="00967A9B">
              <w:rPr>
                <w:color w:val="auto"/>
              </w:rPr>
              <w:t>Australian Coding</w:t>
            </w:r>
            <w:r w:rsidRPr="00967A9B">
              <w:rPr>
                <w:b/>
                <w:i/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Standards when interpreting documentat</w:t>
            </w:r>
            <w:r w:rsidR="00466766">
              <w:rPr>
                <w:color w:val="auto"/>
              </w:rPr>
              <w:t>ion for coding purposes and seek</w:t>
            </w:r>
            <w:r>
              <w:rPr>
                <w:color w:val="auto"/>
              </w:rPr>
              <w:t xml:space="preserve"> guidance from the Coding Manager where needed</w:t>
            </w:r>
            <w:r w:rsidRPr="00967A9B">
              <w:rPr>
                <w:color w:val="auto"/>
              </w:rPr>
              <w:t>.</w:t>
            </w:r>
            <w:r>
              <w:rPr>
                <w:color w:val="auto"/>
              </w:rPr>
              <w:t xml:space="preserve">  </w:t>
            </w:r>
          </w:p>
          <w:p w:rsidR="00737DDF" w:rsidRDefault="00737DDF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072FC6">
              <w:rPr>
                <w:color w:val="auto"/>
              </w:rPr>
              <w:t>nsure</w:t>
            </w:r>
            <w:r>
              <w:rPr>
                <w:color w:val="auto"/>
              </w:rPr>
              <w:t xml:space="preserve"> a high standard of coding reflective of the grading of this position</w:t>
            </w:r>
            <w:r w:rsidR="002F7D33">
              <w:rPr>
                <w:color w:val="auto"/>
              </w:rPr>
              <w:t xml:space="preserve"> and substantial experience</w:t>
            </w:r>
            <w:r>
              <w:rPr>
                <w:color w:val="auto"/>
              </w:rPr>
              <w:t>.</w:t>
            </w:r>
          </w:p>
          <w:p w:rsidR="002F7D33" w:rsidRDefault="002F7D33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>Provide support to other team members</w:t>
            </w:r>
            <w:r w:rsidR="00737DDF" w:rsidRPr="00967A9B">
              <w:rPr>
                <w:color w:val="auto"/>
              </w:rPr>
              <w:t xml:space="preserve"> for </w:t>
            </w:r>
            <w:r w:rsidR="00737DDF">
              <w:rPr>
                <w:color w:val="auto"/>
              </w:rPr>
              <w:t xml:space="preserve">the </w:t>
            </w:r>
            <w:r w:rsidR="00737DDF" w:rsidRPr="00967A9B">
              <w:rPr>
                <w:color w:val="auto"/>
              </w:rPr>
              <w:t>coding of difficult cases</w:t>
            </w:r>
            <w:r>
              <w:rPr>
                <w:color w:val="auto"/>
              </w:rPr>
              <w:t xml:space="preserve"> </w:t>
            </w:r>
            <w:r w:rsidR="00BC7589">
              <w:rPr>
                <w:color w:val="auto"/>
              </w:rPr>
              <w:t xml:space="preserve">if required and only </w:t>
            </w:r>
            <w:r>
              <w:rPr>
                <w:color w:val="auto"/>
              </w:rPr>
              <w:t>as directed to by the Coding Manager.</w:t>
            </w:r>
            <w:r w:rsidR="00BC7589">
              <w:rPr>
                <w:color w:val="auto"/>
              </w:rPr>
              <w:t xml:space="preserve"> This includes providing assistance in the absence of the Coding Manager.</w:t>
            </w:r>
            <w:r w:rsidR="00737DDF" w:rsidRPr="00967A9B">
              <w:rPr>
                <w:color w:val="auto"/>
              </w:rPr>
              <w:t xml:space="preserve"> </w:t>
            </w:r>
          </w:p>
          <w:p w:rsidR="00737DDF" w:rsidRPr="00AA2E4B" w:rsidRDefault="00737DDF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 w:rsidRPr="00967A9B">
              <w:rPr>
                <w:color w:val="auto"/>
              </w:rPr>
              <w:t xml:space="preserve">Maintain currency of knowledge </w:t>
            </w:r>
            <w:r w:rsidR="002F7D33">
              <w:rPr>
                <w:color w:val="auto"/>
              </w:rPr>
              <w:t xml:space="preserve">in interpretation and use of ICD10-AM </w:t>
            </w:r>
            <w:r w:rsidRPr="00967A9B">
              <w:rPr>
                <w:color w:val="auto"/>
              </w:rPr>
              <w:t>coding s</w:t>
            </w:r>
            <w:r w:rsidR="002F7D33">
              <w:rPr>
                <w:color w:val="auto"/>
              </w:rPr>
              <w:t>ystems and standards.</w:t>
            </w:r>
            <w:r w:rsidR="0087410C">
              <w:rPr>
                <w:color w:val="auto"/>
              </w:rPr>
              <w:t xml:space="preserve"> Participate in coding educations sessions as advised by the Coding Manager.</w:t>
            </w:r>
          </w:p>
          <w:p w:rsidR="00737DDF" w:rsidRDefault="002F7D33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737DDF" w:rsidRPr="00967A9B">
              <w:rPr>
                <w:color w:val="auto"/>
              </w:rPr>
              <w:t>nsure</w:t>
            </w:r>
            <w:r>
              <w:rPr>
                <w:color w:val="auto"/>
              </w:rPr>
              <w:t xml:space="preserve"> own</w:t>
            </w:r>
            <w:r w:rsidR="00737DDF" w:rsidRPr="00967A9B">
              <w:rPr>
                <w:color w:val="auto"/>
              </w:rPr>
              <w:t xml:space="preserve"> </w:t>
            </w:r>
            <w:r w:rsidR="0087410C">
              <w:rPr>
                <w:color w:val="auto"/>
              </w:rPr>
              <w:t xml:space="preserve">coding </w:t>
            </w:r>
            <w:r w:rsidR="00737DDF" w:rsidRPr="00967A9B">
              <w:rPr>
                <w:color w:val="auto"/>
              </w:rPr>
              <w:t xml:space="preserve">throughput </w:t>
            </w:r>
            <w:r w:rsidR="0087410C">
              <w:rPr>
                <w:color w:val="auto"/>
              </w:rPr>
              <w:t xml:space="preserve">and time </w:t>
            </w:r>
            <w:r w:rsidR="00737DDF" w:rsidRPr="00967A9B">
              <w:rPr>
                <w:color w:val="auto"/>
              </w:rPr>
              <w:t>is managed</w:t>
            </w:r>
            <w:r w:rsidR="00737DDF">
              <w:rPr>
                <w:color w:val="auto"/>
              </w:rPr>
              <w:t xml:space="preserve"> to meet the </w:t>
            </w:r>
            <w:r>
              <w:rPr>
                <w:color w:val="auto"/>
              </w:rPr>
              <w:t xml:space="preserve">required </w:t>
            </w:r>
            <w:r w:rsidR="00737DDF">
              <w:rPr>
                <w:color w:val="auto"/>
              </w:rPr>
              <w:t>monthly coding deadlines</w:t>
            </w:r>
            <w:r>
              <w:rPr>
                <w:color w:val="auto"/>
              </w:rPr>
              <w:t xml:space="preserve"> which may mean pushing harder at times and </w:t>
            </w:r>
            <w:r w:rsidR="0087410C">
              <w:rPr>
                <w:color w:val="auto"/>
              </w:rPr>
              <w:t>offering to work flexible hours if needed.</w:t>
            </w:r>
          </w:p>
          <w:p w:rsidR="002F7D33" w:rsidRDefault="00737DDF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 w:rsidRPr="00967A9B">
              <w:rPr>
                <w:color w:val="auto"/>
              </w:rPr>
              <w:t xml:space="preserve">Review </w:t>
            </w:r>
            <w:r w:rsidR="002F7D33">
              <w:rPr>
                <w:color w:val="auto"/>
              </w:rPr>
              <w:t>own</w:t>
            </w:r>
            <w:r w:rsidRPr="00967A9B">
              <w:rPr>
                <w:color w:val="auto"/>
              </w:rPr>
              <w:t xml:space="preserve"> PICQ reports </w:t>
            </w:r>
            <w:r w:rsidR="00072FC6">
              <w:rPr>
                <w:color w:val="auto"/>
              </w:rPr>
              <w:t>and discuss</w:t>
            </w:r>
            <w:r w:rsidR="002F7D33">
              <w:rPr>
                <w:color w:val="auto"/>
              </w:rPr>
              <w:t xml:space="preserve"> any concerns with the Coding Manager.</w:t>
            </w:r>
          </w:p>
          <w:p w:rsidR="00737DDF" w:rsidRDefault="00072FC6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>Enter</w:t>
            </w:r>
            <w:r w:rsidR="00737DDF" w:rsidRPr="00967A9B">
              <w:rPr>
                <w:color w:val="auto"/>
              </w:rPr>
              <w:t xml:space="preserve"> NSW Cancer Registry </w:t>
            </w:r>
            <w:r w:rsidR="002F7D33">
              <w:rPr>
                <w:color w:val="auto"/>
              </w:rPr>
              <w:t xml:space="preserve">data </w:t>
            </w:r>
            <w:r>
              <w:rPr>
                <w:color w:val="auto"/>
              </w:rPr>
              <w:t xml:space="preserve">accurately </w:t>
            </w:r>
            <w:r w:rsidR="002F7D33">
              <w:rPr>
                <w:color w:val="auto"/>
              </w:rPr>
              <w:t>for applicable cases.</w:t>
            </w:r>
            <w:r>
              <w:rPr>
                <w:color w:val="auto"/>
              </w:rPr>
              <w:t xml:space="preserve">  Complete Ca </w:t>
            </w:r>
            <w:proofErr w:type="spellStart"/>
            <w:r>
              <w:rPr>
                <w:color w:val="auto"/>
              </w:rPr>
              <w:t>Reg</w:t>
            </w:r>
            <w:proofErr w:type="spellEnd"/>
            <w:r>
              <w:rPr>
                <w:color w:val="auto"/>
              </w:rPr>
              <w:t xml:space="preserve"> labels.</w:t>
            </w:r>
          </w:p>
          <w:p w:rsidR="00BC7589" w:rsidRPr="00BC7589" w:rsidRDefault="00BC7589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>Raises any issues or concerns about documentation or medical records with the Coding Manager.</w:t>
            </w:r>
          </w:p>
          <w:p w:rsidR="00737DDF" w:rsidRPr="002F7D33" w:rsidRDefault="002F7D33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>Participates in the review of HAC reports and associated</w:t>
            </w:r>
            <w:r w:rsidR="00116F92">
              <w:rPr>
                <w:color w:val="auto"/>
              </w:rPr>
              <w:t xml:space="preserve"> coding if requested to by the C</w:t>
            </w:r>
            <w:r>
              <w:rPr>
                <w:color w:val="auto"/>
              </w:rPr>
              <w:t>oding Manager.</w:t>
            </w:r>
            <w:r w:rsidR="00737DDF" w:rsidRPr="002F7D33">
              <w:rPr>
                <w:color w:val="auto"/>
              </w:rPr>
              <w:t xml:space="preserve">  </w:t>
            </w:r>
          </w:p>
          <w:p w:rsidR="002F7D33" w:rsidRDefault="00737DDF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 w:rsidRPr="00967A9B">
              <w:rPr>
                <w:color w:val="auto"/>
              </w:rPr>
              <w:t xml:space="preserve">Seeks direction from the </w:t>
            </w:r>
            <w:r w:rsidR="002F7D33">
              <w:rPr>
                <w:color w:val="auto"/>
              </w:rPr>
              <w:t>Coding Manager to ensure functional requirements of the position are met.</w:t>
            </w:r>
            <w:r w:rsidR="00116F92">
              <w:rPr>
                <w:color w:val="auto"/>
              </w:rPr>
              <w:t xml:space="preserve">  Has functional responsibility to this position and for work direction on a daily basis.</w:t>
            </w:r>
          </w:p>
          <w:p w:rsidR="002F7D33" w:rsidRDefault="002F7D33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 xml:space="preserve">Line reporting to the </w:t>
            </w:r>
            <w:r w:rsidR="00737DDF" w:rsidRPr="00967A9B">
              <w:rPr>
                <w:color w:val="auto"/>
              </w:rPr>
              <w:t>Manager</w:t>
            </w:r>
            <w:r w:rsidR="00737DDF">
              <w:rPr>
                <w:color w:val="auto"/>
              </w:rPr>
              <w:t xml:space="preserve"> HIS &amp; ICT</w:t>
            </w:r>
            <w:r w:rsidR="00737DDF" w:rsidRPr="00967A9B">
              <w:rPr>
                <w:color w:val="auto"/>
              </w:rPr>
              <w:t xml:space="preserve"> </w:t>
            </w:r>
            <w:r>
              <w:rPr>
                <w:color w:val="auto"/>
              </w:rPr>
              <w:t>overall and for higher level HR related matters.</w:t>
            </w:r>
            <w:r w:rsidR="00737DDF" w:rsidRPr="00967A9B">
              <w:rPr>
                <w:color w:val="auto"/>
              </w:rPr>
              <w:t xml:space="preserve"> </w:t>
            </w:r>
          </w:p>
          <w:p w:rsidR="00737DDF" w:rsidRPr="00967A9B" w:rsidRDefault="002F7D33" w:rsidP="00466766">
            <w:pPr>
              <w:pStyle w:val="ListParagraph"/>
              <w:numPr>
                <w:ilvl w:val="0"/>
                <w:numId w:val="31"/>
              </w:numPr>
              <w:spacing w:before="8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737DDF">
              <w:rPr>
                <w:color w:val="auto"/>
              </w:rPr>
              <w:t>ompletes other</w:t>
            </w:r>
            <w:r w:rsidR="00737DDF" w:rsidRPr="00967A9B">
              <w:rPr>
                <w:color w:val="auto"/>
              </w:rPr>
              <w:t xml:space="preserve"> tasks </w:t>
            </w:r>
            <w:r w:rsidR="00737DDF">
              <w:rPr>
                <w:color w:val="auto"/>
              </w:rPr>
              <w:t xml:space="preserve">appropriate to the role </w:t>
            </w:r>
            <w:r>
              <w:rPr>
                <w:color w:val="auto"/>
              </w:rPr>
              <w:t>and as requested to by the Coding Manager or Manager HIS &amp; ICT</w:t>
            </w:r>
            <w:r w:rsidR="00737DDF">
              <w:rPr>
                <w:color w:val="auto"/>
              </w:rPr>
              <w:t>.</w:t>
            </w:r>
          </w:p>
          <w:p w:rsidR="000E3D62" w:rsidRDefault="000E3D62" w:rsidP="000E3D62">
            <w:pPr>
              <w:rPr>
                <w:b/>
                <w:i/>
                <w:color w:val="auto"/>
                <w:lang w:val="en-US"/>
              </w:rPr>
            </w:pPr>
            <w:r w:rsidRPr="00A31A8D">
              <w:rPr>
                <w:b/>
                <w:i/>
                <w:color w:val="auto"/>
                <w:lang w:val="en-US"/>
              </w:rPr>
              <w:t>People and Culture</w:t>
            </w:r>
            <w:r w:rsidR="00A31A8D" w:rsidRPr="00A31A8D">
              <w:rPr>
                <w:b/>
                <w:i/>
                <w:color w:val="auto"/>
                <w:lang w:val="en-US"/>
              </w:rPr>
              <w:t>:</w:t>
            </w:r>
          </w:p>
          <w:p w:rsidR="001E6024" w:rsidRPr="001E6024" w:rsidRDefault="001E6024" w:rsidP="0087410C">
            <w:pPr>
              <w:numPr>
                <w:ilvl w:val="0"/>
                <w:numId w:val="19"/>
              </w:numPr>
              <w:spacing w:before="0" w:after="0" w:line="276" w:lineRule="auto"/>
              <w:rPr>
                <w:color w:val="auto"/>
              </w:rPr>
            </w:pPr>
            <w:r w:rsidRPr="001E6024">
              <w:rPr>
                <w:color w:val="auto"/>
              </w:rPr>
              <w:t xml:space="preserve">Practice in accordance with Calvary and relevant Government Health policies and procedures, the position description, Code of Conduct and industrial agreements. </w:t>
            </w:r>
          </w:p>
          <w:p w:rsidR="008F1C7F" w:rsidRPr="005C387C" w:rsidRDefault="001E6024" w:rsidP="0087410C">
            <w:pPr>
              <w:numPr>
                <w:ilvl w:val="0"/>
                <w:numId w:val="19"/>
              </w:numPr>
              <w:spacing w:before="0" w:after="0" w:line="276" w:lineRule="auto"/>
              <w:rPr>
                <w:color w:val="auto"/>
                <w:lang w:val="en-US"/>
              </w:rPr>
            </w:pPr>
            <w:r w:rsidRPr="001E6024">
              <w:rPr>
                <w:color w:val="auto"/>
              </w:rPr>
              <w:t xml:space="preserve">Work in accordance with the mission and vision of Calvary and actively participate in developing a culture that promotes Calvary’s values of healing, hospitality, stewardship and respect. </w:t>
            </w:r>
          </w:p>
          <w:p w:rsidR="005C387C" w:rsidRPr="005C387C" w:rsidRDefault="005C387C" w:rsidP="0087410C">
            <w:pPr>
              <w:numPr>
                <w:ilvl w:val="0"/>
                <w:numId w:val="19"/>
              </w:numPr>
              <w:spacing w:before="0" w:after="0" w:line="276" w:lineRule="auto"/>
              <w:rPr>
                <w:color w:val="auto"/>
                <w:lang w:val="en-US"/>
              </w:rPr>
            </w:pPr>
            <w:r w:rsidRPr="005C387C">
              <w:rPr>
                <w:color w:val="auto"/>
              </w:rPr>
              <w:t>Participate in and support the Hospital’s Quality Improvement and Accreditation programmes</w:t>
            </w:r>
            <w:r w:rsidR="00012D26">
              <w:rPr>
                <w:color w:val="auto"/>
              </w:rPr>
              <w:t>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  <w:p w:rsidR="005C387C" w:rsidRPr="00B75CAC" w:rsidRDefault="005C387C" w:rsidP="0087410C">
            <w:pPr>
              <w:numPr>
                <w:ilvl w:val="0"/>
                <w:numId w:val="19"/>
              </w:numPr>
              <w:spacing w:before="0" w:after="0" w:line="276" w:lineRule="auto"/>
              <w:rPr>
                <w:color w:val="auto"/>
                <w:lang w:val="en-US"/>
              </w:rPr>
            </w:pPr>
            <w:r w:rsidRPr="00B75CAC">
              <w:rPr>
                <w:color w:val="auto"/>
              </w:rPr>
              <w:t>Demonstrated an understanding of risk management processes and systems</w:t>
            </w:r>
            <w:r w:rsidR="00012D26">
              <w:rPr>
                <w:color w:val="auto"/>
              </w:rPr>
              <w:t>.</w:t>
            </w:r>
            <w:r w:rsidRPr="00B75CAC">
              <w:rPr>
                <w:rFonts w:ascii="Calibri" w:hAnsi="Calibri" w:cs="Calibri"/>
                <w:color w:val="FF0000"/>
              </w:rPr>
              <w:t xml:space="preserve"> </w:t>
            </w:r>
          </w:p>
          <w:p w:rsidR="0087410C" w:rsidRDefault="00B75CAC" w:rsidP="0087410C">
            <w:pPr>
              <w:numPr>
                <w:ilvl w:val="0"/>
                <w:numId w:val="19"/>
              </w:numPr>
              <w:spacing w:before="0" w:after="0" w:line="276" w:lineRule="auto"/>
              <w:rPr>
                <w:color w:val="auto"/>
                <w:lang w:val="en-US"/>
              </w:rPr>
            </w:pPr>
            <w:r w:rsidRPr="0087410C">
              <w:rPr>
                <w:color w:val="auto"/>
                <w:lang w:val="en-US"/>
              </w:rPr>
              <w:t xml:space="preserve">Privacy principles are upheld in all work related matters with clinical coders having access to detailed personal </w:t>
            </w:r>
            <w:r w:rsidR="00012D26" w:rsidRPr="0087410C">
              <w:rPr>
                <w:color w:val="auto"/>
                <w:lang w:val="en-US"/>
              </w:rPr>
              <w:t>and health related information</w:t>
            </w:r>
            <w:r w:rsidRPr="0087410C">
              <w:rPr>
                <w:color w:val="auto"/>
                <w:lang w:val="en-US"/>
              </w:rPr>
              <w:t xml:space="preserve"> which must never be divulged unless in the course of confidential and appropriate work related discussion.  Patient confidentiality must be protected at all times.</w:t>
            </w:r>
          </w:p>
          <w:p w:rsidR="00B75CAC" w:rsidRPr="0087410C" w:rsidRDefault="00B75CAC" w:rsidP="0087410C">
            <w:pPr>
              <w:numPr>
                <w:ilvl w:val="0"/>
                <w:numId w:val="19"/>
              </w:numPr>
              <w:spacing w:before="0" w:after="0" w:line="276" w:lineRule="auto"/>
              <w:rPr>
                <w:color w:val="auto"/>
                <w:lang w:val="en-US"/>
              </w:rPr>
            </w:pPr>
            <w:r w:rsidRPr="0087410C">
              <w:rPr>
                <w:color w:val="auto"/>
                <w:lang w:val="en-US"/>
              </w:rPr>
              <w:t xml:space="preserve">Assists the </w:t>
            </w:r>
            <w:r w:rsidR="00012D26" w:rsidRPr="0087410C">
              <w:rPr>
                <w:color w:val="auto"/>
                <w:lang w:val="en-US"/>
              </w:rPr>
              <w:t>Coding Manager</w:t>
            </w:r>
            <w:r w:rsidR="0087410C" w:rsidRPr="0087410C">
              <w:rPr>
                <w:color w:val="auto"/>
                <w:lang w:val="en-US"/>
              </w:rPr>
              <w:t xml:space="preserve"> and Manager HIS &amp; ICT </w:t>
            </w:r>
            <w:r w:rsidR="008D4788" w:rsidRPr="0087410C">
              <w:rPr>
                <w:color w:val="auto"/>
                <w:lang w:val="en-US"/>
              </w:rPr>
              <w:t>in a helpful and positive way to prov</w:t>
            </w:r>
            <w:r w:rsidR="00012D26" w:rsidRPr="0087410C">
              <w:rPr>
                <w:color w:val="auto"/>
                <w:lang w:val="en-US"/>
              </w:rPr>
              <w:t>ide an efficient and effective C</w:t>
            </w:r>
            <w:r w:rsidR="008D4788" w:rsidRPr="0087410C">
              <w:rPr>
                <w:color w:val="auto"/>
                <w:lang w:val="en-US"/>
              </w:rPr>
              <w:t xml:space="preserve">linical </w:t>
            </w:r>
            <w:r w:rsidR="00012D26" w:rsidRPr="0087410C">
              <w:rPr>
                <w:color w:val="auto"/>
                <w:lang w:val="en-US"/>
              </w:rPr>
              <w:t>C</w:t>
            </w:r>
            <w:r w:rsidR="008D4788" w:rsidRPr="0087410C">
              <w:rPr>
                <w:color w:val="auto"/>
                <w:lang w:val="en-US"/>
              </w:rPr>
              <w:t>oding service for the hospital.</w:t>
            </w:r>
          </w:p>
          <w:p w:rsidR="000E3D62" w:rsidRPr="00873D25" w:rsidRDefault="000E3D62" w:rsidP="000E3D62">
            <w:pPr>
              <w:rPr>
                <w:b/>
                <w:i/>
                <w:color w:val="auto"/>
              </w:rPr>
            </w:pPr>
            <w:r w:rsidRPr="00873D25">
              <w:rPr>
                <w:b/>
                <w:i/>
                <w:color w:val="auto"/>
              </w:rPr>
              <w:t xml:space="preserve">Service Development &amp; </w:t>
            </w:r>
            <w:r w:rsidR="008F1C7F" w:rsidRPr="00873D25">
              <w:rPr>
                <w:b/>
                <w:i/>
                <w:color w:val="auto"/>
              </w:rPr>
              <w:t>Innovation</w:t>
            </w:r>
            <w:r w:rsidR="00A31A8D" w:rsidRPr="00873D25">
              <w:rPr>
                <w:b/>
                <w:i/>
                <w:color w:val="auto"/>
              </w:rPr>
              <w:t>:</w:t>
            </w:r>
          </w:p>
          <w:p w:rsidR="005F547D" w:rsidRPr="00935297" w:rsidRDefault="005F547D" w:rsidP="00935297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Reviews work practices to determine the most efficient methods of work and discusses with </w:t>
            </w:r>
            <w:r w:rsidR="00935297">
              <w:rPr>
                <w:color w:val="auto"/>
              </w:rPr>
              <w:t>Coding Manager ideas</w:t>
            </w:r>
            <w:r>
              <w:rPr>
                <w:color w:val="auto"/>
              </w:rPr>
              <w:t xml:space="preserve"> for development or innovation.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Identifies own learning needs </w:t>
            </w:r>
            <w:r w:rsidR="00935297">
              <w:rPr>
                <w:color w:val="auto"/>
              </w:rPr>
              <w:t xml:space="preserve">relevant to position </w:t>
            </w:r>
            <w:r>
              <w:rPr>
                <w:color w:val="auto"/>
              </w:rPr>
              <w:t xml:space="preserve">and discusses with </w:t>
            </w:r>
            <w:r w:rsidR="00935297">
              <w:rPr>
                <w:color w:val="auto"/>
              </w:rPr>
              <w:t xml:space="preserve">the Coding </w:t>
            </w:r>
            <w:r>
              <w:rPr>
                <w:color w:val="auto"/>
              </w:rPr>
              <w:t>Manager.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Seeks </w:t>
            </w:r>
            <w:r w:rsidR="00935297">
              <w:rPr>
                <w:color w:val="auto"/>
              </w:rPr>
              <w:t xml:space="preserve">and undertakes </w:t>
            </w:r>
            <w:r>
              <w:rPr>
                <w:color w:val="auto"/>
              </w:rPr>
              <w:t>learning opportunities relevant to identified needs</w:t>
            </w:r>
            <w:r w:rsidR="00510B8A">
              <w:rPr>
                <w:color w:val="auto"/>
              </w:rPr>
              <w:t>.</w:t>
            </w:r>
          </w:p>
          <w:p w:rsidR="00510B8A" w:rsidRDefault="00510B8A" w:rsidP="00B92C64">
            <w:pPr>
              <w:pStyle w:val="ListParagraph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Regular performance discussions and a formal annual re</w:t>
            </w:r>
            <w:r w:rsidR="00935297">
              <w:rPr>
                <w:color w:val="auto"/>
              </w:rPr>
              <w:t>view are conducted with Manager HIS &amp; ICT or Coding Manager.</w:t>
            </w:r>
          </w:p>
          <w:p w:rsidR="00935297" w:rsidRDefault="00935297" w:rsidP="001E6024">
            <w:pPr>
              <w:rPr>
                <w:b/>
                <w:i/>
                <w:color w:val="auto"/>
              </w:rPr>
            </w:pPr>
          </w:p>
          <w:p w:rsidR="00935297" w:rsidRDefault="00935297" w:rsidP="001E6024">
            <w:pPr>
              <w:rPr>
                <w:b/>
                <w:i/>
                <w:color w:val="auto"/>
              </w:rPr>
            </w:pPr>
          </w:p>
          <w:p w:rsidR="001E6024" w:rsidRPr="001E6024" w:rsidRDefault="001E6024" w:rsidP="001E6024">
            <w:r w:rsidRPr="001E6024">
              <w:rPr>
                <w:b/>
                <w:i/>
                <w:color w:val="auto"/>
              </w:rPr>
              <w:t>Wise Stewardship</w:t>
            </w:r>
            <w:r w:rsidR="0088643E">
              <w:rPr>
                <w:b/>
                <w:i/>
                <w:color w:val="auto"/>
              </w:rPr>
              <w:t>:</w:t>
            </w:r>
          </w:p>
          <w:p w:rsidR="00935297" w:rsidRDefault="005B40E2" w:rsidP="00935297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Uses valuable clinical coding skills and knowledge obtained through dedicated learning </w:t>
            </w:r>
            <w:r w:rsidR="00935297">
              <w:rPr>
                <w:color w:val="auto"/>
              </w:rPr>
              <w:t xml:space="preserve">and experience </w:t>
            </w:r>
          </w:p>
          <w:p w:rsidR="00873D25" w:rsidRDefault="005B40E2" w:rsidP="00935297">
            <w:pPr>
              <w:pStyle w:val="ListParagraph"/>
              <w:numPr>
                <w:ilvl w:val="0"/>
                <w:numId w:val="0"/>
              </w:numPr>
              <w:spacing w:after="100" w:afterAutospacing="1" w:line="276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to code accurately and </w:t>
            </w:r>
            <w:r w:rsidR="0087410C">
              <w:rPr>
                <w:color w:val="auto"/>
              </w:rPr>
              <w:t>comprehensively, as well as uses time efficiently to achieve throughput.</w:t>
            </w:r>
          </w:p>
          <w:p w:rsidR="005B40E2" w:rsidRDefault="005B40E2" w:rsidP="00B92C64">
            <w:pPr>
              <w:pStyle w:val="ListParagraph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Refers to Coding Manager and other approved resources and people when needed to perform work to the highest personal standards.</w:t>
            </w:r>
          </w:p>
          <w:p w:rsidR="005B40E2" w:rsidRDefault="005B40E2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Understands and incorporates into daily work resources availability and throughput needed to comply with external coding deadlines.</w:t>
            </w:r>
          </w:p>
          <w:p w:rsidR="00774D89" w:rsidRPr="00774D89" w:rsidRDefault="005B40E2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Implement acceptable coding throughput measures in agreement with </w:t>
            </w:r>
            <w:r w:rsidR="0087410C">
              <w:rPr>
                <w:color w:val="auto"/>
              </w:rPr>
              <w:t xml:space="preserve">the Coding </w:t>
            </w:r>
            <w:r>
              <w:rPr>
                <w:color w:val="auto"/>
              </w:rPr>
              <w:t xml:space="preserve">Manager and </w:t>
            </w:r>
            <w:proofErr w:type="spellStart"/>
            <w:r w:rsidR="0087410C">
              <w:rPr>
                <w:color w:val="auto"/>
              </w:rPr>
              <w:t>strices</w:t>
            </w:r>
            <w:proofErr w:type="spellEnd"/>
            <w:r w:rsidR="0087410C">
              <w:rPr>
                <w:color w:val="auto"/>
              </w:rPr>
              <w:t xml:space="preserve"> to achieve</w:t>
            </w:r>
            <w:r>
              <w:rPr>
                <w:color w:val="auto"/>
              </w:rPr>
              <w:t>.</w:t>
            </w:r>
          </w:p>
          <w:p w:rsidR="00ED7570" w:rsidRDefault="00774D89" w:rsidP="00B92C64">
            <w:pPr>
              <w:pStyle w:val="ListParagraph"/>
              <w:numPr>
                <w:ilvl w:val="0"/>
                <w:numId w:val="19"/>
              </w:numPr>
              <w:spacing w:before="120"/>
              <w:rPr>
                <w:color w:val="auto"/>
              </w:rPr>
            </w:pPr>
            <w:r>
              <w:rPr>
                <w:color w:val="auto"/>
              </w:rPr>
              <w:t>Maintain manner that is courteous, punctual and professional.</w:t>
            </w:r>
          </w:p>
          <w:p w:rsidR="009B0FAC" w:rsidRPr="00873D25" w:rsidRDefault="00B801FA" w:rsidP="009B0FAC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Excellence in Care</w:t>
            </w:r>
            <w:r w:rsidR="009B0FAC" w:rsidRPr="00873D25">
              <w:rPr>
                <w:b/>
                <w:i/>
                <w:color w:val="auto"/>
              </w:rPr>
              <w:t>: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Patient records </w:t>
            </w:r>
            <w:r w:rsidR="00F17CA3">
              <w:rPr>
                <w:color w:val="auto"/>
              </w:rPr>
              <w:t xml:space="preserve">and computer screens </w:t>
            </w:r>
            <w:r>
              <w:rPr>
                <w:color w:val="auto"/>
              </w:rPr>
              <w:t xml:space="preserve">are maintained and secured </w:t>
            </w:r>
            <w:r w:rsidR="00774D89">
              <w:rPr>
                <w:color w:val="auto"/>
              </w:rPr>
              <w:t>at all times.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Privacy of patient personal information is protected</w:t>
            </w:r>
            <w:r w:rsidR="00774D89">
              <w:rPr>
                <w:color w:val="auto"/>
              </w:rPr>
              <w:t xml:space="preserve"> at all times.</w:t>
            </w:r>
          </w:p>
          <w:p w:rsidR="00B801FA" w:rsidRPr="00873D25" w:rsidRDefault="00B801FA" w:rsidP="00B801FA">
            <w:pPr>
              <w:rPr>
                <w:b/>
                <w:i/>
                <w:color w:val="auto"/>
              </w:rPr>
            </w:pPr>
            <w:r w:rsidRPr="00873D25">
              <w:rPr>
                <w:b/>
                <w:i/>
                <w:color w:val="auto"/>
              </w:rPr>
              <w:t>Community Engagement: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Actively participates in meetings </w:t>
            </w:r>
            <w:r w:rsidR="00F17CA3">
              <w:rPr>
                <w:color w:val="auto"/>
              </w:rPr>
              <w:t xml:space="preserve">and work discussions </w:t>
            </w:r>
            <w:r>
              <w:rPr>
                <w:color w:val="auto"/>
              </w:rPr>
              <w:t>as required</w:t>
            </w:r>
            <w:r w:rsidR="00B92C64">
              <w:rPr>
                <w:color w:val="auto"/>
              </w:rPr>
              <w:t>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Functions within </w:t>
            </w:r>
            <w:r w:rsidR="00F17CA3">
              <w:rPr>
                <w:color w:val="auto"/>
              </w:rPr>
              <w:t>the Clinical Coding T</w:t>
            </w:r>
            <w:r>
              <w:rPr>
                <w:color w:val="auto"/>
              </w:rPr>
              <w:t>eam</w:t>
            </w:r>
            <w:r w:rsidR="00F17CA3">
              <w:rPr>
                <w:color w:val="auto"/>
              </w:rPr>
              <w:t>,</w:t>
            </w:r>
            <w:r>
              <w:rPr>
                <w:color w:val="auto"/>
              </w:rPr>
              <w:t xml:space="preserve"> wider HIS &amp; ICT structure</w:t>
            </w:r>
            <w:r w:rsidR="00F17CA3">
              <w:rPr>
                <w:color w:val="auto"/>
              </w:rPr>
              <w:t xml:space="preserve"> and hospital as appropriate</w:t>
            </w:r>
            <w:r w:rsidR="00B92C64">
              <w:rPr>
                <w:color w:val="auto"/>
              </w:rPr>
              <w:t>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Maintains harmonious relations with staff in all areas</w:t>
            </w:r>
            <w:r w:rsidR="00B92C64">
              <w:rPr>
                <w:color w:val="auto"/>
              </w:rPr>
              <w:t>.</w:t>
            </w:r>
          </w:p>
          <w:p w:rsidR="00B801FA" w:rsidRPr="00873D25" w:rsidRDefault="00B92C64" w:rsidP="00B92C64">
            <w:pPr>
              <w:pStyle w:val="ListParagraph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 xml:space="preserve">Maintains </w:t>
            </w:r>
            <w:r w:rsidR="00F17CA3">
              <w:rPr>
                <w:color w:val="auto"/>
              </w:rPr>
              <w:t xml:space="preserve">a </w:t>
            </w:r>
            <w:r>
              <w:rPr>
                <w:color w:val="auto"/>
              </w:rPr>
              <w:t>high level of professionalism at all times</w:t>
            </w:r>
            <w:r w:rsidR="00F17CA3">
              <w:rPr>
                <w:color w:val="auto"/>
              </w:rPr>
              <w:t xml:space="preserve"> and in all matters</w:t>
            </w:r>
            <w:r>
              <w:rPr>
                <w:color w:val="auto"/>
              </w:rPr>
              <w:t>.</w:t>
            </w:r>
          </w:p>
          <w:sdt>
            <w:sdtPr>
              <w:rPr>
                <w:rFonts w:cs="Segoe UI"/>
                <w:i/>
                <w:color w:val="auto"/>
              </w:rPr>
              <w:id w:val="1334262734"/>
              <w:placeholder>
                <w:docPart w:val="588BEACFDC454B3DB8C3291ECAC6104C"/>
              </w:placeholder>
            </w:sdtPr>
            <w:sdtEndPr>
              <w:rPr>
                <w:i w:val="0"/>
                <w:color w:val="000000"/>
              </w:rPr>
            </w:sdtEndPr>
            <w:sdtContent>
              <w:p w:rsidR="00267FB4" w:rsidRPr="004F55E5" w:rsidRDefault="00267FB4" w:rsidP="00267FB4">
                <w:pPr>
                  <w:spacing w:line="276" w:lineRule="auto"/>
                  <w:rPr>
                    <w:b/>
                    <w:color w:val="auto"/>
                  </w:rPr>
                </w:pPr>
                <w:r>
                  <w:rPr>
                    <w:b/>
                    <w:i/>
                    <w:color w:val="auto"/>
                  </w:rPr>
                  <w:t>WH&amp;S Responsibilities</w:t>
                </w:r>
                <w:r w:rsidRPr="004F55E5">
                  <w:rPr>
                    <w:b/>
                    <w:i/>
                    <w:color w:val="auto"/>
                  </w:rPr>
                  <w:t>:</w:t>
                </w:r>
                <w:r>
                  <w:rPr>
                    <w:b/>
                    <w:i/>
                    <w:color w:val="auto"/>
                  </w:rPr>
                  <w:t xml:space="preserve"> </w:t>
                </w:r>
              </w:p>
              <w:p w:rsidR="00267FB4" w:rsidRPr="00A31A8D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line="276" w:lineRule="auto"/>
                  <w:rPr>
                    <w:color w:val="auto"/>
                  </w:rPr>
                </w:pPr>
                <w:r w:rsidRPr="00A31A8D">
                  <w:rPr>
                    <w:color w:val="auto"/>
                  </w:rPr>
                  <w:t>Take reasonable care of your own health and safety and the health and safety of others in the workplace;</w:t>
                </w:r>
              </w:p>
              <w:p w:rsidR="00267FB4" w:rsidRPr="00A31A8D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line="276" w:lineRule="auto"/>
                  <w:rPr>
                    <w:color w:val="auto"/>
                  </w:rPr>
                </w:pPr>
                <w:r w:rsidRPr="00A31A8D">
                  <w:rPr>
                    <w:color w:val="auto"/>
                  </w:rPr>
                  <w:t>Comply with relevant Calvary WHS policies, procedures, work instructions and requests;</w:t>
                </w:r>
              </w:p>
              <w:p w:rsidR="00267FB4" w:rsidRPr="00A31A8D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line="276" w:lineRule="auto"/>
                  <w:rPr>
                    <w:color w:val="auto"/>
                  </w:rPr>
                </w:pPr>
                <w:r w:rsidRPr="00A31A8D">
                  <w:rPr>
                    <w:color w:val="auto"/>
                  </w:rPr>
                  <w:t xml:space="preserve">Report to your supervisor any incident or unsafe conditions which come to your attention; </w:t>
                </w:r>
              </w:p>
              <w:p w:rsidR="00873D25" w:rsidRPr="00B92C64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after="120" w:line="276" w:lineRule="auto"/>
                  <w:rPr>
                    <w:rFonts w:cstheme="minorHAnsi"/>
                  </w:rPr>
                </w:pPr>
                <w:r w:rsidRPr="00A31A8D">
                  <w:rPr>
                    <w:color w:val="auto"/>
                  </w:rPr>
                  <w:t xml:space="preserve">Observe any additional requirements as outline in Calvary’s WHS Responsibilities, Authority and Accountability Table (published on Calvary intranet) </w:t>
                </w:r>
              </w:p>
            </w:sdtContent>
          </w:sdt>
        </w:tc>
      </w:tr>
      <w:tr w:rsidR="000C59F4" w:rsidRPr="007F1973" w:rsidTr="000C59F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:rsidR="000C59F4" w:rsidRPr="007C7B2B" w:rsidRDefault="000C59F4" w:rsidP="00FF155C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Key Relationships</w:t>
            </w:r>
          </w:p>
        </w:tc>
      </w:tr>
      <w:tr w:rsidR="000C59F4" w:rsidRPr="00984666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Internal:</w:t>
            </w:r>
          </w:p>
        </w:tc>
        <w:tc>
          <w:tcPr>
            <w:tcW w:w="8647" w:type="dxa"/>
            <w:gridSpan w:val="5"/>
          </w:tcPr>
          <w:p w:rsidR="00E560E5" w:rsidRPr="005951B4" w:rsidRDefault="00E560E5" w:rsidP="00935297">
            <w:pPr>
              <w:pStyle w:val="ListParagraph"/>
              <w:numPr>
                <w:ilvl w:val="0"/>
                <w:numId w:val="12"/>
              </w:numPr>
              <w:spacing w:before="120"/>
              <w:rPr>
                <w:i/>
                <w:color w:val="auto"/>
              </w:rPr>
            </w:pPr>
            <w:r>
              <w:rPr>
                <w:color w:val="auto"/>
              </w:rPr>
              <w:t xml:space="preserve">Coding </w:t>
            </w:r>
            <w:r w:rsidR="00CD1270">
              <w:rPr>
                <w:color w:val="auto"/>
              </w:rPr>
              <w:t>Manager/</w:t>
            </w:r>
            <w:r w:rsidR="00935297">
              <w:rPr>
                <w:color w:val="auto"/>
              </w:rPr>
              <w:t>HIM BA</w:t>
            </w:r>
          </w:p>
          <w:p w:rsidR="005951B4" w:rsidRPr="005951B4" w:rsidRDefault="005951B4" w:rsidP="005951B4">
            <w:pPr>
              <w:pStyle w:val="ListParagraph"/>
              <w:numPr>
                <w:ilvl w:val="0"/>
                <w:numId w:val="12"/>
              </w:numPr>
              <w:rPr>
                <w:i/>
                <w:color w:val="auto"/>
              </w:rPr>
            </w:pPr>
            <w:r w:rsidRPr="006E4DE3">
              <w:rPr>
                <w:color w:val="auto"/>
              </w:rPr>
              <w:t>Manager H</w:t>
            </w:r>
            <w:r w:rsidR="00935297">
              <w:rPr>
                <w:color w:val="auto"/>
              </w:rPr>
              <w:t xml:space="preserve">ealth </w:t>
            </w:r>
            <w:r w:rsidRPr="006E4DE3">
              <w:rPr>
                <w:color w:val="auto"/>
              </w:rPr>
              <w:t>I</w:t>
            </w:r>
            <w:r w:rsidR="00935297">
              <w:rPr>
                <w:color w:val="auto"/>
              </w:rPr>
              <w:t xml:space="preserve">nformation </w:t>
            </w:r>
            <w:r w:rsidRPr="006E4DE3">
              <w:rPr>
                <w:color w:val="auto"/>
              </w:rPr>
              <w:t>S</w:t>
            </w:r>
            <w:r w:rsidR="00935297">
              <w:rPr>
                <w:color w:val="auto"/>
              </w:rPr>
              <w:t>ervices</w:t>
            </w:r>
            <w:r w:rsidRPr="006E4DE3">
              <w:rPr>
                <w:color w:val="auto"/>
              </w:rPr>
              <w:t xml:space="preserve"> &amp; ICT</w:t>
            </w:r>
          </w:p>
          <w:p w:rsidR="00FE280B" w:rsidRPr="00FE280B" w:rsidRDefault="00FE280B" w:rsidP="00FE280B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 xml:space="preserve">Clinical </w:t>
            </w:r>
            <w:r w:rsidRPr="006E4DE3">
              <w:rPr>
                <w:color w:val="auto"/>
              </w:rPr>
              <w:t>Coding Team</w:t>
            </w:r>
            <w:r>
              <w:rPr>
                <w:color w:val="auto"/>
              </w:rPr>
              <w:t xml:space="preserve"> members</w:t>
            </w:r>
          </w:p>
          <w:p w:rsidR="006E4DE3" w:rsidRPr="006E4DE3" w:rsidRDefault="00935297" w:rsidP="006E4DE3">
            <w:pPr>
              <w:pStyle w:val="ListParagraph"/>
              <w:numPr>
                <w:ilvl w:val="0"/>
                <w:numId w:val="12"/>
              </w:numPr>
              <w:rPr>
                <w:i/>
                <w:color w:val="auto"/>
              </w:rPr>
            </w:pPr>
            <w:r>
              <w:rPr>
                <w:color w:val="auto"/>
              </w:rPr>
              <w:t>Clinical Information Supervisor</w:t>
            </w:r>
          </w:p>
          <w:p w:rsidR="006E4DE3" w:rsidRPr="006E4DE3" w:rsidRDefault="006E4DE3" w:rsidP="006E4DE3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>Clini</w:t>
            </w:r>
            <w:r w:rsidR="00F17CA3">
              <w:rPr>
                <w:color w:val="auto"/>
              </w:rPr>
              <w:t>cal Information Department Team members</w:t>
            </w:r>
            <w:r w:rsidR="00935297">
              <w:rPr>
                <w:color w:val="auto"/>
              </w:rPr>
              <w:t xml:space="preserve"> for records access</w:t>
            </w:r>
          </w:p>
          <w:p w:rsidR="00873D25" w:rsidRPr="000E3D62" w:rsidRDefault="00873D25" w:rsidP="00873D25">
            <w:pPr>
              <w:pStyle w:val="ListParagraph"/>
              <w:numPr>
                <w:ilvl w:val="0"/>
                <w:numId w:val="0"/>
              </w:numPr>
              <w:tabs>
                <w:tab w:val="left" w:pos="2820"/>
              </w:tabs>
              <w:ind w:left="720"/>
              <w:rPr>
                <w:i/>
                <w:color w:val="auto"/>
              </w:rPr>
            </w:pPr>
          </w:p>
        </w:tc>
      </w:tr>
      <w:tr w:rsidR="000C59F4" w:rsidRPr="00984666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External:</w:t>
            </w:r>
          </w:p>
        </w:tc>
        <w:tc>
          <w:tcPr>
            <w:tcW w:w="8647" w:type="dxa"/>
            <w:gridSpan w:val="5"/>
          </w:tcPr>
          <w:p w:rsidR="00935297" w:rsidRPr="00935297" w:rsidRDefault="00935297" w:rsidP="00935297">
            <w:pPr>
              <w:pStyle w:val="ListParagraph"/>
              <w:numPr>
                <w:ilvl w:val="0"/>
                <w:numId w:val="14"/>
              </w:numPr>
              <w:spacing w:before="120"/>
              <w:rPr>
                <w:color w:val="auto"/>
              </w:rPr>
            </w:pPr>
            <w:r>
              <w:rPr>
                <w:color w:val="auto"/>
              </w:rPr>
              <w:t>Approved external networking and education</w:t>
            </w:r>
          </w:p>
          <w:p w:rsidR="000C59F4" w:rsidRPr="000E3D62" w:rsidRDefault="000E3D62" w:rsidP="000E3D62">
            <w:pPr>
              <w:pStyle w:val="ListParagraph"/>
              <w:numPr>
                <w:ilvl w:val="0"/>
                <w:numId w:val="0"/>
              </w:numPr>
              <w:tabs>
                <w:tab w:val="left" w:pos="1155"/>
              </w:tabs>
              <w:ind w:left="720"/>
              <w:rPr>
                <w:color w:val="auto"/>
              </w:rPr>
            </w:pPr>
            <w:r w:rsidRPr="000E3D62">
              <w:rPr>
                <w:color w:val="auto"/>
              </w:rPr>
              <w:tab/>
            </w:r>
          </w:p>
        </w:tc>
      </w:tr>
      <w:tr w:rsidR="000C59F4" w:rsidRPr="007C7B2B" w:rsidTr="000C59F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:rsidR="000C59F4" w:rsidRPr="007C7B2B" w:rsidRDefault="000C59F4" w:rsidP="00FF155C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Position Impact</w:t>
            </w:r>
          </w:p>
        </w:tc>
      </w:tr>
      <w:tr w:rsidR="000C59F4" w:rsidRPr="007C7B2B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Direct Reports:</w:t>
            </w:r>
          </w:p>
        </w:tc>
        <w:tc>
          <w:tcPr>
            <w:tcW w:w="8647" w:type="dxa"/>
            <w:gridSpan w:val="5"/>
          </w:tcPr>
          <w:sdt>
            <w:sdtPr>
              <w:rPr>
                <w:rFonts w:cstheme="minorHAnsi"/>
              </w:rPr>
              <w:id w:val="821002984"/>
            </w:sdtPr>
            <w:sdtEndPr>
              <w:rPr>
                <w:rFonts w:cs="Segoe UI"/>
              </w:rPr>
            </w:sdtEndPr>
            <w:sdtContent>
              <w:p w:rsidR="006E4DE3" w:rsidRDefault="00E560E5" w:rsidP="00935297">
                <w:pPr>
                  <w:pStyle w:val="ListParagraph"/>
                  <w:numPr>
                    <w:ilvl w:val="0"/>
                    <w:numId w:val="13"/>
                  </w:numPr>
                  <w:spacing w:before="120"/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Responsible to the </w:t>
                </w:r>
                <w:r w:rsidR="00F17CA3">
                  <w:rPr>
                    <w:color w:val="auto"/>
                  </w:rPr>
                  <w:t xml:space="preserve">HIM </w:t>
                </w:r>
                <w:r w:rsidR="006E4DE3">
                  <w:rPr>
                    <w:color w:val="auto"/>
                  </w:rPr>
                  <w:t xml:space="preserve">Coding </w:t>
                </w:r>
                <w:r w:rsidR="00CD1270">
                  <w:rPr>
                    <w:color w:val="auto"/>
                  </w:rPr>
                  <w:t>Manager/Business Analyst</w:t>
                </w:r>
                <w:r w:rsidR="005951B4">
                  <w:rPr>
                    <w:color w:val="auto"/>
                  </w:rPr>
                  <w:t xml:space="preserve"> on a daily basis</w:t>
                </w:r>
              </w:p>
              <w:p w:rsidR="00FE280B" w:rsidRDefault="00FE280B" w:rsidP="00FE280B">
                <w:pPr>
                  <w:pStyle w:val="ListParagraph"/>
                  <w:numPr>
                    <w:ilvl w:val="0"/>
                    <w:numId w:val="13"/>
                  </w:numPr>
                  <w:rPr>
                    <w:color w:val="auto"/>
                  </w:rPr>
                </w:pPr>
                <w:r>
                  <w:t xml:space="preserve">Accountable to the </w:t>
                </w:r>
                <w:r>
                  <w:rPr>
                    <w:color w:val="auto"/>
                  </w:rPr>
                  <w:t>Manager HIS &amp; ICT for Line Management via Coding Manager</w:t>
                </w:r>
              </w:p>
              <w:p w:rsidR="000C59F4" w:rsidRPr="00FE280B" w:rsidRDefault="007D117E" w:rsidP="005951B4">
                <w:pPr>
                  <w:pStyle w:val="ListParagraph"/>
                  <w:numPr>
                    <w:ilvl w:val="0"/>
                    <w:numId w:val="0"/>
                  </w:numPr>
                  <w:ind w:left="720"/>
                  <w:rPr>
                    <w:color w:val="auto"/>
                  </w:rPr>
                </w:pPr>
              </w:p>
            </w:sdtContent>
          </w:sdt>
        </w:tc>
      </w:tr>
      <w:tr w:rsidR="000C59F4" w:rsidRPr="007C7B2B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Budget:</w:t>
            </w:r>
          </w:p>
        </w:tc>
        <w:tc>
          <w:tcPr>
            <w:tcW w:w="8647" w:type="dxa"/>
            <w:gridSpan w:val="5"/>
          </w:tcPr>
          <w:sdt>
            <w:sdtPr>
              <w:rPr>
                <w:rFonts w:cstheme="minorHAnsi"/>
              </w:rPr>
              <w:id w:val="-404918379"/>
            </w:sdtPr>
            <w:sdtEndPr/>
            <w:sdtContent>
              <w:p w:rsidR="00935297" w:rsidRDefault="00935297" w:rsidP="00935297">
                <w:pPr>
                  <w:pStyle w:val="ListParagraph"/>
                  <w:numPr>
                    <w:ilvl w:val="0"/>
                    <w:numId w:val="32"/>
                  </w:numPr>
                </w:pPr>
                <w:r>
                  <w:t>Not required in this role</w:t>
                </w:r>
              </w:p>
              <w:p w:rsidR="000C59F4" w:rsidRPr="00F17CA3" w:rsidRDefault="007D117E" w:rsidP="00F17CA3">
                <w:pPr>
                  <w:rPr>
                    <w:i/>
                    <w:color w:val="auto"/>
                  </w:rPr>
                </w:pPr>
              </w:p>
            </w:sdtContent>
          </w:sdt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Selection Criteria</w:t>
            </w:r>
          </w:p>
        </w:tc>
      </w:tr>
      <w:tr w:rsidR="000C59F4" w:rsidRPr="00984666" w:rsidTr="000C59F4">
        <w:trPr>
          <w:trHeight w:val="1107"/>
        </w:trPr>
        <w:tc>
          <w:tcPr>
            <w:tcW w:w="10348" w:type="dxa"/>
            <w:gridSpan w:val="6"/>
          </w:tcPr>
          <w:sdt>
            <w:sdtPr>
              <w:rPr>
                <w:rFonts w:cs="Segoe UI"/>
              </w:rPr>
              <w:id w:val="46655250"/>
            </w:sdtPr>
            <w:sdtEndPr/>
            <w:sdtContent>
              <w:p w:rsidR="00E560E5" w:rsidRPr="00E560E5" w:rsidRDefault="00E560E5" w:rsidP="00935297">
                <w:pPr>
                  <w:spacing w:before="240"/>
                  <w:rPr>
                    <w:b/>
                  </w:rPr>
                </w:pPr>
                <w:r w:rsidRPr="00E560E5">
                  <w:rPr>
                    <w:b/>
                  </w:rPr>
                  <w:t>Essential Criteria:</w:t>
                </w:r>
              </w:p>
              <w:p w:rsidR="004F15CD" w:rsidRDefault="006E4DE3" w:rsidP="005951B4">
                <w:pPr>
                  <w:pStyle w:val="ListParagraph"/>
                  <w:numPr>
                    <w:ilvl w:val="0"/>
                    <w:numId w:val="18"/>
                  </w:numPr>
                  <w:spacing w:before="120"/>
                </w:pPr>
                <w:r>
                  <w:t xml:space="preserve">ICD10-AM Clinical Classification </w:t>
                </w:r>
                <w:r w:rsidR="0068762C">
                  <w:t xml:space="preserve">coding </w:t>
                </w:r>
                <w:r>
                  <w:t>qualification</w:t>
                </w:r>
                <w:r w:rsidR="00935297">
                  <w:t>s</w:t>
                </w:r>
                <w:r>
                  <w:t xml:space="preserve"> and </w:t>
                </w:r>
                <w:r w:rsidR="00935297">
                  <w:t>relevant</w:t>
                </w:r>
                <w:r w:rsidR="00AC05D0">
                  <w:t xml:space="preserve"> coding </w:t>
                </w:r>
                <w:r>
                  <w:t>experience</w:t>
                </w:r>
              </w:p>
              <w:p w:rsidR="00E560E5" w:rsidRDefault="006E4DE3" w:rsidP="005951B4">
                <w:pPr>
                  <w:pStyle w:val="ListParagraph"/>
                  <w:numPr>
                    <w:ilvl w:val="0"/>
                    <w:numId w:val="18"/>
                  </w:numPr>
                  <w:spacing w:before="120"/>
                  <w:ind w:left="714" w:hanging="357"/>
                </w:pPr>
                <w:r>
                  <w:t>Advanced Medical Terminology skills</w:t>
                </w:r>
                <w:r w:rsidR="0068762C">
                  <w:t xml:space="preserve"> and </w:t>
                </w:r>
                <w:r w:rsidR="00935297">
                  <w:t xml:space="preserve">demonstrated </w:t>
                </w:r>
                <w:r w:rsidR="0068762C">
                  <w:t>attention to detail</w:t>
                </w:r>
              </w:p>
              <w:p w:rsidR="005951B4" w:rsidRDefault="00AC05D0" w:rsidP="005951B4">
                <w:pPr>
                  <w:numPr>
                    <w:ilvl w:val="0"/>
                    <w:numId w:val="18"/>
                  </w:numPr>
                  <w:autoSpaceDE/>
                  <w:autoSpaceDN/>
                  <w:adjustRightInd/>
                  <w:spacing w:after="48"/>
                  <w:textAlignment w:val="top"/>
                  <w:rPr>
                    <w:rFonts w:cs="Segoe UI"/>
                  </w:rPr>
                </w:pPr>
                <w:r w:rsidRPr="00AC05D0">
                  <w:rPr>
                    <w:rFonts w:cs="Segoe UI"/>
                  </w:rPr>
                  <w:t xml:space="preserve">Knowledge of </w:t>
                </w:r>
                <w:r w:rsidR="00935297">
                  <w:rPr>
                    <w:rFonts w:cs="Segoe UI"/>
                  </w:rPr>
                  <w:t xml:space="preserve">the </w:t>
                </w:r>
                <w:r w:rsidRPr="00AC05D0">
                  <w:rPr>
                    <w:rFonts w:cs="Segoe UI"/>
                  </w:rPr>
                  <w:t>Australian Coding Standards</w:t>
                </w:r>
                <w:r w:rsidR="0087410C">
                  <w:rPr>
                    <w:rFonts w:cs="Segoe UI"/>
                  </w:rPr>
                  <w:t xml:space="preserve"> and able to apply these</w:t>
                </w:r>
              </w:p>
              <w:p w:rsidR="00FE280B" w:rsidRPr="005951B4" w:rsidRDefault="00AC05D0" w:rsidP="005951B4">
                <w:pPr>
                  <w:numPr>
                    <w:ilvl w:val="0"/>
                    <w:numId w:val="18"/>
                  </w:numPr>
                  <w:autoSpaceDE/>
                  <w:autoSpaceDN/>
                  <w:adjustRightInd/>
                  <w:spacing w:after="48"/>
                  <w:textAlignment w:val="top"/>
                  <w:rPr>
                    <w:rFonts w:cs="Segoe UI"/>
                  </w:rPr>
                </w:pPr>
                <w:r w:rsidRPr="005951B4">
                  <w:rPr>
                    <w:rFonts w:cs="Segoe UI"/>
                  </w:rPr>
                  <w:t xml:space="preserve">Advanced </w:t>
                </w:r>
                <w:r w:rsidR="00935297">
                  <w:rPr>
                    <w:rFonts w:cs="Segoe UI"/>
                  </w:rPr>
                  <w:t xml:space="preserve">Understanding of DRG </w:t>
                </w:r>
                <w:r w:rsidRPr="00AC05D0">
                  <w:rPr>
                    <w:rFonts w:cs="Segoe UI"/>
                  </w:rPr>
                  <w:t>and ABF</w:t>
                </w:r>
                <w:r w:rsidRPr="005951B4">
                  <w:rPr>
                    <w:rFonts w:cs="Segoe UI"/>
                  </w:rPr>
                  <w:t xml:space="preserve"> </w:t>
                </w:r>
                <w:r w:rsidR="004F15CD" w:rsidRPr="005951B4">
                  <w:rPr>
                    <w:rFonts w:cs="Segoe UI"/>
                  </w:rPr>
                  <w:t>principles</w:t>
                </w:r>
                <w:r w:rsidRPr="005951B4">
                  <w:rPr>
                    <w:rFonts w:cs="Segoe UI"/>
                  </w:rPr>
                  <w:t xml:space="preserve"> as they apply to clinical coding</w:t>
                </w:r>
              </w:p>
              <w:p w:rsidR="00AC05D0" w:rsidRDefault="00AC05D0" w:rsidP="005951B4">
                <w:pPr>
                  <w:numPr>
                    <w:ilvl w:val="0"/>
                    <w:numId w:val="18"/>
                  </w:numPr>
                  <w:autoSpaceDE/>
                  <w:autoSpaceDN/>
                  <w:adjustRightInd/>
                  <w:textAlignment w:val="top"/>
                </w:pPr>
                <w:r w:rsidRPr="00AC05D0">
                  <w:rPr>
                    <w:rFonts w:cs="Segoe UI"/>
                  </w:rPr>
                  <w:t>Good organisa</w:t>
                </w:r>
                <w:r>
                  <w:t>tional and communication skills</w:t>
                </w:r>
                <w:r w:rsidR="00935297">
                  <w:t xml:space="preserve"> and able to work quietly and efficiently</w:t>
                </w:r>
              </w:p>
              <w:p w:rsidR="00AC05D0" w:rsidRPr="00AC05D0" w:rsidRDefault="00AC05D0" w:rsidP="005951B4">
                <w:pPr>
                  <w:pStyle w:val="ListParagraph"/>
                  <w:numPr>
                    <w:ilvl w:val="0"/>
                    <w:numId w:val="18"/>
                  </w:numPr>
                  <w:spacing w:before="120"/>
                </w:pPr>
                <w:r>
                  <w:t xml:space="preserve">Proven ability to work independently and as </w:t>
                </w:r>
                <w:r w:rsidR="004F15CD">
                  <w:t xml:space="preserve">part of </w:t>
                </w:r>
                <w:r w:rsidR="00935297">
                  <w:t>a team</w:t>
                </w:r>
                <w:r>
                  <w:t xml:space="preserve"> to meet throughput targets</w:t>
                </w:r>
              </w:p>
              <w:p w:rsidR="00E560E5" w:rsidRDefault="006E4DE3" w:rsidP="005951B4">
                <w:pPr>
                  <w:pStyle w:val="ListParagraph"/>
                  <w:numPr>
                    <w:ilvl w:val="0"/>
                    <w:numId w:val="18"/>
                  </w:numPr>
                  <w:spacing w:before="120"/>
                </w:pPr>
                <w:r>
                  <w:t xml:space="preserve">Demonstrated Computer Literacy and knowledge of </w:t>
                </w:r>
                <w:r w:rsidR="00935297">
                  <w:t xml:space="preserve">relevant </w:t>
                </w:r>
                <w:r>
                  <w:t>hospital based information systems</w:t>
                </w:r>
              </w:p>
              <w:p w:rsidR="00E560E5" w:rsidRDefault="006E4DE3" w:rsidP="005951B4">
                <w:pPr>
                  <w:pStyle w:val="ListParagraph"/>
                  <w:numPr>
                    <w:ilvl w:val="0"/>
                    <w:numId w:val="18"/>
                  </w:numPr>
                  <w:spacing w:before="120"/>
                </w:pPr>
                <w:r>
                  <w:t>Ability to maintain the strictest confidentiality in all work matters</w:t>
                </w:r>
              </w:p>
              <w:p w:rsidR="00AC05D0" w:rsidRDefault="006E4DE3" w:rsidP="005951B4">
                <w:pPr>
                  <w:pStyle w:val="ListParagraph"/>
                  <w:numPr>
                    <w:ilvl w:val="0"/>
                    <w:numId w:val="18"/>
                  </w:numPr>
                  <w:spacing w:before="120"/>
                </w:pPr>
                <w:r>
                  <w:t>Commitment to the Mission, Vision and Values of Calvary with the ability and d</w:t>
                </w:r>
                <w:r w:rsidR="004F15CD">
                  <w:t>esire to uphold these principles</w:t>
                </w:r>
              </w:p>
              <w:p w:rsidR="00935297" w:rsidRPr="004F15CD" w:rsidRDefault="00935297" w:rsidP="00935297">
                <w:pPr>
                  <w:pStyle w:val="ListParagraph"/>
                  <w:numPr>
                    <w:ilvl w:val="0"/>
                    <w:numId w:val="0"/>
                  </w:numPr>
                  <w:ind w:left="720"/>
                </w:pPr>
              </w:p>
              <w:p w:rsidR="006E4DE3" w:rsidRPr="00E560E5" w:rsidRDefault="00E560E5" w:rsidP="006E4DE3">
                <w:pPr>
                  <w:rPr>
                    <w:b/>
                  </w:rPr>
                </w:pPr>
                <w:r w:rsidRPr="00E560E5">
                  <w:rPr>
                    <w:b/>
                  </w:rPr>
                  <w:t>Desirable Criteria:</w:t>
                </w:r>
              </w:p>
              <w:p w:rsidR="00935297" w:rsidRDefault="00A52166" w:rsidP="00295E0A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3M Encoder knowledge and experience</w:t>
                </w:r>
              </w:p>
              <w:p w:rsidR="00935297" w:rsidRDefault="00935297" w:rsidP="00935297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Oncology coding experience</w:t>
                </w:r>
              </w:p>
              <w:p w:rsidR="000C59F4" w:rsidRPr="004B2694" w:rsidRDefault="007D117E" w:rsidP="00935297">
                <w:pPr>
                  <w:pStyle w:val="ListParagraph"/>
                  <w:numPr>
                    <w:ilvl w:val="0"/>
                    <w:numId w:val="0"/>
                  </w:numPr>
                  <w:ind w:left="720"/>
                </w:pPr>
              </w:p>
            </w:sdtContent>
          </w:sdt>
        </w:tc>
      </w:tr>
      <w:tr w:rsidR="000C59F4" w:rsidRPr="007F1973" w:rsidTr="000C59F4">
        <w:tc>
          <w:tcPr>
            <w:tcW w:w="10348" w:type="dxa"/>
            <w:gridSpan w:val="6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 xml:space="preserve">Approvals </w:t>
            </w:r>
          </w:p>
        </w:tc>
      </w:tr>
      <w:tr w:rsidR="000C59F4" w:rsidRPr="00984666" w:rsidTr="000C59F4">
        <w:trPr>
          <w:trHeight w:val="510"/>
        </w:trPr>
        <w:tc>
          <w:tcPr>
            <w:tcW w:w="7655" w:type="dxa"/>
            <w:gridSpan w:val="4"/>
          </w:tcPr>
          <w:p w:rsidR="000C59F4" w:rsidRPr="00984666" w:rsidRDefault="000C59F4" w:rsidP="00FF155C">
            <w:r>
              <w:t>Job Holder’s signature:</w:t>
            </w:r>
          </w:p>
        </w:tc>
        <w:tc>
          <w:tcPr>
            <w:tcW w:w="2693" w:type="dxa"/>
            <w:gridSpan w:val="2"/>
          </w:tcPr>
          <w:p w:rsidR="000C59F4" w:rsidRPr="00984666" w:rsidRDefault="000C59F4" w:rsidP="00FF155C">
            <w:r>
              <w:t>Date:</w:t>
            </w:r>
          </w:p>
        </w:tc>
      </w:tr>
      <w:tr w:rsidR="000C59F4" w:rsidRPr="00984666" w:rsidTr="000C59F4">
        <w:trPr>
          <w:trHeight w:val="510"/>
        </w:trPr>
        <w:tc>
          <w:tcPr>
            <w:tcW w:w="7655" w:type="dxa"/>
            <w:gridSpan w:val="4"/>
          </w:tcPr>
          <w:p w:rsidR="000C59F4" w:rsidRPr="00984666" w:rsidRDefault="000C59F4" w:rsidP="00FF155C">
            <w:r>
              <w:t>Manager’s signature:</w:t>
            </w:r>
          </w:p>
        </w:tc>
        <w:tc>
          <w:tcPr>
            <w:tcW w:w="2693" w:type="dxa"/>
            <w:gridSpan w:val="2"/>
          </w:tcPr>
          <w:p w:rsidR="000C59F4" w:rsidRPr="00984666" w:rsidRDefault="000C59F4" w:rsidP="00FF155C">
            <w:r>
              <w:t>Date:</w:t>
            </w:r>
          </w:p>
        </w:tc>
      </w:tr>
    </w:tbl>
    <w:p w:rsidR="00027048" w:rsidRDefault="00027048" w:rsidP="00430BB1">
      <w:pPr>
        <w:overflowPunct w:val="0"/>
        <w:spacing w:before="0" w:after="0"/>
        <w:textAlignment w:val="baseline"/>
        <w:rPr>
          <w:rFonts w:ascii="Arial" w:hAnsi="Arial" w:cs="Arial"/>
          <w:b/>
          <w:color w:val="auto"/>
          <w:lang w:val="en-US" w:eastAsia="en-US"/>
        </w:rPr>
      </w:pPr>
    </w:p>
    <w:p w:rsidR="00F17CA3" w:rsidRDefault="00F17CA3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p w:rsidR="00935297" w:rsidRDefault="00935297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p w:rsidR="00935297" w:rsidRDefault="00935297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p w:rsidR="00935297" w:rsidRDefault="00935297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p w:rsidR="00935297" w:rsidRDefault="00935297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p w:rsidR="00935297" w:rsidRDefault="00935297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p w:rsidR="00935297" w:rsidRDefault="00935297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p w:rsidR="000C59F4" w:rsidRPr="00630F73" w:rsidRDefault="002B24CB" w:rsidP="00630F73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  <w:r>
        <w:rPr>
          <w:color w:val="1F497D" w:themeColor="text2"/>
          <w:sz w:val="52"/>
          <w:szCs w:val="52"/>
          <w:lang w:val="en-US" w:eastAsia="en-US"/>
        </w:rPr>
        <w:t>J</w:t>
      </w:r>
      <w:r w:rsidRPr="002B24CB">
        <w:rPr>
          <w:color w:val="1F497D" w:themeColor="text2"/>
          <w:sz w:val="52"/>
          <w:szCs w:val="52"/>
          <w:lang w:val="en-US" w:eastAsia="en-US"/>
        </w:rPr>
        <w:t>ob Demands Frequency Checklist</w:t>
      </w:r>
    </w:p>
    <w:tbl>
      <w:tblPr>
        <w:tblpPr w:leftFromText="180" w:rightFromText="180" w:vertAnchor="text" w:horzAnchor="margin" w:tblpXSpec="center" w:tblpY="12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9329"/>
      </w:tblGrid>
      <w:tr w:rsidR="00027048" w:rsidRPr="00450083" w:rsidTr="00F60719">
        <w:trPr>
          <w:trHeight w:val="258"/>
        </w:trPr>
        <w:tc>
          <w:tcPr>
            <w:tcW w:w="10349" w:type="dxa"/>
            <w:gridSpan w:val="2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Job Demands Frequency Key</w:t>
            </w:r>
          </w:p>
        </w:tc>
      </w:tr>
      <w:tr w:rsidR="00027048" w:rsidRPr="00450083" w:rsidTr="00F60719">
        <w:trPr>
          <w:trHeight w:val="258"/>
        </w:trPr>
        <w:tc>
          <w:tcPr>
            <w:tcW w:w="1020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9329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</w:pPr>
            <w:r w:rsidRPr="00450083">
              <w:t>Infrequent - intermittent activity exists for a short time on a very infrequent basis</w:t>
            </w:r>
          </w:p>
        </w:tc>
      </w:tr>
      <w:tr w:rsidR="00027048" w:rsidRPr="00450083" w:rsidTr="00F60719">
        <w:trPr>
          <w:trHeight w:val="242"/>
        </w:trPr>
        <w:tc>
          <w:tcPr>
            <w:tcW w:w="1020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9329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t>Occasional - activity exists up to 1/3 of the time when performing the job</w:t>
            </w:r>
          </w:p>
        </w:tc>
      </w:tr>
      <w:tr w:rsidR="00027048" w:rsidRPr="00450083" w:rsidTr="00F60719">
        <w:trPr>
          <w:trHeight w:val="258"/>
        </w:trPr>
        <w:tc>
          <w:tcPr>
            <w:tcW w:w="1020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9329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t>Frequent - activity exists between 1/3 and 2/3 of the time when performing the job</w:t>
            </w:r>
          </w:p>
        </w:tc>
      </w:tr>
      <w:tr w:rsidR="00027048" w:rsidRPr="00450083" w:rsidTr="00F60719">
        <w:trPr>
          <w:trHeight w:val="258"/>
        </w:trPr>
        <w:tc>
          <w:tcPr>
            <w:tcW w:w="1020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9329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t>Constant - activity exists for more than 2/3 of the time when performing the job</w:t>
            </w:r>
          </w:p>
        </w:tc>
      </w:tr>
      <w:tr w:rsidR="00027048" w:rsidRPr="00450083" w:rsidTr="00F60719">
        <w:trPr>
          <w:trHeight w:val="258"/>
        </w:trPr>
        <w:tc>
          <w:tcPr>
            <w:tcW w:w="1020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9329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t>Repetitive - activity involves repetitive movements</w:t>
            </w:r>
          </w:p>
        </w:tc>
      </w:tr>
      <w:tr w:rsidR="00027048" w:rsidRPr="00450083" w:rsidTr="00F60719">
        <w:trPr>
          <w:trHeight w:val="273"/>
        </w:trPr>
        <w:tc>
          <w:tcPr>
            <w:tcW w:w="1020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  <w:tc>
          <w:tcPr>
            <w:tcW w:w="9329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t>Not Applicable - activity is not required to perform the job</w:t>
            </w:r>
          </w:p>
        </w:tc>
      </w:tr>
    </w:tbl>
    <w:p w:rsidR="00027048" w:rsidRPr="00450083" w:rsidRDefault="00027048" w:rsidP="00430BB1">
      <w:pPr>
        <w:overflowPunct w:val="0"/>
        <w:spacing w:before="0" w:after="0"/>
        <w:textAlignment w:val="baseline"/>
        <w:rPr>
          <w:b/>
          <w:color w:val="auto"/>
          <w:lang w:val="en-US" w:eastAsia="en-US"/>
        </w:rPr>
      </w:pPr>
    </w:p>
    <w:tbl>
      <w:tblPr>
        <w:tblpPr w:leftFromText="180" w:rightFromText="180" w:vertAnchor="text" w:horzAnchor="margin" w:tblpXSpec="center" w:tblpY="-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425"/>
        <w:gridCol w:w="567"/>
        <w:gridCol w:w="425"/>
        <w:gridCol w:w="567"/>
        <w:gridCol w:w="425"/>
        <w:gridCol w:w="567"/>
      </w:tblGrid>
      <w:tr w:rsidR="00027048" w:rsidRPr="00450083" w:rsidTr="0088643E">
        <w:trPr>
          <w:trHeight w:val="106"/>
        </w:trPr>
        <w:tc>
          <w:tcPr>
            <w:tcW w:w="7905" w:type="dxa"/>
            <w:vMerge w:val="restart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Physical Demands Description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027048" w:rsidRPr="00450083" w:rsidTr="0088643E">
        <w:trPr>
          <w:trHeight w:val="60"/>
        </w:trPr>
        <w:tc>
          <w:tcPr>
            <w:tcW w:w="7905" w:type="dxa"/>
            <w:vMerge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Sitting</w:t>
            </w:r>
            <w:r w:rsidRPr="00450083">
              <w:t xml:space="preserve"> - Remaining in a seated position to perform tasks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required for client interviews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AC6581" w:rsidRDefault="00AC6581" w:rsidP="00027048">
            <w:pPr>
              <w:spacing w:before="0" w:after="0"/>
              <w:rPr>
                <w:b/>
                <w:sz w:val="24"/>
                <w:szCs w:val="24"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Standing</w:t>
            </w:r>
            <w:r w:rsidRPr="00450083">
              <w:t xml:space="preserve"> - Remaining standing without moving about to perform tasks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324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Walking</w:t>
            </w:r>
            <w:r w:rsidRPr="00450083">
              <w:t xml:space="preserve"> - Floor type: even / uneven / slippery, indoors / outdoors, slopes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walking between Lorna house and the main hospital via covered walkway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Running</w:t>
            </w:r>
            <w:r w:rsidRPr="00450083">
              <w:t xml:space="preserve"> - Floor type: even / uneven / slippery, indoors / outdoors, slopes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88643E">
        <w:trPr>
          <w:trHeight w:val="2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Bend / Lean Forward from Waist</w:t>
            </w:r>
            <w:r w:rsidRPr="00450083">
              <w:t xml:space="preserve"> - Forward bending from the waist to perform tasks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Trunk Twisting</w:t>
            </w:r>
            <w:r w:rsidRPr="00450083">
              <w:t xml:space="preserve"> - Turning from the waist while sitting or standing to perform tasks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88643E">
        <w:trPr>
          <w:trHeight w:val="106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Kneeling</w:t>
            </w:r>
            <w:r w:rsidRPr="00450083">
              <w:t xml:space="preserve"> - Remaining in a kneeling posture to perform tasks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Squatting / Crouching</w:t>
            </w:r>
            <w:r w:rsidRPr="00450083">
              <w:t xml:space="preserve"> - Adopting a squatting or crouching posture to perform tasks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Leg / Foot Movement</w:t>
            </w:r>
            <w:r w:rsidRPr="00450083">
              <w:t xml:space="preserve"> - Use of leg and / or foot to operate machinery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Climbing (stairs / ladders)</w:t>
            </w:r>
            <w:r w:rsidRPr="00450083">
              <w:t xml:space="preserve"> - Ascend / descend stairs, ladders, and steps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if using fire stairs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Lifting / Carrying</w:t>
            </w:r>
            <w:r w:rsidRPr="00450083">
              <w:t xml:space="preserve"> - Light lifting and carrying - 0-9 kg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notepad / book / clipboard and required writing implements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1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Lifting / Carrying</w:t>
            </w:r>
            <w:r w:rsidRPr="00450083">
              <w:t xml:space="preserve"> - Moderate lifting and carrying - 10-15 kg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88643E">
        <w:trPr>
          <w:trHeight w:val="106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Lifting / Carrying</w:t>
            </w:r>
            <w:r w:rsidRPr="00450083">
              <w:t xml:space="preserve"> - Heavy lifting and carrying - 16kg and above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88643E">
        <w:trPr>
          <w:trHeight w:val="106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Reaching</w:t>
            </w:r>
            <w:r w:rsidRPr="00450083">
              <w:t xml:space="preserve"> - Arms fully extended forward or raised above shoulder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AC658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Pushing / Pulling / Restraining</w:t>
            </w:r>
            <w:r w:rsidRPr="00450083">
              <w:t xml:space="preserve"> - Using force to hold / restrain or move objects toward or away from the body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Head / Neck Postures</w:t>
            </w:r>
            <w:r w:rsidRPr="00450083">
              <w:t xml:space="preserve"> - Holding head in a position other than neutral (facing forward)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Hand and Arm Movements</w:t>
            </w:r>
            <w:r w:rsidRPr="00450083">
              <w:t xml:space="preserve"> - Repetitive movements of hands and arms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report writing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F17CA3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Grasping / Fine Manipulation</w:t>
            </w:r>
            <w:r w:rsidRPr="00450083">
              <w:t xml:space="preserve"> - Gripping, holding, clasping with fingers or hands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report writing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F17CA3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218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Work At Heights</w:t>
            </w:r>
            <w:r w:rsidRPr="00450083">
              <w:t xml:space="preserve"> - Using ladders, footstools, scaffolding, or other objects to perform work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88643E">
        <w:trPr>
          <w:trHeight w:val="112"/>
        </w:trPr>
        <w:tc>
          <w:tcPr>
            <w:tcW w:w="790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Driving</w:t>
            </w:r>
            <w:r w:rsidRPr="00450083">
              <w:t xml:space="preserve"> - Operating any motor powered vehicle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</w:tbl>
    <w:p w:rsidR="00027048" w:rsidRDefault="00027048" w:rsidP="00430BB1">
      <w:pPr>
        <w:overflowPunct w:val="0"/>
        <w:spacing w:before="0" w:after="0"/>
        <w:textAlignment w:val="baseline"/>
        <w:rPr>
          <w:rFonts w:ascii="Arial" w:hAnsi="Arial" w:cs="Arial"/>
          <w:b/>
          <w:color w:val="auto"/>
          <w:lang w:val="en-US" w:eastAsia="en-US"/>
        </w:rPr>
      </w:pPr>
    </w:p>
    <w:tbl>
      <w:tblPr>
        <w:tblpPr w:leftFromText="180" w:rightFromText="180" w:vertAnchor="text" w:horzAnchor="margin" w:tblpXSpec="center" w:tblpY="-3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425"/>
        <w:gridCol w:w="567"/>
        <w:gridCol w:w="426"/>
        <w:gridCol w:w="567"/>
        <w:gridCol w:w="425"/>
        <w:gridCol w:w="567"/>
      </w:tblGrid>
      <w:tr w:rsidR="00027048" w:rsidRPr="00450083" w:rsidTr="00F60719">
        <w:tc>
          <w:tcPr>
            <w:tcW w:w="7621" w:type="dxa"/>
            <w:vMerge w:val="restart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Sensory Demands Description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027048" w:rsidRPr="00450083" w:rsidTr="00F60719">
        <w:tc>
          <w:tcPr>
            <w:tcW w:w="7621" w:type="dxa"/>
            <w:vMerge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Sight</w:t>
            </w:r>
            <w:r w:rsidRPr="00450083">
              <w:t xml:space="preserve"> - Use of sight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viewing of X-Rays, computer screens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patient / client observation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F17CA3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Hearing</w:t>
            </w:r>
            <w:r w:rsidRPr="00450083">
              <w:t xml:space="preserve"> - Use of hearing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telephone enquiries, answering of telephones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Smell</w:t>
            </w:r>
            <w:r w:rsidRPr="00450083">
              <w:t xml:space="preserve"> - Use of smell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working with chemicals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Taste</w:t>
            </w:r>
            <w:r w:rsidRPr="00450083">
              <w:t xml:space="preserve"> - Use of taste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food preparation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Touch</w:t>
            </w:r>
            <w:r w:rsidRPr="00450083">
              <w:t xml:space="preserve"> - Use of touch is an integral part of work performance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vMerge w:val="restart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Psychosocial</w:t>
            </w:r>
            <w:r w:rsidRPr="00450083">
              <w:rPr>
                <w:b/>
              </w:rPr>
              <w:t xml:space="preserve"> Demands Description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027048" w:rsidRPr="00450083" w:rsidTr="00F60719">
        <w:tc>
          <w:tcPr>
            <w:tcW w:w="7621" w:type="dxa"/>
            <w:vMerge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Distressed People</w:t>
            </w:r>
            <w:r w:rsidRPr="00450083">
              <w:t xml:space="preserve">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emergency or grief situations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Aggressive and Uncooperative People</w:t>
            </w:r>
            <w:r w:rsidRPr="00450083">
              <w:t xml:space="preserve">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drug / alcohol, dementia, mental illness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Unpredictable People</w:t>
            </w:r>
            <w:r w:rsidRPr="00450083">
              <w:t xml:space="preserve">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dementia, mental illness, head injuries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Restraining</w:t>
            </w:r>
            <w:r w:rsidRPr="00450083">
              <w:t xml:space="preserve"> - involvement in physical containment of patients / clients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Exposure to Distressing Situations</w:t>
            </w:r>
            <w:r w:rsidRPr="00450083">
              <w:t xml:space="preserve">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child abuse, viewing dead / mutilated bodies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155661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vMerge w:val="restart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Environmental</w:t>
            </w:r>
            <w:r w:rsidRPr="00450083">
              <w:rPr>
                <w:b/>
              </w:rPr>
              <w:t xml:space="preserve"> Demands Description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027048" w:rsidRPr="00450083" w:rsidTr="00F60719">
        <w:tc>
          <w:tcPr>
            <w:tcW w:w="7621" w:type="dxa"/>
            <w:vMerge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Dust</w:t>
            </w:r>
            <w:r w:rsidRPr="00450083">
              <w:t xml:space="preserve"> - Exposure to atmospheric dust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from building site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Gases</w:t>
            </w:r>
            <w:r w:rsidRPr="00450083">
              <w:t xml:space="preserve"> - Working with explosive or flammable gases requiring precautionary measures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Fumes</w:t>
            </w:r>
            <w:r w:rsidRPr="00450083">
              <w:t xml:space="preserve"> - Exposure to noxious or toxic fumes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Liquids</w:t>
            </w:r>
            <w:r w:rsidRPr="00450083">
              <w:t xml:space="preserve"> - Working with corrosive, toxic or poisonous liquids or chemicals requiring PPE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Hazardous substances</w:t>
            </w:r>
            <w:r w:rsidRPr="00450083">
              <w:t xml:space="preserve">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dry chemicals and glues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Noise</w:t>
            </w:r>
            <w:r w:rsidRPr="00450083">
              <w:t xml:space="preserve"> - Environmental / background noise necessitates people raise their voice to be heard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Inadequate Lighting</w:t>
            </w:r>
            <w:r w:rsidRPr="00450083">
              <w:t xml:space="preserve"> - Risk of trips, falls or eyestrain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Sunlight</w:t>
            </w:r>
            <w:r w:rsidRPr="00450083">
              <w:t xml:space="preserve"> - Risk of sunburn exists from spending more than 10 minutes per day in sunlight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walking from Lorna house to main hospital building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Extreme Temperatures</w:t>
            </w:r>
            <w:r w:rsidRPr="00450083">
              <w:t xml:space="preserve"> - Environmental temperatures are less than 15C or more than 35C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walking from Lorna house to main hospital building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Confined Spaces</w:t>
            </w:r>
            <w:r w:rsidRPr="00450083">
              <w:t xml:space="preserve"> - Areas where only one egress (escape route) exists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F17CA3" w:rsidP="00027048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Slippery or Uneven Surfaces</w:t>
            </w:r>
            <w:r w:rsidRPr="00450083">
              <w:t xml:space="preserve"> - Greasy or wet floor surfaces, ramps, uneven ground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covered / enclosed walkway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Inadequate Housekeeping</w:t>
            </w:r>
            <w:r w:rsidRPr="00450083">
              <w:t xml:space="preserve"> - Obstructions to walkways and work areas cause trips and falls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Working At Heights</w:t>
            </w:r>
            <w:r w:rsidRPr="00450083">
              <w:t xml:space="preserve"> - Ladders / stepladders / scaffolding are required to perform tasks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</w:tr>
      <w:tr w:rsidR="00027048" w:rsidRPr="00450083" w:rsidTr="00F60719">
        <w:tc>
          <w:tcPr>
            <w:tcW w:w="7621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Biological Hazards</w:t>
            </w:r>
            <w:r w:rsidRPr="00450083">
              <w:t xml:space="preserve">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exposure to body fluids, bacteria, infectious diseases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inpatients and outpatients</w:t>
            </w: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027048" w:rsidRPr="00450083" w:rsidRDefault="00027048" w:rsidP="00027048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27048" w:rsidRPr="00450083" w:rsidRDefault="0007398D" w:rsidP="00027048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</w:tbl>
    <w:p w:rsidR="00027048" w:rsidRPr="00450083" w:rsidRDefault="00027048" w:rsidP="0088643E">
      <w:r w:rsidRPr="00450083">
        <w:t xml:space="preserve">It is important to ensure that you can perform the position safely. </w:t>
      </w:r>
    </w:p>
    <w:p w:rsidR="00027048" w:rsidRPr="00450083" w:rsidRDefault="00027048" w:rsidP="00027048">
      <w:r w:rsidRPr="00450083">
        <w:t>I have read and understood the physical requirements of the position as indicated in the Job Demands Frequency Checklist.</w:t>
      </w:r>
    </w:p>
    <w:p w:rsidR="00027048" w:rsidRPr="00450083" w:rsidRDefault="00027048" w:rsidP="00027048"/>
    <w:p w:rsidR="00027048" w:rsidRPr="00450083" w:rsidRDefault="00027048" w:rsidP="00027048"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  <w:t>__________________________</w:t>
      </w:r>
      <w:r w:rsidRPr="00450083">
        <w:tab/>
      </w:r>
      <w:r w:rsidRPr="00450083">
        <w:tab/>
        <w:t>___________________</w:t>
      </w:r>
      <w:r w:rsidRPr="00450083">
        <w:tab/>
      </w:r>
      <w:r w:rsidRPr="00450083">
        <w:tab/>
        <w:t xml:space="preserve">____/___/____ </w:t>
      </w:r>
    </w:p>
    <w:p w:rsidR="00027048" w:rsidRPr="00450083" w:rsidRDefault="00027048" w:rsidP="00027048">
      <w:r w:rsidRPr="00450083">
        <w:t>NAME</w:t>
      </w:r>
      <w:r w:rsidRPr="00450083">
        <w:tab/>
      </w:r>
      <w:r w:rsidRPr="00450083">
        <w:tab/>
      </w:r>
      <w:r w:rsidRPr="00450083">
        <w:tab/>
      </w:r>
      <w:r w:rsidRPr="00450083">
        <w:tab/>
      </w:r>
      <w:r w:rsidRPr="00450083">
        <w:tab/>
        <w:t>SIGNATURE</w:t>
      </w:r>
      <w:r w:rsidRPr="00450083">
        <w:tab/>
      </w:r>
      <w:r w:rsidRPr="00450083">
        <w:tab/>
      </w:r>
      <w:r w:rsidR="00450083">
        <w:tab/>
        <w:t>D</w:t>
      </w:r>
      <w:r w:rsidRPr="00450083">
        <w:t>ATE</w:t>
      </w:r>
    </w:p>
    <w:p w:rsidR="00027048" w:rsidRPr="00FA65D4" w:rsidRDefault="00027048" w:rsidP="00430BB1">
      <w:pPr>
        <w:overflowPunct w:val="0"/>
        <w:spacing w:before="0" w:after="0"/>
        <w:textAlignment w:val="baseline"/>
        <w:rPr>
          <w:rFonts w:ascii="Arial" w:hAnsi="Arial" w:cs="Arial"/>
          <w:b/>
          <w:color w:val="auto"/>
          <w:lang w:val="en-US" w:eastAsia="en-US"/>
        </w:rPr>
      </w:pPr>
    </w:p>
    <w:sectPr w:rsidR="00027048" w:rsidRPr="00FA65D4" w:rsidSect="000C59F4">
      <w:footerReference w:type="default" r:id="rId13"/>
      <w:pgSz w:w="11906" w:h="16838"/>
      <w:pgMar w:top="962" w:right="720" w:bottom="993" w:left="720" w:header="5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7E" w:rsidRDefault="007D117E" w:rsidP="00D07759">
      <w:r>
        <w:separator/>
      </w:r>
    </w:p>
    <w:p w:rsidR="007D117E" w:rsidRDefault="007D117E" w:rsidP="00D07759"/>
    <w:p w:rsidR="007D117E" w:rsidRDefault="007D117E"/>
  </w:endnote>
  <w:endnote w:type="continuationSeparator" w:id="0">
    <w:p w:rsidR="007D117E" w:rsidRDefault="007D117E" w:rsidP="00D07759">
      <w:r>
        <w:continuationSeparator/>
      </w:r>
    </w:p>
    <w:p w:rsidR="007D117E" w:rsidRDefault="007D117E" w:rsidP="00D07759"/>
    <w:p w:rsidR="007D117E" w:rsidRDefault="007D1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B4" w:rsidRPr="005E3845" w:rsidRDefault="00267FB4" w:rsidP="005E3845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Page </w:t>
    </w:r>
    <w:r>
      <w:rPr>
        <w:color w:val="404040" w:themeColor="text1" w:themeTint="BF"/>
        <w:sz w:val="20"/>
        <w:szCs w:val="20"/>
      </w:rPr>
      <w:fldChar w:fldCharType="begin"/>
    </w:r>
    <w:r>
      <w:rPr>
        <w:color w:val="404040" w:themeColor="text1" w:themeTint="BF"/>
        <w:sz w:val="20"/>
        <w:szCs w:val="20"/>
      </w:rPr>
      <w:instrText xml:space="preserve"> PAGE   \* MERGEFORMAT </w:instrText>
    </w:r>
    <w:r>
      <w:rPr>
        <w:color w:val="404040" w:themeColor="text1" w:themeTint="BF"/>
        <w:sz w:val="20"/>
        <w:szCs w:val="20"/>
      </w:rPr>
      <w:fldChar w:fldCharType="separate"/>
    </w:r>
    <w:r w:rsidR="005355A5">
      <w:rPr>
        <w:noProof/>
        <w:color w:val="404040" w:themeColor="text1" w:themeTint="BF"/>
        <w:sz w:val="20"/>
        <w:szCs w:val="20"/>
      </w:rPr>
      <w:t>4</w:t>
    </w:r>
    <w:r>
      <w:rPr>
        <w:color w:val="404040" w:themeColor="text1" w:themeTint="BF"/>
        <w:sz w:val="20"/>
        <w:szCs w:val="20"/>
      </w:rPr>
      <w:fldChar w:fldCharType="end"/>
    </w:r>
    <w:r>
      <w:rPr>
        <w:color w:val="404040" w:themeColor="text1" w:themeTint="BF"/>
        <w:sz w:val="20"/>
        <w:szCs w:val="20"/>
      </w:rPr>
      <w:t xml:space="preserve"> of </w:t>
    </w:r>
    <w:r w:rsidR="007A4D0D">
      <w:rPr>
        <w:noProof/>
        <w:color w:val="404040" w:themeColor="text1" w:themeTint="BF"/>
        <w:sz w:val="20"/>
        <w:szCs w:val="20"/>
      </w:rPr>
      <w:fldChar w:fldCharType="begin"/>
    </w:r>
    <w:r w:rsidR="007A4D0D">
      <w:rPr>
        <w:noProof/>
        <w:color w:val="404040" w:themeColor="text1" w:themeTint="BF"/>
        <w:sz w:val="20"/>
        <w:szCs w:val="20"/>
      </w:rPr>
      <w:instrText xml:space="preserve"> NUMPAGES   \* MERGEFORMAT </w:instrText>
    </w:r>
    <w:r w:rsidR="007A4D0D">
      <w:rPr>
        <w:noProof/>
        <w:color w:val="404040" w:themeColor="text1" w:themeTint="BF"/>
        <w:sz w:val="20"/>
        <w:szCs w:val="20"/>
      </w:rPr>
      <w:fldChar w:fldCharType="separate"/>
    </w:r>
    <w:r w:rsidR="005355A5">
      <w:rPr>
        <w:noProof/>
        <w:color w:val="404040" w:themeColor="text1" w:themeTint="BF"/>
        <w:sz w:val="20"/>
        <w:szCs w:val="20"/>
      </w:rPr>
      <w:t>6</w:t>
    </w:r>
    <w:r w:rsidR="007A4D0D">
      <w:rPr>
        <w:noProof/>
        <w:color w:val="404040" w:themeColor="text1" w:themeTint="BF"/>
        <w:sz w:val="20"/>
        <w:szCs w:val="20"/>
      </w:rPr>
      <w:fldChar w:fldCharType="end"/>
    </w:r>
    <w:r>
      <w:rPr>
        <w:noProof/>
        <w:color w:val="404040" w:themeColor="text1" w:themeTint="BF"/>
        <w:sz w:val="20"/>
        <w:szCs w:val="20"/>
      </w:rPr>
      <w:ptab w:relativeTo="margin" w:alignment="right" w:leader="none"/>
    </w:r>
    <w:r>
      <w:rPr>
        <w:b/>
        <w:color w:val="1F3886"/>
      </w:rPr>
      <w:t>Continuing the Mission of the Sisters of the Little Company of Mary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7E" w:rsidRDefault="007D117E" w:rsidP="00D07759">
      <w:r>
        <w:separator/>
      </w:r>
    </w:p>
    <w:p w:rsidR="007D117E" w:rsidRDefault="007D117E" w:rsidP="00D07759"/>
    <w:p w:rsidR="007D117E" w:rsidRDefault="007D117E"/>
  </w:footnote>
  <w:footnote w:type="continuationSeparator" w:id="0">
    <w:p w:rsidR="007D117E" w:rsidRDefault="007D117E" w:rsidP="00D07759">
      <w:r>
        <w:continuationSeparator/>
      </w:r>
    </w:p>
    <w:p w:rsidR="007D117E" w:rsidRDefault="007D117E" w:rsidP="00D07759"/>
    <w:p w:rsidR="007D117E" w:rsidRDefault="007D11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B5D"/>
    <w:multiLevelType w:val="hybridMultilevel"/>
    <w:tmpl w:val="11843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727"/>
    <w:multiLevelType w:val="hybridMultilevel"/>
    <w:tmpl w:val="2018B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644E"/>
    <w:multiLevelType w:val="hybridMultilevel"/>
    <w:tmpl w:val="B3C41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D414E"/>
    <w:multiLevelType w:val="hybridMultilevel"/>
    <w:tmpl w:val="13003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25E6F"/>
    <w:multiLevelType w:val="hybridMultilevel"/>
    <w:tmpl w:val="DD9C6994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2CC3"/>
    <w:multiLevelType w:val="hybridMultilevel"/>
    <w:tmpl w:val="F6E42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09D6"/>
    <w:multiLevelType w:val="singleLevel"/>
    <w:tmpl w:val="E2FEEC6E"/>
    <w:name w:val="BulletList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7" w15:restartNumberingAfterBreak="0">
    <w:nsid w:val="1C785C72"/>
    <w:multiLevelType w:val="hybridMultilevel"/>
    <w:tmpl w:val="9F948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05DC1"/>
    <w:multiLevelType w:val="hybridMultilevel"/>
    <w:tmpl w:val="C452F5D6"/>
    <w:lvl w:ilvl="0" w:tplc="053882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9E2CA2B2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A20F6"/>
    <w:multiLevelType w:val="hybridMultilevel"/>
    <w:tmpl w:val="6DB8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A45"/>
    <w:multiLevelType w:val="hybridMultilevel"/>
    <w:tmpl w:val="07A48B84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70A2"/>
    <w:multiLevelType w:val="hybridMultilevel"/>
    <w:tmpl w:val="6ACEBD4C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1F6"/>
    <w:multiLevelType w:val="hybridMultilevel"/>
    <w:tmpl w:val="107E31A6"/>
    <w:lvl w:ilvl="0" w:tplc="B5A28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6B68"/>
    <w:multiLevelType w:val="hybridMultilevel"/>
    <w:tmpl w:val="7ADA6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0118E"/>
    <w:multiLevelType w:val="hybridMultilevel"/>
    <w:tmpl w:val="16DE92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27EEF"/>
    <w:multiLevelType w:val="hybridMultilevel"/>
    <w:tmpl w:val="1E167ABA"/>
    <w:lvl w:ilvl="0" w:tplc="12746B3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 w15:restartNumberingAfterBreak="0">
    <w:nsid w:val="3E337991"/>
    <w:multiLevelType w:val="hybridMultilevel"/>
    <w:tmpl w:val="1C9610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D47D7"/>
    <w:multiLevelType w:val="hybridMultilevel"/>
    <w:tmpl w:val="761A4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C1489"/>
    <w:multiLevelType w:val="hybridMultilevel"/>
    <w:tmpl w:val="1A0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A0C5A"/>
    <w:multiLevelType w:val="hybridMultilevel"/>
    <w:tmpl w:val="FB58F07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305D2"/>
    <w:multiLevelType w:val="hybridMultilevel"/>
    <w:tmpl w:val="E72E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795C"/>
    <w:multiLevelType w:val="hybridMultilevel"/>
    <w:tmpl w:val="C680A806"/>
    <w:lvl w:ilvl="0" w:tplc="E83E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46B13"/>
    <w:multiLevelType w:val="multilevel"/>
    <w:tmpl w:val="9CDE8CBA"/>
    <w:lvl w:ilvl="0">
      <w:start w:val="1"/>
      <w:numFmt w:val="decimal"/>
      <w:pStyle w:val="MultiList-Heading3"/>
      <w:lvlText w:val="%1.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decimal"/>
      <w:lvlText w:val="%1.%4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23" w15:restartNumberingAfterBreak="0">
    <w:nsid w:val="6AC37C9D"/>
    <w:multiLevelType w:val="hybridMultilevel"/>
    <w:tmpl w:val="CF964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3527D"/>
    <w:multiLevelType w:val="hybridMultilevel"/>
    <w:tmpl w:val="5CDCD7B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D34BC"/>
    <w:multiLevelType w:val="hybridMultilevel"/>
    <w:tmpl w:val="1132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B6C64"/>
    <w:multiLevelType w:val="hybridMultilevel"/>
    <w:tmpl w:val="A002F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10C01"/>
    <w:multiLevelType w:val="hybridMultilevel"/>
    <w:tmpl w:val="6846B20E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D3D2F"/>
    <w:multiLevelType w:val="multilevel"/>
    <w:tmpl w:val="EB7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6"/>
  </w:num>
  <w:num w:numId="5">
    <w:abstractNumId w:val="16"/>
  </w:num>
  <w:num w:numId="6">
    <w:abstractNumId w:val="1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20"/>
  </w:num>
  <w:num w:numId="12">
    <w:abstractNumId w:val="24"/>
  </w:num>
  <w:num w:numId="13">
    <w:abstractNumId w:val="27"/>
  </w:num>
  <w:num w:numId="14">
    <w:abstractNumId w:val="10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9"/>
  </w:num>
  <w:num w:numId="20">
    <w:abstractNumId w:val="2"/>
  </w:num>
  <w:num w:numId="21">
    <w:abstractNumId w:val="26"/>
  </w:num>
  <w:num w:numId="22">
    <w:abstractNumId w:val="5"/>
  </w:num>
  <w:num w:numId="23">
    <w:abstractNumId w:val="13"/>
  </w:num>
  <w:num w:numId="24">
    <w:abstractNumId w:val="15"/>
  </w:num>
  <w:num w:numId="25">
    <w:abstractNumId w:val="4"/>
  </w:num>
  <w:num w:numId="26">
    <w:abstractNumId w:val="25"/>
  </w:num>
  <w:num w:numId="27">
    <w:abstractNumId w:val="18"/>
  </w:num>
  <w:num w:numId="28">
    <w:abstractNumId w:val="17"/>
  </w:num>
  <w:num w:numId="29">
    <w:abstractNumId w:val="28"/>
  </w:num>
  <w:num w:numId="30">
    <w:abstractNumId w:val="15"/>
  </w:num>
  <w:num w:numId="31">
    <w:abstractNumId w:val="23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9"/>
    <w:rsid w:val="000061FF"/>
    <w:rsid w:val="000107B0"/>
    <w:rsid w:val="00012D26"/>
    <w:rsid w:val="00016262"/>
    <w:rsid w:val="00027048"/>
    <w:rsid w:val="0004121D"/>
    <w:rsid w:val="00072FC6"/>
    <w:rsid w:val="0007398D"/>
    <w:rsid w:val="00087C7D"/>
    <w:rsid w:val="00097435"/>
    <w:rsid w:val="000A2C0A"/>
    <w:rsid w:val="000A402A"/>
    <w:rsid w:val="000A6FFE"/>
    <w:rsid w:val="000B25D1"/>
    <w:rsid w:val="000C59F4"/>
    <w:rsid w:val="000D4A61"/>
    <w:rsid w:val="000D799B"/>
    <w:rsid w:val="000E3D62"/>
    <w:rsid w:val="000F3ECE"/>
    <w:rsid w:val="000F4C87"/>
    <w:rsid w:val="00105962"/>
    <w:rsid w:val="00115AC6"/>
    <w:rsid w:val="00116F92"/>
    <w:rsid w:val="0012358D"/>
    <w:rsid w:val="00124D26"/>
    <w:rsid w:val="00140F6F"/>
    <w:rsid w:val="001418FD"/>
    <w:rsid w:val="00141FCF"/>
    <w:rsid w:val="00155661"/>
    <w:rsid w:val="0015625E"/>
    <w:rsid w:val="00157F77"/>
    <w:rsid w:val="00172C56"/>
    <w:rsid w:val="00183FBD"/>
    <w:rsid w:val="001843EA"/>
    <w:rsid w:val="001871B0"/>
    <w:rsid w:val="001D5189"/>
    <w:rsid w:val="001E6024"/>
    <w:rsid w:val="00206F44"/>
    <w:rsid w:val="00213DEE"/>
    <w:rsid w:val="00214D04"/>
    <w:rsid w:val="00217EEE"/>
    <w:rsid w:val="00262205"/>
    <w:rsid w:val="00267FB4"/>
    <w:rsid w:val="00274584"/>
    <w:rsid w:val="00285A3C"/>
    <w:rsid w:val="00286324"/>
    <w:rsid w:val="00295E0A"/>
    <w:rsid w:val="00297177"/>
    <w:rsid w:val="002A064D"/>
    <w:rsid w:val="002B24CB"/>
    <w:rsid w:val="002B509D"/>
    <w:rsid w:val="002C169F"/>
    <w:rsid w:val="002C62B5"/>
    <w:rsid w:val="002C7646"/>
    <w:rsid w:val="002E60B7"/>
    <w:rsid w:val="002F7649"/>
    <w:rsid w:val="002F7D33"/>
    <w:rsid w:val="00310B0B"/>
    <w:rsid w:val="00324B6F"/>
    <w:rsid w:val="00331660"/>
    <w:rsid w:val="00334383"/>
    <w:rsid w:val="00336D9F"/>
    <w:rsid w:val="003820EE"/>
    <w:rsid w:val="00393C60"/>
    <w:rsid w:val="003A3918"/>
    <w:rsid w:val="003A7AE9"/>
    <w:rsid w:val="003B160B"/>
    <w:rsid w:val="003C7CEB"/>
    <w:rsid w:val="003E0A7F"/>
    <w:rsid w:val="004147D4"/>
    <w:rsid w:val="00415748"/>
    <w:rsid w:val="00421B59"/>
    <w:rsid w:val="0043040F"/>
    <w:rsid w:val="00430BB1"/>
    <w:rsid w:val="00450083"/>
    <w:rsid w:val="00451131"/>
    <w:rsid w:val="00466766"/>
    <w:rsid w:val="00476AAE"/>
    <w:rsid w:val="00480A65"/>
    <w:rsid w:val="0048180C"/>
    <w:rsid w:val="00482DBF"/>
    <w:rsid w:val="004831EC"/>
    <w:rsid w:val="00496DA9"/>
    <w:rsid w:val="004B2694"/>
    <w:rsid w:val="004D4A53"/>
    <w:rsid w:val="004E26E8"/>
    <w:rsid w:val="004E59E1"/>
    <w:rsid w:val="004F15CD"/>
    <w:rsid w:val="004F55E5"/>
    <w:rsid w:val="00501073"/>
    <w:rsid w:val="00507781"/>
    <w:rsid w:val="00510674"/>
    <w:rsid w:val="00510B8A"/>
    <w:rsid w:val="005170E2"/>
    <w:rsid w:val="005355A5"/>
    <w:rsid w:val="005520DD"/>
    <w:rsid w:val="00563D8D"/>
    <w:rsid w:val="005648D9"/>
    <w:rsid w:val="0057479D"/>
    <w:rsid w:val="00580FC4"/>
    <w:rsid w:val="00582F79"/>
    <w:rsid w:val="005951B4"/>
    <w:rsid w:val="005A7FD6"/>
    <w:rsid w:val="005B18BF"/>
    <w:rsid w:val="005B40E2"/>
    <w:rsid w:val="005C01F6"/>
    <w:rsid w:val="005C213F"/>
    <w:rsid w:val="005C387C"/>
    <w:rsid w:val="005C7BB5"/>
    <w:rsid w:val="005D19E1"/>
    <w:rsid w:val="005E3845"/>
    <w:rsid w:val="005F547D"/>
    <w:rsid w:val="005F6119"/>
    <w:rsid w:val="00602B0E"/>
    <w:rsid w:val="00607517"/>
    <w:rsid w:val="00630F73"/>
    <w:rsid w:val="006351F3"/>
    <w:rsid w:val="0064345F"/>
    <w:rsid w:val="00643966"/>
    <w:rsid w:val="0065675C"/>
    <w:rsid w:val="006578DA"/>
    <w:rsid w:val="006702CC"/>
    <w:rsid w:val="00671689"/>
    <w:rsid w:val="0068762C"/>
    <w:rsid w:val="006B50CC"/>
    <w:rsid w:val="006C1DD0"/>
    <w:rsid w:val="006D230D"/>
    <w:rsid w:val="006D7C83"/>
    <w:rsid w:val="006E278B"/>
    <w:rsid w:val="006E3F6C"/>
    <w:rsid w:val="006E4DE3"/>
    <w:rsid w:val="006F7187"/>
    <w:rsid w:val="00714304"/>
    <w:rsid w:val="00737DDF"/>
    <w:rsid w:val="0074661F"/>
    <w:rsid w:val="007558ED"/>
    <w:rsid w:val="00774D89"/>
    <w:rsid w:val="007812C5"/>
    <w:rsid w:val="00786B1D"/>
    <w:rsid w:val="007A163A"/>
    <w:rsid w:val="007A4D0D"/>
    <w:rsid w:val="007B27B7"/>
    <w:rsid w:val="007C7B2B"/>
    <w:rsid w:val="007D117E"/>
    <w:rsid w:val="007F1973"/>
    <w:rsid w:val="008149B1"/>
    <w:rsid w:val="0082316A"/>
    <w:rsid w:val="00837F08"/>
    <w:rsid w:val="00843E81"/>
    <w:rsid w:val="00873D25"/>
    <w:rsid w:val="0087410C"/>
    <w:rsid w:val="0088643E"/>
    <w:rsid w:val="008C411D"/>
    <w:rsid w:val="008C68CB"/>
    <w:rsid w:val="008D4788"/>
    <w:rsid w:val="008F1C7F"/>
    <w:rsid w:val="008F529A"/>
    <w:rsid w:val="009102F9"/>
    <w:rsid w:val="009157B9"/>
    <w:rsid w:val="00930670"/>
    <w:rsid w:val="00931E3B"/>
    <w:rsid w:val="00934175"/>
    <w:rsid w:val="00935297"/>
    <w:rsid w:val="00952495"/>
    <w:rsid w:val="00952E93"/>
    <w:rsid w:val="00956EEB"/>
    <w:rsid w:val="00963E61"/>
    <w:rsid w:val="00974BF6"/>
    <w:rsid w:val="00984666"/>
    <w:rsid w:val="009A17A9"/>
    <w:rsid w:val="009B0FAC"/>
    <w:rsid w:val="009B28C2"/>
    <w:rsid w:val="009C43DF"/>
    <w:rsid w:val="009D51AA"/>
    <w:rsid w:val="009F4D44"/>
    <w:rsid w:val="00A22B49"/>
    <w:rsid w:val="00A31A8D"/>
    <w:rsid w:val="00A3359E"/>
    <w:rsid w:val="00A47168"/>
    <w:rsid w:val="00A52166"/>
    <w:rsid w:val="00A52891"/>
    <w:rsid w:val="00A60F18"/>
    <w:rsid w:val="00A624D2"/>
    <w:rsid w:val="00A94336"/>
    <w:rsid w:val="00AA49BC"/>
    <w:rsid w:val="00AB2052"/>
    <w:rsid w:val="00AB2D62"/>
    <w:rsid w:val="00AC05D0"/>
    <w:rsid w:val="00AC6581"/>
    <w:rsid w:val="00AF7D8D"/>
    <w:rsid w:val="00B022B3"/>
    <w:rsid w:val="00B16C07"/>
    <w:rsid w:val="00B50B74"/>
    <w:rsid w:val="00B5160D"/>
    <w:rsid w:val="00B54338"/>
    <w:rsid w:val="00B75CAC"/>
    <w:rsid w:val="00B801FA"/>
    <w:rsid w:val="00B85BCB"/>
    <w:rsid w:val="00B8755C"/>
    <w:rsid w:val="00B92C64"/>
    <w:rsid w:val="00BC3FE6"/>
    <w:rsid w:val="00BC7589"/>
    <w:rsid w:val="00BF3489"/>
    <w:rsid w:val="00BF4554"/>
    <w:rsid w:val="00C36CA6"/>
    <w:rsid w:val="00C808CD"/>
    <w:rsid w:val="00C82E56"/>
    <w:rsid w:val="00CC34F4"/>
    <w:rsid w:val="00CD1270"/>
    <w:rsid w:val="00CD4584"/>
    <w:rsid w:val="00CD7E0A"/>
    <w:rsid w:val="00D07759"/>
    <w:rsid w:val="00D333B8"/>
    <w:rsid w:val="00D4594B"/>
    <w:rsid w:val="00D50634"/>
    <w:rsid w:val="00D55807"/>
    <w:rsid w:val="00D839E6"/>
    <w:rsid w:val="00D930E4"/>
    <w:rsid w:val="00DA1073"/>
    <w:rsid w:val="00DB00CB"/>
    <w:rsid w:val="00DB5F7B"/>
    <w:rsid w:val="00DE6DFF"/>
    <w:rsid w:val="00E32E85"/>
    <w:rsid w:val="00E344A3"/>
    <w:rsid w:val="00E44A96"/>
    <w:rsid w:val="00E554D2"/>
    <w:rsid w:val="00E560E5"/>
    <w:rsid w:val="00E77186"/>
    <w:rsid w:val="00E82AD0"/>
    <w:rsid w:val="00E95C7F"/>
    <w:rsid w:val="00EC4D38"/>
    <w:rsid w:val="00ED0151"/>
    <w:rsid w:val="00ED217D"/>
    <w:rsid w:val="00ED21D6"/>
    <w:rsid w:val="00ED7570"/>
    <w:rsid w:val="00EF6BAF"/>
    <w:rsid w:val="00F02BC9"/>
    <w:rsid w:val="00F17CA3"/>
    <w:rsid w:val="00F249EB"/>
    <w:rsid w:val="00F5030F"/>
    <w:rsid w:val="00F77001"/>
    <w:rsid w:val="00F84E77"/>
    <w:rsid w:val="00F905B1"/>
    <w:rsid w:val="00F9523C"/>
    <w:rsid w:val="00FA0440"/>
    <w:rsid w:val="00FA55C7"/>
    <w:rsid w:val="00FA65D4"/>
    <w:rsid w:val="00FB0F87"/>
    <w:rsid w:val="00FE280B"/>
    <w:rsid w:val="00FF155C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480EF"/>
  <w15:docId w15:val="{BB51862B-3B0D-466F-BC7B-C005707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EE"/>
    <w:pPr>
      <w:autoSpaceDE w:val="0"/>
      <w:autoSpaceDN w:val="0"/>
      <w:adjustRightInd w:val="0"/>
      <w:spacing w:before="120" w:after="120" w:line="240" w:lineRule="auto"/>
    </w:pPr>
    <w:rPr>
      <w:rFonts w:eastAsia="Times New Roman" w:cstheme="minorHAns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5160D"/>
    <w:pPr>
      <w:keepNext/>
      <w:pBdr>
        <w:bottom w:val="single" w:sz="4" w:space="1" w:color="95C3E9"/>
      </w:pBdr>
      <w:spacing w:before="160"/>
      <w:outlineLvl w:val="0"/>
    </w:pPr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Heading2">
    <w:name w:val="heading 2"/>
    <w:next w:val="Normal"/>
    <w:link w:val="Heading2Char"/>
    <w:uiPriority w:val="9"/>
    <w:unhideWhenUsed/>
    <w:rsid w:val="000B25D1"/>
    <w:pPr>
      <w:keepNext/>
      <w:spacing w:before="240"/>
      <w:outlineLvl w:val="1"/>
    </w:pPr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DD"/>
    <w:pPr>
      <w:spacing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7EEE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qFormat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160D"/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ListParagraph">
    <w:name w:val="List Paragraph"/>
    <w:basedOn w:val="Default"/>
    <w:link w:val="ListParagraphChar"/>
    <w:uiPriority w:val="34"/>
    <w:qFormat/>
    <w:rsid w:val="00D839E6"/>
    <w:pPr>
      <w:numPr>
        <w:numId w:val="2"/>
      </w:numPr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0B25D1"/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NoSpacing">
    <w:name w:val="No Spacing"/>
    <w:uiPriority w:val="1"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1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9E6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Quote by-line"/>
    <w:basedOn w:val="DefaultParagraphFont"/>
    <w:uiPriority w:val="20"/>
    <w:rsid w:val="000D4A61"/>
    <w:rPr>
      <w:iCs/>
    </w:rPr>
  </w:style>
  <w:style w:type="paragraph" w:styleId="Title">
    <w:name w:val="Title"/>
    <w:basedOn w:val="Heading1"/>
    <w:next w:val="Normal"/>
    <w:link w:val="TitleChar"/>
    <w:uiPriority w:val="10"/>
    <w:qFormat/>
    <w:rsid w:val="00217EEE"/>
    <w:pPr>
      <w:spacing w:before="0" w:after="120"/>
    </w:pPr>
    <w:rPr>
      <w:color w:val="1F388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EEE"/>
    <w:rPr>
      <w:rFonts w:ascii="Calibri" w:eastAsia="Times New Roman" w:hAnsi="Calibri" w:cs="Calibri"/>
      <w:bCs/>
      <w:color w:val="1F3886"/>
      <w:sz w:val="56"/>
      <w:szCs w:val="5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520DD"/>
    <w:rPr>
      <w:rFonts w:eastAsia="Times New Roman" w:cstheme="minorHAnsi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17EEE"/>
    <w:rPr>
      <w:rFonts w:eastAsia="Times New Roman" w:cstheme="minorHAnsi"/>
      <w:b/>
      <w:i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rsid w:val="00331660"/>
    <w:pPr>
      <w:keepLines/>
      <w:pBdr>
        <w:bottom w:val="none" w:sz="0" w:space="0" w:color="auto"/>
      </w:pBdr>
      <w:spacing w:before="480" w:after="0"/>
      <w:outlineLvl w:val="9"/>
    </w:pPr>
    <w:rPr>
      <w:rFonts w:asciiTheme="minorHAnsi" w:eastAsiaTheme="majorEastAsia" w:hAnsiTheme="minorHAnsi" w:cstheme="minorHAnsi"/>
      <w:b/>
      <w:color w:val="1F3886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66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31660"/>
    <w:pPr>
      <w:spacing w:after="100"/>
      <w:ind w:left="440"/>
    </w:pPr>
  </w:style>
  <w:style w:type="paragraph" w:customStyle="1" w:styleId="MultiList-Heading3">
    <w:name w:val="Multi List - Heading 3"/>
    <w:basedOn w:val="Heading3"/>
    <w:link w:val="MultiList-Heading3Char"/>
    <w:rsid w:val="00262205"/>
    <w:pPr>
      <w:numPr>
        <w:numId w:val="3"/>
      </w:numPr>
    </w:pPr>
  </w:style>
  <w:style w:type="paragraph" w:customStyle="1" w:styleId="Multilist-bullets">
    <w:name w:val="Multi list - bullets"/>
    <w:basedOn w:val="ListParagraph"/>
    <w:link w:val="Multilist-bulletsChar"/>
    <w:rsid w:val="00262205"/>
    <w:pPr>
      <w:numPr>
        <w:ilvl w:val="1"/>
        <w:numId w:val="3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262205"/>
    <w:rPr>
      <w:rFonts w:eastAsia="Times New Roman" w:cstheme="minorHAnsi"/>
      <w:b/>
      <w:color w:val="000000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262205"/>
    <w:rPr>
      <w:rFonts w:eastAsia="Times New Roman" w:cs="Segoe UI"/>
      <w:color w:val="00000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0D4A61"/>
    <w:pPr>
      <w:autoSpaceDE/>
      <w:autoSpaceDN/>
      <w:adjustRightInd/>
      <w:spacing w:after="0"/>
      <w:ind w:left="743" w:right="1735"/>
    </w:pPr>
    <w:rPr>
      <w:rFonts w:cs="Segoe UI"/>
      <w:i/>
      <w:color w:val="0099CC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D4A61"/>
    <w:rPr>
      <w:rFonts w:eastAsia="Times New Roman" w:cs="Segoe UI"/>
      <w:i/>
      <w:color w:val="0099CC"/>
      <w:sz w:val="28"/>
      <w:szCs w:val="28"/>
      <w:lang w:eastAsia="en-AU"/>
    </w:rPr>
  </w:style>
  <w:style w:type="paragraph" w:styleId="ListBullet">
    <w:name w:val="List Bullet"/>
    <w:basedOn w:val="Normal"/>
    <w:rsid w:val="00476AAE"/>
    <w:pPr>
      <w:numPr>
        <w:numId w:val="4"/>
      </w:numPr>
      <w:autoSpaceDE/>
      <w:autoSpaceDN/>
      <w:adjustRightInd/>
      <w:spacing w:before="0" w:after="0"/>
    </w:pPr>
    <w:rPr>
      <w:rFonts w:ascii="Times New Roman" w:hAnsi="Times New Roman" w:cs="Times New Roman"/>
      <w:color w:val="auto"/>
      <w:sz w:val="24"/>
      <w:szCs w:val="20"/>
      <w:lang w:val="en-US" w:eastAsia="en-US"/>
    </w:rPr>
  </w:style>
  <w:style w:type="character" w:styleId="Strong">
    <w:name w:val="Strong"/>
    <w:qFormat/>
    <w:rsid w:val="0002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41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6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77E3FA69845728F7B2021EC87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4DF8-CFB5-4E2C-8DE7-B029AD116815}"/>
      </w:docPartPr>
      <w:docPartBody>
        <w:p w:rsidR="0056771B" w:rsidRDefault="0030058B" w:rsidP="0030058B">
          <w:pPr>
            <w:pStyle w:val="EC477E3FA69845728F7B2021EC87E1DA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0C7398DB784FE4BF14A497D6F5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B0E3-4873-479B-AA12-C3A7FFA5AA03}"/>
      </w:docPartPr>
      <w:docPartBody>
        <w:p w:rsidR="0056771B" w:rsidRDefault="0030058B" w:rsidP="0030058B">
          <w:pPr>
            <w:pStyle w:val="940C7398DB784FE4BF14A497D6F5E90B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8BEACFDC454B3DB8C3291ECAC6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D22E-94F2-4EE6-9D47-01B15E0D9365}"/>
      </w:docPartPr>
      <w:docPartBody>
        <w:p w:rsidR="00D4792D" w:rsidRDefault="00D4792D" w:rsidP="00D4792D">
          <w:pPr>
            <w:pStyle w:val="588BEACFDC454B3DB8C3291ECAC6104C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7522B2AC0A42739FD85AAFEF87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E27A-69D9-42C5-9D3E-3F34B440C3BB}"/>
      </w:docPartPr>
      <w:docPartBody>
        <w:p w:rsidR="00066D78" w:rsidRDefault="000A6517">
          <w:r w:rsidRPr="009B1B0A">
            <w:rPr>
              <w:rStyle w:val="PlaceholderText"/>
            </w:rPr>
            <w:t>[Controlled Document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EFD"/>
    <w:rsid w:val="00066D78"/>
    <w:rsid w:val="000A6517"/>
    <w:rsid w:val="00286D8C"/>
    <w:rsid w:val="0030058B"/>
    <w:rsid w:val="00352323"/>
    <w:rsid w:val="0056771B"/>
    <w:rsid w:val="006F6E2B"/>
    <w:rsid w:val="007F38DB"/>
    <w:rsid w:val="00985EFD"/>
    <w:rsid w:val="00B414F3"/>
    <w:rsid w:val="00C90186"/>
    <w:rsid w:val="00D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6A8E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517"/>
    <w:rPr>
      <w:color w:val="808080"/>
    </w:rPr>
  </w:style>
  <w:style w:type="paragraph" w:customStyle="1" w:styleId="12F68D22538E4BCDB28C7AF20BD78F8C">
    <w:name w:val="12F68D22538E4BCDB28C7AF20BD78F8C"/>
    <w:rsid w:val="00286D8C"/>
  </w:style>
  <w:style w:type="paragraph" w:customStyle="1" w:styleId="0ACF18DCD83D4FB08714AD2C5BA6F22C">
    <w:name w:val="0ACF18DCD83D4FB08714AD2C5BA6F22C"/>
    <w:rsid w:val="00286D8C"/>
  </w:style>
  <w:style w:type="paragraph" w:customStyle="1" w:styleId="3A9DFD15E2E24225A8ED2368CFDAE35B">
    <w:name w:val="3A9DFD15E2E24225A8ED2368CFDAE35B"/>
    <w:rsid w:val="00286D8C"/>
  </w:style>
  <w:style w:type="paragraph" w:customStyle="1" w:styleId="2E31BFFD4BEC48038D6B898C24CEDAAF">
    <w:name w:val="2E31BFFD4BEC48038D6B898C24CEDAAF"/>
    <w:rsid w:val="00286D8C"/>
  </w:style>
  <w:style w:type="paragraph" w:customStyle="1" w:styleId="53A16E75F76C4372B220A8813B4E81E1">
    <w:name w:val="53A16E75F76C4372B220A8813B4E81E1"/>
    <w:rsid w:val="00286D8C"/>
  </w:style>
  <w:style w:type="paragraph" w:customStyle="1" w:styleId="F81E9DBBC1F64685B1920C808135B815">
    <w:name w:val="F81E9DBBC1F64685B1920C808135B815"/>
    <w:rsid w:val="00286D8C"/>
  </w:style>
  <w:style w:type="paragraph" w:customStyle="1" w:styleId="BAD110DC8F5A40F9BA6627C7779290B6">
    <w:name w:val="BAD110DC8F5A40F9BA6627C7779290B6"/>
    <w:rsid w:val="00286D8C"/>
  </w:style>
  <w:style w:type="paragraph" w:customStyle="1" w:styleId="0D72DB9879B243478D47A711B11D3D93">
    <w:name w:val="0D72DB9879B243478D47A711B11D3D93"/>
    <w:rsid w:val="00286D8C"/>
  </w:style>
  <w:style w:type="paragraph" w:customStyle="1" w:styleId="C7A8BA484337422387B7F82E542DAED7">
    <w:name w:val="C7A8BA484337422387B7F82E542DAED7"/>
    <w:rsid w:val="00286D8C"/>
  </w:style>
  <w:style w:type="paragraph" w:customStyle="1" w:styleId="8E15FB86E8C644CF968417F93393AD49">
    <w:name w:val="8E15FB86E8C644CF968417F93393AD49"/>
    <w:rsid w:val="00286D8C"/>
  </w:style>
  <w:style w:type="paragraph" w:customStyle="1" w:styleId="3CE1F7BC23864E3A88C5BBAA071183EE">
    <w:name w:val="3CE1F7BC23864E3A88C5BBAA071183EE"/>
    <w:rsid w:val="00286D8C"/>
  </w:style>
  <w:style w:type="paragraph" w:customStyle="1" w:styleId="EBDD54E996674DEAB30D0FCA7DEA5363">
    <w:name w:val="EBDD54E996674DEAB30D0FCA7DEA5363"/>
    <w:rsid w:val="00286D8C"/>
  </w:style>
  <w:style w:type="paragraph" w:customStyle="1" w:styleId="B42F362299D9451399D58ADB86048474">
    <w:name w:val="B42F362299D9451399D58ADB86048474"/>
    <w:rsid w:val="00286D8C"/>
  </w:style>
  <w:style w:type="paragraph" w:customStyle="1" w:styleId="CE02C4C2FF914FAAB7D62E4F0DB8A299">
    <w:name w:val="CE02C4C2FF914FAAB7D62E4F0DB8A299"/>
    <w:rsid w:val="00286D8C"/>
  </w:style>
  <w:style w:type="paragraph" w:customStyle="1" w:styleId="4448EEB17B95476C9AB0B93747A43A64">
    <w:name w:val="4448EEB17B95476C9AB0B93747A43A64"/>
    <w:rsid w:val="00286D8C"/>
  </w:style>
  <w:style w:type="paragraph" w:customStyle="1" w:styleId="A8E60F3B342C4EE887EADA8A67F0A121">
    <w:name w:val="A8E60F3B342C4EE887EADA8A67F0A121"/>
    <w:rsid w:val="00286D8C"/>
  </w:style>
  <w:style w:type="paragraph" w:customStyle="1" w:styleId="BAA1E8406B9A40ED966ADD4E7277D08C">
    <w:name w:val="BAA1E8406B9A40ED966ADD4E7277D08C"/>
    <w:rsid w:val="00286D8C"/>
  </w:style>
  <w:style w:type="paragraph" w:customStyle="1" w:styleId="F8548159A2AD49828C36CFD5D21445D8">
    <w:name w:val="F8548159A2AD49828C36CFD5D21445D8"/>
    <w:rsid w:val="00286D8C"/>
  </w:style>
  <w:style w:type="paragraph" w:customStyle="1" w:styleId="EC477E3FA69845728F7B2021EC87E1DA">
    <w:name w:val="EC477E3FA69845728F7B2021EC87E1DA"/>
    <w:rsid w:val="0030058B"/>
  </w:style>
  <w:style w:type="paragraph" w:customStyle="1" w:styleId="8952B638915944B3BC6AC587E2EB1B3E">
    <w:name w:val="8952B638915944B3BC6AC587E2EB1B3E"/>
    <w:rsid w:val="0030058B"/>
  </w:style>
  <w:style w:type="paragraph" w:customStyle="1" w:styleId="940C7398DB784FE4BF14A497D6F5E90B">
    <w:name w:val="940C7398DB784FE4BF14A497D6F5E90B"/>
    <w:rsid w:val="0030058B"/>
  </w:style>
  <w:style w:type="paragraph" w:customStyle="1" w:styleId="71F808AA7A164B889BCBD610D5D98508">
    <w:name w:val="71F808AA7A164B889BCBD610D5D98508"/>
    <w:rsid w:val="0030058B"/>
  </w:style>
  <w:style w:type="paragraph" w:customStyle="1" w:styleId="0DBA55E3BC7B41E89D522050E464A257">
    <w:name w:val="0DBA55E3BC7B41E89D522050E464A257"/>
    <w:rsid w:val="0030058B"/>
  </w:style>
  <w:style w:type="paragraph" w:customStyle="1" w:styleId="9C1B99E3E0C247CF81627ADFB123F817">
    <w:name w:val="9C1B99E3E0C247CF81627ADFB123F817"/>
    <w:rsid w:val="0030058B"/>
  </w:style>
  <w:style w:type="paragraph" w:customStyle="1" w:styleId="C96DA2017AA84814B0FE03505F710525">
    <w:name w:val="C96DA2017AA84814B0FE03505F710525"/>
    <w:rsid w:val="0056771B"/>
  </w:style>
  <w:style w:type="paragraph" w:customStyle="1" w:styleId="4F1F2443444245B085FF3CE451B60070">
    <w:name w:val="4F1F2443444245B085FF3CE451B60070"/>
    <w:rsid w:val="0056771B"/>
  </w:style>
  <w:style w:type="paragraph" w:customStyle="1" w:styleId="588BEACFDC454B3DB8C3291ECAC6104C">
    <w:name w:val="588BEACFDC454B3DB8C3291ECAC6104C"/>
    <w:rsid w:val="00D47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43fb0-6a4c-444f-a83e-ed5e6c9d22d9">
      <Value>15</Value>
      <Value>31</Value>
      <Value>30</Value>
      <Value>18</Value>
      <Value>28</Value>
      <Value>8</Value>
      <Value>36</Value>
      <Value>57</Value>
      <Value>3</Value>
      <Value>11</Value>
      <Value>1</Value>
    </TaxCatchAll>
    <p75d4e8017da42c8897dca7bc984dd36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e5cc0d8dd9d14cd1aa74647451fefb15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</TermName>
          <TermId xmlns="http://schemas.microsoft.com/office/infopath/2007/PartnerControls">599711e3-d8c6-4576-b2bd-c116eae8b967</TermId>
        </TermInfo>
      </Terms>
    </e5cc0d8dd9d14cd1aa74647451fefb15>
    <CC_DocAuthor xmlns="e1f43fb0-6a4c-444f-a83e-ed5e6c9d22d9">
      <UserInfo>
        <DisplayName>Therese Cubis</DisplayName>
        <AccountId>16</AccountId>
        <AccountType/>
      </UserInfo>
    </CC_DocAuthor>
    <kb17896baceb47bdad011bcbb790fe1b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b5bc4628-cfc1-4f67-a6c5-c9f7d5f7dbbc</TermId>
        </TermInfo>
      </Terms>
    </kb17896baceb47bdad011bcbb790fe1b>
    <p7a2625e3185439fb0a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bd2297ba-883e-4633-929c-bcf22436f9cc</TermId>
        </TermInfo>
      </Terms>
    </p7a2625e3185439fb0a4000000000000>
    <p7a2625e3185439fb0a4716ee7062b58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Snr Executive</TermName>
          <TermId xmlns="http://schemas.microsoft.com/office/infopath/2007/PartnerControls">bd2297ba-883e-4633-929c-bcf22436f9cc</TermId>
        </TermInfo>
      </Terms>
    </p7a2625e3185439fb0a4716ee7062b58>
    <CC_RemoveFromDocCentre xmlns="e1f43fb0-6a4c-444f-a83e-ed5e6c9d22d9">false</CC_RemoveFromDocCentre>
    <CC_CtrlDocVersion xmlns="e1f43fb0-6a4c-444f-a83e-ed5e6c9d22d9">3.0</CC_CtrlDocVersion>
    <kb17896baceb47bdad01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b5bc4628-cfc1-4f67-a6c5-c9f7d5f7dbbc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85f3c74a-d176-4701-bf5b-4820717d2d32</TermId>
        </TermInfo>
      </Terms>
    </kb17896baceb47bdad01000000000000>
    <CC_LegacyEffectiveDate xmlns="e1f43fb0-6a4c-444f-a83e-ed5e6c9d22d9">2014-07-29T14:00:00+00:00</CC_LegacyEffectiveDate>
    <CC_ApprovedDate xmlns="e1f43fb0-6a4c-444f-a83e-ed5e6c9d22d9">2015-09-15T14:00:00+00:00</CC_ApprovedDate>
    <e5cc0d8dd9d14cd1aa7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599711e3-d8c6-4576-b2bd-c116eae8b967</TermId>
        </TermInfo>
      </Terms>
    </e5cc0d8dd9d14cd1aa74000000000000>
    <d1bd6eb648844dda9a41a95b22d40d84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Owner xmlns="e1f43fb0-6a4c-444f-a83e-ed5e6c9d22d9">
      <UserInfo>
        <DisplayName>National Director for People and Organisational Development</DisplayName>
        <AccountId>14</AccountId>
        <AccountType/>
      </UserInfo>
    </CC_DocOwner>
    <p75d4e8017da42c8897d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TaxKeywordTaxHTField xmlns="e1f43fb0-6a4c-444f-a83e-ed5e6c9d22d9">
      <Terms xmlns="http://schemas.microsoft.com/office/infopath/2007/PartnerControls"/>
    </TaxKeywordTaxHTField>
    <CC_ReviewByDate xmlns="e1f43fb0-6a4c-444f-a83e-ed5e6c9d22d9">2017-07-29T14:00:00+00:00</CC_ReviewByDate>
    <_dlc_DocId xmlns="e1f43fb0-6a4c-444f-a83e-ed5e6c9d22d9" xsi:nil="true"/>
    <_dlc_DocIdUrl xmlns="e1f43fb0-6a4c-444f-a83e-ed5e6c9d22d9">
      <Url xsi:nil="true"/>
      <Description xsi:nil="true"/>
    </_dlc_DocIdUrl>
    <CC_ApprovedBy xmlns="e1f43fb0-6a4c-444f-a83e-ed5e6c9d22d9">
      <UserInfo>
        <DisplayName>Therese Cubis</DisplayName>
        <AccountId>16</AccountId>
        <AccountType/>
      </UserInfo>
    </CC_Approv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8B759BF15E4A7C478C616C9F6BB87820" ma:contentTypeVersion="108" ma:contentTypeDescription="Create a new document." ma:contentTypeScope="" ma:versionID="dfb28de46d16585b5fcc66d72e9de56d">
  <xsd:schema xmlns:xsd="http://www.w3.org/2001/XMLSchema" xmlns:xs="http://www.w3.org/2001/XMLSchema" xmlns:p="http://schemas.microsoft.com/office/2006/metadata/properties" xmlns:ns2="e1f43fb0-6a4c-444f-a83e-ed5e6c9d22d9" targetNamespace="http://schemas.microsoft.com/office/2006/metadata/properties" ma:root="true" ma:fieldsID="e5b4b98972991f70eebf6474d58322b1" ns2:_="">
    <xsd:import namespace="e1f43fb0-6a4c-444f-a83e-ed5e6c9d22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/>
                <xsd:element ref="ns2:CC_DocAuthor" minOccurs="0"/>
                <xsd:element ref="ns2:CC_ReviewByDate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TaxKeywordTaxHTField" minOccurs="0"/>
                <xsd:element ref="ns2:CC_Approv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3fb0-6a4c-444f-a83e-ed5e6c9d22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ma:taxonomy="true" ma:internalName="p75d4e8017da42c8897dca7bc984dd36" ma:taxonomyFieldName="CC_DocType" ma:displayName="Document Type" ma:indexed="tru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96eee31-7e9c-43f6-8e4d-5f4745fe42a5}" ma:internalName="TaxCatchAll" ma:showField="CatchAllData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96eee31-7e9c-43f6-8e4d-5f4745fe42a5}" ma:internalName="TaxCatchAllLabel" ma:readOnly="true" ma:showField="CatchAllDataLabel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ma:taxonomy="true" ma:internalName="e5cc0d8dd9d14cd1aa74647451fefb15" ma:taxonomyFieldName="CC_ApplyTo" ma:displayName="Apply To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nillable="true" ma:taxonomy="true" ma:internalName="d1bd6eb648844dda9a41a95b22d40d84" ma:taxonomyFieldName="CC_Source" ma:displayName="Controlled Document Source" ma:default="1;#Calvary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ma:displayName="Owner" ma:SearchPeopleOnly="false" ma:SharePointGroup="0" ma:internalName="CC_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nillable="true" ma:displayName="Author" ma:SearchPeopleOnly="false" ma:SharePointGroup="0" ma:internalName="CC_Doc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ma:displayName="Review by Date" ma:format="DateOnly" ma:internalName="CC_ReviewByDate">
      <xsd:simpleType>
        <xsd:restriction base="dms:DateTime"/>
      </xsd:simpleType>
    </xsd:element>
    <xsd:element name="kb17896baceb47bdad011bcbb790fe1b" ma:index="22" ma:taxonomy="true" ma:internalName="kb17896baceb47bdad011bcbb790fe1b" ma:taxonomyFieldName="CC_Function" ma:displayName="Function" ma:indexed="true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ma:taxonomy="true" ma:internalName="p7a2625e3185439fb0a4716ee7062b58" ma:taxonomyFieldName="CC_Profession" ma:displayName="Profession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9" nillable="true" ma:taxonomy="true" ma:internalName="TaxKeywordTaxHTField" ma:taxonomyFieldName="TaxKeyword" ma:displayName="Enterprise Keywords" ma:readOnly="false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ApprovedBy" ma:index="40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D55D-DF79-45FA-85F2-4C7883D6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F4787-382F-49EB-B332-11DF7823D8E5}">
  <ds:schemaRefs>
    <ds:schemaRef ds:uri="http://schemas.microsoft.com/office/2006/metadata/properties"/>
    <ds:schemaRef ds:uri="http://schemas.microsoft.com/office/infopath/2007/PartnerControls"/>
    <ds:schemaRef ds:uri="e1f43fb0-6a4c-444f-a83e-ed5e6c9d22d9"/>
  </ds:schemaRefs>
</ds:datastoreItem>
</file>

<file path=customXml/itemProps3.xml><?xml version="1.0" encoding="utf-8"?>
<ds:datastoreItem xmlns:ds="http://schemas.openxmlformats.org/officeDocument/2006/customXml" ds:itemID="{0E91B7F0-AEC8-4F2D-9BFF-CC5804862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43fb0-6a4c-444f-a83e-ed5e6c9d2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8B67D-7BF2-4841-AC01-B9B3487D8D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1AB45F-E1B6-4935-800F-C9340C8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Hewlett-Packard Company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sally.chapman2</dc:creator>
  <cp:lastModifiedBy>Alexander, Heather</cp:lastModifiedBy>
  <cp:revision>2</cp:revision>
  <cp:lastPrinted>2021-10-06T01:42:00Z</cp:lastPrinted>
  <dcterms:created xsi:type="dcterms:W3CDTF">2021-10-06T01:43:00Z</dcterms:created>
  <dcterms:modified xsi:type="dcterms:W3CDTF">2021-10-06T01:43:00Z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0x010100757B40851996433C9D45D44F80760EC5008B759BF15E4A7C478C616C9F6BB87820</vt:lpwstr>
  </property>
  <property fmtid="{D5CDD505-2E9C-101B-9397-08002B2CF9AE}" pid="3" name="Document Type">
    <vt:lpwstr>3;#Template|3264df6b-7333-4f59-b18e-8543a48357cb</vt:lpwstr>
  </property>
  <property fmtid="{D5CDD505-2E9C-101B-9397-08002B2CF9AE}" pid="4" name="D-Functions">
    <vt:lpwstr>4;#Information management|83990a1b-a349-4adf-a32b-81d4ba8587a0</vt:lpwstr>
  </property>
  <property fmtid="{D5CDD505-2E9C-101B-9397-08002B2CF9AE}" pid="5" name="_dlc_DocIdItemGuid">
    <vt:lpwstr>a226e9fe-8e0a-43d1-8c75-d87941d59165</vt:lpwstr>
  </property>
  <property fmtid="{D5CDD505-2E9C-101B-9397-08002B2CF9AE}" pid="6" name="TaxKeyword">
    <vt:lpwstr/>
  </property>
  <property fmtid="{D5CDD505-2E9C-101B-9397-08002B2CF9AE}" pid="7" name="CC_Profession_HR">
    <vt:lpwstr>30;#|bd2297ba-883e-4633-929c-bcf22436f9cc</vt:lpwstr>
  </property>
  <property fmtid="{D5CDD505-2E9C-101B-9397-08002B2CF9AE}" pid="8" name="CC_Source">
    <vt:lpwstr>1</vt:lpwstr>
  </property>
  <property fmtid="{D5CDD505-2E9C-101B-9397-08002B2CF9AE}" pid="9" name="CC_ApplyTo_HR">
    <vt:lpwstr>57;#|599711e3-d8c6-4576-b2bd-c116eae8b967</vt:lpwstr>
  </property>
  <property fmtid="{D5CDD505-2E9C-101B-9397-08002B2CF9AE}" pid="10" name="CC_DocType">
    <vt:lpwstr>31</vt:lpwstr>
  </property>
  <property fmtid="{D5CDD505-2E9C-101B-9397-08002B2CF9AE}" pid="11" name="CC_ApplyTo">
    <vt:lpwstr>57;#Group|599711e3-d8c6-4576-b2bd-c116eae8b967</vt:lpwstr>
  </property>
  <property fmtid="{D5CDD505-2E9C-101B-9397-08002B2CF9AE}" pid="12" name="CC_Profession">
    <vt:lpwstr>30;#Snr Executive|bd2297ba-883e-4633-929c-bcf22436f9cc</vt:lpwstr>
  </property>
  <property fmtid="{D5CDD505-2E9C-101B-9397-08002B2CF9AE}" pid="13" name="CC_Function_HR">
    <vt:lpwstr>28;#|b5bc4628-cfc1-4f67-a6c5-c9f7d5f7dbbc;#36;#|85f3c74a-d176-4701-bf5b-4820717d2d32</vt:lpwstr>
  </property>
  <property fmtid="{D5CDD505-2E9C-101B-9397-08002B2CF9AE}" pid="14" name="CC_DocType_HR">
    <vt:lpwstr>31;#|ab40c644-2f09-4ceb-94fc-8995c5bfa71e</vt:lpwstr>
  </property>
  <property fmtid="{D5CDD505-2E9C-101B-9397-08002B2CF9AE}" pid="15" name="CC_Function">
    <vt:lpwstr>28</vt:lpwstr>
  </property>
</Properties>
</file>