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5" w:type="pct"/>
        <w:tblLayout w:type="fixed"/>
        <w:tblLook w:val="0000" w:firstRow="0" w:lastRow="0" w:firstColumn="0" w:lastColumn="0" w:noHBand="0" w:noVBand="0"/>
      </w:tblPr>
      <w:tblGrid>
        <w:gridCol w:w="7541"/>
        <w:gridCol w:w="2127"/>
      </w:tblGrid>
      <w:tr w:rsidR="004966A3" w14:paraId="42B7FF55" w14:textId="77777777">
        <w:trPr>
          <w:cantSplit/>
          <w:trHeight w:val="1540"/>
        </w:trPr>
        <w:tc>
          <w:tcPr>
            <w:tcW w:w="3900" w:type="pct"/>
          </w:tcPr>
          <w:p w14:paraId="6812BD7F" w14:textId="59B5249C" w:rsidR="002C0991" w:rsidRPr="00DD464D" w:rsidRDefault="000B4D7A" w:rsidP="00D07682">
            <w:pPr>
              <w:pStyle w:val="DepartmentTitle"/>
              <w:jc w:val="center"/>
              <w:rPr>
                <w:caps/>
                <w:sz w:val="32"/>
              </w:rPr>
            </w:pPr>
            <w:bookmarkStart w:id="0" w:name="bmTop"/>
            <w:bookmarkEnd w:id="0"/>
            <w:r>
              <w:t xml:space="preserve">                     </w:t>
            </w:r>
            <w:r w:rsidR="00027DEB" w:rsidRPr="00DD464D">
              <w:rPr>
                <w:sz w:val="32"/>
              </w:rPr>
              <w:t xml:space="preserve">Department of Health </w:t>
            </w:r>
          </w:p>
          <w:p w14:paraId="31FCA760" w14:textId="154A6046" w:rsidR="00DD6876" w:rsidRDefault="00DD6876" w:rsidP="00DD6876">
            <w:pPr>
              <w:pStyle w:val="Sub-branch"/>
              <w:spacing w:before="40" w:after="120"/>
              <w:jc w:val="center"/>
              <w:rPr>
                <w:caps w:val="0"/>
                <w:w w:val="100"/>
                <w:sz w:val="8"/>
                <w:szCs w:val="24"/>
              </w:rPr>
            </w:pPr>
          </w:p>
          <w:p w14:paraId="615C0A9C" w14:textId="77777777" w:rsidR="00D07682" w:rsidRPr="00DD6876" w:rsidRDefault="00D07682" w:rsidP="00DD6876">
            <w:pPr>
              <w:pStyle w:val="Sub-branch"/>
              <w:spacing w:before="40" w:after="120"/>
              <w:jc w:val="center"/>
              <w:rPr>
                <w:caps w:val="0"/>
                <w:w w:val="100"/>
                <w:sz w:val="8"/>
                <w:szCs w:val="24"/>
              </w:rPr>
            </w:pPr>
          </w:p>
          <w:p w14:paraId="44ADD97A" w14:textId="77777777" w:rsidR="00DD6876" w:rsidRDefault="000B4D7A" w:rsidP="00DD6876">
            <w:pPr>
              <w:pStyle w:val="Heading1"/>
              <w:tabs>
                <w:tab w:val="left" w:pos="425"/>
                <w:tab w:val="left" w:pos="8280"/>
                <w:tab w:val="left" w:pos="9180"/>
              </w:tabs>
              <w:spacing w:after="0"/>
              <w:jc w:val="center"/>
            </w:pPr>
            <w:r>
              <w:t xml:space="preserve">               </w:t>
            </w:r>
            <w:r w:rsidR="00DD6876">
              <w:t>Statement of Duties</w:t>
            </w:r>
          </w:p>
        </w:tc>
        <w:tc>
          <w:tcPr>
            <w:tcW w:w="1100" w:type="pct"/>
          </w:tcPr>
          <w:p w14:paraId="5C7D01B9" w14:textId="77777777" w:rsidR="004966A3" w:rsidRDefault="0021438D">
            <w:pPr>
              <w:pStyle w:val="Logo"/>
            </w:pPr>
            <w:r>
              <w:rPr>
                <w:noProof/>
                <w:lang w:val="en-US"/>
              </w:rPr>
              <w:drawing>
                <wp:inline distT="0" distB="0" distL="0" distR="0" wp14:anchorId="3215C40D" wp14:editId="0A4EDD7C">
                  <wp:extent cx="1104900" cy="1029810"/>
                  <wp:effectExtent l="0" t="0" r="0"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1111967" cy="1036397"/>
                          </a:xfrm>
                          <a:prstGeom prst="rect">
                            <a:avLst/>
                          </a:prstGeom>
                          <a:noFill/>
                          <a:ln w="9525">
                            <a:noFill/>
                            <a:miter lim="800000"/>
                            <a:headEnd/>
                            <a:tailEnd/>
                          </a:ln>
                        </pic:spPr>
                      </pic:pic>
                    </a:graphicData>
                  </a:graphic>
                </wp:inline>
              </w:drawing>
            </w:r>
          </w:p>
        </w:tc>
      </w:tr>
      <w:tr w:rsidR="00FE2917" w14:paraId="398943FE" w14:textId="77777777">
        <w:tblPrEx>
          <w:tblLook w:val="01E0" w:firstRow="1" w:lastRow="1" w:firstColumn="1" w:lastColumn="1" w:noHBand="0" w:noVBand="0"/>
        </w:tblPrEx>
        <w:tc>
          <w:tcPr>
            <w:tcW w:w="5000" w:type="pct"/>
            <w:gridSpan w:val="2"/>
          </w:tcPr>
          <w:p w14:paraId="27CB33A7"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62023532" w14:textId="77777777" w:rsidR="005713D6" w:rsidRPr="005713D6"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6"/>
        <w:gridCol w:w="2693"/>
        <w:gridCol w:w="2859"/>
      </w:tblGrid>
      <w:tr w:rsidR="005713D6" w14:paraId="58985EB4" w14:textId="77777777" w:rsidTr="00D07682">
        <w:tc>
          <w:tcPr>
            <w:tcW w:w="2126" w:type="pct"/>
            <w:tcBorders>
              <w:top w:val="single" w:sz="4" w:space="0" w:color="auto"/>
              <w:left w:val="single" w:sz="4" w:space="0" w:color="auto"/>
              <w:bottom w:val="single" w:sz="4" w:space="0" w:color="auto"/>
              <w:right w:val="single" w:sz="4" w:space="0" w:color="auto"/>
            </w:tcBorders>
          </w:tcPr>
          <w:p w14:paraId="09BFBBC6" w14:textId="77777777" w:rsidR="005713D6" w:rsidRPr="002B4303" w:rsidRDefault="005713D6" w:rsidP="002B4303">
            <w:pPr>
              <w:pStyle w:val="InformationBlockfillin"/>
              <w:tabs>
                <w:tab w:val="left" w:pos="425"/>
                <w:tab w:val="left" w:pos="8280"/>
                <w:tab w:val="left" w:pos="9180"/>
              </w:tabs>
              <w:spacing w:line="300" w:lineRule="exact"/>
              <w:rPr>
                <w:rFonts w:cs="Arial"/>
                <w:b/>
                <w:iCs/>
                <w:kern w:val="36"/>
                <w:lang w:eastAsia="en-AU"/>
              </w:rPr>
            </w:pPr>
            <w:r w:rsidRPr="002B4303">
              <w:rPr>
                <w:rStyle w:val="InformationBlockChar"/>
              </w:rPr>
              <w:t xml:space="preserve">Position Title: </w:t>
            </w:r>
            <w:r w:rsidR="00282902">
              <w:fldChar w:fldCharType="begin"/>
            </w:r>
            <w:r w:rsidR="00282902">
              <w:instrText xml:space="preserve"> DOCPROPERTY  PositionTitle  \* MERGEFORMAT </w:instrText>
            </w:r>
            <w:r w:rsidR="00282902">
              <w:fldChar w:fldCharType="separate"/>
            </w:r>
            <w:r w:rsidR="007A02A4" w:rsidRPr="002B4303">
              <w:rPr>
                <w:rFonts w:cs="Arial"/>
                <w:iCs/>
                <w:kern w:val="36"/>
                <w:lang w:eastAsia="en-AU"/>
              </w:rPr>
              <w:t>Senior Resident Medical Officer - Acute Care</w:t>
            </w:r>
            <w:r w:rsidR="00282902">
              <w:rPr>
                <w:rFonts w:cs="Arial"/>
                <w:iCs/>
                <w:kern w:val="36"/>
                <w:lang w:eastAsia="en-AU"/>
              </w:rPr>
              <w:fldChar w:fldCharType="end"/>
            </w:r>
          </w:p>
        </w:tc>
        <w:tc>
          <w:tcPr>
            <w:tcW w:w="1394" w:type="pct"/>
            <w:tcBorders>
              <w:top w:val="single" w:sz="4" w:space="0" w:color="auto"/>
              <w:left w:val="single" w:sz="4" w:space="0" w:color="auto"/>
              <w:bottom w:val="single" w:sz="4" w:space="0" w:color="auto"/>
              <w:right w:val="single" w:sz="4" w:space="0" w:color="auto"/>
            </w:tcBorders>
          </w:tcPr>
          <w:p w14:paraId="1B935108" w14:textId="763D7299" w:rsidR="005713D6" w:rsidRPr="00D07682" w:rsidRDefault="005713D6" w:rsidP="002B4303">
            <w:pPr>
              <w:pStyle w:val="InformationBlockfillin"/>
              <w:tabs>
                <w:tab w:val="left" w:pos="425"/>
                <w:tab w:val="left" w:pos="8280"/>
                <w:tab w:val="left" w:pos="9180"/>
              </w:tabs>
              <w:spacing w:line="300" w:lineRule="exact"/>
              <w:rPr>
                <w:rFonts w:cs="Arial"/>
                <w:b/>
                <w:iCs/>
                <w:kern w:val="36"/>
                <w:lang w:eastAsia="en-AU"/>
              </w:rPr>
            </w:pPr>
            <w:r w:rsidRPr="002B4303">
              <w:rPr>
                <w:rFonts w:cs="Arial"/>
                <w:b/>
                <w:iCs/>
                <w:kern w:val="36"/>
                <w:lang w:eastAsia="en-AU"/>
              </w:rPr>
              <w:t xml:space="preserve">Position Number: </w:t>
            </w:r>
            <w:r w:rsidR="00282902">
              <w:fldChar w:fldCharType="begin"/>
            </w:r>
            <w:r w:rsidR="00282902">
              <w:instrText xml:space="preserve"> DOCPROPERTY  PositionNumber  \* MERGEFORMAT </w:instrText>
            </w:r>
            <w:r w:rsidR="00282902">
              <w:fldChar w:fldCharType="separate"/>
            </w:r>
            <w:r w:rsidR="007A02A4" w:rsidRPr="002B4303">
              <w:rPr>
                <w:rFonts w:cs="Arial"/>
                <w:iCs/>
                <w:kern w:val="36"/>
                <w:lang w:eastAsia="en-AU"/>
              </w:rPr>
              <w:t>522018</w:t>
            </w:r>
            <w:r w:rsidR="00282902">
              <w:rPr>
                <w:rFonts w:cs="Arial"/>
                <w:iCs/>
                <w:kern w:val="36"/>
                <w:lang w:eastAsia="en-AU"/>
              </w:rPr>
              <w:fldChar w:fldCharType="end"/>
            </w:r>
            <w:r w:rsidR="00DC53EC">
              <w:rPr>
                <w:rFonts w:cs="Arial"/>
                <w:iCs/>
                <w:kern w:val="36"/>
                <w:lang w:eastAsia="en-AU"/>
              </w:rPr>
              <w:t>, 522308</w:t>
            </w:r>
          </w:p>
        </w:tc>
        <w:tc>
          <w:tcPr>
            <w:tcW w:w="1480" w:type="pct"/>
            <w:tcBorders>
              <w:top w:val="single" w:sz="4" w:space="0" w:color="auto"/>
              <w:left w:val="single" w:sz="4" w:space="0" w:color="auto"/>
              <w:bottom w:val="single" w:sz="4" w:space="0" w:color="auto"/>
              <w:right w:val="single" w:sz="4" w:space="0" w:color="auto"/>
            </w:tcBorders>
          </w:tcPr>
          <w:p w14:paraId="7D9858EC" w14:textId="4F151117" w:rsidR="005713D6" w:rsidRPr="00D07682" w:rsidRDefault="005713D6" w:rsidP="002B4303">
            <w:pPr>
              <w:pStyle w:val="InformationBlockfillin"/>
              <w:tabs>
                <w:tab w:val="left" w:pos="425"/>
                <w:tab w:val="left" w:pos="8280"/>
                <w:tab w:val="left" w:pos="9180"/>
              </w:tabs>
              <w:spacing w:line="300" w:lineRule="exact"/>
              <w:rPr>
                <w:b/>
              </w:rPr>
            </w:pPr>
            <w:r w:rsidRPr="002B4303">
              <w:rPr>
                <w:rStyle w:val="InformationBlockChar"/>
              </w:rPr>
              <w:t xml:space="preserve">Effective Date: </w:t>
            </w:r>
            <w:r w:rsidR="002B4303">
              <w:rPr>
                <w:rStyle w:val="InformationBlockChar"/>
              </w:rPr>
              <w:t xml:space="preserve">      </w:t>
            </w:r>
            <w:r w:rsidR="00D07682">
              <w:rPr>
                <w:rStyle w:val="InformationBlockChar"/>
              </w:rPr>
              <w:t xml:space="preserve">       </w:t>
            </w:r>
            <w:r w:rsidR="002B4303">
              <w:rPr>
                <w:rFonts w:cs="Arial"/>
                <w:iCs/>
                <w:kern w:val="36"/>
                <w:lang w:eastAsia="en-AU"/>
              </w:rPr>
              <w:t xml:space="preserve">May </w:t>
            </w:r>
            <w:r w:rsidR="00DC53EC">
              <w:rPr>
                <w:rFonts w:cs="Arial"/>
                <w:iCs/>
                <w:kern w:val="36"/>
                <w:lang w:eastAsia="en-AU"/>
              </w:rPr>
              <w:t>2020</w:t>
            </w:r>
          </w:p>
        </w:tc>
      </w:tr>
      <w:tr w:rsidR="005713D6" w14:paraId="11209B86" w14:textId="77777777">
        <w:tc>
          <w:tcPr>
            <w:tcW w:w="5000" w:type="pct"/>
            <w:gridSpan w:val="3"/>
            <w:tcBorders>
              <w:top w:val="single" w:sz="4" w:space="0" w:color="auto"/>
              <w:left w:val="single" w:sz="4" w:space="0" w:color="auto"/>
              <w:bottom w:val="single" w:sz="4" w:space="0" w:color="auto"/>
              <w:right w:val="single" w:sz="4" w:space="0" w:color="auto"/>
            </w:tcBorders>
          </w:tcPr>
          <w:p w14:paraId="6875FABA" w14:textId="391754D7" w:rsidR="005713D6" w:rsidRPr="002B4303" w:rsidRDefault="005713D6" w:rsidP="00DD464D">
            <w:pPr>
              <w:spacing w:before="40" w:after="40"/>
              <w:jc w:val="left"/>
              <w:rPr>
                <w:sz w:val="22"/>
              </w:rPr>
            </w:pPr>
            <w:r w:rsidRPr="002B4303">
              <w:rPr>
                <w:rStyle w:val="InformationBlockChar"/>
              </w:rPr>
              <w:t xml:space="preserve">Group: </w:t>
            </w:r>
            <w:bookmarkStart w:id="1" w:name="bmTHSUnit"/>
            <w:bookmarkEnd w:id="1"/>
            <w:r w:rsidR="00DC53EC" w:rsidRPr="00DC53EC">
              <w:rPr>
                <w:rStyle w:val="InformationBlockChar"/>
                <w:b w:val="0"/>
              </w:rPr>
              <w:t>Hospitals South – Royal Hobart Hospital</w:t>
            </w:r>
            <w:r w:rsidR="00D07682">
              <w:rPr>
                <w:rStyle w:val="InformationBlockChar"/>
                <w:b w:val="0"/>
              </w:rPr>
              <w:t xml:space="preserve"> </w:t>
            </w:r>
            <w:r w:rsidR="00D07682" w:rsidRPr="00D07682">
              <w:rPr>
                <w:rStyle w:val="InformationBlockChar"/>
                <w:b w:val="0"/>
                <w:bCs/>
              </w:rPr>
              <w:t>(RHH)</w:t>
            </w:r>
          </w:p>
        </w:tc>
      </w:tr>
      <w:tr w:rsidR="005713D6" w14:paraId="315C583F" w14:textId="77777777" w:rsidTr="00D07682">
        <w:tc>
          <w:tcPr>
            <w:tcW w:w="2126" w:type="pct"/>
            <w:tcBorders>
              <w:top w:val="single" w:sz="4" w:space="0" w:color="auto"/>
              <w:left w:val="single" w:sz="4" w:space="0" w:color="auto"/>
              <w:bottom w:val="single" w:sz="4" w:space="0" w:color="auto"/>
              <w:right w:val="single" w:sz="4" w:space="0" w:color="auto"/>
            </w:tcBorders>
          </w:tcPr>
          <w:p w14:paraId="2AFB1103" w14:textId="3F0079BF" w:rsidR="005713D6" w:rsidRPr="002B4303" w:rsidRDefault="005713D6" w:rsidP="00DD464D">
            <w:pPr>
              <w:pStyle w:val="InformationBlockfillin"/>
              <w:tabs>
                <w:tab w:val="left" w:pos="425"/>
                <w:tab w:val="left" w:pos="1800"/>
                <w:tab w:val="left" w:pos="5040"/>
                <w:tab w:val="left" w:pos="8280"/>
                <w:tab w:val="left" w:pos="9180"/>
              </w:tabs>
              <w:spacing w:line="300" w:lineRule="exact"/>
              <w:rPr>
                <w:rStyle w:val="InformationBlockChar"/>
              </w:rPr>
            </w:pPr>
            <w:r w:rsidRPr="002B4303">
              <w:rPr>
                <w:rStyle w:val="InformationBlockChar"/>
              </w:rPr>
              <w:t xml:space="preserve">Section: </w:t>
            </w:r>
            <w:r w:rsidR="00DC53EC">
              <w:t>Southern Hospitals</w:t>
            </w:r>
          </w:p>
        </w:tc>
        <w:tc>
          <w:tcPr>
            <w:tcW w:w="2874" w:type="pct"/>
            <w:gridSpan w:val="2"/>
            <w:tcBorders>
              <w:top w:val="single" w:sz="4" w:space="0" w:color="auto"/>
              <w:left w:val="single" w:sz="4" w:space="0" w:color="auto"/>
              <w:bottom w:val="single" w:sz="4" w:space="0" w:color="auto"/>
              <w:right w:val="single" w:sz="4" w:space="0" w:color="auto"/>
            </w:tcBorders>
          </w:tcPr>
          <w:p w14:paraId="7CC875CE" w14:textId="77777777" w:rsidR="005713D6" w:rsidRPr="002B4303" w:rsidRDefault="005713D6" w:rsidP="002B4303">
            <w:pPr>
              <w:pStyle w:val="InformationBlockfillin"/>
              <w:tabs>
                <w:tab w:val="left" w:pos="425"/>
                <w:tab w:val="left" w:pos="8280"/>
                <w:tab w:val="left" w:pos="9180"/>
              </w:tabs>
              <w:spacing w:line="300" w:lineRule="exact"/>
              <w:rPr>
                <w:rFonts w:cs="Arial"/>
                <w:iCs/>
                <w:kern w:val="36"/>
                <w:lang w:eastAsia="en-AU"/>
              </w:rPr>
            </w:pPr>
            <w:r w:rsidRPr="002B4303">
              <w:rPr>
                <w:rFonts w:cs="Arial"/>
                <w:b/>
                <w:iCs/>
                <w:kern w:val="36"/>
                <w:lang w:eastAsia="en-AU"/>
              </w:rPr>
              <w:t xml:space="preserve">Location: </w:t>
            </w:r>
            <w:r w:rsidR="00282902">
              <w:fldChar w:fldCharType="begin"/>
            </w:r>
            <w:r w:rsidR="00282902">
              <w:instrText xml:space="preserve"> DOCPROPERTY  Location  \* MERGEFORMAT </w:instrText>
            </w:r>
            <w:r w:rsidR="00282902">
              <w:fldChar w:fldCharType="separate"/>
            </w:r>
            <w:r w:rsidR="007A02A4" w:rsidRPr="002B4303">
              <w:rPr>
                <w:rFonts w:cs="Arial"/>
                <w:iCs/>
                <w:kern w:val="36"/>
                <w:lang w:eastAsia="en-AU"/>
              </w:rPr>
              <w:t>South</w:t>
            </w:r>
            <w:r w:rsidR="00282902">
              <w:rPr>
                <w:rFonts w:cs="Arial"/>
                <w:iCs/>
                <w:kern w:val="36"/>
                <w:lang w:eastAsia="en-AU"/>
              </w:rPr>
              <w:fldChar w:fldCharType="end"/>
            </w:r>
          </w:p>
        </w:tc>
      </w:tr>
      <w:tr w:rsidR="005713D6" w14:paraId="5F978EB0" w14:textId="77777777" w:rsidTr="00D07682">
        <w:tc>
          <w:tcPr>
            <w:tcW w:w="2126" w:type="pct"/>
            <w:vMerge w:val="restart"/>
            <w:tcBorders>
              <w:top w:val="single" w:sz="4" w:space="0" w:color="auto"/>
              <w:left w:val="single" w:sz="4" w:space="0" w:color="auto"/>
              <w:right w:val="single" w:sz="4" w:space="0" w:color="auto"/>
            </w:tcBorders>
          </w:tcPr>
          <w:p w14:paraId="3DF1C41A" w14:textId="77777777" w:rsidR="00D07682" w:rsidRDefault="005713D6" w:rsidP="00DC53EC">
            <w:pPr>
              <w:pStyle w:val="InformationBlockfillin"/>
              <w:tabs>
                <w:tab w:val="left" w:pos="425"/>
                <w:tab w:val="left" w:pos="1800"/>
                <w:tab w:val="left" w:pos="5040"/>
                <w:tab w:val="left" w:pos="8280"/>
                <w:tab w:val="left" w:pos="9180"/>
              </w:tabs>
              <w:spacing w:line="300" w:lineRule="exact"/>
              <w:rPr>
                <w:rStyle w:val="InformationBlockChar"/>
                <w:b w:val="0"/>
              </w:rPr>
            </w:pPr>
            <w:r w:rsidRPr="002B4303">
              <w:rPr>
                <w:rStyle w:val="InformationBlockChar"/>
              </w:rPr>
              <w:t xml:space="preserve">Award: </w:t>
            </w:r>
            <w:r w:rsidR="00CC0C9C" w:rsidRPr="002B4303">
              <w:rPr>
                <w:rStyle w:val="InformationBlockChar"/>
                <w:b w:val="0"/>
              </w:rPr>
              <w:fldChar w:fldCharType="begin"/>
            </w:r>
            <w:r w:rsidR="00A93086" w:rsidRPr="002B4303">
              <w:rPr>
                <w:rStyle w:val="InformationBlockChar"/>
                <w:b w:val="0"/>
              </w:rPr>
              <w:instrText xml:space="preserve"> DOCPROPERTY  Award  \* MERGEFORMAT </w:instrText>
            </w:r>
            <w:r w:rsidR="00CC0C9C" w:rsidRPr="002B4303">
              <w:rPr>
                <w:rStyle w:val="InformationBlockChar"/>
                <w:b w:val="0"/>
              </w:rPr>
              <w:fldChar w:fldCharType="separate"/>
            </w:r>
            <w:r w:rsidR="007A02A4" w:rsidRPr="002B4303">
              <w:rPr>
                <w:rStyle w:val="InformationBlockChar"/>
                <w:b w:val="0"/>
              </w:rPr>
              <w:t xml:space="preserve">Medical Practitioners </w:t>
            </w:r>
          </w:p>
          <w:p w14:paraId="572131F7" w14:textId="2AF6178A" w:rsidR="005713D6" w:rsidRPr="002B4303" w:rsidRDefault="007A02A4" w:rsidP="00DC53EC">
            <w:pPr>
              <w:pStyle w:val="InformationBlockfillin"/>
              <w:tabs>
                <w:tab w:val="left" w:pos="425"/>
                <w:tab w:val="left" w:pos="1800"/>
                <w:tab w:val="left" w:pos="5040"/>
                <w:tab w:val="left" w:pos="8280"/>
                <w:tab w:val="left" w:pos="9180"/>
              </w:tabs>
              <w:spacing w:line="300" w:lineRule="exact"/>
              <w:rPr>
                <w:rStyle w:val="InformationBlockChar"/>
              </w:rPr>
            </w:pPr>
            <w:r w:rsidRPr="002B4303">
              <w:rPr>
                <w:rStyle w:val="InformationBlockChar"/>
                <w:b w:val="0"/>
              </w:rPr>
              <w:t>(</w:t>
            </w:r>
            <w:r w:rsidR="00DC53EC">
              <w:rPr>
                <w:rStyle w:val="InformationBlockChar"/>
                <w:b w:val="0"/>
              </w:rPr>
              <w:t>Public Sector</w:t>
            </w:r>
            <w:r w:rsidRPr="002B4303">
              <w:rPr>
                <w:rStyle w:val="InformationBlockChar"/>
                <w:b w:val="0"/>
              </w:rPr>
              <w:t xml:space="preserve">) </w:t>
            </w:r>
            <w:r w:rsidR="00CC0C9C" w:rsidRPr="002B4303">
              <w:rPr>
                <w:rStyle w:val="InformationBlockChar"/>
                <w:b w:val="0"/>
              </w:rPr>
              <w:fldChar w:fldCharType="end"/>
            </w:r>
          </w:p>
        </w:tc>
        <w:tc>
          <w:tcPr>
            <w:tcW w:w="2874" w:type="pct"/>
            <w:gridSpan w:val="2"/>
            <w:tcBorders>
              <w:top w:val="single" w:sz="4" w:space="0" w:color="auto"/>
              <w:left w:val="single" w:sz="4" w:space="0" w:color="auto"/>
              <w:bottom w:val="single" w:sz="4" w:space="0" w:color="auto"/>
              <w:right w:val="single" w:sz="4" w:space="0" w:color="auto"/>
            </w:tcBorders>
          </w:tcPr>
          <w:p w14:paraId="2F86C09A" w14:textId="77777777" w:rsidR="005713D6" w:rsidRPr="002B4303" w:rsidRDefault="005713D6" w:rsidP="002B4303">
            <w:pPr>
              <w:pStyle w:val="InformationBlockfillin"/>
              <w:tabs>
                <w:tab w:val="left" w:pos="425"/>
                <w:tab w:val="left" w:pos="8280"/>
                <w:tab w:val="left" w:pos="9180"/>
              </w:tabs>
              <w:spacing w:line="300" w:lineRule="exact"/>
              <w:rPr>
                <w:rFonts w:cs="Arial"/>
                <w:iCs/>
                <w:kern w:val="36"/>
                <w:lang w:eastAsia="en-AU"/>
              </w:rPr>
            </w:pPr>
            <w:r w:rsidRPr="002B4303">
              <w:rPr>
                <w:rFonts w:cs="Arial"/>
                <w:b/>
                <w:iCs/>
                <w:kern w:val="36"/>
                <w:lang w:eastAsia="en-AU"/>
              </w:rPr>
              <w:t xml:space="preserve">Position Status: </w:t>
            </w:r>
            <w:r w:rsidR="00282902">
              <w:fldChar w:fldCharType="begin"/>
            </w:r>
            <w:r w:rsidR="00282902">
              <w:instrText xml:space="preserve"> DOCPROPERTY  PositionStatus  \* MERGEFORMAT </w:instrText>
            </w:r>
            <w:r w:rsidR="00282902">
              <w:fldChar w:fldCharType="separate"/>
            </w:r>
            <w:r w:rsidR="007A02A4" w:rsidRPr="002B4303">
              <w:rPr>
                <w:rFonts w:cs="Arial"/>
                <w:iCs/>
                <w:kern w:val="36"/>
                <w:lang w:eastAsia="en-AU"/>
              </w:rPr>
              <w:t>Fixed-Term</w:t>
            </w:r>
            <w:r w:rsidR="00282902">
              <w:rPr>
                <w:rFonts w:cs="Arial"/>
                <w:iCs/>
                <w:kern w:val="36"/>
                <w:lang w:eastAsia="en-AU"/>
              </w:rPr>
              <w:fldChar w:fldCharType="end"/>
            </w:r>
          </w:p>
        </w:tc>
      </w:tr>
      <w:tr w:rsidR="005713D6" w14:paraId="03DDA462" w14:textId="77777777" w:rsidTr="00D07682">
        <w:tc>
          <w:tcPr>
            <w:tcW w:w="2126" w:type="pct"/>
            <w:vMerge/>
            <w:tcBorders>
              <w:left w:val="single" w:sz="4" w:space="0" w:color="auto"/>
              <w:bottom w:val="single" w:sz="4" w:space="0" w:color="auto"/>
              <w:right w:val="single" w:sz="4" w:space="0" w:color="auto"/>
            </w:tcBorders>
          </w:tcPr>
          <w:p w14:paraId="5449DF5C" w14:textId="77777777" w:rsidR="005713D6" w:rsidRPr="002B4303" w:rsidRDefault="005713D6" w:rsidP="002B4303">
            <w:pPr>
              <w:pStyle w:val="InformationBlockfillin"/>
              <w:tabs>
                <w:tab w:val="left" w:pos="425"/>
                <w:tab w:val="left" w:pos="1800"/>
                <w:tab w:val="left" w:pos="5040"/>
                <w:tab w:val="left" w:pos="8280"/>
                <w:tab w:val="left" w:pos="9180"/>
              </w:tabs>
              <w:spacing w:line="300" w:lineRule="exact"/>
              <w:rPr>
                <w:rStyle w:val="InformationBlockChar"/>
              </w:rPr>
            </w:pPr>
          </w:p>
        </w:tc>
        <w:tc>
          <w:tcPr>
            <w:tcW w:w="2874" w:type="pct"/>
            <w:gridSpan w:val="2"/>
            <w:tcBorders>
              <w:top w:val="single" w:sz="4" w:space="0" w:color="auto"/>
              <w:left w:val="single" w:sz="4" w:space="0" w:color="auto"/>
              <w:bottom w:val="single" w:sz="4" w:space="0" w:color="auto"/>
              <w:right w:val="single" w:sz="4" w:space="0" w:color="auto"/>
            </w:tcBorders>
          </w:tcPr>
          <w:p w14:paraId="310ABC11" w14:textId="77777777" w:rsidR="005713D6" w:rsidRPr="002B4303" w:rsidRDefault="005713D6" w:rsidP="002B4303">
            <w:pPr>
              <w:pStyle w:val="InformationBlockfillin"/>
              <w:tabs>
                <w:tab w:val="left" w:pos="425"/>
                <w:tab w:val="left" w:pos="8280"/>
                <w:tab w:val="left" w:pos="9180"/>
              </w:tabs>
              <w:spacing w:line="300" w:lineRule="exact"/>
              <w:rPr>
                <w:rFonts w:cs="Arial"/>
                <w:iCs/>
                <w:kern w:val="36"/>
                <w:lang w:eastAsia="en-AU"/>
              </w:rPr>
            </w:pPr>
            <w:r w:rsidRPr="002B4303">
              <w:rPr>
                <w:rFonts w:cs="Arial"/>
                <w:b/>
                <w:iCs/>
                <w:kern w:val="36"/>
                <w:lang w:eastAsia="en-AU"/>
              </w:rPr>
              <w:t xml:space="preserve">Position Type: </w:t>
            </w:r>
            <w:r w:rsidR="00282902">
              <w:fldChar w:fldCharType="begin"/>
            </w:r>
            <w:r w:rsidR="00282902">
              <w:instrText xml:space="preserve"> DOCPROPERTY  PositionType  \* MERGEFORMAT </w:instrText>
            </w:r>
            <w:r w:rsidR="00282902">
              <w:fldChar w:fldCharType="separate"/>
            </w:r>
            <w:r w:rsidR="007A02A4" w:rsidRPr="002B4303">
              <w:rPr>
                <w:rFonts w:cs="Arial"/>
                <w:iCs/>
                <w:kern w:val="36"/>
                <w:lang w:eastAsia="en-AU"/>
              </w:rPr>
              <w:t>Full Time</w:t>
            </w:r>
            <w:r w:rsidR="00282902">
              <w:rPr>
                <w:rFonts w:cs="Arial"/>
                <w:iCs/>
                <w:kern w:val="36"/>
                <w:lang w:eastAsia="en-AU"/>
              </w:rPr>
              <w:fldChar w:fldCharType="end"/>
            </w:r>
          </w:p>
        </w:tc>
      </w:tr>
      <w:tr w:rsidR="005713D6" w14:paraId="2D9FD0C7" w14:textId="77777777" w:rsidTr="00D07682">
        <w:tc>
          <w:tcPr>
            <w:tcW w:w="2126" w:type="pct"/>
            <w:tcBorders>
              <w:top w:val="single" w:sz="4" w:space="0" w:color="auto"/>
              <w:left w:val="single" w:sz="4" w:space="0" w:color="auto"/>
              <w:bottom w:val="single" w:sz="4" w:space="0" w:color="auto"/>
              <w:right w:val="single" w:sz="4" w:space="0" w:color="auto"/>
            </w:tcBorders>
          </w:tcPr>
          <w:p w14:paraId="68F7ECA9" w14:textId="77777777" w:rsidR="005713D6" w:rsidRPr="002B4303" w:rsidRDefault="00044CB7" w:rsidP="002B4303">
            <w:pPr>
              <w:pStyle w:val="InformationBlockfillin"/>
              <w:tabs>
                <w:tab w:val="left" w:pos="425"/>
                <w:tab w:val="left" w:pos="1800"/>
                <w:tab w:val="left" w:pos="5040"/>
                <w:tab w:val="left" w:pos="8280"/>
                <w:tab w:val="left" w:pos="9180"/>
              </w:tabs>
              <w:spacing w:line="300" w:lineRule="exact"/>
              <w:rPr>
                <w:rStyle w:val="InformationBlockChar"/>
              </w:rPr>
            </w:pPr>
            <w:r w:rsidRPr="002B4303">
              <w:rPr>
                <w:rStyle w:val="InformationBlockChar"/>
              </w:rPr>
              <w:t>Level</w:t>
            </w:r>
            <w:r w:rsidR="005713D6" w:rsidRPr="002B4303">
              <w:rPr>
                <w:rStyle w:val="InformationBlockChar"/>
              </w:rPr>
              <w:t xml:space="preserve">: </w:t>
            </w:r>
            <w:r w:rsidR="00282902">
              <w:fldChar w:fldCharType="begin"/>
            </w:r>
            <w:r w:rsidR="00282902">
              <w:instrText xml:space="preserve"> DOCPROPERTY  Classification  \* MERGEFORMAT </w:instrText>
            </w:r>
            <w:r w:rsidR="00282902">
              <w:fldChar w:fldCharType="separate"/>
            </w:r>
            <w:r w:rsidR="007A02A4" w:rsidRPr="002B4303">
              <w:rPr>
                <w:rStyle w:val="InformationBlockChar"/>
                <w:b w:val="0"/>
              </w:rPr>
              <w:t xml:space="preserve">5-8 </w:t>
            </w:r>
            <w:r w:rsidR="00282902">
              <w:rPr>
                <w:rStyle w:val="InformationBlockChar"/>
                <w:b w:val="0"/>
              </w:rPr>
              <w:fldChar w:fldCharType="end"/>
            </w:r>
          </w:p>
        </w:tc>
        <w:tc>
          <w:tcPr>
            <w:tcW w:w="2874" w:type="pct"/>
            <w:gridSpan w:val="2"/>
            <w:tcBorders>
              <w:top w:val="single" w:sz="4" w:space="0" w:color="auto"/>
              <w:left w:val="single" w:sz="4" w:space="0" w:color="auto"/>
              <w:bottom w:val="single" w:sz="4" w:space="0" w:color="auto"/>
              <w:right w:val="single" w:sz="4" w:space="0" w:color="auto"/>
            </w:tcBorders>
          </w:tcPr>
          <w:p w14:paraId="0A3EFDEB" w14:textId="77777777" w:rsidR="005713D6" w:rsidRPr="002B4303" w:rsidRDefault="00044CB7" w:rsidP="002B4303">
            <w:pPr>
              <w:pStyle w:val="InformationBlockfillin"/>
              <w:tabs>
                <w:tab w:val="left" w:pos="425"/>
                <w:tab w:val="left" w:pos="8280"/>
                <w:tab w:val="left" w:pos="9180"/>
              </w:tabs>
              <w:spacing w:line="300" w:lineRule="exact"/>
              <w:rPr>
                <w:rFonts w:cs="Arial"/>
                <w:iCs/>
                <w:kern w:val="36"/>
                <w:lang w:eastAsia="en-AU"/>
              </w:rPr>
            </w:pPr>
            <w:r w:rsidRPr="002B4303">
              <w:rPr>
                <w:rFonts w:cs="Arial"/>
                <w:b/>
                <w:iCs/>
                <w:kern w:val="36"/>
                <w:lang w:eastAsia="en-AU"/>
              </w:rPr>
              <w:t>Classification</w:t>
            </w:r>
            <w:r w:rsidR="005713D6" w:rsidRPr="002B4303">
              <w:rPr>
                <w:rFonts w:cs="Arial"/>
                <w:b/>
                <w:iCs/>
                <w:kern w:val="36"/>
                <w:lang w:eastAsia="en-AU"/>
              </w:rPr>
              <w:t>:</w:t>
            </w:r>
            <w:r w:rsidR="005713D6" w:rsidRPr="002B4303">
              <w:rPr>
                <w:rFonts w:cs="Arial"/>
                <w:iCs/>
                <w:kern w:val="36"/>
                <w:lang w:eastAsia="en-AU"/>
              </w:rPr>
              <w:t xml:space="preserve"> </w:t>
            </w:r>
            <w:r w:rsidR="00A07749" w:rsidRPr="002B4303">
              <w:rPr>
                <w:rFonts w:cs="Arial"/>
                <w:iCs/>
                <w:kern w:val="36"/>
                <w:lang w:eastAsia="en-AU"/>
              </w:rPr>
              <w:t>Medical Practitioner</w:t>
            </w:r>
          </w:p>
        </w:tc>
      </w:tr>
      <w:tr w:rsidR="00077A9F" w14:paraId="4A5921BC" w14:textId="77777777">
        <w:tc>
          <w:tcPr>
            <w:tcW w:w="5000" w:type="pct"/>
            <w:gridSpan w:val="3"/>
            <w:tcBorders>
              <w:top w:val="single" w:sz="4" w:space="0" w:color="auto"/>
              <w:left w:val="single" w:sz="4" w:space="0" w:color="auto"/>
              <w:bottom w:val="single" w:sz="4" w:space="0" w:color="auto"/>
              <w:right w:val="single" w:sz="4" w:space="0" w:color="auto"/>
            </w:tcBorders>
          </w:tcPr>
          <w:p w14:paraId="671922CE" w14:textId="0F7E31E6" w:rsidR="00077A9F" w:rsidRPr="002B4303" w:rsidRDefault="00077A9F" w:rsidP="002B4303">
            <w:pPr>
              <w:pStyle w:val="InformationBlockfillin"/>
              <w:tabs>
                <w:tab w:val="left" w:pos="425"/>
                <w:tab w:val="left" w:pos="8280"/>
                <w:tab w:val="left" w:pos="9180"/>
              </w:tabs>
              <w:spacing w:line="300" w:lineRule="exact"/>
              <w:rPr>
                <w:rFonts w:cs="Arial"/>
                <w:iCs/>
                <w:kern w:val="36"/>
                <w:lang w:eastAsia="en-AU"/>
              </w:rPr>
            </w:pPr>
            <w:r w:rsidRPr="002B4303">
              <w:rPr>
                <w:rStyle w:val="InformationBlockChar"/>
              </w:rPr>
              <w:t xml:space="preserve">Reports To: </w:t>
            </w:r>
            <w:r w:rsidR="00CC0C9C" w:rsidRPr="002B4303">
              <w:rPr>
                <w:rStyle w:val="InformationBlockChar"/>
                <w:b w:val="0"/>
              </w:rPr>
              <w:fldChar w:fldCharType="begin"/>
            </w:r>
            <w:r w:rsidR="00A93086" w:rsidRPr="002B4303">
              <w:rPr>
                <w:rStyle w:val="InformationBlockChar"/>
                <w:b w:val="0"/>
              </w:rPr>
              <w:instrText xml:space="preserve"> DOCPROPERTY  ReportsTo  \* MERGEFORMAT </w:instrText>
            </w:r>
            <w:r w:rsidR="00CC0C9C" w:rsidRPr="002B4303">
              <w:rPr>
                <w:rStyle w:val="InformationBlockChar"/>
                <w:b w:val="0"/>
              </w:rPr>
              <w:fldChar w:fldCharType="separate"/>
            </w:r>
            <w:r w:rsidR="007A02A4" w:rsidRPr="002B4303">
              <w:rPr>
                <w:rStyle w:val="InformationBlockChar"/>
                <w:b w:val="0"/>
              </w:rPr>
              <w:t xml:space="preserve">Director </w:t>
            </w:r>
            <w:r w:rsidR="00D07682">
              <w:rPr>
                <w:rStyle w:val="InformationBlockChar"/>
                <w:b w:val="0"/>
              </w:rPr>
              <w:t>- Department of</w:t>
            </w:r>
            <w:r w:rsidR="007A02A4" w:rsidRPr="002B4303">
              <w:rPr>
                <w:rStyle w:val="InformationBlockChar"/>
                <w:b w:val="0"/>
              </w:rPr>
              <w:t xml:space="preserve"> Anaesthesia &amp; Perioperative Medicine</w:t>
            </w:r>
            <w:r w:rsidR="00CC0C9C" w:rsidRPr="002B4303">
              <w:rPr>
                <w:rStyle w:val="InformationBlockChar"/>
                <w:b w:val="0"/>
              </w:rPr>
              <w:fldChar w:fldCharType="end"/>
            </w:r>
            <w:r w:rsidR="00AE72BA">
              <w:rPr>
                <w:rStyle w:val="InformationBlockChar"/>
                <w:b w:val="0"/>
              </w:rPr>
              <w:t xml:space="preserve"> / </w:t>
            </w:r>
            <w:r w:rsidR="00D07682">
              <w:rPr>
                <w:rStyle w:val="InformationBlockChar"/>
                <w:b w:val="0"/>
              </w:rPr>
              <w:t xml:space="preserve">                         </w:t>
            </w:r>
            <w:r w:rsidR="00AE72BA" w:rsidRPr="00886092">
              <w:rPr>
                <w:rStyle w:val="InformationBlockChar"/>
                <w:b w:val="0"/>
              </w:rPr>
              <w:t>Director of Critical Care Medicine</w:t>
            </w:r>
          </w:p>
        </w:tc>
      </w:tr>
      <w:tr w:rsidR="00171E96" w14:paraId="7803B9BB" w14:textId="77777777" w:rsidTr="00D07682">
        <w:tc>
          <w:tcPr>
            <w:tcW w:w="2126" w:type="pct"/>
            <w:tcBorders>
              <w:top w:val="single" w:sz="4" w:space="0" w:color="auto"/>
              <w:left w:val="single" w:sz="4" w:space="0" w:color="auto"/>
              <w:bottom w:val="single" w:sz="4" w:space="0" w:color="auto"/>
              <w:right w:val="single" w:sz="4" w:space="0" w:color="auto"/>
            </w:tcBorders>
          </w:tcPr>
          <w:p w14:paraId="58700E86" w14:textId="77777777" w:rsidR="00171E96" w:rsidRPr="002B4303" w:rsidRDefault="00171E96" w:rsidP="002B4303">
            <w:pPr>
              <w:pStyle w:val="InformationBlockfillin"/>
              <w:tabs>
                <w:tab w:val="left" w:pos="425"/>
                <w:tab w:val="left" w:pos="1800"/>
                <w:tab w:val="left" w:pos="5040"/>
                <w:tab w:val="left" w:pos="8280"/>
                <w:tab w:val="left" w:pos="9180"/>
              </w:tabs>
              <w:spacing w:line="300" w:lineRule="exact"/>
              <w:rPr>
                <w:rStyle w:val="InformationBlockChar"/>
              </w:rPr>
            </w:pPr>
            <w:r w:rsidRPr="002B4303">
              <w:rPr>
                <w:rStyle w:val="InformationBlockChar"/>
              </w:rPr>
              <w:t>Check Type:</w:t>
            </w:r>
            <w:r w:rsidRPr="002B4303">
              <w:rPr>
                <w:rStyle w:val="InformationBlockChar"/>
                <w:b w:val="0"/>
              </w:rPr>
              <w:t xml:space="preserve"> </w:t>
            </w:r>
            <w:r w:rsidR="00282902">
              <w:fldChar w:fldCharType="begin"/>
            </w:r>
            <w:r w:rsidR="00282902">
              <w:instrText xml:space="preserve"> DOCPROPERTY  CheckType  \* MERGEFORMAT </w:instrText>
            </w:r>
            <w:r w:rsidR="00282902">
              <w:fldChar w:fldCharType="separate"/>
            </w:r>
            <w:r w:rsidR="007A02A4" w:rsidRPr="002B4303">
              <w:rPr>
                <w:rStyle w:val="InformationBlockChar"/>
                <w:b w:val="0"/>
              </w:rPr>
              <w:t>Annulled</w:t>
            </w:r>
            <w:r w:rsidR="00282902">
              <w:rPr>
                <w:rStyle w:val="InformationBlockChar"/>
                <w:b w:val="0"/>
              </w:rPr>
              <w:fldChar w:fldCharType="end"/>
            </w:r>
          </w:p>
        </w:tc>
        <w:tc>
          <w:tcPr>
            <w:tcW w:w="2874" w:type="pct"/>
            <w:gridSpan w:val="2"/>
            <w:tcBorders>
              <w:top w:val="single" w:sz="4" w:space="0" w:color="auto"/>
              <w:left w:val="single" w:sz="4" w:space="0" w:color="auto"/>
              <w:bottom w:val="single" w:sz="4" w:space="0" w:color="auto"/>
              <w:right w:val="single" w:sz="4" w:space="0" w:color="auto"/>
            </w:tcBorders>
          </w:tcPr>
          <w:p w14:paraId="5DEA13BA" w14:textId="77777777" w:rsidR="00171E96" w:rsidRPr="002B4303" w:rsidRDefault="00171E96" w:rsidP="002B4303">
            <w:pPr>
              <w:pStyle w:val="InformationBlockfillin"/>
              <w:tabs>
                <w:tab w:val="left" w:pos="425"/>
                <w:tab w:val="left" w:pos="8280"/>
                <w:tab w:val="left" w:pos="9180"/>
              </w:tabs>
              <w:spacing w:line="300" w:lineRule="exact"/>
              <w:rPr>
                <w:rFonts w:cs="Arial"/>
                <w:iCs/>
                <w:kern w:val="36"/>
                <w:lang w:eastAsia="en-AU"/>
              </w:rPr>
            </w:pPr>
            <w:r w:rsidRPr="002B4303">
              <w:rPr>
                <w:rStyle w:val="InformationBlockChar"/>
              </w:rPr>
              <w:t>Check Frequency:</w:t>
            </w:r>
            <w:r w:rsidRPr="002B4303">
              <w:rPr>
                <w:rStyle w:val="InformationBlockChar"/>
                <w:b w:val="0"/>
              </w:rPr>
              <w:t xml:space="preserve"> </w:t>
            </w:r>
            <w:r w:rsidR="00282902">
              <w:fldChar w:fldCharType="begin"/>
            </w:r>
            <w:r w:rsidR="00282902">
              <w:instrText xml:space="preserve"> DOCPROPERTY  CheckFrequency  \* MERGEFORMAT </w:instrText>
            </w:r>
            <w:r w:rsidR="00282902">
              <w:fldChar w:fldCharType="separate"/>
            </w:r>
            <w:r w:rsidR="007A02A4" w:rsidRPr="002B4303">
              <w:rPr>
                <w:rStyle w:val="InformationBlockChar"/>
                <w:b w:val="0"/>
              </w:rPr>
              <w:t>Pre-employment</w:t>
            </w:r>
            <w:r w:rsidR="00282902">
              <w:rPr>
                <w:rStyle w:val="InformationBlockChar"/>
                <w:b w:val="0"/>
              </w:rPr>
              <w:fldChar w:fldCharType="end"/>
            </w:r>
          </w:p>
        </w:tc>
      </w:tr>
    </w:tbl>
    <w:p w14:paraId="41F9421B" w14:textId="77777777" w:rsidR="0013547B" w:rsidRPr="00DC53EC" w:rsidRDefault="0013547B" w:rsidP="00DC53EC">
      <w:pPr>
        <w:pStyle w:val="Heading4"/>
        <w:spacing w:after="120"/>
        <w:rPr>
          <w:szCs w:val="24"/>
        </w:rPr>
      </w:pPr>
      <w:r w:rsidRPr="00DC53EC">
        <w:rPr>
          <w:szCs w:val="24"/>
        </w:rPr>
        <w:t>Focus of Duties:</w:t>
      </w:r>
    </w:p>
    <w:p w14:paraId="1269D35D" w14:textId="643E4FFE" w:rsidR="0013547B" w:rsidRPr="00DC53EC" w:rsidRDefault="009D7D62" w:rsidP="00DC53EC">
      <w:pPr>
        <w:pStyle w:val="BulletedListLevel1"/>
        <w:numPr>
          <w:ilvl w:val="0"/>
          <w:numId w:val="0"/>
        </w:numPr>
        <w:spacing w:after="120"/>
      </w:pPr>
      <w:r w:rsidRPr="00DC53EC">
        <w:t xml:space="preserve">The Senior Resident Medical Officer </w:t>
      </w:r>
      <w:r w:rsidR="00D07682">
        <w:t>-</w:t>
      </w:r>
      <w:r w:rsidRPr="00DC53EC">
        <w:t xml:space="preserve"> Acute Care </w:t>
      </w:r>
      <w:r w:rsidR="00DC53EC" w:rsidRPr="00DC53EC">
        <w:t xml:space="preserve">(SRMO </w:t>
      </w:r>
      <w:r w:rsidR="00D07682">
        <w:t>-</w:t>
      </w:r>
      <w:r w:rsidR="00DC53EC" w:rsidRPr="00DC53EC">
        <w:t xml:space="preserve"> Acute Care) </w:t>
      </w:r>
      <w:r w:rsidRPr="00DC53EC">
        <w:t>will:</w:t>
      </w:r>
    </w:p>
    <w:p w14:paraId="00DE4A31" w14:textId="32C2131C" w:rsidR="009D7D62" w:rsidRPr="00DC53EC" w:rsidRDefault="009D7D62" w:rsidP="00DC53EC">
      <w:pPr>
        <w:pStyle w:val="ListBullet"/>
        <w:spacing w:after="120"/>
      </w:pPr>
      <w:r w:rsidRPr="00DC53EC">
        <w:t>Spend six months in Anaesthe</w:t>
      </w:r>
      <w:r w:rsidR="00A917CC" w:rsidRPr="00DC53EC">
        <w:t xml:space="preserve">sia </w:t>
      </w:r>
      <w:r w:rsidRPr="00DC53EC">
        <w:t xml:space="preserve">and six months in Intensive Care during the </w:t>
      </w:r>
      <w:r w:rsidR="00DC53EC" w:rsidRPr="00DC53EC">
        <w:t>one-year</w:t>
      </w:r>
      <w:r w:rsidRPr="00DC53EC">
        <w:t xml:space="preserve"> tenure.</w:t>
      </w:r>
    </w:p>
    <w:p w14:paraId="6AD0DE24" w14:textId="2DE60349" w:rsidR="009D7D62" w:rsidRPr="00DC53EC" w:rsidRDefault="009D7D62" w:rsidP="00D07682">
      <w:pPr>
        <w:pStyle w:val="ListBullet"/>
        <w:spacing w:after="240"/>
      </w:pPr>
      <w:r w:rsidRPr="00DC53EC">
        <w:t xml:space="preserve">Be involved in routine duties </w:t>
      </w:r>
      <w:r w:rsidR="009365BC" w:rsidRPr="00DC53EC">
        <w:t>with</w:t>
      </w:r>
      <w:r w:rsidR="00A917CC" w:rsidRPr="00DC53EC">
        <w:t xml:space="preserve">in </w:t>
      </w:r>
      <w:r w:rsidR="009365BC" w:rsidRPr="00DC53EC">
        <w:t xml:space="preserve">the Department of </w:t>
      </w:r>
      <w:r w:rsidR="00B67A46" w:rsidRPr="00DC53EC">
        <w:t xml:space="preserve">Anaesthesia and Perioperative Medicine and Department of </w:t>
      </w:r>
      <w:r w:rsidR="009365BC" w:rsidRPr="00DC53EC">
        <w:t>Critical Care Medicine</w:t>
      </w:r>
      <w:r w:rsidR="00A917CC" w:rsidRPr="00DC53EC">
        <w:t xml:space="preserve"> </w:t>
      </w:r>
      <w:r w:rsidRPr="00DC53EC">
        <w:t xml:space="preserve">as determined by the </w:t>
      </w:r>
      <w:r w:rsidR="00DC53EC" w:rsidRPr="00DC53EC">
        <w:t>Directors and</w:t>
      </w:r>
      <w:r w:rsidRPr="00DC53EC">
        <w:t xml:space="preserve"> will work under the supervision and guidance of </w:t>
      </w:r>
      <w:r w:rsidR="009365BC" w:rsidRPr="00DC53EC">
        <w:t xml:space="preserve">Consultant </w:t>
      </w:r>
      <w:r w:rsidRPr="00DC53EC">
        <w:t>Specialists</w:t>
      </w:r>
      <w:r w:rsidR="009365BC" w:rsidRPr="00DC53EC">
        <w:t xml:space="preserve"> in each department</w:t>
      </w:r>
      <w:r w:rsidRPr="00DC53EC">
        <w:t>.</w:t>
      </w:r>
    </w:p>
    <w:p w14:paraId="69E6E896" w14:textId="77777777" w:rsidR="0013547B" w:rsidRPr="00DC53EC" w:rsidRDefault="0013547B" w:rsidP="00DC53EC">
      <w:pPr>
        <w:pStyle w:val="Heading4"/>
        <w:spacing w:before="0" w:after="120"/>
        <w:rPr>
          <w:szCs w:val="24"/>
        </w:rPr>
      </w:pPr>
      <w:r w:rsidRPr="00DC53EC">
        <w:rPr>
          <w:szCs w:val="24"/>
        </w:rPr>
        <w:t>Duties:</w:t>
      </w:r>
    </w:p>
    <w:p w14:paraId="5A75C23E" w14:textId="77777777" w:rsidR="009D7D62" w:rsidRPr="00DC53EC" w:rsidRDefault="009D7D62" w:rsidP="00DC53EC">
      <w:pPr>
        <w:pStyle w:val="NumberedList"/>
        <w:spacing w:after="120"/>
      </w:pPr>
      <w:r w:rsidRPr="00DC53EC">
        <w:t>Department of Anaesthe</w:t>
      </w:r>
      <w:r w:rsidR="009365BC" w:rsidRPr="00DC53EC">
        <w:t>sia</w:t>
      </w:r>
      <w:r w:rsidR="002B4303" w:rsidRPr="00DC53EC">
        <w:t xml:space="preserve"> and Perioperative Medicine (s</w:t>
      </w:r>
      <w:r w:rsidRPr="00DC53EC">
        <w:t>ix months)</w:t>
      </w:r>
      <w:r w:rsidR="002B4303" w:rsidRPr="00DC53EC">
        <w:t>:</w:t>
      </w:r>
    </w:p>
    <w:p w14:paraId="72A9B91C" w14:textId="36E4043F" w:rsidR="009D7D62" w:rsidRPr="00DC53EC" w:rsidRDefault="00AE72BA" w:rsidP="00DC53EC">
      <w:pPr>
        <w:pStyle w:val="ListParagraph"/>
        <w:widowControl w:val="0"/>
        <w:numPr>
          <w:ilvl w:val="0"/>
          <w:numId w:val="35"/>
        </w:numPr>
        <w:spacing w:after="120" w:line="300" w:lineRule="atLeast"/>
        <w:ind w:left="993" w:hanging="426"/>
        <w:jc w:val="both"/>
        <w:rPr>
          <w:rFonts w:ascii="Gill Sans MT" w:hAnsi="Gill Sans MT"/>
          <w:sz w:val="24"/>
          <w:szCs w:val="24"/>
        </w:rPr>
      </w:pPr>
      <w:r w:rsidRPr="00DC53EC">
        <w:rPr>
          <w:rFonts w:ascii="Gill Sans MT" w:hAnsi="Gill Sans MT"/>
          <w:sz w:val="24"/>
          <w:szCs w:val="24"/>
        </w:rPr>
        <w:t>P</w:t>
      </w:r>
      <w:r w:rsidR="009D7D62" w:rsidRPr="00DC53EC">
        <w:rPr>
          <w:rFonts w:ascii="Gill Sans MT" w:hAnsi="Gill Sans MT"/>
          <w:sz w:val="24"/>
          <w:szCs w:val="24"/>
        </w:rPr>
        <w:t xml:space="preserve">rovide services in Anaesthesia including diagnosis, </w:t>
      </w:r>
      <w:proofErr w:type="gramStart"/>
      <w:r w:rsidR="009D7D62" w:rsidRPr="00DC53EC">
        <w:rPr>
          <w:rFonts w:ascii="Gill Sans MT" w:hAnsi="Gill Sans MT"/>
          <w:sz w:val="24"/>
          <w:szCs w:val="24"/>
        </w:rPr>
        <w:t>treatment</w:t>
      </w:r>
      <w:proofErr w:type="gramEnd"/>
      <w:r w:rsidR="009D7D62" w:rsidRPr="00DC53EC">
        <w:rPr>
          <w:rFonts w:ascii="Gill Sans MT" w:hAnsi="Gill Sans MT"/>
          <w:sz w:val="24"/>
          <w:szCs w:val="24"/>
        </w:rPr>
        <w:t xml:space="preserve"> and care for patients, both inpatient and outpatient at the Royal Hobart Hospital</w:t>
      </w:r>
      <w:r w:rsidR="00D07682">
        <w:rPr>
          <w:rFonts w:ascii="Gill Sans MT" w:hAnsi="Gill Sans MT"/>
          <w:sz w:val="24"/>
          <w:szCs w:val="24"/>
        </w:rPr>
        <w:t xml:space="preserve"> (RHH)</w:t>
      </w:r>
      <w:r w:rsidR="009D7D62" w:rsidRPr="00DC53EC">
        <w:rPr>
          <w:rFonts w:ascii="Gill Sans MT" w:hAnsi="Gill Sans MT"/>
          <w:sz w:val="24"/>
          <w:szCs w:val="24"/>
        </w:rPr>
        <w:t>.</w:t>
      </w:r>
    </w:p>
    <w:p w14:paraId="742F5949" w14:textId="77777777" w:rsidR="009D7D62" w:rsidRPr="00DC53EC" w:rsidRDefault="009D7D62" w:rsidP="00DC53EC">
      <w:pPr>
        <w:pStyle w:val="ListParagraph"/>
        <w:widowControl w:val="0"/>
        <w:numPr>
          <w:ilvl w:val="0"/>
          <w:numId w:val="35"/>
        </w:numPr>
        <w:spacing w:after="120" w:line="300" w:lineRule="atLeast"/>
        <w:ind w:left="993" w:hanging="426"/>
        <w:jc w:val="both"/>
        <w:rPr>
          <w:rFonts w:ascii="Gill Sans MT" w:hAnsi="Gill Sans MT"/>
          <w:sz w:val="24"/>
          <w:szCs w:val="24"/>
        </w:rPr>
      </w:pPr>
      <w:r w:rsidRPr="00DC53EC">
        <w:rPr>
          <w:rFonts w:ascii="Gill Sans MT" w:hAnsi="Gill Sans MT"/>
          <w:sz w:val="24"/>
          <w:szCs w:val="24"/>
        </w:rPr>
        <w:t>Participate in departmental teaching/education programs.</w:t>
      </w:r>
    </w:p>
    <w:p w14:paraId="578137EF" w14:textId="77777777" w:rsidR="009D7D62" w:rsidRPr="00DC53EC" w:rsidRDefault="009D7D62" w:rsidP="00DC53EC">
      <w:pPr>
        <w:pStyle w:val="ListParagraph"/>
        <w:widowControl w:val="0"/>
        <w:numPr>
          <w:ilvl w:val="0"/>
          <w:numId w:val="35"/>
        </w:numPr>
        <w:spacing w:after="120" w:line="300" w:lineRule="atLeast"/>
        <w:ind w:left="993" w:hanging="426"/>
        <w:jc w:val="both"/>
        <w:rPr>
          <w:rFonts w:ascii="Gill Sans MT" w:hAnsi="Gill Sans MT"/>
          <w:sz w:val="24"/>
          <w:szCs w:val="24"/>
        </w:rPr>
      </w:pPr>
      <w:r w:rsidRPr="00DC53EC">
        <w:rPr>
          <w:rFonts w:ascii="Gill Sans MT" w:hAnsi="Gill Sans MT"/>
          <w:sz w:val="24"/>
          <w:szCs w:val="24"/>
        </w:rPr>
        <w:t>Participate in research in Anaesthesia.</w:t>
      </w:r>
    </w:p>
    <w:p w14:paraId="134BB3C1" w14:textId="77777777" w:rsidR="009D7D62" w:rsidRPr="00DC53EC" w:rsidRDefault="009D7D62" w:rsidP="00DC53EC">
      <w:pPr>
        <w:pStyle w:val="ListParagraph"/>
        <w:widowControl w:val="0"/>
        <w:numPr>
          <w:ilvl w:val="0"/>
          <w:numId w:val="35"/>
        </w:numPr>
        <w:spacing w:after="120" w:line="300" w:lineRule="atLeast"/>
        <w:ind w:left="993" w:hanging="426"/>
        <w:jc w:val="both"/>
        <w:rPr>
          <w:rFonts w:ascii="Gill Sans MT" w:hAnsi="Gill Sans MT"/>
          <w:sz w:val="24"/>
          <w:szCs w:val="24"/>
        </w:rPr>
      </w:pPr>
      <w:r w:rsidRPr="00DC53EC">
        <w:rPr>
          <w:rFonts w:ascii="Gill Sans MT" w:hAnsi="Gill Sans MT"/>
          <w:sz w:val="24"/>
          <w:szCs w:val="24"/>
        </w:rPr>
        <w:t xml:space="preserve">Participate in the out-of-hours Anaesthetic roster as determined by the Director of Anaesthesia </w:t>
      </w:r>
      <w:r w:rsidR="00B67A46" w:rsidRPr="00DC53EC">
        <w:rPr>
          <w:rFonts w:ascii="Gill Sans MT" w:hAnsi="Gill Sans MT"/>
          <w:sz w:val="24"/>
          <w:szCs w:val="24"/>
        </w:rPr>
        <w:t>and</w:t>
      </w:r>
      <w:r w:rsidRPr="00DC53EC">
        <w:rPr>
          <w:rFonts w:ascii="Gill Sans MT" w:hAnsi="Gill Sans MT"/>
          <w:sz w:val="24"/>
          <w:szCs w:val="24"/>
        </w:rPr>
        <w:t xml:space="preserve"> Perioperative Medicine</w:t>
      </w:r>
      <w:r w:rsidRPr="00DC53EC" w:rsidDel="00AE0632">
        <w:rPr>
          <w:rFonts w:ascii="Gill Sans MT" w:hAnsi="Gill Sans MT"/>
          <w:sz w:val="24"/>
          <w:szCs w:val="24"/>
        </w:rPr>
        <w:t xml:space="preserve"> </w:t>
      </w:r>
      <w:r w:rsidRPr="00DC53EC">
        <w:rPr>
          <w:rFonts w:ascii="Gill Sans MT" w:hAnsi="Gill Sans MT"/>
          <w:sz w:val="24"/>
          <w:szCs w:val="24"/>
        </w:rPr>
        <w:t>under appropriate supervisory cover.</w:t>
      </w:r>
    </w:p>
    <w:p w14:paraId="5A3BA41D" w14:textId="6688E754" w:rsidR="009D7D62" w:rsidRPr="00DC53EC" w:rsidRDefault="00AE72BA" w:rsidP="00DC53EC">
      <w:pPr>
        <w:pStyle w:val="ListParagraph"/>
        <w:widowControl w:val="0"/>
        <w:numPr>
          <w:ilvl w:val="0"/>
          <w:numId w:val="35"/>
        </w:numPr>
        <w:spacing w:after="120" w:line="300" w:lineRule="atLeast"/>
        <w:ind w:left="993" w:hanging="426"/>
        <w:jc w:val="both"/>
        <w:rPr>
          <w:rFonts w:ascii="Gill Sans MT" w:hAnsi="Gill Sans MT"/>
          <w:sz w:val="24"/>
          <w:szCs w:val="24"/>
        </w:rPr>
      </w:pPr>
      <w:r w:rsidRPr="00DC53EC">
        <w:rPr>
          <w:rFonts w:ascii="Gill Sans MT" w:hAnsi="Gill Sans MT"/>
          <w:sz w:val="24"/>
          <w:szCs w:val="24"/>
        </w:rPr>
        <w:t>P</w:t>
      </w:r>
      <w:r w:rsidR="009D7D62" w:rsidRPr="00DC53EC">
        <w:rPr>
          <w:rFonts w:ascii="Gill Sans MT" w:hAnsi="Gill Sans MT"/>
          <w:sz w:val="24"/>
          <w:szCs w:val="24"/>
        </w:rPr>
        <w:t>articipate in continuous quality improvement activities</w:t>
      </w:r>
      <w:r w:rsidR="00846E29">
        <w:rPr>
          <w:rFonts w:ascii="Gill Sans MT" w:hAnsi="Gill Sans MT"/>
          <w:sz w:val="24"/>
          <w:szCs w:val="24"/>
        </w:rPr>
        <w:t>.</w:t>
      </w:r>
    </w:p>
    <w:p w14:paraId="3D13E4CC" w14:textId="257F96EA" w:rsidR="009D7D62" w:rsidRPr="00DC53EC" w:rsidRDefault="00AE72BA" w:rsidP="00DC53EC">
      <w:pPr>
        <w:pStyle w:val="ListParagraph"/>
        <w:widowControl w:val="0"/>
        <w:numPr>
          <w:ilvl w:val="0"/>
          <w:numId w:val="35"/>
        </w:numPr>
        <w:spacing w:after="120" w:line="300" w:lineRule="atLeast"/>
        <w:ind w:left="993" w:hanging="426"/>
        <w:jc w:val="both"/>
        <w:rPr>
          <w:rFonts w:ascii="Gill Sans MT" w:hAnsi="Gill Sans MT"/>
          <w:sz w:val="24"/>
          <w:szCs w:val="24"/>
        </w:rPr>
      </w:pPr>
      <w:r w:rsidRPr="00DC53EC">
        <w:rPr>
          <w:rFonts w:ascii="Gill Sans MT" w:hAnsi="Gill Sans MT"/>
          <w:sz w:val="24"/>
          <w:szCs w:val="24"/>
        </w:rPr>
        <w:t>O</w:t>
      </w:r>
      <w:r w:rsidR="009D7D62" w:rsidRPr="00DC53EC">
        <w:rPr>
          <w:rFonts w:ascii="Gill Sans MT" w:hAnsi="Gill Sans MT"/>
          <w:sz w:val="24"/>
          <w:szCs w:val="24"/>
        </w:rPr>
        <w:t xml:space="preserve">bserve all hospital policies and procedures and statutory regulations. </w:t>
      </w:r>
    </w:p>
    <w:p w14:paraId="3F3D2E0A" w14:textId="77777777" w:rsidR="009D7D62" w:rsidRPr="00DC53EC" w:rsidRDefault="009D7D62" w:rsidP="00DC53EC">
      <w:pPr>
        <w:pStyle w:val="NumberedList"/>
        <w:spacing w:after="120"/>
      </w:pPr>
      <w:r w:rsidRPr="00DC53EC">
        <w:t>Department of Critical Care Medicine (</w:t>
      </w:r>
      <w:r w:rsidR="002B4303" w:rsidRPr="00DC53EC">
        <w:t>s</w:t>
      </w:r>
      <w:r w:rsidRPr="00DC53EC">
        <w:t>ix months)</w:t>
      </w:r>
      <w:r w:rsidR="002B4303" w:rsidRPr="00DC53EC">
        <w:t>:</w:t>
      </w:r>
    </w:p>
    <w:p w14:paraId="291C1DDC" w14:textId="3E31570A" w:rsidR="009D7D62" w:rsidRPr="00DC53EC" w:rsidRDefault="00AE72BA" w:rsidP="00DC53EC">
      <w:pPr>
        <w:pStyle w:val="ListParagraph"/>
        <w:widowControl w:val="0"/>
        <w:numPr>
          <w:ilvl w:val="0"/>
          <w:numId w:val="36"/>
        </w:numPr>
        <w:tabs>
          <w:tab w:val="clear" w:pos="567"/>
        </w:tabs>
        <w:spacing w:after="120" w:line="300" w:lineRule="atLeast"/>
        <w:ind w:left="993" w:hanging="426"/>
        <w:jc w:val="both"/>
        <w:rPr>
          <w:rFonts w:ascii="Gill Sans MT" w:hAnsi="Gill Sans MT"/>
          <w:sz w:val="24"/>
          <w:szCs w:val="24"/>
        </w:rPr>
      </w:pPr>
      <w:r w:rsidRPr="00DC53EC">
        <w:rPr>
          <w:rFonts w:ascii="Gill Sans MT" w:hAnsi="Gill Sans MT"/>
          <w:sz w:val="24"/>
          <w:szCs w:val="24"/>
        </w:rPr>
        <w:t>P</w:t>
      </w:r>
      <w:r w:rsidR="009D7D62" w:rsidRPr="00DC53EC">
        <w:rPr>
          <w:rFonts w:ascii="Gill Sans MT" w:hAnsi="Gill Sans MT"/>
          <w:sz w:val="24"/>
          <w:szCs w:val="24"/>
        </w:rPr>
        <w:t xml:space="preserve">rovide </w:t>
      </w:r>
      <w:r w:rsidR="009365BC" w:rsidRPr="00DC53EC">
        <w:rPr>
          <w:rFonts w:ascii="Gill Sans MT" w:hAnsi="Gill Sans MT"/>
          <w:sz w:val="24"/>
          <w:szCs w:val="24"/>
        </w:rPr>
        <w:t xml:space="preserve">diagnosis, </w:t>
      </w:r>
      <w:proofErr w:type="gramStart"/>
      <w:r w:rsidR="009D7D62" w:rsidRPr="00DC53EC">
        <w:rPr>
          <w:rFonts w:ascii="Gill Sans MT" w:hAnsi="Gill Sans MT"/>
          <w:sz w:val="24"/>
          <w:szCs w:val="24"/>
        </w:rPr>
        <w:t>treatment</w:t>
      </w:r>
      <w:proofErr w:type="gramEnd"/>
      <w:r w:rsidR="009D7D62" w:rsidRPr="00DC53EC">
        <w:rPr>
          <w:rFonts w:ascii="Gill Sans MT" w:hAnsi="Gill Sans MT"/>
          <w:sz w:val="24"/>
          <w:szCs w:val="24"/>
        </w:rPr>
        <w:t xml:space="preserve"> and care for patients in the Intensive Care </w:t>
      </w:r>
      <w:r w:rsidR="009365BC" w:rsidRPr="00DC53EC">
        <w:rPr>
          <w:rFonts w:ascii="Gill Sans MT" w:hAnsi="Gill Sans MT"/>
          <w:sz w:val="24"/>
          <w:szCs w:val="24"/>
        </w:rPr>
        <w:t xml:space="preserve">Unit </w:t>
      </w:r>
      <w:r w:rsidR="009D7D62" w:rsidRPr="00DC53EC">
        <w:rPr>
          <w:rFonts w:ascii="Gill Sans MT" w:hAnsi="Gill Sans MT"/>
          <w:sz w:val="24"/>
          <w:szCs w:val="24"/>
        </w:rPr>
        <w:t xml:space="preserve">at the </w:t>
      </w:r>
      <w:r w:rsidR="00D07682">
        <w:rPr>
          <w:rFonts w:ascii="Gill Sans MT" w:hAnsi="Gill Sans MT"/>
          <w:sz w:val="24"/>
          <w:szCs w:val="24"/>
        </w:rPr>
        <w:t>RHH</w:t>
      </w:r>
      <w:r w:rsidR="009D7D62" w:rsidRPr="00DC53EC">
        <w:rPr>
          <w:rFonts w:ascii="Gill Sans MT" w:hAnsi="Gill Sans MT"/>
          <w:sz w:val="24"/>
          <w:szCs w:val="24"/>
        </w:rPr>
        <w:t xml:space="preserve"> under the supervision of the Intensive Care Specialist. </w:t>
      </w:r>
    </w:p>
    <w:p w14:paraId="36B24DCD" w14:textId="77777777" w:rsidR="009D7D62" w:rsidRPr="00DC53EC" w:rsidRDefault="009D7D62" w:rsidP="00DC53EC">
      <w:pPr>
        <w:pStyle w:val="ListParagraph"/>
        <w:widowControl w:val="0"/>
        <w:numPr>
          <w:ilvl w:val="0"/>
          <w:numId w:val="36"/>
        </w:numPr>
        <w:tabs>
          <w:tab w:val="clear" w:pos="567"/>
        </w:tabs>
        <w:spacing w:after="120" w:line="300" w:lineRule="atLeast"/>
        <w:ind w:left="993" w:hanging="426"/>
        <w:jc w:val="both"/>
        <w:rPr>
          <w:rFonts w:ascii="Gill Sans MT" w:hAnsi="Gill Sans MT"/>
          <w:sz w:val="24"/>
          <w:szCs w:val="24"/>
        </w:rPr>
      </w:pPr>
      <w:r w:rsidRPr="00DC53EC">
        <w:rPr>
          <w:rFonts w:ascii="Gill Sans MT" w:hAnsi="Gill Sans MT"/>
          <w:sz w:val="24"/>
          <w:szCs w:val="24"/>
        </w:rPr>
        <w:t>Undertake procedures as required in Intensive Care.</w:t>
      </w:r>
    </w:p>
    <w:p w14:paraId="715F72E2" w14:textId="05E4F6B9" w:rsidR="009D7D62" w:rsidRDefault="009D7D62" w:rsidP="00DC53EC">
      <w:pPr>
        <w:pStyle w:val="ListParagraph"/>
        <w:widowControl w:val="0"/>
        <w:numPr>
          <w:ilvl w:val="0"/>
          <w:numId w:val="36"/>
        </w:numPr>
        <w:tabs>
          <w:tab w:val="clear" w:pos="567"/>
        </w:tabs>
        <w:spacing w:after="120" w:line="300" w:lineRule="atLeast"/>
        <w:ind w:left="993" w:hanging="426"/>
        <w:jc w:val="both"/>
        <w:rPr>
          <w:rFonts w:ascii="Gill Sans MT" w:hAnsi="Gill Sans MT"/>
          <w:sz w:val="24"/>
          <w:szCs w:val="24"/>
        </w:rPr>
      </w:pPr>
      <w:r w:rsidRPr="00DC53EC">
        <w:rPr>
          <w:rFonts w:ascii="Gill Sans MT" w:hAnsi="Gill Sans MT"/>
          <w:sz w:val="24"/>
          <w:szCs w:val="24"/>
        </w:rPr>
        <w:t xml:space="preserve">Participate in and/or lead </w:t>
      </w:r>
      <w:r w:rsidR="009365BC" w:rsidRPr="00DC53EC">
        <w:rPr>
          <w:rFonts w:ascii="Gill Sans MT" w:hAnsi="Gill Sans MT"/>
          <w:sz w:val="24"/>
          <w:szCs w:val="24"/>
        </w:rPr>
        <w:t>C</w:t>
      </w:r>
      <w:r w:rsidRPr="00DC53EC">
        <w:rPr>
          <w:rFonts w:ascii="Gill Sans MT" w:hAnsi="Gill Sans MT"/>
          <w:sz w:val="24"/>
          <w:szCs w:val="24"/>
        </w:rPr>
        <w:t xml:space="preserve">ode </w:t>
      </w:r>
      <w:r w:rsidR="009365BC" w:rsidRPr="00DC53EC">
        <w:rPr>
          <w:rFonts w:ascii="Gill Sans MT" w:hAnsi="Gill Sans MT"/>
          <w:sz w:val="24"/>
          <w:szCs w:val="24"/>
        </w:rPr>
        <w:t>B</w:t>
      </w:r>
      <w:r w:rsidRPr="00DC53EC">
        <w:rPr>
          <w:rFonts w:ascii="Gill Sans MT" w:hAnsi="Gill Sans MT"/>
          <w:sz w:val="24"/>
          <w:szCs w:val="24"/>
        </w:rPr>
        <w:t>lue/MET call emergencies within the hospital.</w:t>
      </w:r>
    </w:p>
    <w:p w14:paraId="3BD9D3C0" w14:textId="77777777" w:rsidR="00D07682" w:rsidRPr="00DC53EC" w:rsidRDefault="00D07682" w:rsidP="00D07682">
      <w:pPr>
        <w:pStyle w:val="ListParagraph"/>
        <w:widowControl w:val="0"/>
        <w:spacing w:after="120" w:line="300" w:lineRule="atLeast"/>
        <w:ind w:left="993"/>
        <w:jc w:val="both"/>
        <w:rPr>
          <w:rFonts w:ascii="Gill Sans MT" w:hAnsi="Gill Sans MT"/>
          <w:sz w:val="24"/>
          <w:szCs w:val="24"/>
        </w:rPr>
      </w:pPr>
    </w:p>
    <w:p w14:paraId="75C737E4" w14:textId="77777777" w:rsidR="009D7D62" w:rsidRPr="00DC53EC" w:rsidRDefault="009D7D62" w:rsidP="00D07682">
      <w:pPr>
        <w:pStyle w:val="ListParagraph"/>
        <w:widowControl w:val="0"/>
        <w:numPr>
          <w:ilvl w:val="0"/>
          <w:numId w:val="36"/>
        </w:numPr>
        <w:tabs>
          <w:tab w:val="clear" w:pos="567"/>
        </w:tabs>
        <w:spacing w:after="120" w:line="280" w:lineRule="atLeast"/>
        <w:ind w:left="993" w:hanging="426"/>
        <w:jc w:val="both"/>
        <w:rPr>
          <w:rFonts w:ascii="Gill Sans MT" w:hAnsi="Gill Sans MT"/>
          <w:sz w:val="24"/>
          <w:szCs w:val="24"/>
        </w:rPr>
      </w:pPr>
      <w:r w:rsidRPr="00DC53EC">
        <w:rPr>
          <w:rFonts w:ascii="Gill Sans MT" w:hAnsi="Gill Sans MT"/>
          <w:sz w:val="24"/>
          <w:szCs w:val="24"/>
        </w:rPr>
        <w:lastRenderedPageBreak/>
        <w:t xml:space="preserve">Participate in a </w:t>
      </w:r>
      <w:r w:rsidR="009365BC" w:rsidRPr="00DC53EC">
        <w:rPr>
          <w:rFonts w:ascii="Gill Sans MT" w:hAnsi="Gill Sans MT"/>
          <w:sz w:val="24"/>
          <w:szCs w:val="24"/>
        </w:rPr>
        <w:t xml:space="preserve">shift work </w:t>
      </w:r>
      <w:r w:rsidRPr="00DC53EC">
        <w:rPr>
          <w:rFonts w:ascii="Gill Sans MT" w:hAnsi="Gill Sans MT"/>
          <w:sz w:val="24"/>
          <w:szCs w:val="24"/>
        </w:rPr>
        <w:t>roster</w:t>
      </w:r>
      <w:r w:rsidR="009365BC" w:rsidRPr="00DC53EC">
        <w:rPr>
          <w:rFonts w:ascii="Gill Sans MT" w:hAnsi="Gill Sans MT"/>
          <w:sz w:val="24"/>
          <w:szCs w:val="24"/>
        </w:rPr>
        <w:t>, and on call requirements,</w:t>
      </w:r>
      <w:r w:rsidRPr="00DC53EC">
        <w:rPr>
          <w:rFonts w:ascii="Gill Sans MT" w:hAnsi="Gill Sans MT"/>
          <w:sz w:val="24"/>
          <w:szCs w:val="24"/>
        </w:rPr>
        <w:t xml:space="preserve"> as determined by the Director.</w:t>
      </w:r>
    </w:p>
    <w:p w14:paraId="76B82654" w14:textId="77777777" w:rsidR="009D7D62" w:rsidRPr="00DC53EC" w:rsidRDefault="009D7D62" w:rsidP="00D07682">
      <w:pPr>
        <w:pStyle w:val="ListParagraph"/>
        <w:widowControl w:val="0"/>
        <w:numPr>
          <w:ilvl w:val="0"/>
          <w:numId w:val="36"/>
        </w:numPr>
        <w:tabs>
          <w:tab w:val="clear" w:pos="567"/>
        </w:tabs>
        <w:spacing w:after="120" w:line="280" w:lineRule="atLeast"/>
        <w:ind w:left="993" w:hanging="426"/>
        <w:jc w:val="both"/>
        <w:rPr>
          <w:rFonts w:ascii="Gill Sans MT" w:hAnsi="Gill Sans MT"/>
          <w:sz w:val="24"/>
          <w:szCs w:val="24"/>
        </w:rPr>
      </w:pPr>
      <w:r w:rsidRPr="00DC53EC">
        <w:rPr>
          <w:rFonts w:ascii="Gill Sans MT" w:hAnsi="Gill Sans MT"/>
          <w:sz w:val="24"/>
          <w:szCs w:val="24"/>
        </w:rPr>
        <w:t>Participate in department teaching/education programs.</w:t>
      </w:r>
    </w:p>
    <w:p w14:paraId="11A35224" w14:textId="77777777" w:rsidR="009D7D62" w:rsidRPr="00DC53EC" w:rsidRDefault="009D7D62" w:rsidP="00D07682">
      <w:pPr>
        <w:pStyle w:val="ListParagraph"/>
        <w:widowControl w:val="0"/>
        <w:numPr>
          <w:ilvl w:val="0"/>
          <w:numId w:val="36"/>
        </w:numPr>
        <w:tabs>
          <w:tab w:val="clear" w:pos="567"/>
        </w:tabs>
        <w:spacing w:after="120" w:line="280" w:lineRule="atLeast"/>
        <w:ind w:left="993" w:hanging="426"/>
        <w:jc w:val="both"/>
        <w:rPr>
          <w:rFonts w:ascii="Gill Sans MT" w:hAnsi="Gill Sans MT"/>
          <w:sz w:val="24"/>
          <w:szCs w:val="24"/>
        </w:rPr>
      </w:pPr>
      <w:r w:rsidRPr="00DC53EC">
        <w:rPr>
          <w:rFonts w:ascii="Gill Sans MT" w:hAnsi="Gill Sans MT"/>
          <w:sz w:val="24"/>
          <w:szCs w:val="24"/>
        </w:rPr>
        <w:t>Participate in researc</w:t>
      </w:r>
      <w:r w:rsidR="00B67A46" w:rsidRPr="00DC53EC">
        <w:rPr>
          <w:rFonts w:ascii="Gill Sans MT" w:hAnsi="Gill Sans MT"/>
          <w:sz w:val="24"/>
          <w:szCs w:val="24"/>
        </w:rPr>
        <w:t>h</w:t>
      </w:r>
      <w:r w:rsidRPr="00DC53EC">
        <w:rPr>
          <w:rFonts w:ascii="Gill Sans MT" w:hAnsi="Gill Sans MT"/>
          <w:sz w:val="24"/>
          <w:szCs w:val="24"/>
        </w:rPr>
        <w:t xml:space="preserve">. </w:t>
      </w:r>
    </w:p>
    <w:p w14:paraId="4192D8AA" w14:textId="77777777" w:rsidR="009D7D62" w:rsidRPr="00DC53EC" w:rsidRDefault="009365BC" w:rsidP="00D07682">
      <w:pPr>
        <w:pStyle w:val="ListParagraph"/>
        <w:widowControl w:val="0"/>
        <w:numPr>
          <w:ilvl w:val="0"/>
          <w:numId w:val="36"/>
        </w:numPr>
        <w:tabs>
          <w:tab w:val="clear" w:pos="567"/>
        </w:tabs>
        <w:spacing w:after="120" w:line="280" w:lineRule="atLeast"/>
        <w:ind w:left="993" w:hanging="426"/>
        <w:jc w:val="both"/>
        <w:rPr>
          <w:rFonts w:ascii="Gill Sans MT" w:hAnsi="Gill Sans MT"/>
          <w:sz w:val="24"/>
          <w:szCs w:val="24"/>
        </w:rPr>
      </w:pPr>
      <w:r w:rsidRPr="00DC53EC">
        <w:rPr>
          <w:rFonts w:ascii="Gill Sans MT" w:hAnsi="Gill Sans MT"/>
          <w:sz w:val="24"/>
          <w:szCs w:val="24"/>
        </w:rPr>
        <w:t>P</w:t>
      </w:r>
      <w:r w:rsidR="009D7D62" w:rsidRPr="00DC53EC">
        <w:rPr>
          <w:rFonts w:ascii="Gill Sans MT" w:hAnsi="Gill Sans MT"/>
          <w:sz w:val="24"/>
          <w:szCs w:val="24"/>
        </w:rPr>
        <w:t xml:space="preserve">articipate in continuous quality improvement activities. </w:t>
      </w:r>
    </w:p>
    <w:p w14:paraId="398EC454" w14:textId="77777777" w:rsidR="0013547B" w:rsidRPr="00DC53EC" w:rsidRDefault="00672455" w:rsidP="00D07682">
      <w:pPr>
        <w:pStyle w:val="NumberedList"/>
        <w:spacing w:after="120" w:line="280" w:lineRule="atLeast"/>
      </w:pPr>
      <w:r w:rsidRPr="00DC53EC">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rsidRPr="00DC53EC">
        <w:t>.</w:t>
      </w:r>
    </w:p>
    <w:p w14:paraId="350EAACD" w14:textId="77777777" w:rsidR="0013547B" w:rsidRPr="00DC53EC" w:rsidRDefault="00672455" w:rsidP="00D07682">
      <w:pPr>
        <w:pStyle w:val="NumberedList"/>
        <w:spacing w:after="240" w:line="280" w:lineRule="atLeast"/>
      </w:pPr>
      <w:r w:rsidRPr="00DC53EC">
        <w:t>The incumbent can expect to be allocated duties, not specifically mentioned in this document, that are within the capacity, qualifications and experience normally expected from persons occupying positions at this classification level</w:t>
      </w:r>
      <w:r w:rsidR="0013547B" w:rsidRPr="00DC53EC">
        <w:t>.</w:t>
      </w:r>
    </w:p>
    <w:p w14:paraId="0EBB3D9D" w14:textId="77777777" w:rsidR="0013547B" w:rsidRPr="00DC53EC" w:rsidRDefault="0013547B" w:rsidP="00D07682">
      <w:pPr>
        <w:pStyle w:val="Heading4"/>
        <w:spacing w:before="0" w:after="120" w:line="280" w:lineRule="atLeast"/>
        <w:rPr>
          <w:szCs w:val="24"/>
        </w:rPr>
      </w:pPr>
      <w:r w:rsidRPr="00DC53EC">
        <w:rPr>
          <w:szCs w:val="24"/>
        </w:rPr>
        <w:t>Scope of Work Performed:</w:t>
      </w:r>
    </w:p>
    <w:p w14:paraId="13D20BF5" w14:textId="64FE7FC0" w:rsidR="00D07682" w:rsidRDefault="00D07682" w:rsidP="00D07682">
      <w:pPr>
        <w:pStyle w:val="ListBullet"/>
        <w:numPr>
          <w:ilvl w:val="0"/>
          <w:numId w:val="0"/>
        </w:numPr>
        <w:spacing w:after="120" w:line="280" w:lineRule="atLeast"/>
      </w:pPr>
      <w:r>
        <w:t>With d</w:t>
      </w:r>
      <w:r w:rsidRPr="00DC53EC">
        <w:t>irection and supervision provided by the Registrars and Specialist Medical Staff</w:t>
      </w:r>
      <w:r>
        <w:t xml:space="preserve">, the </w:t>
      </w:r>
      <w:r w:rsidRPr="00DC53EC">
        <w:t xml:space="preserve">SRMO </w:t>
      </w:r>
      <w:r>
        <w:t>-</w:t>
      </w:r>
      <w:r w:rsidRPr="00DC53EC">
        <w:t xml:space="preserve"> Acute Care</w:t>
      </w:r>
      <w:r>
        <w:t xml:space="preserve"> is responsible for: </w:t>
      </w:r>
    </w:p>
    <w:p w14:paraId="403759EC" w14:textId="7146D3D5" w:rsidR="002B4303" w:rsidRPr="00DC53EC" w:rsidRDefault="00D07682" w:rsidP="00D07682">
      <w:pPr>
        <w:pStyle w:val="ListBullet"/>
        <w:spacing w:after="120" w:line="280" w:lineRule="atLeast"/>
      </w:pPr>
      <w:r>
        <w:t>A</w:t>
      </w:r>
      <w:r w:rsidR="002B4303" w:rsidRPr="00DC53EC">
        <w:t xml:space="preserve">dherence to Hospital and professional protocols, policies, clinical </w:t>
      </w:r>
      <w:proofErr w:type="gramStart"/>
      <w:r w:rsidR="002B4303" w:rsidRPr="00DC53EC">
        <w:t>pathways</w:t>
      </w:r>
      <w:proofErr w:type="gramEnd"/>
      <w:r w:rsidR="002B4303" w:rsidRPr="00DC53EC">
        <w:t xml:space="preserve"> and standards.</w:t>
      </w:r>
    </w:p>
    <w:p w14:paraId="26817AD1" w14:textId="57C920A4" w:rsidR="002B4303" w:rsidRPr="00DC53EC" w:rsidRDefault="00D07682" w:rsidP="00D07682">
      <w:pPr>
        <w:pStyle w:val="ListBullet"/>
        <w:spacing w:after="120" w:line="280" w:lineRule="atLeast"/>
      </w:pPr>
      <w:r>
        <w:t>D</w:t>
      </w:r>
      <w:r w:rsidR="002B4303" w:rsidRPr="00DC53EC">
        <w:t>emonstrating sound judgement and competence in accordance with skills and knowledge when undertaking tasks.</w:t>
      </w:r>
    </w:p>
    <w:p w14:paraId="505173B9" w14:textId="25C44365" w:rsidR="002B4303" w:rsidRPr="00DC53EC" w:rsidRDefault="00D07682" w:rsidP="00D07682">
      <w:pPr>
        <w:pStyle w:val="ListBullet"/>
        <w:spacing w:after="120" w:line="280" w:lineRule="atLeast"/>
      </w:pPr>
      <w:r>
        <w:t>E</w:t>
      </w:r>
      <w:r w:rsidR="002B4303" w:rsidRPr="00DC53EC">
        <w:t>nsuring work is carried out in accordance with relevant occupational health and safety legislation and procedures.</w:t>
      </w:r>
    </w:p>
    <w:p w14:paraId="000A926B" w14:textId="5F313854" w:rsidR="002B4303" w:rsidRPr="00DC53EC" w:rsidRDefault="002B4303" w:rsidP="00D07682">
      <w:pPr>
        <w:pStyle w:val="ListBullet"/>
        <w:spacing w:after="240" w:line="280" w:lineRule="atLeast"/>
      </w:pPr>
      <w:r w:rsidRPr="00DC53EC">
        <w:t>Comply</w:t>
      </w:r>
      <w:r w:rsidRPr="00DC53EC">
        <w:rPr>
          <w:iCs/>
        </w:rPr>
        <w:t xml:space="preserve"> at all times with policy and protocol requirements, in particular those relating to mandatory education, training and assessment.</w:t>
      </w:r>
    </w:p>
    <w:p w14:paraId="309FD542" w14:textId="77777777" w:rsidR="00CB16C5" w:rsidRPr="00DC53EC" w:rsidRDefault="00CC0C9C" w:rsidP="00D07682">
      <w:pPr>
        <w:pStyle w:val="Heading4"/>
        <w:spacing w:before="0" w:after="120" w:line="280" w:lineRule="atLeast"/>
        <w:rPr>
          <w:szCs w:val="24"/>
        </w:rPr>
      </w:pPr>
      <w:bookmarkStart w:id="2" w:name="bmScopeofWork"/>
      <w:bookmarkEnd w:id="2"/>
      <w:r w:rsidRPr="00DC53EC">
        <w:rPr>
          <w:szCs w:val="24"/>
        </w:rPr>
        <w:t>Essential Requirements:</w:t>
      </w:r>
    </w:p>
    <w:p w14:paraId="7EC51C44" w14:textId="7E4BFC09" w:rsidR="00D714AC" w:rsidRPr="00DC53EC" w:rsidRDefault="00CC0C9C" w:rsidP="00D07682">
      <w:pPr>
        <w:pStyle w:val="BulletedListLevel1"/>
        <w:numPr>
          <w:ilvl w:val="0"/>
          <w:numId w:val="0"/>
        </w:numPr>
        <w:tabs>
          <w:tab w:val="left" w:pos="720"/>
        </w:tabs>
        <w:spacing w:after="120" w:line="280" w:lineRule="atLeast"/>
        <w:rPr>
          <w:rFonts w:cs="Arial"/>
          <w:i/>
        </w:rPr>
      </w:pPr>
      <w:r w:rsidRPr="00DC53EC">
        <w:rPr>
          <w:rFonts w:cs="Arial"/>
          <w:i/>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55FA244D" w14:textId="4517D3AF" w:rsidR="00D714AC" w:rsidRPr="00DC53EC" w:rsidRDefault="00CC0C9C" w:rsidP="00D07682">
      <w:pPr>
        <w:pStyle w:val="ListParagraph"/>
        <w:numPr>
          <w:ilvl w:val="0"/>
          <w:numId w:val="41"/>
        </w:numPr>
        <w:pBdr>
          <w:top w:val="nil"/>
          <w:left w:val="nil"/>
          <w:bottom w:val="nil"/>
          <w:right w:val="nil"/>
          <w:between w:val="nil"/>
          <w:bar w:val="nil"/>
        </w:pBdr>
        <w:spacing w:after="120" w:line="280" w:lineRule="atLeast"/>
        <w:ind w:left="567" w:hanging="567"/>
        <w:jc w:val="both"/>
        <w:rPr>
          <w:rFonts w:ascii="Gill Sans MT" w:hAnsi="Gill Sans MT" w:cs="Arial"/>
          <w:sz w:val="24"/>
          <w:szCs w:val="24"/>
        </w:rPr>
      </w:pPr>
      <w:r w:rsidRPr="00DC53EC">
        <w:rPr>
          <w:rFonts w:ascii="Gill Sans MT" w:hAnsi="Gill Sans MT" w:cs="Arial"/>
          <w:sz w:val="24"/>
          <w:szCs w:val="24"/>
        </w:rPr>
        <w:t xml:space="preserve">General </w:t>
      </w:r>
      <w:r w:rsidR="00FE36B0" w:rsidRPr="00DC53EC">
        <w:rPr>
          <w:rFonts w:ascii="Gill Sans MT" w:hAnsi="Gill Sans MT" w:cs="Arial"/>
          <w:sz w:val="24"/>
          <w:szCs w:val="24"/>
        </w:rPr>
        <w:t xml:space="preserve">or limited </w:t>
      </w:r>
      <w:r w:rsidRPr="00DC53EC">
        <w:rPr>
          <w:rFonts w:ascii="Gill Sans MT" w:hAnsi="Gill Sans MT" w:cs="Arial"/>
          <w:sz w:val="24"/>
          <w:szCs w:val="24"/>
        </w:rPr>
        <w:t>registration with the Medical Board of Australia</w:t>
      </w:r>
      <w:r w:rsidR="00DC53EC" w:rsidRPr="00DC53EC">
        <w:rPr>
          <w:rFonts w:ascii="Gill Sans MT" w:hAnsi="Gill Sans MT" w:cs="Arial"/>
          <w:sz w:val="24"/>
          <w:szCs w:val="24"/>
        </w:rPr>
        <w:t>.</w:t>
      </w:r>
    </w:p>
    <w:p w14:paraId="1CBCAC57" w14:textId="24D972DA" w:rsidR="00D714AC" w:rsidRPr="00DC53EC" w:rsidRDefault="00CC0C9C" w:rsidP="00D07682">
      <w:pPr>
        <w:pStyle w:val="ListParagraph"/>
        <w:numPr>
          <w:ilvl w:val="0"/>
          <w:numId w:val="41"/>
        </w:numPr>
        <w:pBdr>
          <w:top w:val="nil"/>
          <w:left w:val="nil"/>
          <w:bottom w:val="nil"/>
          <w:right w:val="nil"/>
          <w:between w:val="nil"/>
          <w:bar w:val="nil"/>
        </w:pBdr>
        <w:spacing w:after="120" w:line="280" w:lineRule="atLeast"/>
        <w:ind w:left="567" w:hanging="567"/>
        <w:jc w:val="both"/>
        <w:rPr>
          <w:rFonts w:ascii="Gill Sans MT" w:hAnsi="Gill Sans MT" w:cs="Arial"/>
          <w:sz w:val="24"/>
          <w:szCs w:val="24"/>
        </w:rPr>
      </w:pPr>
      <w:r w:rsidRPr="00DC53EC">
        <w:rPr>
          <w:rFonts w:ascii="Gill Sans MT" w:hAnsi="Gill Sans MT" w:cs="Arial"/>
          <w:sz w:val="24"/>
          <w:szCs w:val="24"/>
        </w:rPr>
        <w:t>Current Tasmanian Working with Children Registration</w:t>
      </w:r>
      <w:r w:rsidR="00DC53EC" w:rsidRPr="00DC53EC">
        <w:rPr>
          <w:rFonts w:ascii="Gill Sans MT" w:hAnsi="Gill Sans MT" w:cs="Arial"/>
          <w:sz w:val="24"/>
          <w:szCs w:val="24"/>
        </w:rPr>
        <w:t>.</w:t>
      </w:r>
    </w:p>
    <w:p w14:paraId="566D1BFF" w14:textId="77777777" w:rsidR="00DC53EC" w:rsidRPr="00DC53EC" w:rsidRDefault="00DC53EC" w:rsidP="00D07682">
      <w:pPr>
        <w:pStyle w:val="BulletedListLevel1"/>
        <w:numPr>
          <w:ilvl w:val="0"/>
          <w:numId w:val="46"/>
        </w:numPr>
        <w:spacing w:after="120" w:line="280" w:lineRule="atLeast"/>
        <w:ind w:left="567" w:hanging="567"/>
        <w:rPr>
          <w:rFonts w:cs="Arial"/>
        </w:rPr>
      </w:pPr>
      <w:r w:rsidRPr="00DC53EC">
        <w:rPr>
          <w:rFonts w:cs="Arial"/>
        </w:rPr>
        <w:t>The Head of the State Service has determined that the person nominated for this job is to satisfy a pre</w:t>
      </w:r>
      <w:r w:rsidRPr="00DC53EC">
        <w:rPr>
          <w:rFonts w:cs="Arial"/>
        </w:rPr>
        <w:noBreakHyphen/>
        <w:t>employment check before taking up the appointment, on promotion or transfer. The following checks are to be conducted:</w:t>
      </w:r>
    </w:p>
    <w:p w14:paraId="32D7EFA9" w14:textId="77777777" w:rsidR="00DC53EC" w:rsidRPr="00DC53EC" w:rsidRDefault="00DC53EC" w:rsidP="00D07682">
      <w:pPr>
        <w:pStyle w:val="BulletedListLevel1"/>
        <w:numPr>
          <w:ilvl w:val="0"/>
          <w:numId w:val="47"/>
        </w:numPr>
        <w:tabs>
          <w:tab w:val="clear" w:pos="1145"/>
        </w:tabs>
        <w:spacing w:after="120" w:line="280" w:lineRule="atLeast"/>
        <w:ind w:left="993" w:hanging="426"/>
        <w:rPr>
          <w:rFonts w:cs="Arial"/>
        </w:rPr>
      </w:pPr>
      <w:r w:rsidRPr="00DC53EC">
        <w:rPr>
          <w:rFonts w:cs="Arial"/>
        </w:rPr>
        <w:t>Conviction checks in the following areas:</w:t>
      </w:r>
    </w:p>
    <w:p w14:paraId="2112010F" w14:textId="77777777" w:rsidR="00DC53EC" w:rsidRPr="00DC53EC" w:rsidRDefault="00DC53EC" w:rsidP="00D07682">
      <w:pPr>
        <w:pStyle w:val="BulletedListLevel1"/>
        <w:numPr>
          <w:ilvl w:val="1"/>
          <w:numId w:val="45"/>
        </w:numPr>
        <w:spacing w:after="120" w:line="280" w:lineRule="atLeast"/>
        <w:ind w:left="1418" w:hanging="425"/>
        <w:rPr>
          <w:rFonts w:cs="Arial"/>
        </w:rPr>
      </w:pPr>
      <w:r w:rsidRPr="00DC53EC">
        <w:rPr>
          <w:rFonts w:cs="Arial"/>
        </w:rPr>
        <w:t>crimes of violence</w:t>
      </w:r>
    </w:p>
    <w:p w14:paraId="4ABF6E0C" w14:textId="77777777" w:rsidR="00DC53EC" w:rsidRPr="00DC53EC" w:rsidRDefault="00DC53EC" w:rsidP="00D07682">
      <w:pPr>
        <w:pStyle w:val="BulletedListLevel1"/>
        <w:numPr>
          <w:ilvl w:val="1"/>
          <w:numId w:val="45"/>
        </w:numPr>
        <w:spacing w:after="120" w:line="280" w:lineRule="atLeast"/>
        <w:ind w:left="1418" w:hanging="425"/>
        <w:rPr>
          <w:rFonts w:cs="Arial"/>
        </w:rPr>
      </w:pPr>
      <w:r w:rsidRPr="00DC53EC">
        <w:rPr>
          <w:rFonts w:cs="Arial"/>
        </w:rPr>
        <w:t>sex related offences</w:t>
      </w:r>
    </w:p>
    <w:p w14:paraId="2CED94C8" w14:textId="77777777" w:rsidR="00DC53EC" w:rsidRPr="00DC53EC" w:rsidRDefault="00DC53EC" w:rsidP="00D07682">
      <w:pPr>
        <w:pStyle w:val="BulletedListLevel1"/>
        <w:numPr>
          <w:ilvl w:val="1"/>
          <w:numId w:val="45"/>
        </w:numPr>
        <w:spacing w:after="120" w:line="280" w:lineRule="atLeast"/>
        <w:ind w:left="1418" w:hanging="425"/>
        <w:rPr>
          <w:rFonts w:cs="Arial"/>
        </w:rPr>
      </w:pPr>
      <w:r w:rsidRPr="00DC53EC">
        <w:rPr>
          <w:rFonts w:cs="Arial"/>
        </w:rPr>
        <w:t>serious drug offences</w:t>
      </w:r>
    </w:p>
    <w:p w14:paraId="31718F01" w14:textId="77777777" w:rsidR="00DC53EC" w:rsidRPr="00DC53EC" w:rsidRDefault="00DC53EC" w:rsidP="00D07682">
      <w:pPr>
        <w:pStyle w:val="BulletedListLevel1"/>
        <w:numPr>
          <w:ilvl w:val="1"/>
          <w:numId w:val="45"/>
        </w:numPr>
        <w:spacing w:after="120" w:line="280" w:lineRule="atLeast"/>
        <w:ind w:left="1418" w:hanging="425"/>
        <w:rPr>
          <w:rFonts w:cs="Arial"/>
        </w:rPr>
      </w:pPr>
      <w:r w:rsidRPr="00DC53EC">
        <w:rPr>
          <w:rFonts w:cs="Arial"/>
        </w:rPr>
        <w:t>crimes involving dishonesty</w:t>
      </w:r>
    </w:p>
    <w:p w14:paraId="6C87E4BD" w14:textId="77777777" w:rsidR="00DC53EC" w:rsidRPr="00DC53EC" w:rsidRDefault="00DC53EC" w:rsidP="00D07682">
      <w:pPr>
        <w:pStyle w:val="BulletedListLevel1"/>
        <w:numPr>
          <w:ilvl w:val="0"/>
          <w:numId w:val="47"/>
        </w:numPr>
        <w:tabs>
          <w:tab w:val="clear" w:pos="1145"/>
        </w:tabs>
        <w:spacing w:after="120" w:line="280" w:lineRule="atLeast"/>
        <w:ind w:left="993" w:hanging="426"/>
        <w:rPr>
          <w:rFonts w:cs="Arial"/>
        </w:rPr>
      </w:pPr>
      <w:r w:rsidRPr="00DC53EC">
        <w:rPr>
          <w:rFonts w:cs="Arial"/>
        </w:rPr>
        <w:t>Identification check</w:t>
      </w:r>
    </w:p>
    <w:p w14:paraId="345F1C86" w14:textId="1B6433FA" w:rsidR="00DC53EC" w:rsidRDefault="00DC53EC" w:rsidP="00D07682">
      <w:pPr>
        <w:pStyle w:val="BulletedListLevel1"/>
        <w:numPr>
          <w:ilvl w:val="0"/>
          <w:numId w:val="47"/>
        </w:numPr>
        <w:tabs>
          <w:tab w:val="clear" w:pos="1145"/>
        </w:tabs>
        <w:spacing w:after="120" w:line="280" w:lineRule="atLeast"/>
        <w:ind w:left="993" w:hanging="426"/>
        <w:rPr>
          <w:rFonts w:cs="Arial"/>
        </w:rPr>
      </w:pPr>
      <w:r w:rsidRPr="00DC53EC">
        <w:rPr>
          <w:rFonts w:cs="Arial"/>
        </w:rPr>
        <w:t>Disciplinary action in previous employment check.</w:t>
      </w:r>
    </w:p>
    <w:p w14:paraId="6E2ACDB2" w14:textId="77777777" w:rsidR="00D07682" w:rsidRPr="00DC53EC" w:rsidRDefault="00D07682" w:rsidP="00D07682">
      <w:pPr>
        <w:pStyle w:val="BulletedListLevel1"/>
        <w:numPr>
          <w:ilvl w:val="0"/>
          <w:numId w:val="0"/>
        </w:numPr>
        <w:tabs>
          <w:tab w:val="clear" w:pos="1134"/>
        </w:tabs>
        <w:spacing w:after="120" w:line="280" w:lineRule="atLeast"/>
        <w:ind w:left="993"/>
        <w:rPr>
          <w:rFonts w:cs="Arial"/>
        </w:rPr>
      </w:pPr>
    </w:p>
    <w:p w14:paraId="6B6C0C83" w14:textId="77777777" w:rsidR="00CB16C5" w:rsidRPr="00DC53EC" w:rsidRDefault="007D4E47" w:rsidP="00DC53EC">
      <w:pPr>
        <w:pStyle w:val="Heading4"/>
        <w:spacing w:before="0" w:after="120"/>
        <w:rPr>
          <w:szCs w:val="24"/>
        </w:rPr>
      </w:pPr>
      <w:r w:rsidRPr="00DC53EC">
        <w:rPr>
          <w:szCs w:val="24"/>
        </w:rPr>
        <w:lastRenderedPageBreak/>
        <w:t>Desirable Requirements</w:t>
      </w:r>
      <w:r w:rsidR="005E71A7" w:rsidRPr="00DC53EC">
        <w:rPr>
          <w:szCs w:val="24"/>
        </w:rPr>
        <w:t>:</w:t>
      </w:r>
    </w:p>
    <w:p w14:paraId="2B28FBEC" w14:textId="5A1D0B84" w:rsidR="00CB16C5" w:rsidRPr="00DC53EC" w:rsidRDefault="00996BCD" w:rsidP="00DC53EC">
      <w:pPr>
        <w:pStyle w:val="BulletedListLevel1"/>
        <w:spacing w:after="120"/>
      </w:pPr>
      <w:r w:rsidRPr="00DC53EC">
        <w:t>University of Tasmania graduate and/or current Tasmanian Public Hospital RMO</w:t>
      </w:r>
      <w:r w:rsidR="00DC53EC" w:rsidRPr="00DC53EC">
        <w:t>.</w:t>
      </w:r>
    </w:p>
    <w:p w14:paraId="17DA7E2B" w14:textId="5FE78183" w:rsidR="00E452C3" w:rsidRPr="00DC53EC" w:rsidRDefault="00E452C3" w:rsidP="00DC53EC">
      <w:pPr>
        <w:pStyle w:val="BulletedListLevel1"/>
        <w:spacing w:after="120"/>
      </w:pPr>
      <w:r w:rsidRPr="00DC53EC">
        <w:t>A mini</w:t>
      </w:r>
      <w:r w:rsidR="00DC53EC" w:rsidRPr="00DC53EC">
        <w:t>m</w:t>
      </w:r>
      <w:r w:rsidRPr="00DC53EC">
        <w:t>um of two years full time equivalent postgraduate medical experience in Australia or New Zealand, and no more than post-graduate year 4 during the year of employment</w:t>
      </w:r>
      <w:r w:rsidR="00DC53EC" w:rsidRPr="00DC53EC">
        <w:t>.</w:t>
      </w:r>
    </w:p>
    <w:p w14:paraId="5E5549CD" w14:textId="1342346D" w:rsidR="004136EB" w:rsidRPr="00DC53EC" w:rsidRDefault="00CC0C9C" w:rsidP="00DC53EC">
      <w:pPr>
        <w:pStyle w:val="BulletedListLevel1"/>
        <w:spacing w:after="120"/>
      </w:pPr>
      <w:r w:rsidRPr="00DC53EC">
        <w:rPr>
          <w:rFonts w:cs="Helvetica Neue"/>
          <w:color w:val="000000"/>
          <w:lang w:val="en-US" w:eastAsia="en-AU"/>
        </w:rPr>
        <w:t xml:space="preserve">Previous </w:t>
      </w:r>
      <w:r w:rsidR="001F5B69" w:rsidRPr="00DC53EC">
        <w:rPr>
          <w:rFonts w:cs="Helvetica Neue"/>
          <w:color w:val="000000"/>
          <w:lang w:val="en-US" w:eastAsia="en-AU"/>
        </w:rPr>
        <w:t xml:space="preserve">RMO </w:t>
      </w:r>
      <w:r w:rsidR="005F13A6" w:rsidRPr="00DC53EC">
        <w:rPr>
          <w:rFonts w:cs="Helvetica Neue"/>
          <w:color w:val="000000"/>
          <w:lang w:val="en-US" w:eastAsia="en-AU"/>
        </w:rPr>
        <w:t xml:space="preserve">experience in </w:t>
      </w:r>
      <w:r w:rsidRPr="00DC53EC">
        <w:rPr>
          <w:rFonts w:cs="Helvetica Neue"/>
          <w:color w:val="000000"/>
          <w:lang w:val="en-US" w:eastAsia="en-AU"/>
        </w:rPr>
        <w:t xml:space="preserve">Emergency Medicine and Acute Care </w:t>
      </w:r>
      <w:r w:rsidR="00E452C3" w:rsidRPr="00DC53EC">
        <w:rPr>
          <w:rFonts w:cs="Helvetica Neue"/>
          <w:color w:val="000000"/>
          <w:lang w:val="en-US" w:eastAsia="en-AU"/>
        </w:rPr>
        <w:t>M</w:t>
      </w:r>
      <w:r w:rsidRPr="00DC53EC">
        <w:rPr>
          <w:rFonts w:cs="Helvetica Neue"/>
          <w:color w:val="000000"/>
          <w:lang w:val="en-US" w:eastAsia="en-AU"/>
        </w:rPr>
        <w:t>edic</w:t>
      </w:r>
      <w:r w:rsidR="00307219" w:rsidRPr="00DC53EC">
        <w:rPr>
          <w:rFonts w:cs="Helvetica Neue"/>
          <w:color w:val="000000"/>
          <w:lang w:val="en-US" w:eastAsia="en-AU"/>
        </w:rPr>
        <w:t>ine/</w:t>
      </w:r>
      <w:r w:rsidR="00E452C3" w:rsidRPr="00DC53EC">
        <w:rPr>
          <w:rFonts w:cs="Helvetica Neue"/>
          <w:color w:val="000000"/>
          <w:lang w:val="en-US" w:eastAsia="en-AU"/>
        </w:rPr>
        <w:t>S</w:t>
      </w:r>
      <w:r w:rsidR="00307219" w:rsidRPr="00DC53EC">
        <w:rPr>
          <w:rFonts w:cs="Helvetica Neue"/>
          <w:color w:val="000000"/>
          <w:lang w:val="en-US" w:eastAsia="en-AU"/>
        </w:rPr>
        <w:t>urgery</w:t>
      </w:r>
      <w:r w:rsidR="003130D5">
        <w:rPr>
          <w:rFonts w:cs="Helvetica Neue"/>
          <w:color w:val="000000"/>
          <w:lang w:val="en-US" w:eastAsia="en-AU"/>
        </w:rPr>
        <w:t>, Anaesthesia or Intensive Care Medicine is desirable</w:t>
      </w:r>
      <w:r w:rsidR="00DC53EC" w:rsidRPr="00DC53EC">
        <w:rPr>
          <w:rFonts w:cs="Helvetica Neue"/>
          <w:color w:val="000000"/>
          <w:lang w:val="en-US" w:eastAsia="en-AU"/>
        </w:rPr>
        <w:t>.</w:t>
      </w:r>
    </w:p>
    <w:p w14:paraId="70AAC746" w14:textId="428E5332" w:rsidR="004136EB" w:rsidRPr="00DC53EC" w:rsidRDefault="00CC0C9C" w:rsidP="00DC53EC">
      <w:pPr>
        <w:pStyle w:val="BulletedListLevel1"/>
        <w:spacing w:after="120"/>
      </w:pPr>
      <w:r w:rsidRPr="00DC53EC">
        <w:rPr>
          <w:rFonts w:cs="Helvetica Neue"/>
          <w:color w:val="000000"/>
          <w:lang w:val="en-US" w:eastAsia="en-AU"/>
        </w:rPr>
        <w:t>Completion of acute care training courses, such as, but not limited to, ALS, BASIC, APLS, EMST</w:t>
      </w:r>
      <w:r w:rsidR="00DC53EC" w:rsidRPr="00DC53EC">
        <w:rPr>
          <w:rFonts w:cs="Helvetica Neue"/>
          <w:color w:val="000000"/>
          <w:lang w:val="en-US" w:eastAsia="en-AU"/>
        </w:rPr>
        <w:t>.</w:t>
      </w:r>
    </w:p>
    <w:p w14:paraId="72EF2403" w14:textId="691A8299" w:rsidR="002D7679" w:rsidRPr="00DC53EC" w:rsidRDefault="00E452C3" w:rsidP="00DC53EC">
      <w:pPr>
        <w:pStyle w:val="BulletedListLevel1"/>
        <w:spacing w:after="120"/>
      </w:pPr>
      <w:r w:rsidRPr="00DC53EC">
        <w:rPr>
          <w:rFonts w:cs="Helvetica Neue"/>
          <w:color w:val="000000"/>
          <w:lang w:val="en-US" w:eastAsia="en-AU"/>
        </w:rPr>
        <w:t>Advanced procedural experience and competence, including e</w:t>
      </w:r>
      <w:r w:rsidR="002D7679" w:rsidRPr="00DC53EC">
        <w:rPr>
          <w:rFonts w:cs="Helvetica Neue"/>
          <w:color w:val="000000"/>
          <w:lang w:val="en-US" w:eastAsia="en-AU"/>
        </w:rPr>
        <w:t xml:space="preserve">xperience </w:t>
      </w:r>
      <w:r w:rsidR="00996BCD" w:rsidRPr="00DC53EC">
        <w:rPr>
          <w:rFonts w:cs="Helvetica Neue"/>
          <w:color w:val="000000"/>
          <w:lang w:val="en-US" w:eastAsia="en-AU"/>
        </w:rPr>
        <w:t xml:space="preserve">with ultrasound-guided </w:t>
      </w:r>
      <w:r w:rsidR="002D7679" w:rsidRPr="00DC53EC">
        <w:rPr>
          <w:rFonts w:cs="Helvetica Neue"/>
          <w:color w:val="000000"/>
          <w:lang w:val="en-US" w:eastAsia="en-AU"/>
        </w:rPr>
        <w:t>procedures and/or completion of accredited training courses in Point of Care Ultrasound</w:t>
      </w:r>
      <w:r w:rsidR="00DC53EC" w:rsidRPr="00DC53EC">
        <w:rPr>
          <w:rFonts w:cs="Helvetica Neue"/>
          <w:color w:val="000000"/>
          <w:lang w:val="en-US" w:eastAsia="en-AU"/>
        </w:rPr>
        <w:t>.</w:t>
      </w:r>
    </w:p>
    <w:p w14:paraId="412F9C4D" w14:textId="77777777" w:rsidR="00826C4D" w:rsidRPr="00DC53EC" w:rsidRDefault="0013547B" w:rsidP="00DC53EC">
      <w:pPr>
        <w:pStyle w:val="Heading4"/>
        <w:spacing w:before="0" w:after="120"/>
        <w:rPr>
          <w:szCs w:val="24"/>
        </w:rPr>
      </w:pPr>
      <w:r w:rsidRPr="00DC53EC">
        <w:rPr>
          <w:szCs w:val="24"/>
        </w:rPr>
        <w:t>Selection Criteria:</w:t>
      </w:r>
    </w:p>
    <w:p w14:paraId="291D087E" w14:textId="6044743A" w:rsidR="00F8338E" w:rsidRPr="00DC53EC" w:rsidRDefault="00F8338E" w:rsidP="00DC53EC">
      <w:pPr>
        <w:pStyle w:val="ListParagraph"/>
        <w:numPr>
          <w:ilvl w:val="0"/>
          <w:numId w:val="44"/>
        </w:numPr>
        <w:pBdr>
          <w:top w:val="nil"/>
          <w:left w:val="nil"/>
          <w:bottom w:val="nil"/>
          <w:right w:val="nil"/>
          <w:between w:val="nil"/>
          <w:bar w:val="nil"/>
        </w:pBdr>
        <w:spacing w:after="120" w:line="300" w:lineRule="atLeast"/>
        <w:ind w:left="567" w:hanging="567"/>
        <w:jc w:val="both"/>
        <w:rPr>
          <w:rFonts w:ascii="Gill Sans MT" w:hAnsi="Gill Sans MT"/>
          <w:sz w:val="24"/>
          <w:szCs w:val="24"/>
        </w:rPr>
      </w:pPr>
      <w:r w:rsidRPr="00DC53EC">
        <w:rPr>
          <w:rFonts w:ascii="Gill Sans MT" w:hAnsi="Gill Sans MT"/>
          <w:sz w:val="24"/>
          <w:szCs w:val="24"/>
        </w:rPr>
        <w:t>Appropriate academic history and an aptitude for advanced study, with demonstrated high level oral and written communication skills.</w:t>
      </w:r>
    </w:p>
    <w:p w14:paraId="1654991F" w14:textId="6AE51123" w:rsidR="00CB16C5" w:rsidRPr="00DC53EC" w:rsidRDefault="00375491" w:rsidP="00DC53EC">
      <w:pPr>
        <w:pStyle w:val="ListParagraph"/>
        <w:numPr>
          <w:ilvl w:val="0"/>
          <w:numId w:val="44"/>
        </w:numPr>
        <w:pBdr>
          <w:top w:val="nil"/>
          <w:left w:val="nil"/>
          <w:bottom w:val="nil"/>
          <w:right w:val="nil"/>
          <w:between w:val="nil"/>
          <w:bar w:val="nil"/>
        </w:pBdr>
        <w:spacing w:after="120" w:line="300" w:lineRule="atLeast"/>
        <w:ind w:left="567" w:hanging="567"/>
        <w:jc w:val="both"/>
        <w:rPr>
          <w:rFonts w:ascii="Gill Sans MT" w:hAnsi="Gill Sans MT"/>
          <w:sz w:val="24"/>
          <w:szCs w:val="24"/>
        </w:rPr>
      </w:pPr>
      <w:r w:rsidRPr="00DC53EC">
        <w:rPr>
          <w:rFonts w:ascii="Gill Sans MT" w:hAnsi="Gill Sans MT"/>
          <w:sz w:val="24"/>
          <w:szCs w:val="24"/>
        </w:rPr>
        <w:t>Demonstrated good clinical, technical and management skills</w:t>
      </w:r>
      <w:r w:rsidR="00C63D39" w:rsidRPr="00DC53EC">
        <w:rPr>
          <w:rFonts w:ascii="Gill Sans MT" w:hAnsi="Gill Sans MT"/>
          <w:sz w:val="24"/>
          <w:szCs w:val="24"/>
        </w:rPr>
        <w:t>,</w:t>
      </w:r>
      <w:r w:rsidR="00C63D39" w:rsidRPr="00DC53EC">
        <w:rPr>
          <w:rFonts w:ascii="Gill Sans MT" w:hAnsi="Gill Sans MT" w:cs="Arial"/>
          <w:sz w:val="24"/>
          <w:szCs w:val="24"/>
        </w:rPr>
        <w:t xml:space="preserve"> </w:t>
      </w:r>
      <w:r w:rsidR="00307219" w:rsidRPr="00DC53EC">
        <w:rPr>
          <w:rFonts w:ascii="Gill Sans MT" w:hAnsi="Gill Sans MT"/>
          <w:sz w:val="24"/>
          <w:szCs w:val="24"/>
        </w:rPr>
        <w:t>and demonstrated insight to seek help and advice when needed.</w:t>
      </w:r>
    </w:p>
    <w:p w14:paraId="4682FAB3" w14:textId="2EAAAF0A" w:rsidR="009D7D62" w:rsidRPr="00DC53EC" w:rsidRDefault="00F8338E" w:rsidP="00DC53EC">
      <w:pPr>
        <w:numPr>
          <w:ilvl w:val="0"/>
          <w:numId w:val="44"/>
        </w:numPr>
        <w:tabs>
          <w:tab w:val="clear" w:pos="567"/>
        </w:tabs>
        <w:spacing w:after="120"/>
        <w:ind w:left="567" w:hanging="567"/>
        <w:rPr>
          <w:szCs w:val="24"/>
        </w:rPr>
      </w:pPr>
      <w:r w:rsidRPr="00DC53EC">
        <w:rPr>
          <w:szCs w:val="24"/>
        </w:rPr>
        <w:t>A</w:t>
      </w:r>
      <w:r w:rsidR="00375491" w:rsidRPr="00DC53EC">
        <w:rPr>
          <w:szCs w:val="24"/>
        </w:rPr>
        <w:t>bility to work as part</w:t>
      </w:r>
      <w:r w:rsidR="009D7D62" w:rsidRPr="00DC53EC">
        <w:rPr>
          <w:szCs w:val="24"/>
        </w:rPr>
        <w:t xml:space="preserve"> of a team,</w:t>
      </w:r>
      <w:r w:rsidR="005F13A6" w:rsidRPr="00DC53EC">
        <w:rPr>
          <w:szCs w:val="24"/>
        </w:rPr>
        <w:t xml:space="preserve"> </w:t>
      </w:r>
      <w:r w:rsidR="009D7D62" w:rsidRPr="00DC53EC">
        <w:rPr>
          <w:szCs w:val="24"/>
        </w:rPr>
        <w:t>the ability to function well in stressful situations</w:t>
      </w:r>
      <w:r w:rsidR="005E0D44" w:rsidRPr="00DC53EC">
        <w:rPr>
          <w:szCs w:val="24"/>
        </w:rPr>
        <w:t>, and the flexibility and readiness to adapt to different work environments</w:t>
      </w:r>
      <w:r w:rsidRPr="00DC53EC">
        <w:rPr>
          <w:szCs w:val="24"/>
        </w:rPr>
        <w:t>.</w:t>
      </w:r>
    </w:p>
    <w:p w14:paraId="29D886F6" w14:textId="6509D4B8" w:rsidR="00C63D39" w:rsidRPr="00DC53EC" w:rsidRDefault="009D7D62" w:rsidP="00DC53EC">
      <w:pPr>
        <w:pStyle w:val="BulletedListLevel1"/>
        <w:numPr>
          <w:ilvl w:val="0"/>
          <w:numId w:val="44"/>
        </w:numPr>
        <w:spacing w:after="120"/>
        <w:ind w:left="567" w:hanging="567"/>
      </w:pPr>
      <w:r w:rsidRPr="00DC53EC">
        <w:t>Demonstrate</w:t>
      </w:r>
      <w:r w:rsidR="002B4303" w:rsidRPr="00DC53EC">
        <w:t>d</w:t>
      </w:r>
      <w:r w:rsidRPr="00DC53EC">
        <w:t xml:space="preserve"> </w:t>
      </w:r>
      <w:r w:rsidR="005F4613" w:rsidRPr="00DC53EC">
        <w:t xml:space="preserve">experience and </w:t>
      </w:r>
      <w:r w:rsidRPr="00DC53EC">
        <w:t>commitment to Continuing Medical Education and Quality Assurance activities</w:t>
      </w:r>
      <w:r w:rsidR="00C63D39" w:rsidRPr="00DC53EC">
        <w:t xml:space="preserve"> and </w:t>
      </w:r>
      <w:r w:rsidR="00C63D39" w:rsidRPr="00DC53EC">
        <w:rPr>
          <w:rFonts w:cs="Helvetica Neue"/>
          <w:color w:val="000000"/>
          <w:lang w:val="en-US" w:eastAsia="en-AU"/>
        </w:rPr>
        <w:t>experience in audit, research, teaching, and safety and quality processes.</w:t>
      </w:r>
    </w:p>
    <w:p w14:paraId="72BE4E5A" w14:textId="77777777" w:rsidR="009D7D62" w:rsidRPr="00DC53EC" w:rsidRDefault="009D7D62" w:rsidP="00D07682">
      <w:pPr>
        <w:numPr>
          <w:ilvl w:val="0"/>
          <w:numId w:val="44"/>
        </w:numPr>
        <w:tabs>
          <w:tab w:val="clear" w:pos="567"/>
        </w:tabs>
        <w:spacing w:after="240"/>
        <w:ind w:left="567" w:hanging="567"/>
        <w:rPr>
          <w:szCs w:val="24"/>
        </w:rPr>
      </w:pPr>
      <w:r w:rsidRPr="00DC53EC">
        <w:rPr>
          <w:szCs w:val="24"/>
        </w:rPr>
        <w:t>Demonstrate</w:t>
      </w:r>
      <w:r w:rsidR="002B4303" w:rsidRPr="00DC53EC">
        <w:rPr>
          <w:szCs w:val="24"/>
        </w:rPr>
        <w:t>d</w:t>
      </w:r>
      <w:r w:rsidRPr="00DC53EC">
        <w:rPr>
          <w:szCs w:val="24"/>
        </w:rPr>
        <w:t xml:space="preserve"> appropriate interpersonal and communication skills, </w:t>
      </w:r>
      <w:r w:rsidR="005F4613" w:rsidRPr="00DC53EC">
        <w:rPr>
          <w:szCs w:val="24"/>
        </w:rPr>
        <w:t xml:space="preserve">leadership skills, </w:t>
      </w:r>
      <w:r w:rsidRPr="00DC53EC">
        <w:rPr>
          <w:szCs w:val="24"/>
        </w:rPr>
        <w:t xml:space="preserve">and </w:t>
      </w:r>
      <w:r w:rsidR="005F4613" w:rsidRPr="00DC53EC">
        <w:rPr>
          <w:szCs w:val="24"/>
        </w:rPr>
        <w:t xml:space="preserve">the </w:t>
      </w:r>
      <w:r w:rsidRPr="00DC53EC">
        <w:rPr>
          <w:szCs w:val="24"/>
        </w:rPr>
        <w:t xml:space="preserve">ability to interact effectively and respectfully with patients and staff in a caring, ethical, and professional manner. </w:t>
      </w:r>
    </w:p>
    <w:p w14:paraId="09D0BB60" w14:textId="77777777" w:rsidR="0013547B" w:rsidRPr="00DC53EC" w:rsidRDefault="0013547B" w:rsidP="00DC53EC">
      <w:pPr>
        <w:pStyle w:val="Heading4"/>
        <w:spacing w:before="0" w:after="120"/>
        <w:rPr>
          <w:szCs w:val="24"/>
        </w:rPr>
      </w:pPr>
      <w:r w:rsidRPr="00DC53EC">
        <w:rPr>
          <w:szCs w:val="24"/>
        </w:rPr>
        <w:t>Working Environment:</w:t>
      </w:r>
    </w:p>
    <w:p w14:paraId="7365DAC8" w14:textId="18FB4EC9" w:rsidR="001F5B69" w:rsidRPr="00DC53EC" w:rsidRDefault="001F5B69" w:rsidP="00DC53EC">
      <w:pPr>
        <w:spacing w:after="120"/>
        <w:rPr>
          <w:bCs/>
          <w:szCs w:val="24"/>
        </w:rPr>
      </w:pPr>
      <w:r w:rsidRPr="00DC53EC">
        <w:rPr>
          <w:bCs/>
          <w:szCs w:val="24"/>
        </w:rPr>
        <w:t>The Department of Critical Care Medicine (DCCM), in conjunction with the Department of Anaesthesia and Perioperative Medicine (DAPM) at the Royal Hobart Hospital, offer Senior Resident Medical Officer positions in Acute Care. These positions will consist of six months in Intensive Care and six months in Anaesthesia at Senior RMO level during the one-year tenure. Up to four positions are available. These positions are ONLY for candidates who will be post-</w:t>
      </w:r>
      <w:r w:rsidR="00DC53EC">
        <w:rPr>
          <w:bCs/>
          <w:szCs w:val="24"/>
        </w:rPr>
        <w:t>g</w:t>
      </w:r>
      <w:r w:rsidRPr="00DC53EC">
        <w:rPr>
          <w:bCs/>
          <w:szCs w:val="24"/>
        </w:rPr>
        <w:t>raduate year 3 and 4 during the year of employment.</w:t>
      </w:r>
    </w:p>
    <w:p w14:paraId="258721CB" w14:textId="77777777" w:rsidR="001F5B69" w:rsidRPr="00DC53EC" w:rsidRDefault="001F5B69" w:rsidP="00DC53EC">
      <w:pPr>
        <w:spacing w:after="120"/>
        <w:rPr>
          <w:bCs/>
          <w:szCs w:val="24"/>
        </w:rPr>
      </w:pPr>
      <w:r w:rsidRPr="00DC53EC">
        <w:rPr>
          <w:bCs/>
          <w:szCs w:val="24"/>
        </w:rPr>
        <w:t xml:space="preserve">These positions are highly sought after. </w:t>
      </w:r>
    </w:p>
    <w:p w14:paraId="4C283B64" w14:textId="77777777" w:rsidR="001F5B69" w:rsidRPr="00DC53EC" w:rsidRDefault="001F5B69" w:rsidP="00DC53EC">
      <w:pPr>
        <w:spacing w:after="120"/>
        <w:rPr>
          <w:bCs/>
          <w:szCs w:val="24"/>
        </w:rPr>
      </w:pPr>
      <w:r w:rsidRPr="00DC53EC">
        <w:rPr>
          <w:bCs/>
          <w:szCs w:val="24"/>
        </w:rPr>
        <w:t>They are designed for junior trainees who have career interest in Intensive Care Medicine or Anaesthesia. They may also be of interest to those pursuing careers in Emergency Medicine or Remote and Rural Medicine.</w:t>
      </w:r>
    </w:p>
    <w:p w14:paraId="3E7B5294" w14:textId="77777777" w:rsidR="001F5B69" w:rsidRPr="00DC53EC" w:rsidRDefault="001F5B69" w:rsidP="00DC53EC">
      <w:pPr>
        <w:spacing w:after="120"/>
        <w:rPr>
          <w:bCs/>
          <w:szCs w:val="24"/>
        </w:rPr>
      </w:pPr>
      <w:r w:rsidRPr="00DC53EC">
        <w:rPr>
          <w:bCs/>
          <w:szCs w:val="24"/>
        </w:rPr>
        <w:t xml:space="preserve">Since their inception in 2015, they have provided a pathway into registrar training positions in Intensive Care Medicine and Anaesthesia in Tasmania for many trainees. </w:t>
      </w:r>
    </w:p>
    <w:p w14:paraId="6EA5DAF9" w14:textId="5D92E2A0" w:rsidR="001F5B69" w:rsidRPr="00DC53EC" w:rsidRDefault="001F5B69" w:rsidP="00DC53EC">
      <w:pPr>
        <w:spacing w:after="120"/>
        <w:rPr>
          <w:bCs/>
          <w:szCs w:val="24"/>
        </w:rPr>
      </w:pPr>
      <w:r w:rsidRPr="00DC53EC">
        <w:rPr>
          <w:bCs/>
          <w:szCs w:val="24"/>
        </w:rPr>
        <w:lastRenderedPageBreak/>
        <w:t>In ICU, SRMOs will</w:t>
      </w:r>
      <w:r w:rsidR="00DB3153">
        <w:rPr>
          <w:bCs/>
          <w:szCs w:val="24"/>
        </w:rPr>
        <w:t xml:space="preserve"> be</w:t>
      </w:r>
      <w:r w:rsidRPr="00DC53EC">
        <w:rPr>
          <w:bCs/>
          <w:szCs w:val="24"/>
        </w:rPr>
        <w:t xml:space="preserve"> work</w:t>
      </w:r>
      <w:r w:rsidR="00DB3153">
        <w:rPr>
          <w:bCs/>
          <w:szCs w:val="24"/>
        </w:rPr>
        <w:t>ing</w:t>
      </w:r>
      <w:r w:rsidRPr="00DC53EC">
        <w:rPr>
          <w:bCs/>
          <w:szCs w:val="24"/>
        </w:rPr>
        <w:t xml:space="preserve"> day and night shifts of </w:t>
      </w:r>
      <w:r w:rsidR="00DB3153" w:rsidRPr="00DC53EC">
        <w:rPr>
          <w:bCs/>
          <w:szCs w:val="24"/>
        </w:rPr>
        <w:t>13-hour</w:t>
      </w:r>
      <w:r w:rsidRPr="00DC53EC">
        <w:rPr>
          <w:bCs/>
          <w:szCs w:val="24"/>
        </w:rPr>
        <w:t xml:space="preserve"> duration, usually 6-7 shifts in a consecutive run per fortnight. They will work under the supervision of Consultant Intensivists and Senior Registrars in hours. After hours, SRMOs are supported by ICU registrars working the same shifts and on-call Senior Registrars and Specialists. They should expect to work regular rostered overtime, with up to 90-95 hours rostered per fortnight/pay period on occasion. The ICU is very busy and has a broad medical and surgical </w:t>
      </w:r>
      <w:proofErr w:type="spellStart"/>
      <w:r w:rsidRPr="00DC53EC">
        <w:rPr>
          <w:bCs/>
          <w:szCs w:val="24"/>
        </w:rPr>
        <w:t>casemix</w:t>
      </w:r>
      <w:proofErr w:type="spellEnd"/>
      <w:r w:rsidRPr="00DC53EC">
        <w:rPr>
          <w:bCs/>
          <w:szCs w:val="24"/>
        </w:rPr>
        <w:t xml:space="preserve"> including major trauma, neurosurgery and cardiac surgery.</w:t>
      </w:r>
    </w:p>
    <w:p w14:paraId="44637054" w14:textId="77777777" w:rsidR="001F5B69" w:rsidRPr="00DC53EC" w:rsidRDefault="001F5B69" w:rsidP="00DC53EC">
      <w:pPr>
        <w:spacing w:after="120"/>
        <w:rPr>
          <w:bCs/>
          <w:szCs w:val="24"/>
        </w:rPr>
      </w:pPr>
      <w:r w:rsidRPr="00DC53EC">
        <w:rPr>
          <w:bCs/>
          <w:szCs w:val="24"/>
        </w:rPr>
        <w:t>In Anaesthesia, SRMOs will work under the direct supervision of a Specialist Anaesthetist. The work pattern is daytime hours with subsequent participation in the after-hours roster when assessed as competent to do so.</w:t>
      </w:r>
    </w:p>
    <w:p w14:paraId="35D92932" w14:textId="5274E10F" w:rsidR="001F5B69" w:rsidRPr="00DC53EC" w:rsidRDefault="001F5B69" w:rsidP="00DC53EC">
      <w:pPr>
        <w:spacing w:after="120"/>
        <w:rPr>
          <w:bCs/>
          <w:szCs w:val="24"/>
        </w:rPr>
      </w:pPr>
      <w:r w:rsidRPr="00DC53EC">
        <w:rPr>
          <w:bCs/>
          <w:szCs w:val="24"/>
        </w:rPr>
        <w:t xml:space="preserve">Candidates may state their term order </w:t>
      </w:r>
      <w:r w:rsidR="00F002E1" w:rsidRPr="00DC53EC">
        <w:rPr>
          <w:bCs/>
          <w:szCs w:val="24"/>
        </w:rPr>
        <w:t>preference;</w:t>
      </w:r>
      <w:r w:rsidRPr="00DC53EC">
        <w:rPr>
          <w:bCs/>
          <w:szCs w:val="24"/>
        </w:rPr>
        <w:t xml:space="preserve"> </w:t>
      </w:r>
      <w:r w:rsidR="00DB3153" w:rsidRPr="00DC53EC">
        <w:rPr>
          <w:bCs/>
          <w:szCs w:val="24"/>
        </w:rPr>
        <w:t>however,</w:t>
      </w:r>
      <w:r w:rsidRPr="00DC53EC">
        <w:rPr>
          <w:bCs/>
          <w:szCs w:val="24"/>
        </w:rPr>
        <w:t xml:space="preserve"> the allocation will be determined by the two departments and is non-negotiable.</w:t>
      </w:r>
    </w:p>
    <w:p w14:paraId="6C35420A" w14:textId="44F934A2" w:rsidR="001F5B69" w:rsidRPr="00DC53EC" w:rsidRDefault="001F5B69" w:rsidP="00DC53EC">
      <w:pPr>
        <w:spacing w:after="120"/>
        <w:rPr>
          <w:bCs/>
          <w:szCs w:val="24"/>
        </w:rPr>
      </w:pPr>
      <w:r w:rsidRPr="00DC53EC">
        <w:rPr>
          <w:bCs/>
          <w:szCs w:val="24"/>
        </w:rPr>
        <w:t>These positions will align with the RMO term dates, starting in January. It may be possible to extend the contract end date to align with registrar start dates for the following year.</w:t>
      </w:r>
    </w:p>
    <w:p w14:paraId="18BC7C30" w14:textId="11F4E9F3" w:rsidR="001F5B69" w:rsidRPr="00DC53EC" w:rsidRDefault="001F5B69" w:rsidP="00DC53EC">
      <w:pPr>
        <w:spacing w:after="120"/>
        <w:rPr>
          <w:bCs/>
          <w:szCs w:val="24"/>
        </w:rPr>
      </w:pPr>
    </w:p>
    <w:p w14:paraId="2499FF1B" w14:textId="77777777" w:rsidR="00DC53EC" w:rsidRPr="00DC53EC" w:rsidRDefault="00DC53EC" w:rsidP="00DC53EC">
      <w:pPr>
        <w:spacing w:after="120"/>
        <w:rPr>
          <w:bCs/>
          <w:szCs w:val="24"/>
        </w:rPr>
      </w:pPr>
      <w:r w:rsidRPr="00DC53EC">
        <w:rPr>
          <w:bCs/>
          <w:szCs w:val="24"/>
        </w:rPr>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42DC6F3F" w14:textId="77777777" w:rsidR="00DC53EC" w:rsidRPr="00DC53EC" w:rsidRDefault="00DC53EC" w:rsidP="00DC53EC">
      <w:pPr>
        <w:spacing w:after="120"/>
        <w:rPr>
          <w:bCs/>
          <w:szCs w:val="24"/>
        </w:rPr>
      </w:pPr>
      <w:r w:rsidRPr="00DC53EC">
        <w:rPr>
          <w:bCs/>
          <w:i/>
          <w:szCs w:val="24"/>
        </w:rPr>
        <w:t>State Service Principles and Code of Conduct:</w:t>
      </w:r>
      <w:r w:rsidRPr="00DC53EC">
        <w:rPr>
          <w:bCs/>
          <w:szCs w:val="24"/>
        </w:rPr>
        <w:t xml:space="preserve"> The minimum responsibilities required of officers and employees of the State Service are contained in the </w:t>
      </w:r>
      <w:r w:rsidRPr="00DC53EC">
        <w:rPr>
          <w:bCs/>
          <w:i/>
          <w:iCs/>
          <w:szCs w:val="24"/>
        </w:rPr>
        <w:t>State Service Act 2000</w:t>
      </w:r>
      <w:r w:rsidRPr="00DC53EC">
        <w:rPr>
          <w:bCs/>
          <w:szCs w:val="24"/>
        </w:rPr>
        <w:t xml:space="preserve">. The State Service Principles at Sections 7 and 8 </w:t>
      </w:r>
      <w:proofErr w:type="gramStart"/>
      <w:r w:rsidRPr="00DC53EC">
        <w:rPr>
          <w:bCs/>
          <w:szCs w:val="24"/>
        </w:rPr>
        <w:t>outline</w:t>
      </w:r>
      <w:proofErr w:type="gramEnd"/>
      <w:r w:rsidRPr="00DC53EC">
        <w:rPr>
          <w:bCs/>
          <w:szCs w:val="24"/>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1DA4A5D2" w14:textId="77777777" w:rsidR="00DC53EC" w:rsidRPr="00DC53EC" w:rsidRDefault="00DC53EC" w:rsidP="00DC53EC">
      <w:pPr>
        <w:spacing w:after="120"/>
        <w:rPr>
          <w:bCs/>
          <w:szCs w:val="24"/>
        </w:rPr>
      </w:pPr>
      <w:r w:rsidRPr="00DC53EC">
        <w:rPr>
          <w:bCs/>
          <w:szCs w:val="24"/>
          <w:lang w:val="en-GB"/>
        </w:rPr>
        <w:t xml:space="preserve">The </w:t>
      </w:r>
      <w:r w:rsidRPr="00DC53EC">
        <w:rPr>
          <w:bCs/>
          <w:i/>
          <w:iCs/>
          <w:szCs w:val="24"/>
          <w:lang w:val="en-GB"/>
        </w:rPr>
        <w:t>State Service Act</w:t>
      </w:r>
      <w:r w:rsidRPr="00DC53EC">
        <w:rPr>
          <w:bCs/>
          <w:szCs w:val="24"/>
          <w:lang w:val="en-GB"/>
        </w:rPr>
        <w:t xml:space="preserve"> </w:t>
      </w:r>
      <w:r w:rsidRPr="00DC53EC">
        <w:rPr>
          <w:bCs/>
          <w:i/>
          <w:iCs/>
          <w:szCs w:val="24"/>
          <w:lang w:val="en-GB"/>
        </w:rPr>
        <w:t>2000</w:t>
      </w:r>
      <w:r w:rsidRPr="00DC53EC">
        <w:rPr>
          <w:bCs/>
          <w:szCs w:val="24"/>
          <w:lang w:val="en-GB"/>
        </w:rPr>
        <w:t xml:space="preserve"> and the Employment Directions can be found on the State Service Management Office’s website at </w:t>
      </w:r>
      <w:hyperlink r:id="rId9" w:history="1">
        <w:r w:rsidRPr="00DC53EC">
          <w:rPr>
            <w:rStyle w:val="Hyperlink"/>
            <w:bCs/>
            <w:szCs w:val="24"/>
            <w:lang w:val="en-GB"/>
          </w:rPr>
          <w:t>http://www.dpac.tas.gov.au/divisions/ssmo</w:t>
        </w:r>
      </w:hyperlink>
      <w:r w:rsidRPr="00DC53EC">
        <w:rPr>
          <w:bCs/>
          <w:szCs w:val="24"/>
        </w:rPr>
        <w:t xml:space="preserve"> </w:t>
      </w:r>
    </w:p>
    <w:p w14:paraId="507A2C46" w14:textId="2F5C5BC9" w:rsidR="00DC53EC" w:rsidRDefault="00DC53EC" w:rsidP="00DC53EC">
      <w:pPr>
        <w:spacing w:after="120"/>
        <w:rPr>
          <w:bCs/>
          <w:i/>
          <w:szCs w:val="24"/>
        </w:rPr>
      </w:pPr>
      <w:r w:rsidRPr="00DC53EC">
        <w:rPr>
          <w:bCs/>
          <w:i/>
          <w:szCs w:val="24"/>
        </w:rPr>
        <w:t>Fraud Management</w:t>
      </w:r>
      <w:r w:rsidRPr="00DC53EC">
        <w:rPr>
          <w:bCs/>
          <w:szCs w:val="24"/>
        </w:rPr>
        <w:t xml:space="preserve">: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DC53EC">
        <w:rPr>
          <w:bCs/>
          <w:i/>
          <w:szCs w:val="24"/>
        </w:rPr>
        <w:t>Public Interest Disclosure Act 2002</w:t>
      </w:r>
      <w:r w:rsidRPr="00DC53EC">
        <w:rPr>
          <w:bCs/>
          <w:szCs w:val="24"/>
        </w:rPr>
        <w:t xml:space="preserve">. Any matter determined to be of a fraudulent nature will be followed up and appropriate action will be taken. This may include having sanctions imposed under the </w:t>
      </w:r>
      <w:r w:rsidRPr="00DC53EC">
        <w:rPr>
          <w:bCs/>
          <w:i/>
          <w:szCs w:val="24"/>
        </w:rPr>
        <w:t xml:space="preserve">State Service Act 2000. </w:t>
      </w:r>
    </w:p>
    <w:p w14:paraId="053A0CBC" w14:textId="77777777" w:rsidR="00D07682" w:rsidRPr="00DC53EC" w:rsidRDefault="00D07682" w:rsidP="00DC53EC">
      <w:pPr>
        <w:spacing w:after="120"/>
        <w:rPr>
          <w:bCs/>
          <w:i/>
          <w:szCs w:val="24"/>
        </w:rPr>
      </w:pPr>
    </w:p>
    <w:p w14:paraId="7A01621A" w14:textId="77777777" w:rsidR="00DC53EC" w:rsidRPr="00DC53EC" w:rsidRDefault="00DC53EC" w:rsidP="00DC53EC">
      <w:pPr>
        <w:spacing w:after="120"/>
        <w:rPr>
          <w:bCs/>
          <w:szCs w:val="24"/>
        </w:rPr>
      </w:pPr>
      <w:r w:rsidRPr="00DC53EC">
        <w:rPr>
          <w:bCs/>
          <w:i/>
          <w:szCs w:val="24"/>
        </w:rPr>
        <w:lastRenderedPageBreak/>
        <w:t>Delegations:</w:t>
      </w:r>
      <w:r w:rsidRPr="00DC53EC">
        <w:rPr>
          <w:bCs/>
          <w:szCs w:val="24"/>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221D7622" w14:textId="77777777" w:rsidR="00DC53EC" w:rsidRPr="00DC53EC" w:rsidRDefault="00DC53EC" w:rsidP="00DC53EC">
      <w:pPr>
        <w:spacing w:after="120"/>
        <w:rPr>
          <w:bCs/>
          <w:szCs w:val="24"/>
        </w:rPr>
      </w:pPr>
      <w:r w:rsidRPr="00DC53EC">
        <w:rPr>
          <w:bCs/>
          <w:i/>
          <w:szCs w:val="24"/>
        </w:rPr>
        <w:t xml:space="preserve">Blood borne viruses and immunisation: </w:t>
      </w:r>
      <w:r w:rsidRPr="00DC53EC">
        <w:rPr>
          <w:bCs/>
          <w:szCs w:val="24"/>
        </w:rPr>
        <w:t xml:space="preserve">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5F49C566" w14:textId="77777777" w:rsidR="00DC53EC" w:rsidRPr="00DC53EC" w:rsidRDefault="00DC53EC" w:rsidP="00DC53EC">
      <w:pPr>
        <w:spacing w:after="120"/>
        <w:rPr>
          <w:bCs/>
          <w:szCs w:val="24"/>
        </w:rPr>
      </w:pPr>
      <w:r w:rsidRPr="00DC53EC">
        <w:rPr>
          <w:bCs/>
          <w:i/>
          <w:szCs w:val="24"/>
        </w:rPr>
        <w:t>Records and Confidentiality:</w:t>
      </w:r>
      <w:r w:rsidRPr="00DC53EC">
        <w:rPr>
          <w:bCs/>
          <w:szCs w:val="24"/>
        </w:rPr>
        <w:t xml:space="preserve"> Officers and employees of the Department are responsible and accountable for making proper records. Confidentiality must be maintained at all times and information must not be accessed or destroyed without proper authority.</w:t>
      </w:r>
    </w:p>
    <w:p w14:paraId="3B31279C" w14:textId="5061D06C" w:rsidR="005E71A7" w:rsidRPr="00DC53EC" w:rsidRDefault="00DC53EC" w:rsidP="00DC53EC">
      <w:pPr>
        <w:spacing w:after="120"/>
        <w:rPr>
          <w:bCs/>
          <w:szCs w:val="24"/>
        </w:rPr>
      </w:pPr>
      <w:r w:rsidRPr="00DC53EC">
        <w:rPr>
          <w:bCs/>
          <w:i/>
          <w:szCs w:val="24"/>
        </w:rPr>
        <w:t>Smoke-free:</w:t>
      </w:r>
      <w:r w:rsidRPr="00DC53EC">
        <w:rPr>
          <w:bCs/>
          <w:szCs w:val="24"/>
        </w:rPr>
        <w:t xml:space="preserve"> DoH and THS workplaces are smoke-free environments. Smoking is prohibited in all State Government workplaces, including vehicles and vessels.</w:t>
      </w:r>
    </w:p>
    <w:sectPr w:rsidR="005E71A7" w:rsidRPr="00DC53EC" w:rsidSect="00DB3153">
      <w:headerReference w:type="default" r:id="rId10"/>
      <w:footerReference w:type="default" r:id="rId11"/>
      <w:footerReference w:type="first" r:id="rId12"/>
      <w:pgSz w:w="11907" w:h="16840" w:code="9"/>
      <w:pgMar w:top="907" w:right="1134" w:bottom="851" w:left="1134" w:header="720" w:footer="6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D9E2D" w14:textId="77777777" w:rsidR="00987D3C" w:rsidRDefault="00987D3C">
      <w:r>
        <w:separator/>
      </w:r>
    </w:p>
  </w:endnote>
  <w:endnote w:type="continuationSeparator" w:id="0">
    <w:p w14:paraId="24F66F64" w14:textId="77777777" w:rsidR="00987D3C" w:rsidRDefault="00987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Helvetica Neu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75FE0" w14:textId="77777777" w:rsidR="005F13A6" w:rsidRDefault="005F13A6">
    <w:pPr>
      <w:pStyle w:val="Footer"/>
    </w:pPr>
    <w:r>
      <w:t xml:space="preserve">Page </w:t>
    </w:r>
    <w:r w:rsidR="00CC0C9C">
      <w:fldChar w:fldCharType="begin"/>
    </w:r>
    <w:r w:rsidR="004D2F01">
      <w:instrText xml:space="preserve"> PAGE </w:instrText>
    </w:r>
    <w:r w:rsidR="00CC0C9C">
      <w:fldChar w:fldCharType="separate"/>
    </w:r>
    <w:r w:rsidR="00D65E97">
      <w:rPr>
        <w:noProof/>
      </w:rPr>
      <w:t>3</w:t>
    </w:r>
    <w:r w:rsidR="00CC0C9C">
      <w:rPr>
        <w:noProof/>
      </w:rPr>
      <w:fldChar w:fldCharType="end"/>
    </w:r>
    <w:r>
      <w:t xml:space="preserve"> of </w:t>
    </w:r>
    <w:r w:rsidR="00CC0C9C">
      <w:rPr>
        <w:noProof/>
      </w:rPr>
      <w:fldChar w:fldCharType="begin"/>
    </w:r>
    <w:r>
      <w:rPr>
        <w:noProof/>
      </w:rPr>
      <w:instrText xml:space="preserve"> NUMPAGES </w:instrText>
    </w:r>
    <w:r w:rsidR="00CC0C9C">
      <w:rPr>
        <w:noProof/>
      </w:rPr>
      <w:fldChar w:fldCharType="separate"/>
    </w:r>
    <w:r w:rsidR="00D65E97">
      <w:rPr>
        <w:noProof/>
      </w:rPr>
      <w:t>5</w:t>
    </w:r>
    <w:r w:rsidR="00CC0C9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16DDA" w14:textId="77777777" w:rsidR="005F13A6" w:rsidRDefault="005F13A6">
    <w:pPr>
      <w:pStyle w:val="Footer"/>
    </w:pPr>
    <w:r>
      <w:rPr>
        <w:lang w:val="en-US"/>
      </w:rPr>
      <w:t xml:space="preserve">Page </w:t>
    </w:r>
    <w:r w:rsidR="00CC0C9C">
      <w:rPr>
        <w:lang w:val="en-US"/>
      </w:rPr>
      <w:fldChar w:fldCharType="begin"/>
    </w:r>
    <w:r>
      <w:rPr>
        <w:lang w:val="en-US"/>
      </w:rPr>
      <w:instrText xml:space="preserve"> PAGE </w:instrText>
    </w:r>
    <w:r w:rsidR="00CC0C9C">
      <w:rPr>
        <w:lang w:val="en-US"/>
      </w:rPr>
      <w:fldChar w:fldCharType="separate"/>
    </w:r>
    <w:r>
      <w:rPr>
        <w:noProof/>
        <w:lang w:val="en-US"/>
      </w:rPr>
      <w:t>1</w:t>
    </w:r>
    <w:r w:rsidR="00CC0C9C">
      <w:rPr>
        <w:lang w:val="en-US"/>
      </w:rPr>
      <w:fldChar w:fldCharType="end"/>
    </w:r>
    <w:r>
      <w:rPr>
        <w:lang w:val="en-US"/>
      </w:rPr>
      <w:t xml:space="preserve"> of </w:t>
    </w:r>
    <w:r w:rsidR="00CC0C9C">
      <w:rPr>
        <w:lang w:val="en-US"/>
      </w:rPr>
      <w:fldChar w:fldCharType="begin"/>
    </w:r>
    <w:r>
      <w:rPr>
        <w:lang w:val="en-US"/>
      </w:rPr>
      <w:instrText xml:space="preserve"> NUMPAGES </w:instrText>
    </w:r>
    <w:r w:rsidR="00CC0C9C">
      <w:rPr>
        <w:lang w:val="en-US"/>
      </w:rPr>
      <w:fldChar w:fldCharType="separate"/>
    </w:r>
    <w:r>
      <w:rPr>
        <w:noProof/>
        <w:lang w:val="en-US"/>
      </w:rPr>
      <w:t>3</w:t>
    </w:r>
    <w:r w:rsidR="00CC0C9C">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294EF" w14:textId="77777777" w:rsidR="00987D3C" w:rsidRDefault="00987D3C">
      <w:r>
        <w:separator/>
      </w:r>
    </w:p>
  </w:footnote>
  <w:footnote w:type="continuationSeparator" w:id="0">
    <w:p w14:paraId="5B522459" w14:textId="77777777" w:rsidR="00987D3C" w:rsidRDefault="00987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E0E92" w14:textId="72AA897F" w:rsidR="005F13A6" w:rsidRDefault="005F13A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6E642FB"/>
    <w:multiLevelType w:val="hybridMultilevel"/>
    <w:tmpl w:val="ABD8F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0CF5550F"/>
    <w:multiLevelType w:val="hybridMultilevel"/>
    <w:tmpl w:val="D5BE6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F125AD7"/>
    <w:multiLevelType w:val="hybridMultilevel"/>
    <w:tmpl w:val="23C0EF58"/>
    <w:lvl w:ilvl="0" w:tplc="0C090001">
      <w:start w:val="1"/>
      <w:numFmt w:val="bullet"/>
      <w:lvlText w:val=""/>
      <w:lvlJc w:val="left"/>
      <w:pPr>
        <w:ind w:left="720" w:hanging="360"/>
      </w:pPr>
      <w:rPr>
        <w:rFonts w:ascii="Symbol" w:hAnsi="Symbol" w:hint="default"/>
        <w:b w:val="0"/>
        <w:bCs w:val="0"/>
        <w:i w:val="0"/>
        <w:iCs w:val="0"/>
        <w:caps w:val="0"/>
        <w:smallCaps w:val="0"/>
        <w:strike w:val="0"/>
        <w:dstrike w:val="0"/>
        <w:spacing w:val="0"/>
        <w:w w:val="100"/>
        <w:kern w:val="0"/>
        <w:position w:val="0"/>
        <w:highlight w:val="none"/>
        <w:vertAlign w:val="baseline"/>
      </w:rPr>
    </w:lvl>
    <w:lvl w:ilvl="1" w:tplc="8CCE38B8">
      <w:start w:val="1"/>
      <w:numFmt w:val="bullet"/>
      <w:lvlText w:val="o"/>
      <w:lvlJc w:val="left"/>
      <w:pPr>
        <w:ind w:left="144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2" w:tplc="6CA8DF8C">
      <w:start w:val="1"/>
      <w:numFmt w:val="bullet"/>
      <w:lvlText w:val="▪"/>
      <w:lvlJc w:val="left"/>
      <w:pPr>
        <w:ind w:left="216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3" w:tplc="83FCE582">
      <w:start w:val="1"/>
      <w:numFmt w:val="bullet"/>
      <w:lvlText w:val="·"/>
      <w:lvlJc w:val="left"/>
      <w:pPr>
        <w:ind w:left="2880" w:hanging="360"/>
      </w:pPr>
      <w:rPr>
        <w:rFonts w:ascii="Symbol" w:eastAsia="Symbol" w:hAnsi="Symbol" w:cs="Wingdings"/>
        <w:b w:val="0"/>
        <w:bCs w:val="0"/>
        <w:i w:val="0"/>
        <w:iCs w:val="0"/>
        <w:caps w:val="0"/>
        <w:smallCaps w:val="0"/>
        <w:strike w:val="0"/>
        <w:dstrike w:val="0"/>
        <w:spacing w:val="0"/>
        <w:w w:val="100"/>
        <w:kern w:val="0"/>
        <w:position w:val="0"/>
        <w:highlight w:val="none"/>
        <w:vertAlign w:val="baseline"/>
      </w:rPr>
    </w:lvl>
    <w:lvl w:ilvl="4" w:tplc="5BDA32E2">
      <w:start w:val="1"/>
      <w:numFmt w:val="bullet"/>
      <w:lvlText w:val="o"/>
      <w:lvlJc w:val="left"/>
      <w:pPr>
        <w:ind w:left="360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5" w:tplc="6EBE0DAC">
      <w:start w:val="1"/>
      <w:numFmt w:val="bullet"/>
      <w:lvlText w:val="▪"/>
      <w:lvlJc w:val="left"/>
      <w:pPr>
        <w:ind w:left="432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6" w:tplc="F132A15A">
      <w:start w:val="1"/>
      <w:numFmt w:val="bullet"/>
      <w:lvlText w:val="·"/>
      <w:lvlJc w:val="left"/>
      <w:pPr>
        <w:ind w:left="5040" w:hanging="360"/>
      </w:pPr>
      <w:rPr>
        <w:rFonts w:ascii="Symbol" w:eastAsia="Symbol" w:hAnsi="Symbol" w:cs="Wingdings"/>
        <w:b w:val="0"/>
        <w:bCs w:val="0"/>
        <w:i w:val="0"/>
        <w:iCs w:val="0"/>
        <w:caps w:val="0"/>
        <w:smallCaps w:val="0"/>
        <w:strike w:val="0"/>
        <w:dstrike w:val="0"/>
        <w:spacing w:val="0"/>
        <w:w w:val="100"/>
        <w:kern w:val="0"/>
        <w:position w:val="0"/>
        <w:highlight w:val="none"/>
        <w:vertAlign w:val="baseline"/>
      </w:rPr>
    </w:lvl>
    <w:lvl w:ilvl="7" w:tplc="7B2242A6">
      <w:start w:val="1"/>
      <w:numFmt w:val="bullet"/>
      <w:lvlText w:val="o"/>
      <w:lvlJc w:val="left"/>
      <w:pPr>
        <w:ind w:left="576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8" w:tplc="4C806024">
      <w:start w:val="1"/>
      <w:numFmt w:val="bullet"/>
      <w:lvlText w:val="▪"/>
      <w:lvlJc w:val="left"/>
      <w:pPr>
        <w:ind w:left="648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abstractNum>
  <w:abstractNum w:abstractNumId="12"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3"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5" w15:restartNumberingAfterBreak="0">
    <w:nsid w:val="21F8534A"/>
    <w:multiLevelType w:val="hybridMultilevel"/>
    <w:tmpl w:val="C6C4D864"/>
    <w:lvl w:ilvl="0" w:tplc="1AC208E6">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2E44F23"/>
    <w:multiLevelType w:val="multilevel"/>
    <w:tmpl w:val="3B464EBA"/>
    <w:lvl w:ilvl="0">
      <w:start w:val="1"/>
      <w:numFmt w:val="bullet"/>
      <w:lvlText w:val=""/>
      <w:lvlJc w:val="left"/>
      <w:pPr>
        <w:tabs>
          <w:tab w:val="num" w:pos="567"/>
        </w:tabs>
        <w:ind w:left="567" w:hanging="567"/>
      </w:pPr>
      <w:rPr>
        <w:rFonts w:ascii="Symbol" w:hAnsi="Symbol" w:hint="default"/>
        <w:b w:val="0"/>
        <w:sz w:val="24"/>
        <w:szCs w:val="24"/>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7"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8"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345C48"/>
    <w:multiLevelType w:val="hybridMultilevel"/>
    <w:tmpl w:val="6E8A3036"/>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0"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21" w15:restartNumberingAfterBreak="0">
    <w:nsid w:val="406A62CE"/>
    <w:multiLevelType w:val="hybridMultilevel"/>
    <w:tmpl w:val="A7E45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0D4363C"/>
    <w:multiLevelType w:val="multilevel"/>
    <w:tmpl w:val="0C09001D"/>
    <w:numStyleLink w:val="1ai"/>
  </w:abstractNum>
  <w:abstractNum w:abstractNumId="23"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5" w15:restartNumberingAfterBreak="0">
    <w:nsid w:val="48603F17"/>
    <w:multiLevelType w:val="hybridMultilevel"/>
    <w:tmpl w:val="F47A837E"/>
    <w:lvl w:ilvl="0" w:tplc="0C090001">
      <w:start w:val="1"/>
      <w:numFmt w:val="bullet"/>
      <w:lvlText w:val=""/>
      <w:lvlJc w:val="left"/>
      <w:pPr>
        <w:ind w:left="360" w:hanging="360"/>
      </w:pPr>
      <w:rPr>
        <w:rFonts w:ascii="Symbol" w:hAnsi="Symbol" w:hint="default"/>
        <w:b w:val="0"/>
      </w:rPr>
    </w:lvl>
    <w:lvl w:ilvl="1" w:tplc="0C090017">
      <w:start w:val="1"/>
      <w:numFmt w:val="lowerLetter"/>
      <w:lvlText w:val="%2)"/>
      <w:lvlJc w:val="left"/>
      <w:pPr>
        <w:ind w:left="1080" w:hanging="360"/>
      </w:pPr>
      <w:rPr>
        <w:rFonts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F9D6F87"/>
    <w:multiLevelType w:val="hybridMultilevel"/>
    <w:tmpl w:val="AA8C3528"/>
    <w:lvl w:ilvl="0" w:tplc="0C09000F">
      <w:start w:val="1"/>
      <w:numFmt w:val="decimal"/>
      <w:lvlText w:val="%1."/>
      <w:lvlJc w:val="left"/>
      <w:pPr>
        <w:tabs>
          <w:tab w:val="num" w:pos="1145"/>
        </w:tabs>
        <w:ind w:left="1145" w:hanging="360"/>
      </w:pPr>
      <w:rPr>
        <w:rFonts w:hint="default"/>
      </w:rPr>
    </w:lvl>
    <w:lvl w:ilvl="1" w:tplc="0C090003" w:tentative="1">
      <w:start w:val="1"/>
      <w:numFmt w:val="bullet"/>
      <w:lvlText w:val="o"/>
      <w:lvlJc w:val="left"/>
      <w:pPr>
        <w:tabs>
          <w:tab w:val="num" w:pos="1865"/>
        </w:tabs>
        <w:ind w:left="1865" w:hanging="360"/>
      </w:pPr>
      <w:rPr>
        <w:rFonts w:ascii="Courier New" w:hAnsi="Courier New" w:cs="Courier New" w:hint="default"/>
      </w:rPr>
    </w:lvl>
    <w:lvl w:ilvl="2" w:tplc="0C090005" w:tentative="1">
      <w:start w:val="1"/>
      <w:numFmt w:val="bullet"/>
      <w:lvlText w:val=""/>
      <w:lvlJc w:val="left"/>
      <w:pPr>
        <w:tabs>
          <w:tab w:val="num" w:pos="2585"/>
        </w:tabs>
        <w:ind w:left="2585" w:hanging="360"/>
      </w:pPr>
      <w:rPr>
        <w:rFonts w:ascii="Wingdings" w:hAnsi="Wingdings" w:hint="default"/>
      </w:rPr>
    </w:lvl>
    <w:lvl w:ilvl="3" w:tplc="0C090001" w:tentative="1">
      <w:start w:val="1"/>
      <w:numFmt w:val="bullet"/>
      <w:lvlText w:val=""/>
      <w:lvlJc w:val="left"/>
      <w:pPr>
        <w:tabs>
          <w:tab w:val="num" w:pos="3305"/>
        </w:tabs>
        <w:ind w:left="3305" w:hanging="360"/>
      </w:pPr>
      <w:rPr>
        <w:rFonts w:ascii="Symbol" w:hAnsi="Symbol" w:hint="default"/>
      </w:rPr>
    </w:lvl>
    <w:lvl w:ilvl="4" w:tplc="0C090003" w:tentative="1">
      <w:start w:val="1"/>
      <w:numFmt w:val="bullet"/>
      <w:lvlText w:val="o"/>
      <w:lvlJc w:val="left"/>
      <w:pPr>
        <w:tabs>
          <w:tab w:val="num" w:pos="4025"/>
        </w:tabs>
        <w:ind w:left="4025" w:hanging="360"/>
      </w:pPr>
      <w:rPr>
        <w:rFonts w:ascii="Courier New" w:hAnsi="Courier New" w:cs="Courier New" w:hint="default"/>
      </w:rPr>
    </w:lvl>
    <w:lvl w:ilvl="5" w:tplc="0C090005" w:tentative="1">
      <w:start w:val="1"/>
      <w:numFmt w:val="bullet"/>
      <w:lvlText w:val=""/>
      <w:lvlJc w:val="left"/>
      <w:pPr>
        <w:tabs>
          <w:tab w:val="num" w:pos="4745"/>
        </w:tabs>
        <w:ind w:left="4745" w:hanging="360"/>
      </w:pPr>
      <w:rPr>
        <w:rFonts w:ascii="Wingdings" w:hAnsi="Wingdings" w:hint="default"/>
      </w:rPr>
    </w:lvl>
    <w:lvl w:ilvl="6" w:tplc="0C090001" w:tentative="1">
      <w:start w:val="1"/>
      <w:numFmt w:val="bullet"/>
      <w:lvlText w:val=""/>
      <w:lvlJc w:val="left"/>
      <w:pPr>
        <w:tabs>
          <w:tab w:val="num" w:pos="5465"/>
        </w:tabs>
        <w:ind w:left="5465" w:hanging="360"/>
      </w:pPr>
      <w:rPr>
        <w:rFonts w:ascii="Symbol" w:hAnsi="Symbol" w:hint="default"/>
      </w:rPr>
    </w:lvl>
    <w:lvl w:ilvl="7" w:tplc="0C090003" w:tentative="1">
      <w:start w:val="1"/>
      <w:numFmt w:val="bullet"/>
      <w:lvlText w:val="o"/>
      <w:lvlJc w:val="left"/>
      <w:pPr>
        <w:tabs>
          <w:tab w:val="num" w:pos="6185"/>
        </w:tabs>
        <w:ind w:left="6185" w:hanging="360"/>
      </w:pPr>
      <w:rPr>
        <w:rFonts w:ascii="Courier New" w:hAnsi="Courier New" w:cs="Courier New" w:hint="default"/>
      </w:rPr>
    </w:lvl>
    <w:lvl w:ilvl="8" w:tplc="0C090005" w:tentative="1">
      <w:start w:val="1"/>
      <w:numFmt w:val="bullet"/>
      <w:lvlText w:val=""/>
      <w:lvlJc w:val="left"/>
      <w:pPr>
        <w:tabs>
          <w:tab w:val="num" w:pos="6905"/>
        </w:tabs>
        <w:ind w:left="6905" w:hanging="360"/>
      </w:pPr>
      <w:rPr>
        <w:rFonts w:ascii="Wingdings" w:hAnsi="Wingdings" w:hint="default"/>
      </w:rPr>
    </w:lvl>
  </w:abstractNum>
  <w:abstractNum w:abstractNumId="27"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8" w15:restartNumberingAfterBreak="0">
    <w:nsid w:val="51282003"/>
    <w:multiLevelType w:val="hybridMultilevel"/>
    <w:tmpl w:val="7B96BA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32"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661C14B6"/>
    <w:multiLevelType w:val="multilevel"/>
    <w:tmpl w:val="3B464EBA"/>
    <w:lvl w:ilvl="0">
      <w:start w:val="1"/>
      <w:numFmt w:val="bullet"/>
      <w:lvlText w:val=""/>
      <w:lvlJc w:val="left"/>
      <w:pPr>
        <w:tabs>
          <w:tab w:val="num" w:pos="567"/>
        </w:tabs>
        <w:ind w:left="567" w:hanging="567"/>
      </w:pPr>
      <w:rPr>
        <w:rFonts w:ascii="Symbol" w:hAnsi="Symbol" w:hint="default"/>
        <w:b w:val="0"/>
        <w:sz w:val="24"/>
        <w:szCs w:val="24"/>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35"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7"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8"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9"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BFC43E6"/>
    <w:multiLevelType w:val="multilevel"/>
    <w:tmpl w:val="2C6EFE3C"/>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42"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30"/>
  </w:num>
  <w:num w:numId="2">
    <w:abstractNumId w:val="32"/>
  </w:num>
  <w:num w:numId="3">
    <w:abstractNumId w:val="4"/>
  </w:num>
  <w:num w:numId="4">
    <w:abstractNumId w:val="3"/>
  </w:num>
  <w:num w:numId="5">
    <w:abstractNumId w:val="2"/>
  </w:num>
  <w:num w:numId="6">
    <w:abstractNumId w:val="1"/>
  </w:num>
  <w:num w:numId="7">
    <w:abstractNumId w:val="0"/>
  </w:num>
  <w:num w:numId="8">
    <w:abstractNumId w:val="8"/>
  </w:num>
  <w:num w:numId="9">
    <w:abstractNumId w:val="17"/>
  </w:num>
  <w:num w:numId="10">
    <w:abstractNumId w:val="6"/>
  </w:num>
  <w:num w:numId="11">
    <w:abstractNumId w:val="38"/>
  </w:num>
  <w:num w:numId="12">
    <w:abstractNumId w:val="20"/>
  </w:num>
  <w:num w:numId="13">
    <w:abstractNumId w:val="18"/>
  </w:num>
  <w:num w:numId="14">
    <w:abstractNumId w:val="42"/>
  </w:num>
  <w:num w:numId="15">
    <w:abstractNumId w:val="31"/>
  </w:num>
  <w:num w:numId="16">
    <w:abstractNumId w:val="13"/>
  </w:num>
  <w:num w:numId="17">
    <w:abstractNumId w:val="14"/>
  </w:num>
  <w:num w:numId="18">
    <w:abstractNumId w:val="36"/>
  </w:num>
  <w:num w:numId="19">
    <w:abstractNumId w:val="39"/>
  </w:num>
  <w:num w:numId="20">
    <w:abstractNumId w:val="29"/>
  </w:num>
  <w:num w:numId="21">
    <w:abstractNumId w:val="10"/>
  </w:num>
  <w:num w:numId="22">
    <w:abstractNumId w:val="40"/>
  </w:num>
  <w:num w:numId="23">
    <w:abstractNumId w:val="13"/>
  </w:num>
  <w:num w:numId="24">
    <w:abstractNumId w:val="23"/>
  </w:num>
  <w:num w:numId="25">
    <w:abstractNumId w:val="35"/>
  </w:num>
  <w:num w:numId="26">
    <w:abstractNumId w:val="27"/>
  </w:num>
  <w:num w:numId="27">
    <w:abstractNumId w:val="33"/>
  </w:num>
  <w:num w:numId="28">
    <w:abstractNumId w:val="37"/>
  </w:num>
  <w:num w:numId="29">
    <w:abstractNumId w:val="12"/>
  </w:num>
  <w:num w:numId="30">
    <w:abstractNumId w:val="5"/>
  </w:num>
  <w:num w:numId="31">
    <w:abstractNumId w:val="22"/>
  </w:num>
  <w:num w:numId="32">
    <w:abstractNumId w:val="24"/>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7"/>
  </w:num>
  <w:num w:numId="36">
    <w:abstractNumId w:val="34"/>
  </w:num>
  <w:num w:numId="37">
    <w:abstractNumId w:val="16"/>
  </w:num>
  <w:num w:numId="38">
    <w:abstractNumId w:val="21"/>
  </w:num>
  <w:num w:numId="39">
    <w:abstractNumId w:val="41"/>
  </w:num>
  <w:num w:numId="40">
    <w:abstractNumId w:val="13"/>
  </w:num>
  <w:num w:numId="41">
    <w:abstractNumId w:val="11"/>
  </w:num>
  <w:num w:numId="42">
    <w:abstractNumId w:val="24"/>
    <w:lvlOverride w:ilvl="0">
      <w:startOverride w:val="1"/>
    </w:lvlOverride>
    <w:lvlOverride w:ilvl="1"/>
    <w:lvlOverride w:ilvl="2"/>
    <w:lvlOverride w:ilvl="3"/>
    <w:lvlOverride w:ilvl="4"/>
    <w:lvlOverride w:ilvl="5"/>
    <w:lvlOverride w:ilvl="6"/>
    <w:lvlOverride w:ilvl="7"/>
    <w:lvlOverride w:ilvl="8"/>
  </w:num>
  <w:num w:numId="43">
    <w:abstractNumId w:val="9"/>
  </w:num>
  <w:num w:numId="44">
    <w:abstractNumId w:val="28"/>
  </w:num>
  <w:num w:numId="45">
    <w:abstractNumId w:val="25"/>
  </w:num>
  <w:num w:numId="46">
    <w:abstractNumId w:val="19"/>
  </w:num>
  <w:num w:numId="47">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D62"/>
    <w:rsid w:val="00000794"/>
    <w:rsid w:val="00001C8D"/>
    <w:rsid w:val="00012640"/>
    <w:rsid w:val="00020DB7"/>
    <w:rsid w:val="0002652A"/>
    <w:rsid w:val="000270AE"/>
    <w:rsid w:val="00027DEB"/>
    <w:rsid w:val="00030382"/>
    <w:rsid w:val="00035074"/>
    <w:rsid w:val="00044CB7"/>
    <w:rsid w:val="000459C3"/>
    <w:rsid w:val="00050894"/>
    <w:rsid w:val="00057178"/>
    <w:rsid w:val="00067719"/>
    <w:rsid w:val="00071637"/>
    <w:rsid w:val="00071A9D"/>
    <w:rsid w:val="00073630"/>
    <w:rsid w:val="00076F20"/>
    <w:rsid w:val="00077A9F"/>
    <w:rsid w:val="00093744"/>
    <w:rsid w:val="00095803"/>
    <w:rsid w:val="000A016F"/>
    <w:rsid w:val="000A06F3"/>
    <w:rsid w:val="000A10BF"/>
    <w:rsid w:val="000A18BE"/>
    <w:rsid w:val="000B0E2D"/>
    <w:rsid w:val="000B27BE"/>
    <w:rsid w:val="000B4D7A"/>
    <w:rsid w:val="000B6862"/>
    <w:rsid w:val="000C5AD9"/>
    <w:rsid w:val="000D43DB"/>
    <w:rsid w:val="000D657D"/>
    <w:rsid w:val="000E0166"/>
    <w:rsid w:val="000F3BDF"/>
    <w:rsid w:val="00106E69"/>
    <w:rsid w:val="0011379C"/>
    <w:rsid w:val="001142D8"/>
    <w:rsid w:val="00115DFE"/>
    <w:rsid w:val="00120E78"/>
    <w:rsid w:val="001237BF"/>
    <w:rsid w:val="00124525"/>
    <w:rsid w:val="001265A4"/>
    <w:rsid w:val="001314E7"/>
    <w:rsid w:val="00131C4D"/>
    <w:rsid w:val="0013547B"/>
    <w:rsid w:val="001377EF"/>
    <w:rsid w:val="00142318"/>
    <w:rsid w:val="00144EFA"/>
    <w:rsid w:val="00163726"/>
    <w:rsid w:val="00163C4A"/>
    <w:rsid w:val="00163F75"/>
    <w:rsid w:val="00171E96"/>
    <w:rsid w:val="00172F78"/>
    <w:rsid w:val="0017368D"/>
    <w:rsid w:val="0017765C"/>
    <w:rsid w:val="0018018B"/>
    <w:rsid w:val="00193E1E"/>
    <w:rsid w:val="00194785"/>
    <w:rsid w:val="001969A6"/>
    <w:rsid w:val="001B2AB0"/>
    <w:rsid w:val="001B3010"/>
    <w:rsid w:val="001B3A56"/>
    <w:rsid w:val="001B7DD0"/>
    <w:rsid w:val="001C21AC"/>
    <w:rsid w:val="001D198D"/>
    <w:rsid w:val="001D437E"/>
    <w:rsid w:val="001D7B22"/>
    <w:rsid w:val="001E369D"/>
    <w:rsid w:val="001E6314"/>
    <w:rsid w:val="001F5B69"/>
    <w:rsid w:val="00200466"/>
    <w:rsid w:val="0020761E"/>
    <w:rsid w:val="0020768D"/>
    <w:rsid w:val="00207C5E"/>
    <w:rsid w:val="0021332F"/>
    <w:rsid w:val="0021438D"/>
    <w:rsid w:val="00234BA9"/>
    <w:rsid w:val="00242818"/>
    <w:rsid w:val="00253646"/>
    <w:rsid w:val="00255662"/>
    <w:rsid w:val="00261FB7"/>
    <w:rsid w:val="00264A5A"/>
    <w:rsid w:val="00264ADF"/>
    <w:rsid w:val="002659AB"/>
    <w:rsid w:val="002725DD"/>
    <w:rsid w:val="00275DE8"/>
    <w:rsid w:val="0027736E"/>
    <w:rsid w:val="00282902"/>
    <w:rsid w:val="00285690"/>
    <w:rsid w:val="00290EB4"/>
    <w:rsid w:val="002926D4"/>
    <w:rsid w:val="00297901"/>
    <w:rsid w:val="002B1A22"/>
    <w:rsid w:val="002B4303"/>
    <w:rsid w:val="002B53E8"/>
    <w:rsid w:val="002C0991"/>
    <w:rsid w:val="002C5BE5"/>
    <w:rsid w:val="002D7679"/>
    <w:rsid w:val="002E5B56"/>
    <w:rsid w:val="002F3BE7"/>
    <w:rsid w:val="002F77C0"/>
    <w:rsid w:val="002F7971"/>
    <w:rsid w:val="00303C12"/>
    <w:rsid w:val="00307219"/>
    <w:rsid w:val="003130D5"/>
    <w:rsid w:val="003146AB"/>
    <w:rsid w:val="00314BA8"/>
    <w:rsid w:val="00315078"/>
    <w:rsid w:val="00315CC7"/>
    <w:rsid w:val="00325378"/>
    <w:rsid w:val="00334FAD"/>
    <w:rsid w:val="00363C0A"/>
    <w:rsid w:val="00363EED"/>
    <w:rsid w:val="00366FFF"/>
    <w:rsid w:val="00371DEF"/>
    <w:rsid w:val="00375491"/>
    <w:rsid w:val="0038005A"/>
    <w:rsid w:val="003917A0"/>
    <w:rsid w:val="0039363E"/>
    <w:rsid w:val="00393BB8"/>
    <w:rsid w:val="003A2EF6"/>
    <w:rsid w:val="003B0137"/>
    <w:rsid w:val="003C386B"/>
    <w:rsid w:val="003D2357"/>
    <w:rsid w:val="003D5EB2"/>
    <w:rsid w:val="003D6BFC"/>
    <w:rsid w:val="003E20DE"/>
    <w:rsid w:val="003E711D"/>
    <w:rsid w:val="003F23D3"/>
    <w:rsid w:val="003F6812"/>
    <w:rsid w:val="004136EB"/>
    <w:rsid w:val="004139A7"/>
    <w:rsid w:val="00413B07"/>
    <w:rsid w:val="00414DD5"/>
    <w:rsid w:val="004226D3"/>
    <w:rsid w:val="0043073A"/>
    <w:rsid w:val="00435A4B"/>
    <w:rsid w:val="00443661"/>
    <w:rsid w:val="004442FB"/>
    <w:rsid w:val="00445A56"/>
    <w:rsid w:val="00452C2A"/>
    <w:rsid w:val="00453D9E"/>
    <w:rsid w:val="00456A36"/>
    <w:rsid w:val="00470C70"/>
    <w:rsid w:val="004717C2"/>
    <w:rsid w:val="00475D0B"/>
    <w:rsid w:val="00480544"/>
    <w:rsid w:val="00485D4B"/>
    <w:rsid w:val="00494F46"/>
    <w:rsid w:val="004966A3"/>
    <w:rsid w:val="00497D0C"/>
    <w:rsid w:val="004A1B32"/>
    <w:rsid w:val="004A572D"/>
    <w:rsid w:val="004B0994"/>
    <w:rsid w:val="004B5514"/>
    <w:rsid w:val="004D08BD"/>
    <w:rsid w:val="004D2F01"/>
    <w:rsid w:val="004D48C9"/>
    <w:rsid w:val="004D68F4"/>
    <w:rsid w:val="004E5D47"/>
    <w:rsid w:val="004F5864"/>
    <w:rsid w:val="004F735A"/>
    <w:rsid w:val="0050004B"/>
    <w:rsid w:val="00500DEF"/>
    <w:rsid w:val="00513E6B"/>
    <w:rsid w:val="0051572B"/>
    <w:rsid w:val="00517E24"/>
    <w:rsid w:val="0053045F"/>
    <w:rsid w:val="00541E0A"/>
    <w:rsid w:val="0054334A"/>
    <w:rsid w:val="00543C49"/>
    <w:rsid w:val="0054425E"/>
    <w:rsid w:val="00544C0A"/>
    <w:rsid w:val="00554E3E"/>
    <w:rsid w:val="00561518"/>
    <w:rsid w:val="0056592B"/>
    <w:rsid w:val="005713D6"/>
    <w:rsid w:val="0057426E"/>
    <w:rsid w:val="00582BDB"/>
    <w:rsid w:val="00583C6A"/>
    <w:rsid w:val="0058466C"/>
    <w:rsid w:val="00586732"/>
    <w:rsid w:val="00587586"/>
    <w:rsid w:val="00592D53"/>
    <w:rsid w:val="005A0904"/>
    <w:rsid w:val="005A1371"/>
    <w:rsid w:val="005A13F4"/>
    <w:rsid w:val="005A2B15"/>
    <w:rsid w:val="005A7BE8"/>
    <w:rsid w:val="005B0BA4"/>
    <w:rsid w:val="005B1245"/>
    <w:rsid w:val="005B66C2"/>
    <w:rsid w:val="005D6C14"/>
    <w:rsid w:val="005E0D44"/>
    <w:rsid w:val="005E618B"/>
    <w:rsid w:val="005E71A7"/>
    <w:rsid w:val="005E7E60"/>
    <w:rsid w:val="005F0892"/>
    <w:rsid w:val="005F13A6"/>
    <w:rsid w:val="005F4613"/>
    <w:rsid w:val="006224CF"/>
    <w:rsid w:val="006261E4"/>
    <w:rsid w:val="00643AD0"/>
    <w:rsid w:val="00655DC0"/>
    <w:rsid w:val="00661105"/>
    <w:rsid w:val="00663EB4"/>
    <w:rsid w:val="00672455"/>
    <w:rsid w:val="006751D7"/>
    <w:rsid w:val="00680225"/>
    <w:rsid w:val="006838BD"/>
    <w:rsid w:val="00685C98"/>
    <w:rsid w:val="00695D67"/>
    <w:rsid w:val="006A1768"/>
    <w:rsid w:val="006A2F36"/>
    <w:rsid w:val="006A7CAA"/>
    <w:rsid w:val="006B3D23"/>
    <w:rsid w:val="006D2597"/>
    <w:rsid w:val="006D697E"/>
    <w:rsid w:val="006D7CC4"/>
    <w:rsid w:val="006D7DE3"/>
    <w:rsid w:val="006E6171"/>
    <w:rsid w:val="006E7DEF"/>
    <w:rsid w:val="006F05F9"/>
    <w:rsid w:val="006F1F8B"/>
    <w:rsid w:val="006F4386"/>
    <w:rsid w:val="006F4606"/>
    <w:rsid w:val="006F5D10"/>
    <w:rsid w:val="0072101E"/>
    <w:rsid w:val="0072244D"/>
    <w:rsid w:val="00731923"/>
    <w:rsid w:val="00731F0B"/>
    <w:rsid w:val="00736588"/>
    <w:rsid w:val="0074237E"/>
    <w:rsid w:val="00751CC8"/>
    <w:rsid w:val="00763A37"/>
    <w:rsid w:val="00764321"/>
    <w:rsid w:val="007643AB"/>
    <w:rsid w:val="0076536A"/>
    <w:rsid w:val="00772750"/>
    <w:rsid w:val="0077559D"/>
    <w:rsid w:val="00775EF9"/>
    <w:rsid w:val="00786110"/>
    <w:rsid w:val="00787EC9"/>
    <w:rsid w:val="00790345"/>
    <w:rsid w:val="007934C5"/>
    <w:rsid w:val="00793FFB"/>
    <w:rsid w:val="00796280"/>
    <w:rsid w:val="007A02A4"/>
    <w:rsid w:val="007A295B"/>
    <w:rsid w:val="007A5E2D"/>
    <w:rsid w:val="007A668C"/>
    <w:rsid w:val="007B4A13"/>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7F6892"/>
    <w:rsid w:val="00800C63"/>
    <w:rsid w:val="00802D6F"/>
    <w:rsid w:val="008033A3"/>
    <w:rsid w:val="00805675"/>
    <w:rsid w:val="00806033"/>
    <w:rsid w:val="008124B7"/>
    <w:rsid w:val="008161B2"/>
    <w:rsid w:val="00821223"/>
    <w:rsid w:val="008220EC"/>
    <w:rsid w:val="00824DBE"/>
    <w:rsid w:val="00826C4D"/>
    <w:rsid w:val="00831D3C"/>
    <w:rsid w:val="00833232"/>
    <w:rsid w:val="0084388D"/>
    <w:rsid w:val="00846E29"/>
    <w:rsid w:val="00854942"/>
    <w:rsid w:val="00862232"/>
    <w:rsid w:val="00865DFD"/>
    <w:rsid w:val="008721E4"/>
    <w:rsid w:val="008743F7"/>
    <w:rsid w:val="008753F1"/>
    <w:rsid w:val="00886092"/>
    <w:rsid w:val="00887E3C"/>
    <w:rsid w:val="00890944"/>
    <w:rsid w:val="008913D8"/>
    <w:rsid w:val="008A2820"/>
    <w:rsid w:val="008A32AE"/>
    <w:rsid w:val="008A4432"/>
    <w:rsid w:val="008A5FBB"/>
    <w:rsid w:val="008B7C5C"/>
    <w:rsid w:val="008C08C3"/>
    <w:rsid w:val="008C09F4"/>
    <w:rsid w:val="008C1FF0"/>
    <w:rsid w:val="008C2EFC"/>
    <w:rsid w:val="008C3F4F"/>
    <w:rsid w:val="008D0FC9"/>
    <w:rsid w:val="008D6A01"/>
    <w:rsid w:val="008E5D8B"/>
    <w:rsid w:val="008E6186"/>
    <w:rsid w:val="008F0B0F"/>
    <w:rsid w:val="008F17EC"/>
    <w:rsid w:val="00917644"/>
    <w:rsid w:val="009206B6"/>
    <w:rsid w:val="00930D8A"/>
    <w:rsid w:val="00931BAA"/>
    <w:rsid w:val="009365BC"/>
    <w:rsid w:val="009404B0"/>
    <w:rsid w:val="00943CB1"/>
    <w:rsid w:val="00944CCA"/>
    <w:rsid w:val="009466F9"/>
    <w:rsid w:val="00956543"/>
    <w:rsid w:val="009709E1"/>
    <w:rsid w:val="00972A8F"/>
    <w:rsid w:val="009744FD"/>
    <w:rsid w:val="00983C68"/>
    <w:rsid w:val="00985923"/>
    <w:rsid w:val="00986354"/>
    <w:rsid w:val="00987D3C"/>
    <w:rsid w:val="00996BCD"/>
    <w:rsid w:val="009A0FB8"/>
    <w:rsid w:val="009A4802"/>
    <w:rsid w:val="009A4AFF"/>
    <w:rsid w:val="009B2081"/>
    <w:rsid w:val="009B4975"/>
    <w:rsid w:val="009C6A2D"/>
    <w:rsid w:val="009C7BA5"/>
    <w:rsid w:val="009D04EE"/>
    <w:rsid w:val="009D1B37"/>
    <w:rsid w:val="009D2280"/>
    <w:rsid w:val="009D6A86"/>
    <w:rsid w:val="009D70F1"/>
    <w:rsid w:val="009D7D62"/>
    <w:rsid w:val="009E24D9"/>
    <w:rsid w:val="009E454E"/>
    <w:rsid w:val="009E5CDB"/>
    <w:rsid w:val="009E694A"/>
    <w:rsid w:val="009E6A1F"/>
    <w:rsid w:val="009F7ECE"/>
    <w:rsid w:val="00A03290"/>
    <w:rsid w:val="00A04151"/>
    <w:rsid w:val="00A05698"/>
    <w:rsid w:val="00A05793"/>
    <w:rsid w:val="00A07749"/>
    <w:rsid w:val="00A1068D"/>
    <w:rsid w:val="00A16318"/>
    <w:rsid w:val="00A16B70"/>
    <w:rsid w:val="00A22301"/>
    <w:rsid w:val="00A254D9"/>
    <w:rsid w:val="00A326D9"/>
    <w:rsid w:val="00A33125"/>
    <w:rsid w:val="00A41341"/>
    <w:rsid w:val="00A54D86"/>
    <w:rsid w:val="00A65E2F"/>
    <w:rsid w:val="00A67115"/>
    <w:rsid w:val="00A704DB"/>
    <w:rsid w:val="00A72EB2"/>
    <w:rsid w:val="00A76228"/>
    <w:rsid w:val="00A80F69"/>
    <w:rsid w:val="00A8222A"/>
    <w:rsid w:val="00A917CC"/>
    <w:rsid w:val="00A929BD"/>
    <w:rsid w:val="00A93086"/>
    <w:rsid w:val="00A9366A"/>
    <w:rsid w:val="00A96F81"/>
    <w:rsid w:val="00AA062C"/>
    <w:rsid w:val="00AA08D5"/>
    <w:rsid w:val="00AB13D5"/>
    <w:rsid w:val="00AB5566"/>
    <w:rsid w:val="00AC2142"/>
    <w:rsid w:val="00AC74FD"/>
    <w:rsid w:val="00AD2A2A"/>
    <w:rsid w:val="00AD3624"/>
    <w:rsid w:val="00AD7F5D"/>
    <w:rsid w:val="00AE1383"/>
    <w:rsid w:val="00AE298E"/>
    <w:rsid w:val="00AE6B4F"/>
    <w:rsid w:val="00AE72BA"/>
    <w:rsid w:val="00AF63CC"/>
    <w:rsid w:val="00B1278B"/>
    <w:rsid w:val="00B15211"/>
    <w:rsid w:val="00B1526B"/>
    <w:rsid w:val="00B15F00"/>
    <w:rsid w:val="00B20186"/>
    <w:rsid w:val="00B23EDD"/>
    <w:rsid w:val="00B5028F"/>
    <w:rsid w:val="00B51F19"/>
    <w:rsid w:val="00B529CA"/>
    <w:rsid w:val="00B56169"/>
    <w:rsid w:val="00B57144"/>
    <w:rsid w:val="00B62D72"/>
    <w:rsid w:val="00B67A46"/>
    <w:rsid w:val="00B74A01"/>
    <w:rsid w:val="00B83A24"/>
    <w:rsid w:val="00B8426E"/>
    <w:rsid w:val="00B86216"/>
    <w:rsid w:val="00BB2BFD"/>
    <w:rsid w:val="00BC01F1"/>
    <w:rsid w:val="00BC0E8C"/>
    <w:rsid w:val="00BC1732"/>
    <w:rsid w:val="00BC559C"/>
    <w:rsid w:val="00BD4D32"/>
    <w:rsid w:val="00BE77D2"/>
    <w:rsid w:val="00BF69D7"/>
    <w:rsid w:val="00C02519"/>
    <w:rsid w:val="00C03029"/>
    <w:rsid w:val="00C11881"/>
    <w:rsid w:val="00C27E50"/>
    <w:rsid w:val="00C30D3A"/>
    <w:rsid w:val="00C372A3"/>
    <w:rsid w:val="00C41EA3"/>
    <w:rsid w:val="00C43DF3"/>
    <w:rsid w:val="00C508BF"/>
    <w:rsid w:val="00C54BC0"/>
    <w:rsid w:val="00C55F75"/>
    <w:rsid w:val="00C63D39"/>
    <w:rsid w:val="00C65ABE"/>
    <w:rsid w:val="00C703D9"/>
    <w:rsid w:val="00C71D9D"/>
    <w:rsid w:val="00C76928"/>
    <w:rsid w:val="00C840B4"/>
    <w:rsid w:val="00C92388"/>
    <w:rsid w:val="00C95CAF"/>
    <w:rsid w:val="00CA44AB"/>
    <w:rsid w:val="00CB16C5"/>
    <w:rsid w:val="00CB37C6"/>
    <w:rsid w:val="00CC0C71"/>
    <w:rsid w:val="00CC0C9C"/>
    <w:rsid w:val="00CC1215"/>
    <w:rsid w:val="00CC46BD"/>
    <w:rsid w:val="00CD15C9"/>
    <w:rsid w:val="00CD1AD5"/>
    <w:rsid w:val="00CE1E44"/>
    <w:rsid w:val="00CF693F"/>
    <w:rsid w:val="00D01DD5"/>
    <w:rsid w:val="00D033F1"/>
    <w:rsid w:val="00D0398E"/>
    <w:rsid w:val="00D05EE1"/>
    <w:rsid w:val="00D07682"/>
    <w:rsid w:val="00D1099B"/>
    <w:rsid w:val="00D116A5"/>
    <w:rsid w:val="00D15BC8"/>
    <w:rsid w:val="00D34EED"/>
    <w:rsid w:val="00D43549"/>
    <w:rsid w:val="00D47872"/>
    <w:rsid w:val="00D63E81"/>
    <w:rsid w:val="00D65E97"/>
    <w:rsid w:val="00D66B72"/>
    <w:rsid w:val="00D714AC"/>
    <w:rsid w:val="00D75B8E"/>
    <w:rsid w:val="00D7681F"/>
    <w:rsid w:val="00D77088"/>
    <w:rsid w:val="00D775C7"/>
    <w:rsid w:val="00D81EFA"/>
    <w:rsid w:val="00D96DD5"/>
    <w:rsid w:val="00DA0BF8"/>
    <w:rsid w:val="00DA6BF1"/>
    <w:rsid w:val="00DB3153"/>
    <w:rsid w:val="00DB4011"/>
    <w:rsid w:val="00DB6430"/>
    <w:rsid w:val="00DB763E"/>
    <w:rsid w:val="00DB7CC0"/>
    <w:rsid w:val="00DC2582"/>
    <w:rsid w:val="00DC53EC"/>
    <w:rsid w:val="00DD464D"/>
    <w:rsid w:val="00DD6876"/>
    <w:rsid w:val="00DF0823"/>
    <w:rsid w:val="00DF2EBD"/>
    <w:rsid w:val="00DF38CE"/>
    <w:rsid w:val="00E02F92"/>
    <w:rsid w:val="00E03838"/>
    <w:rsid w:val="00E06887"/>
    <w:rsid w:val="00E14331"/>
    <w:rsid w:val="00E223E1"/>
    <w:rsid w:val="00E41B0A"/>
    <w:rsid w:val="00E42685"/>
    <w:rsid w:val="00E452C3"/>
    <w:rsid w:val="00E55651"/>
    <w:rsid w:val="00E56B0B"/>
    <w:rsid w:val="00E70680"/>
    <w:rsid w:val="00E706B2"/>
    <w:rsid w:val="00E7607F"/>
    <w:rsid w:val="00E82774"/>
    <w:rsid w:val="00E82FA1"/>
    <w:rsid w:val="00E85AE0"/>
    <w:rsid w:val="00E85DAA"/>
    <w:rsid w:val="00E86476"/>
    <w:rsid w:val="00E86F0B"/>
    <w:rsid w:val="00E909C3"/>
    <w:rsid w:val="00E96290"/>
    <w:rsid w:val="00EA0021"/>
    <w:rsid w:val="00EA0708"/>
    <w:rsid w:val="00EB1CAA"/>
    <w:rsid w:val="00EB601C"/>
    <w:rsid w:val="00EC2FE3"/>
    <w:rsid w:val="00EC5994"/>
    <w:rsid w:val="00ED1106"/>
    <w:rsid w:val="00ED4B37"/>
    <w:rsid w:val="00ED6708"/>
    <w:rsid w:val="00ED6A42"/>
    <w:rsid w:val="00EF076E"/>
    <w:rsid w:val="00EF1403"/>
    <w:rsid w:val="00EF1945"/>
    <w:rsid w:val="00EF578D"/>
    <w:rsid w:val="00F002E1"/>
    <w:rsid w:val="00F01370"/>
    <w:rsid w:val="00F120E8"/>
    <w:rsid w:val="00F139AF"/>
    <w:rsid w:val="00F238B7"/>
    <w:rsid w:val="00F25C29"/>
    <w:rsid w:val="00F35ED8"/>
    <w:rsid w:val="00F36F61"/>
    <w:rsid w:val="00F3799D"/>
    <w:rsid w:val="00F4689E"/>
    <w:rsid w:val="00F65B26"/>
    <w:rsid w:val="00F66C1D"/>
    <w:rsid w:val="00F73467"/>
    <w:rsid w:val="00F74DFF"/>
    <w:rsid w:val="00F829FC"/>
    <w:rsid w:val="00F8338E"/>
    <w:rsid w:val="00F840A6"/>
    <w:rsid w:val="00F85AAC"/>
    <w:rsid w:val="00F929E3"/>
    <w:rsid w:val="00F971E5"/>
    <w:rsid w:val="00FA11D5"/>
    <w:rsid w:val="00FB3F49"/>
    <w:rsid w:val="00FB57BF"/>
    <w:rsid w:val="00FC0A3E"/>
    <w:rsid w:val="00FC67E0"/>
    <w:rsid w:val="00FD1566"/>
    <w:rsid w:val="00FD1CE9"/>
    <w:rsid w:val="00FD2D14"/>
    <w:rsid w:val="00FD59FC"/>
    <w:rsid w:val="00FD5C05"/>
    <w:rsid w:val="00FE01C7"/>
    <w:rsid w:val="00FE2895"/>
    <w:rsid w:val="00FE2917"/>
    <w:rsid w:val="00FE36B0"/>
    <w:rsid w:val="00FF315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BF170E"/>
  <w15:docId w15:val="{A09A64C9-208F-4287-92C1-8D4BF4CD0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376">
    <w:lsdException w:name="heading 4"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lang w:eastAsia="en-US"/>
    </w:rPr>
  </w:style>
  <w:style w:type="paragraph" w:customStyle="1" w:styleId="DepartmentTitle">
    <w:name w:val="Department Title"/>
    <w:semiHidden/>
    <w:rsid w:val="00543C49"/>
    <w:pPr>
      <w:tabs>
        <w:tab w:val="left" w:pos="720"/>
      </w:tabs>
    </w:pPr>
    <w:rPr>
      <w:rFonts w:ascii="Gill Sans MT" w:hAnsi="Gill Sans MT"/>
      <w:sz w:val="28"/>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lang w:eastAsia="en-US"/>
    </w:rPr>
  </w:style>
  <w:style w:type="paragraph" w:customStyle="1" w:styleId="Lettered">
    <w:name w:val="Lettered"/>
    <w:semiHidden/>
    <w:rsid w:val="001C21AC"/>
    <w:pPr>
      <w:numPr>
        <w:numId w:val="2"/>
      </w:numPr>
      <w:spacing w:line="300" w:lineRule="atLeast"/>
    </w:pPr>
    <w:rPr>
      <w:rFonts w:ascii="Gill Sans MT" w:hAnsi="Gill Sans MT"/>
      <w:sz w:val="22"/>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lang w:eastAsia="en-US"/>
    </w:rPr>
  </w:style>
  <w:style w:type="paragraph" w:customStyle="1" w:styleId="BulletedListLevel1">
    <w:name w:val="Bulleted List Level 1"/>
    <w:link w:val="BulletedListLevel1Char"/>
    <w:rsid w:val="00ED4B37"/>
    <w:pPr>
      <w:keepLines/>
      <w:numPr>
        <w:numId w:val="16"/>
      </w:numPr>
      <w:tabs>
        <w:tab w:val="left" w:pos="1134"/>
      </w:tabs>
      <w:spacing w:after="140" w:line="300" w:lineRule="atLeast"/>
      <w:jc w:val="both"/>
    </w:pPr>
    <w:rPr>
      <w:rFonts w:ascii="Gill Sans MT" w:hAnsi="Gill Sans MT"/>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customStyle="1" w:styleId="BulletedListLevel1Char">
    <w:name w:val="Bulleted List Level 1 Char"/>
    <w:link w:val="BulletedListLevel1"/>
    <w:locked/>
    <w:rsid w:val="00D714AC"/>
    <w:rPr>
      <w:rFonts w:ascii="Gill Sans MT" w:hAnsi="Gill Sans MT"/>
      <w:sz w:val="24"/>
      <w:szCs w:val="24"/>
      <w:lang w:eastAsia="en-US"/>
    </w:rPr>
  </w:style>
  <w:style w:type="character" w:styleId="CommentReference">
    <w:name w:val="annotation reference"/>
    <w:basedOn w:val="DefaultParagraphFont"/>
    <w:semiHidden/>
    <w:unhideWhenUsed/>
    <w:rsid w:val="00FE36B0"/>
    <w:rPr>
      <w:sz w:val="16"/>
      <w:szCs w:val="16"/>
    </w:rPr>
  </w:style>
  <w:style w:type="paragraph" w:styleId="CommentText">
    <w:name w:val="annotation text"/>
    <w:basedOn w:val="Normal"/>
    <w:link w:val="CommentTextChar"/>
    <w:semiHidden/>
    <w:unhideWhenUsed/>
    <w:rsid w:val="00FE36B0"/>
    <w:pPr>
      <w:spacing w:line="240" w:lineRule="auto"/>
    </w:pPr>
    <w:rPr>
      <w:sz w:val="20"/>
      <w:szCs w:val="20"/>
    </w:rPr>
  </w:style>
  <w:style w:type="character" w:customStyle="1" w:styleId="CommentTextChar">
    <w:name w:val="Comment Text Char"/>
    <w:basedOn w:val="DefaultParagraphFont"/>
    <w:link w:val="CommentText"/>
    <w:semiHidden/>
    <w:rsid w:val="00FE36B0"/>
    <w:rPr>
      <w:rFonts w:ascii="Gill Sans MT" w:hAnsi="Gill Sans MT"/>
      <w:sz w:val="20"/>
      <w:szCs w:val="20"/>
      <w:lang w:eastAsia="en-US"/>
    </w:rPr>
  </w:style>
  <w:style w:type="paragraph" w:styleId="CommentSubject">
    <w:name w:val="annotation subject"/>
    <w:basedOn w:val="CommentText"/>
    <w:next w:val="CommentText"/>
    <w:link w:val="CommentSubjectChar"/>
    <w:semiHidden/>
    <w:unhideWhenUsed/>
    <w:rsid w:val="00FE36B0"/>
    <w:rPr>
      <w:b/>
      <w:bCs/>
    </w:rPr>
  </w:style>
  <w:style w:type="character" w:customStyle="1" w:styleId="CommentSubjectChar">
    <w:name w:val="Comment Subject Char"/>
    <w:basedOn w:val="CommentTextChar"/>
    <w:link w:val="CommentSubject"/>
    <w:semiHidden/>
    <w:rsid w:val="00FE36B0"/>
    <w:rPr>
      <w:rFonts w:ascii="Gill Sans MT" w:hAnsi="Gill Sans MT"/>
      <w:b/>
      <w:bCs/>
      <w:sz w:val="20"/>
      <w:szCs w:val="20"/>
      <w:lang w:eastAsia="en-US"/>
    </w:rPr>
  </w:style>
  <w:style w:type="character" w:styleId="UnresolvedMention">
    <w:name w:val="Unresolved Mention"/>
    <w:basedOn w:val="DefaultParagraphFont"/>
    <w:uiPriority w:val="99"/>
    <w:semiHidden/>
    <w:unhideWhenUsed/>
    <w:rsid w:val="00DC53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65063-5355-46FD-A632-B549A8C48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1850</Words>
  <Characters>10550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12376</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Conrad, Andrew J</dc:creator>
  <cp:lastModifiedBy>Tapp, Roslyn B</cp:lastModifiedBy>
  <cp:revision>2</cp:revision>
  <cp:lastPrinted>2021-04-27T21:27:00Z</cp:lastPrinted>
  <dcterms:created xsi:type="dcterms:W3CDTF">2021-04-28T00:44:00Z</dcterms:created>
  <dcterms:modified xsi:type="dcterms:W3CDTF">2021-04-28T00:44:00Z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Anaesthesia and Critical Care </vt:lpwstr>
  </property>
  <property fmtid="{D5CDD505-2E9C-101B-9397-08002B2CF9AE}" pid="42" name="Location">
    <vt:lpwstr>South</vt:lpwstr>
  </property>
  <property fmtid="{D5CDD505-2E9C-101B-9397-08002B2CF9AE}" pid="43" name="Award">
    <vt:lpwstr>Medical Practitioners (Tasmanian State Service) Award</vt:lpwstr>
  </property>
  <property fmtid="{D5CDD505-2E9C-101B-9397-08002B2CF9AE}" pid="44" name="ReportsTo">
    <vt:lpwstr>Director of Anaesthesia &amp; Perioperative Medicine and Director or Critical Care Medicine</vt:lpwstr>
  </property>
  <property fmtid="{D5CDD505-2E9C-101B-9397-08002B2CF9AE}" pid="45" name="Classification">
    <vt:lpwstr>Medical Practitioner Level 5-8 </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Senior Resident Medical Officer - Acute Care</vt:lpwstr>
  </property>
  <property fmtid="{D5CDD505-2E9C-101B-9397-08002B2CF9AE}" pid="49" name="PositionNumber">
    <vt:lpwstr>522018</vt:lpwstr>
  </property>
  <property fmtid="{D5CDD505-2E9C-101B-9397-08002B2CF9AE}" pid="50" name="PositionStatus">
    <vt:lpwstr>Fixed-Term</vt:lpwstr>
  </property>
  <property fmtid="{D5CDD505-2E9C-101B-9397-08002B2CF9AE}" pid="51" name="PositionTitle1">
    <vt:lpwstr>Senior Resident Medical Officer - Acute Care</vt:lpwstr>
  </property>
  <property fmtid="{D5CDD505-2E9C-101B-9397-08002B2CF9AE}" pid="52" name="PositionNumber1">
    <vt:lpwstr>522018</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Anaesthesia and Critical Care </vt:lpwstr>
  </property>
  <property fmtid="{D5CDD505-2E9C-101B-9397-08002B2CF9AE}" pid="57" name="Location1">
    <vt:lpwstr>South</vt:lpwstr>
  </property>
  <property fmtid="{D5CDD505-2E9C-101B-9397-08002B2CF9AE}" pid="58" name="Award1">
    <vt:lpwstr>Medical Practitioners (Tasmanian State Service) Award</vt:lpwstr>
  </property>
  <property fmtid="{D5CDD505-2E9C-101B-9397-08002B2CF9AE}" pid="59" name="PositionStatus1">
    <vt:lpwstr>Fixed-Term</vt:lpwstr>
  </property>
  <property fmtid="{D5CDD505-2E9C-101B-9397-08002B2CF9AE}" pid="60" name="Classification1">
    <vt:lpwstr>Medical Practitioner Level 5-8 </vt:lpwstr>
  </property>
  <property fmtid="{D5CDD505-2E9C-101B-9397-08002B2CF9AE}" pid="61" name="WorkPattern1">
    <vt:lpwstr/>
  </property>
  <property fmtid="{D5CDD505-2E9C-101B-9397-08002B2CF9AE}" pid="62" name="ReportsTo1">
    <vt:lpwstr>Director of Anaesthesia &amp; Perioperative Medicine and Director or Critical Care Medicine</vt:lpwstr>
  </property>
  <property fmtid="{D5CDD505-2E9C-101B-9397-08002B2CF9AE}" pid="63" name="PositionFTE1">
    <vt:lpwstr/>
  </property>
  <property fmtid="{D5CDD505-2E9C-101B-9397-08002B2CF9AE}" pid="64" name="DeptOpUnit">
    <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vt:lpwstr>
  </property>
  <property fmtid="{D5CDD505-2E9C-101B-9397-08002B2CF9AE}" pid="77" name="PositionType1">
    <vt:lpwstr>Full Time</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Annulled</vt:lpwstr>
  </property>
  <property fmtid="{D5CDD505-2E9C-101B-9397-08002B2CF9AE}" pid="121" name="CheckFrequency">
    <vt:lpwstr>Pre-employment</vt:lpwstr>
  </property>
  <property fmtid="{D5CDD505-2E9C-101B-9397-08002B2CF9AE}" pid="122" name="CheckType1">
    <vt:lpwstr>Annulled</vt:lpwstr>
  </property>
  <property fmtid="{D5CDD505-2E9C-101B-9397-08002B2CF9AE}" pid="123" name="CheckFrequency1">
    <vt:lpwstr>Pre-employment</vt:lpwstr>
  </property>
  <property fmtid="{D5CDD505-2E9C-101B-9397-08002B2CF9AE}" pid="124" name="THSUnit">
    <vt:lpwstr/>
  </property>
  <property fmtid="{D5CDD505-2E9C-101B-9397-08002B2CF9AE}" pid="125" name="SelectDepartment">
    <vt:lpwstr>No</vt:lpwstr>
  </property>
  <property fmtid="{D5CDD505-2E9C-101B-9397-08002B2CF9AE}" pid="126" name="SelectTHS">
    <vt:lpwstr>Yes</vt:lpwstr>
  </property>
  <property fmtid="{D5CDD505-2E9C-101B-9397-08002B2CF9AE}" pid="127" name="THSUnit1">
    <vt:lpwstr/>
  </property>
  <property fmtid="{D5CDD505-2E9C-101B-9397-08002B2CF9AE}" pid="128" name="SelectDepartment1">
    <vt:lpwstr>No</vt:lpwstr>
  </property>
  <property fmtid="{D5CDD505-2E9C-101B-9397-08002B2CF9AE}" pid="129" name="SelectTHS1">
    <vt:lpwstr>Yes</vt:lpwstr>
  </property>
  <property fmtid="{D5CDD505-2E9C-101B-9397-08002B2CF9AE}" pid="130" name="AT">
    <vt:lpwstr>False</vt:lpwstr>
  </property>
  <property fmtid="{D5CDD505-2E9C-101B-9397-08002B2CF9AE}" pid="131" name="AT1">
    <vt:lpwstr>False</vt:lpwstr>
  </property>
</Properties>
</file>