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0F319B85" w:rsidR="00E42ADC" w:rsidRDefault="00E42ADC" w:rsidP="00E42ADC">
      <w:pPr>
        <w:spacing w:line="259" w:lineRule="exact"/>
        <w:rPr>
          <w:rFonts w:ascii="Arial" w:hAnsi="Arial" w:cs="Arial"/>
          <w:sz w:val="16"/>
          <w:szCs w:val="16"/>
        </w:rPr>
      </w:pPr>
    </w:p>
    <w:p w14:paraId="00DD26F5" w14:textId="77777777" w:rsidR="00B05799" w:rsidRDefault="00B05799" w:rsidP="00E42ADC">
      <w:pPr>
        <w:spacing w:line="259" w:lineRule="exact"/>
        <w:rPr>
          <w:rFonts w:ascii="Arial" w:hAnsi="Arial" w:cs="Arial"/>
          <w:sz w:val="16"/>
          <w:szCs w:val="16"/>
        </w:rPr>
      </w:pPr>
    </w:p>
    <w:p w14:paraId="1C4C31B5" w14:textId="77777777" w:rsidR="00B05799" w:rsidRPr="00CA7AEA" w:rsidRDefault="00B05799" w:rsidP="00E42ADC">
      <w:pPr>
        <w:spacing w:line="259" w:lineRule="exact"/>
        <w:rPr>
          <w:rFonts w:ascii="Arial" w:hAnsi="Arial"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7C6B855C" w:rsidR="00E42ADC" w:rsidRPr="00BD10E7" w:rsidRDefault="00011E35"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Senior Lecturer</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D95D9F2" w:rsidR="00E42ADC" w:rsidRPr="00B31573" w:rsidRDefault="00B0579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680E7849" w:rsidR="00DD4795" w:rsidRPr="00B31573" w:rsidRDefault="0004587A"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55175532" w:rsidR="00DD4795" w:rsidRDefault="00EA4A7E"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w:t>
            </w:r>
            <w:r w:rsidR="0004587A">
              <w:rPr>
                <w:rFonts w:asciiTheme="minorHAnsi" w:hAnsiTheme="minorHAnsi" w:cstheme="minorHAnsi"/>
                <w:color w:val="000000"/>
                <w:sz w:val="22"/>
                <w:szCs w:val="22"/>
                <w:lang w:val="en-AU"/>
              </w:rPr>
              <w:t>llied Health, Human Services and Sport</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571F8E31" w14:textId="51EC6D43" w:rsidR="00DD4795" w:rsidRDefault="00882667"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w:t>
            </w:r>
            <w:r w:rsidR="00B05799">
              <w:rPr>
                <w:rFonts w:asciiTheme="minorHAnsi" w:hAnsiTheme="minorHAnsi" w:cstheme="minorHAnsi"/>
                <w:color w:val="000000"/>
                <w:sz w:val="22"/>
                <w:szCs w:val="22"/>
                <w:lang w:val="en-AU"/>
              </w:rPr>
              <w:t>Community and Clinical Health</w:t>
            </w:r>
          </w:p>
          <w:p w14:paraId="18F89240" w14:textId="77777777" w:rsidR="006245CA" w:rsidRDefault="006245CA" w:rsidP="00055C3B">
            <w:pPr>
              <w:rPr>
                <w:rFonts w:asciiTheme="minorHAnsi" w:hAnsiTheme="minorHAnsi" w:cstheme="minorHAnsi"/>
                <w:color w:val="000000"/>
                <w:sz w:val="22"/>
                <w:szCs w:val="22"/>
                <w:lang w:val="en-AU"/>
              </w:rPr>
            </w:pPr>
          </w:p>
          <w:p w14:paraId="48C936C9" w14:textId="75D52C86" w:rsidR="006245CA" w:rsidRPr="00B31573" w:rsidRDefault="006245CA" w:rsidP="00055C3B">
            <w:pPr>
              <w:rPr>
                <w:rFonts w:asciiTheme="minorHAnsi" w:hAnsiTheme="minorHAnsi" w:cstheme="minorHAnsi"/>
                <w:color w:val="000000"/>
                <w:sz w:val="22"/>
                <w:szCs w:val="22"/>
                <w:lang w:val="en-AU"/>
              </w:rPr>
            </w:pPr>
            <w:r w:rsidRPr="006245CA">
              <w:rPr>
                <w:rFonts w:asciiTheme="minorHAnsi" w:hAnsiTheme="minorHAnsi" w:cstheme="minorHAnsi"/>
                <w:color w:val="000000"/>
                <w:sz w:val="22"/>
                <w:szCs w:val="22"/>
                <w:lang w:val="en-AU"/>
              </w:rPr>
              <w:t xml:space="preserve">Level C </w:t>
            </w:r>
            <w:r w:rsidR="006855B8">
              <w:rPr>
                <w:rFonts w:asciiTheme="minorHAnsi" w:hAnsiTheme="minorHAnsi" w:cstheme="minorHAnsi"/>
                <w:color w:val="000000"/>
                <w:sz w:val="22"/>
                <w:szCs w:val="22"/>
                <w:lang w:val="en-AU"/>
              </w:rPr>
              <w:t xml:space="preserve">- </w:t>
            </w:r>
            <w:r w:rsidRPr="006245CA">
              <w:rPr>
                <w:rFonts w:asciiTheme="minorHAnsi" w:hAnsiTheme="minorHAnsi" w:cstheme="minorHAnsi"/>
                <w:color w:val="000000"/>
                <w:sz w:val="22"/>
                <w:szCs w:val="22"/>
                <w:lang w:val="en-AU"/>
              </w:rPr>
              <w:t xml:space="preserve">Teaching </w:t>
            </w:r>
            <w:r w:rsidR="008974F3" w:rsidRPr="008974F3">
              <w:rPr>
                <w:rFonts w:asciiTheme="minorHAnsi" w:hAnsiTheme="minorHAnsi" w:cstheme="minorHAnsi"/>
                <w:color w:val="000000"/>
                <w:sz w:val="22"/>
                <w:szCs w:val="22"/>
                <w:lang w:val="en-AU"/>
              </w:rPr>
              <w:t>Focused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DEC29C9" w:rsidR="00676154" w:rsidRPr="003A1CFA" w:rsidRDefault="00B05799"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 time - Continuing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77B5D18E" w:rsidR="00DD4795" w:rsidRDefault="0004587A"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272163"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518B"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9253D32" w:rsidR="00C73B62" w:rsidRDefault="00C73B62" w:rsidP="00CB37AB">
      <w:pPr>
        <w:pStyle w:val="Default"/>
        <w:jc w:val="both"/>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5CA4DA76" w14:textId="539BE391" w:rsidR="006E0417" w:rsidRPr="00AA3802" w:rsidRDefault="00D66DD8" w:rsidP="006E0417">
      <w:pPr>
        <w:pStyle w:val="BodyText"/>
        <w:ind w:right="113"/>
        <w:rPr>
          <w:rFonts w:asciiTheme="minorHAnsi" w:hAnsiTheme="minorHAnsi" w:cstheme="minorHAnsi"/>
          <w:sz w:val="22"/>
          <w:szCs w:val="22"/>
        </w:rPr>
      </w:pPr>
      <w:r w:rsidRPr="00AB6A36">
        <w:rPr>
          <w:rFonts w:ascii="Calibri" w:hAnsi="Calibri" w:cs="Calibri"/>
          <w:sz w:val="22"/>
          <w:szCs w:val="22"/>
        </w:rPr>
        <w:t xml:space="preserve">This position will contribute to the design and delivery of the </w:t>
      </w:r>
      <w:proofErr w:type="gramStart"/>
      <w:r w:rsidRPr="00AB6A36">
        <w:rPr>
          <w:rFonts w:ascii="Calibri" w:hAnsi="Calibri" w:cs="Calibri"/>
          <w:sz w:val="22"/>
          <w:szCs w:val="22"/>
        </w:rPr>
        <w:t>School's</w:t>
      </w:r>
      <w:proofErr w:type="gramEnd"/>
      <w:r w:rsidRPr="00AB6A36">
        <w:rPr>
          <w:rFonts w:ascii="Calibri" w:hAnsi="Calibri" w:cs="Calibri"/>
          <w:sz w:val="22"/>
          <w:szCs w:val="22"/>
        </w:rPr>
        <w:t xml:space="preserve"> postgraduate coursework program in </w:t>
      </w:r>
      <w:r w:rsidR="006855B8">
        <w:rPr>
          <w:rFonts w:ascii="Calibri" w:hAnsi="Calibri" w:cs="Calibri"/>
          <w:sz w:val="22"/>
          <w:szCs w:val="22"/>
        </w:rPr>
        <w:t>Audiology</w:t>
      </w:r>
      <w:r w:rsidRPr="00AB6A36">
        <w:rPr>
          <w:rFonts w:ascii="Calibri" w:hAnsi="Calibri" w:cs="Calibri"/>
          <w:sz w:val="22"/>
          <w:szCs w:val="22"/>
        </w:rPr>
        <w:t>.</w:t>
      </w:r>
      <w:r w:rsidR="006E0417">
        <w:rPr>
          <w:rFonts w:ascii="Calibri" w:hAnsi="Calibri" w:cs="Calibri"/>
          <w:sz w:val="22"/>
          <w:szCs w:val="22"/>
        </w:rPr>
        <w:t xml:space="preserve"> </w:t>
      </w:r>
      <w:bookmarkStart w:id="0" w:name="_Hlk169030964"/>
      <w:r w:rsidR="006E0417" w:rsidRPr="00AA3802">
        <w:rPr>
          <w:rFonts w:asciiTheme="minorHAnsi" w:hAnsiTheme="minorHAnsi" w:cstheme="minorHAnsi"/>
          <w:sz w:val="22"/>
          <w:szCs w:val="22"/>
        </w:rPr>
        <w:t xml:space="preserve">A Level C teaching </w:t>
      </w:r>
      <w:r w:rsidR="00791AB4">
        <w:rPr>
          <w:rFonts w:asciiTheme="minorHAnsi" w:hAnsiTheme="minorHAnsi" w:cstheme="minorHAnsi"/>
          <w:sz w:val="22"/>
          <w:szCs w:val="22"/>
        </w:rPr>
        <w:t xml:space="preserve">focused </w:t>
      </w:r>
      <w:r w:rsidR="006E0417" w:rsidRPr="00AA3802">
        <w:rPr>
          <w:rFonts w:asciiTheme="minorHAnsi" w:hAnsiTheme="minorHAnsi" w:cstheme="minorHAnsi"/>
          <w:sz w:val="22"/>
          <w:szCs w:val="22"/>
        </w:rPr>
        <w:t>academic is expected to make a significant contribution to the discipline at the</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national</w:t>
      </w:r>
      <w:r w:rsidR="006E0417" w:rsidRPr="00AA3802">
        <w:rPr>
          <w:rFonts w:asciiTheme="minorHAnsi" w:hAnsiTheme="minorHAnsi" w:cstheme="minorHAnsi"/>
          <w:spacing w:val="-2"/>
          <w:sz w:val="22"/>
          <w:szCs w:val="22"/>
        </w:rPr>
        <w:t xml:space="preserve"> </w:t>
      </w:r>
      <w:r w:rsidR="006E0417" w:rsidRPr="00AA3802">
        <w:rPr>
          <w:rFonts w:asciiTheme="minorHAnsi" w:hAnsiTheme="minorHAnsi" w:cstheme="minorHAnsi"/>
          <w:sz w:val="22"/>
          <w:szCs w:val="22"/>
        </w:rPr>
        <w:t>level.</w:t>
      </w:r>
      <w:r w:rsidR="006E0417" w:rsidRPr="00AA3802">
        <w:rPr>
          <w:rFonts w:asciiTheme="minorHAnsi" w:hAnsiTheme="minorHAnsi" w:cstheme="minorHAnsi"/>
          <w:spacing w:val="40"/>
          <w:sz w:val="22"/>
          <w:szCs w:val="22"/>
        </w:rPr>
        <w:t xml:space="preserve"> </w:t>
      </w:r>
      <w:r w:rsidR="006E0417" w:rsidRPr="00AA3802">
        <w:rPr>
          <w:rFonts w:asciiTheme="minorHAnsi" w:hAnsiTheme="minorHAnsi" w:cstheme="minorHAnsi"/>
          <w:sz w:val="22"/>
          <w:szCs w:val="22"/>
        </w:rPr>
        <w:t>They</w:t>
      </w:r>
      <w:r w:rsidR="00AD6CCD">
        <w:rPr>
          <w:rFonts w:asciiTheme="minorHAnsi" w:hAnsiTheme="minorHAnsi" w:cstheme="minorHAnsi"/>
          <w:spacing w:val="40"/>
          <w:sz w:val="22"/>
          <w:szCs w:val="22"/>
        </w:rPr>
        <w:t xml:space="preserve"> </w:t>
      </w:r>
      <w:r w:rsidR="006E0417" w:rsidRPr="00AA3802">
        <w:rPr>
          <w:rFonts w:asciiTheme="minorHAnsi" w:hAnsiTheme="minorHAnsi" w:cstheme="minorHAnsi"/>
          <w:sz w:val="22"/>
          <w:szCs w:val="22"/>
        </w:rPr>
        <w:t>will</w:t>
      </w:r>
      <w:r w:rsidR="006E0417" w:rsidRPr="00AA3802">
        <w:rPr>
          <w:rFonts w:asciiTheme="minorHAnsi" w:hAnsiTheme="minorHAnsi" w:cstheme="minorHAnsi"/>
          <w:spacing w:val="-1"/>
          <w:sz w:val="22"/>
          <w:szCs w:val="22"/>
        </w:rPr>
        <w:t xml:space="preserve"> </w:t>
      </w:r>
      <w:r w:rsidR="0066007B">
        <w:rPr>
          <w:rFonts w:asciiTheme="minorHAnsi" w:hAnsiTheme="minorHAnsi" w:cstheme="minorHAnsi"/>
          <w:spacing w:val="-1"/>
          <w:sz w:val="22"/>
          <w:szCs w:val="22"/>
        </w:rPr>
        <w:t>also pro</w:t>
      </w:r>
      <w:r w:rsidR="006E0417" w:rsidRPr="00AA3802">
        <w:rPr>
          <w:rFonts w:asciiTheme="minorHAnsi" w:hAnsiTheme="minorHAnsi" w:cstheme="minorHAnsi"/>
          <w:sz w:val="22"/>
          <w:szCs w:val="22"/>
        </w:rPr>
        <w:t>vide</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a</w:t>
      </w:r>
      <w:r w:rsidR="006E0417" w:rsidRPr="00AA3802">
        <w:rPr>
          <w:rFonts w:asciiTheme="minorHAnsi" w:hAnsiTheme="minorHAnsi" w:cstheme="minorHAnsi"/>
          <w:spacing w:val="-4"/>
          <w:sz w:val="22"/>
          <w:szCs w:val="22"/>
        </w:rPr>
        <w:t xml:space="preserve"> </w:t>
      </w:r>
      <w:r w:rsidR="006E0417" w:rsidRPr="00AA3802">
        <w:rPr>
          <w:rFonts w:asciiTheme="minorHAnsi" w:hAnsiTheme="minorHAnsi" w:cstheme="minorHAnsi"/>
          <w:sz w:val="22"/>
          <w:szCs w:val="22"/>
        </w:rPr>
        <w:t>significant</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degree</w:t>
      </w:r>
      <w:r w:rsidR="006E0417" w:rsidRPr="00AA3802">
        <w:rPr>
          <w:rFonts w:asciiTheme="minorHAnsi" w:hAnsiTheme="minorHAnsi" w:cstheme="minorHAnsi"/>
          <w:spacing w:val="-4"/>
          <w:sz w:val="22"/>
          <w:szCs w:val="22"/>
        </w:rPr>
        <w:t xml:space="preserve"> </w:t>
      </w:r>
      <w:r w:rsidR="006E0417" w:rsidRPr="00AA3802">
        <w:rPr>
          <w:rFonts w:asciiTheme="minorHAnsi" w:hAnsiTheme="minorHAnsi" w:cstheme="minorHAnsi"/>
          <w:sz w:val="22"/>
          <w:szCs w:val="22"/>
        </w:rPr>
        <w:t>of</w:t>
      </w:r>
      <w:r w:rsidR="006E0417" w:rsidRPr="00AA3802">
        <w:rPr>
          <w:rFonts w:asciiTheme="minorHAnsi" w:hAnsiTheme="minorHAnsi" w:cstheme="minorHAnsi"/>
          <w:spacing w:val="-2"/>
          <w:sz w:val="22"/>
          <w:szCs w:val="22"/>
        </w:rPr>
        <w:t xml:space="preserve"> </w:t>
      </w:r>
      <w:r w:rsidR="006E0417" w:rsidRPr="00AA3802">
        <w:rPr>
          <w:rFonts w:asciiTheme="minorHAnsi" w:hAnsiTheme="minorHAnsi" w:cstheme="minorHAnsi"/>
          <w:sz w:val="22"/>
          <w:szCs w:val="22"/>
        </w:rPr>
        <w:t xml:space="preserve">leadership in </w:t>
      </w:r>
      <w:r w:rsidR="006E0417">
        <w:rPr>
          <w:rFonts w:asciiTheme="minorHAnsi" w:hAnsiTheme="minorHAnsi" w:cstheme="minorHAnsi"/>
          <w:sz w:val="22"/>
          <w:szCs w:val="22"/>
        </w:rPr>
        <w:t>teaching</w:t>
      </w:r>
      <w:r w:rsidR="006E0417" w:rsidRPr="00AA3802">
        <w:rPr>
          <w:rFonts w:asciiTheme="minorHAnsi" w:hAnsiTheme="minorHAnsi" w:cstheme="minorHAnsi"/>
          <w:sz w:val="22"/>
          <w:szCs w:val="22"/>
        </w:rPr>
        <w:t xml:space="preserve"> and </w:t>
      </w:r>
      <w:r w:rsidR="006E0417">
        <w:rPr>
          <w:rFonts w:asciiTheme="minorHAnsi" w:hAnsiTheme="minorHAnsi" w:cstheme="minorHAnsi"/>
          <w:sz w:val="22"/>
          <w:szCs w:val="22"/>
        </w:rPr>
        <w:t xml:space="preserve">service </w:t>
      </w:r>
      <w:r w:rsidR="006E0417" w:rsidRPr="00AA3802">
        <w:rPr>
          <w:rFonts w:asciiTheme="minorHAnsi" w:hAnsiTheme="minorHAnsi" w:cstheme="minorHAnsi"/>
          <w:sz w:val="22"/>
          <w:szCs w:val="22"/>
        </w:rPr>
        <w:t xml:space="preserve">activities </w:t>
      </w:r>
      <w:r w:rsidR="008C64E8">
        <w:rPr>
          <w:rFonts w:asciiTheme="minorHAnsi" w:hAnsiTheme="minorHAnsi" w:cstheme="minorHAnsi"/>
          <w:sz w:val="22"/>
          <w:szCs w:val="22"/>
        </w:rPr>
        <w:t xml:space="preserve">within </w:t>
      </w:r>
      <w:r w:rsidR="006E0417">
        <w:rPr>
          <w:rFonts w:asciiTheme="minorHAnsi" w:hAnsiTheme="minorHAnsi" w:cstheme="minorHAnsi"/>
          <w:sz w:val="22"/>
          <w:szCs w:val="22"/>
        </w:rPr>
        <w:t xml:space="preserve">the discipline </w:t>
      </w:r>
      <w:r w:rsidR="00AD6CCD" w:rsidRPr="00AD6CCD">
        <w:rPr>
          <w:rFonts w:asciiTheme="minorHAnsi" w:hAnsiTheme="minorHAnsi" w:cstheme="minorHAnsi"/>
          <w:sz w:val="22"/>
          <w:szCs w:val="22"/>
        </w:rPr>
        <w:t>and may be expected to serve as the Discipline Lead responsible for oversight of the coursework program, and management of academic staff.</w:t>
      </w:r>
      <w:r w:rsidR="00AD6CCD">
        <w:rPr>
          <w:rFonts w:asciiTheme="minorHAnsi" w:hAnsiTheme="minorHAnsi" w:cstheme="minorHAnsi"/>
          <w:sz w:val="22"/>
          <w:szCs w:val="22"/>
        </w:rPr>
        <w:t xml:space="preserve"> </w:t>
      </w:r>
    </w:p>
    <w:bookmarkEnd w:id="0"/>
    <w:p w14:paraId="51259E70" w14:textId="77777777" w:rsidR="006E0417" w:rsidRDefault="006E0417" w:rsidP="00CB37AB">
      <w:pPr>
        <w:pStyle w:val="Default"/>
        <w:ind w:right="113"/>
        <w:jc w:val="both"/>
        <w:rPr>
          <w:sz w:val="22"/>
          <w:szCs w:val="22"/>
        </w:rPr>
      </w:pPr>
    </w:p>
    <w:p w14:paraId="1575B844" w14:textId="3437863D" w:rsidR="0004587A" w:rsidRPr="0004587A" w:rsidRDefault="0004587A" w:rsidP="00CB37AB">
      <w:pPr>
        <w:pStyle w:val="Default"/>
        <w:ind w:right="113"/>
        <w:jc w:val="both"/>
        <w:rPr>
          <w:sz w:val="22"/>
          <w:szCs w:val="22"/>
        </w:rPr>
      </w:pPr>
      <w:r w:rsidRPr="0004587A">
        <w:rPr>
          <w:sz w:val="22"/>
          <w:szCs w:val="22"/>
        </w:rPr>
        <w:t xml:space="preserve">The School of Allied Health, Human Services and Sport offers a range of general and specialist undergraduate and postgraduate courses that are rigorous and attuned to meeting the needs of students in ensuring their readiness to work in changing environments. The </w:t>
      </w:r>
      <w:proofErr w:type="gramStart"/>
      <w:r w:rsidRPr="0004587A">
        <w:rPr>
          <w:sz w:val="22"/>
          <w:szCs w:val="22"/>
        </w:rPr>
        <w:t>School</w:t>
      </w:r>
      <w:proofErr w:type="gramEnd"/>
      <w:r w:rsidRPr="0004587A">
        <w:rPr>
          <w:sz w:val="22"/>
          <w:szCs w:val="22"/>
        </w:rPr>
        <w:t xml:space="preserve"> comprises three Departments and 1</w:t>
      </w:r>
      <w:r w:rsidR="00F96672">
        <w:rPr>
          <w:sz w:val="22"/>
          <w:szCs w:val="22"/>
        </w:rPr>
        <w:t>0</w:t>
      </w:r>
      <w:r w:rsidRPr="0004587A">
        <w:rPr>
          <w:sz w:val="22"/>
          <w:szCs w:val="22"/>
        </w:rPr>
        <w:t xml:space="preserve"> disciplines across La Trobe’s multi campus operations and has an outstanding reputation for research excellence, research translation and for building strong relationships with industry partners. </w:t>
      </w:r>
    </w:p>
    <w:p w14:paraId="609618FC" w14:textId="77777777" w:rsidR="00C73B62" w:rsidRDefault="00C73B62" w:rsidP="00CB37AB">
      <w:pPr>
        <w:pStyle w:val="Default"/>
        <w:jc w:val="both"/>
        <w:rPr>
          <w:sz w:val="22"/>
          <w:szCs w:val="22"/>
        </w:rPr>
      </w:pPr>
    </w:p>
    <w:p w14:paraId="1E383DD0" w14:textId="50EE1B38" w:rsidR="00D67ADA" w:rsidRDefault="00D67ADA" w:rsidP="00CB37AB">
      <w:pPr>
        <w:pStyle w:val="Default"/>
        <w:jc w:val="both"/>
        <w:rPr>
          <w:b/>
          <w:bCs/>
          <w:sz w:val="22"/>
          <w:szCs w:val="22"/>
        </w:rPr>
      </w:pPr>
      <w:r w:rsidRPr="00687886">
        <w:rPr>
          <w:b/>
          <w:bCs/>
          <w:sz w:val="22"/>
          <w:szCs w:val="22"/>
        </w:rPr>
        <w:t>D</w:t>
      </w:r>
      <w:r w:rsidR="00C73B62" w:rsidRPr="00687886">
        <w:rPr>
          <w:b/>
          <w:bCs/>
          <w:sz w:val="22"/>
          <w:szCs w:val="22"/>
        </w:rPr>
        <w:t xml:space="preserve">uties at this level </w:t>
      </w:r>
      <w:r w:rsidR="00F874D8" w:rsidRPr="00687886">
        <w:rPr>
          <w:b/>
          <w:bCs/>
          <w:sz w:val="22"/>
          <w:szCs w:val="22"/>
        </w:rPr>
        <w:t>will</w:t>
      </w:r>
      <w:r w:rsidR="00C73B62" w:rsidRPr="00687886">
        <w:rPr>
          <w:b/>
          <w:bCs/>
          <w:sz w:val="22"/>
          <w:szCs w:val="22"/>
        </w:rPr>
        <w:t xml:space="preserve"> include:</w:t>
      </w:r>
    </w:p>
    <w:p w14:paraId="0DDEE2D2" w14:textId="77777777" w:rsidR="006044D1" w:rsidRDefault="006044D1" w:rsidP="00CB37AB">
      <w:pPr>
        <w:pStyle w:val="Default"/>
        <w:jc w:val="both"/>
        <w:rPr>
          <w:b/>
          <w:bCs/>
          <w:sz w:val="22"/>
          <w:szCs w:val="22"/>
        </w:rPr>
      </w:pPr>
    </w:p>
    <w:p w14:paraId="099C7417" w14:textId="77777777" w:rsidR="00F53B6D" w:rsidRDefault="006245CA" w:rsidP="00F53B6D">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 xml:space="preserve">Design, coordinate and teach subjects which provide a </w:t>
      </w:r>
      <w:r w:rsidR="00CB37AB" w:rsidRPr="004E0F0E">
        <w:rPr>
          <w:rFonts w:ascii="Calibri" w:hAnsi="Calibri" w:cs="Calibri"/>
          <w:color w:val="000000"/>
          <w:sz w:val="22"/>
          <w:szCs w:val="22"/>
          <w:lang w:val="en-AU" w:eastAsia="en-AU"/>
        </w:rPr>
        <w:t>high-quality</w:t>
      </w:r>
      <w:r w:rsidRPr="004E0F0E">
        <w:rPr>
          <w:rFonts w:ascii="Calibri" w:hAnsi="Calibri" w:cs="Calibri"/>
          <w:color w:val="000000"/>
          <w:sz w:val="22"/>
          <w:szCs w:val="22"/>
          <w:lang w:val="en-AU" w:eastAsia="en-AU"/>
        </w:rPr>
        <w:t xml:space="preserve"> learning experience that engages students.</w:t>
      </w:r>
    </w:p>
    <w:p w14:paraId="500B7357" w14:textId="2E01796F" w:rsidR="00F53B6D" w:rsidRPr="00F53B6D" w:rsidRDefault="00F53B6D" w:rsidP="00F53B6D">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F53B6D">
        <w:rPr>
          <w:rFonts w:ascii="Calibri" w:hAnsi="Calibri" w:cs="Calibri"/>
          <w:color w:val="000000"/>
          <w:sz w:val="22"/>
          <w:szCs w:val="22"/>
          <w:lang w:val="en-AU" w:eastAsia="en-AU"/>
        </w:rPr>
        <w:t>Design innovative and effective curriculum that reflects best clinical practice.</w:t>
      </w:r>
    </w:p>
    <w:p w14:paraId="2F5C20C0" w14:textId="77777777" w:rsidR="006245CA" w:rsidRPr="004E0F0E"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Contribute to La Trobe’s Scholarship of Teaching (</w:t>
      </w:r>
      <w:proofErr w:type="spellStart"/>
      <w:r w:rsidRPr="004E0F0E">
        <w:rPr>
          <w:rFonts w:ascii="Calibri" w:hAnsi="Calibri" w:cs="Calibri"/>
          <w:color w:val="000000"/>
          <w:sz w:val="22"/>
          <w:szCs w:val="22"/>
          <w:lang w:val="en-AU" w:eastAsia="en-AU"/>
        </w:rPr>
        <w:t>SoLT</w:t>
      </w:r>
      <w:proofErr w:type="spellEnd"/>
      <w:r w:rsidRPr="004E0F0E">
        <w:rPr>
          <w:rFonts w:ascii="Calibri" w:hAnsi="Calibri" w:cs="Calibri"/>
          <w:color w:val="000000"/>
          <w:sz w:val="22"/>
          <w:szCs w:val="22"/>
          <w:lang w:val="en-AU" w:eastAsia="en-AU"/>
        </w:rPr>
        <w:t>) and disciplinary teaching pedagogy and research.</w:t>
      </w:r>
    </w:p>
    <w:p w14:paraId="5B18CC06" w14:textId="00A1E21B" w:rsidR="0054442A" w:rsidRPr="00175EB6" w:rsidRDefault="0054442A" w:rsidP="00175EB6">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Pr>
          <w:rFonts w:ascii="Calibri" w:hAnsi="Calibri" w:cs="Calibri"/>
          <w:color w:val="000000"/>
          <w:sz w:val="22"/>
          <w:szCs w:val="22"/>
          <w:lang w:val="en-AU" w:eastAsia="en-AU"/>
        </w:rPr>
        <w:t xml:space="preserve">Supervise </w:t>
      </w:r>
      <w:r w:rsidR="00175EB6">
        <w:rPr>
          <w:rFonts w:ascii="Calibri" w:hAnsi="Calibri" w:cs="Calibri"/>
          <w:color w:val="000000"/>
          <w:sz w:val="22"/>
          <w:szCs w:val="22"/>
          <w:lang w:val="en-AU" w:eastAsia="en-AU"/>
        </w:rPr>
        <w:t>Master by coursework</w:t>
      </w:r>
      <w:r>
        <w:rPr>
          <w:rFonts w:ascii="Calibri" w:hAnsi="Calibri" w:cs="Calibri"/>
          <w:color w:val="000000"/>
          <w:sz w:val="22"/>
          <w:szCs w:val="22"/>
          <w:lang w:val="en-AU" w:eastAsia="en-AU"/>
        </w:rPr>
        <w:t xml:space="preserve"> students</w:t>
      </w:r>
      <w:r w:rsidRPr="00175EB6">
        <w:rPr>
          <w:rFonts w:ascii="Calibri" w:hAnsi="Calibri" w:cs="Calibri"/>
          <w:color w:val="000000"/>
          <w:sz w:val="22"/>
          <w:szCs w:val="22"/>
          <w:lang w:val="en-AU" w:eastAsia="en-AU"/>
        </w:rPr>
        <w:t>.</w:t>
      </w:r>
    </w:p>
    <w:p w14:paraId="1D4690A1" w14:textId="6ACFC60E" w:rsidR="006245CA" w:rsidRPr="004E0F0E"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Attend to effective and efficient performance of allocated leadership and administrative functions.</w:t>
      </w:r>
    </w:p>
    <w:p w14:paraId="05EB9DF9" w14:textId="466BB14A" w:rsidR="00687886"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624C36">
        <w:rPr>
          <w:rFonts w:ascii="Calibri" w:hAnsi="Calibri" w:cs="Calibri"/>
          <w:color w:val="000000"/>
          <w:sz w:val="22"/>
          <w:szCs w:val="22"/>
          <w:lang w:val="en-AU" w:eastAsia="en-AU"/>
        </w:rPr>
        <w:t xml:space="preserve">Undertake other duties commensurate with the classification and scope of the position as required by the </w:t>
      </w:r>
      <w:r w:rsidR="0054442A">
        <w:rPr>
          <w:rFonts w:ascii="Calibri" w:hAnsi="Calibri" w:cs="Calibri"/>
          <w:color w:val="000000"/>
          <w:sz w:val="22"/>
          <w:szCs w:val="22"/>
          <w:lang w:val="en-AU" w:eastAsia="en-AU"/>
        </w:rPr>
        <w:t xml:space="preserve">Discipline Lead, </w:t>
      </w:r>
      <w:r w:rsidRPr="00624C36">
        <w:rPr>
          <w:rFonts w:ascii="Calibri" w:hAnsi="Calibri" w:cs="Calibri"/>
          <w:color w:val="000000"/>
          <w:sz w:val="22"/>
          <w:szCs w:val="22"/>
          <w:lang w:val="en-AU" w:eastAsia="en-AU"/>
        </w:rPr>
        <w:t>Head of Department</w:t>
      </w:r>
      <w:r w:rsidR="00AD6CCD">
        <w:rPr>
          <w:rFonts w:ascii="Calibri" w:hAnsi="Calibri" w:cs="Calibri"/>
          <w:color w:val="000000"/>
          <w:sz w:val="22"/>
          <w:szCs w:val="22"/>
          <w:lang w:val="en-AU" w:eastAsia="en-AU"/>
        </w:rPr>
        <w:t>,</w:t>
      </w:r>
      <w:r w:rsidRPr="00624C36">
        <w:rPr>
          <w:rFonts w:ascii="Calibri" w:hAnsi="Calibri" w:cs="Calibri"/>
          <w:color w:val="000000"/>
          <w:sz w:val="22"/>
          <w:szCs w:val="22"/>
          <w:lang w:val="en-AU" w:eastAsia="en-AU"/>
        </w:rPr>
        <w:t xml:space="preserve"> or </w:t>
      </w:r>
      <w:r w:rsidR="00687886">
        <w:rPr>
          <w:rFonts w:ascii="Calibri" w:hAnsi="Calibri" w:cs="Calibri"/>
          <w:color w:val="000000"/>
          <w:sz w:val="22"/>
          <w:szCs w:val="22"/>
          <w:lang w:val="en-AU" w:eastAsia="en-AU"/>
        </w:rPr>
        <w:t>Dean</w:t>
      </w:r>
      <w:r w:rsidR="0054442A">
        <w:rPr>
          <w:rFonts w:ascii="Calibri" w:hAnsi="Calibri" w:cs="Calibri"/>
          <w:color w:val="000000"/>
          <w:sz w:val="22"/>
          <w:szCs w:val="22"/>
          <w:lang w:val="en-AU" w:eastAsia="en-AU"/>
        </w:rPr>
        <w:t>.</w:t>
      </w:r>
      <w:r w:rsidR="0006037D">
        <w:rPr>
          <w:rFonts w:ascii="Calibri" w:hAnsi="Calibri" w:cs="Calibri"/>
          <w:color w:val="000000"/>
          <w:sz w:val="22"/>
          <w:szCs w:val="22"/>
          <w:lang w:val="en-AU" w:eastAsia="en-AU"/>
        </w:rPr>
        <w:t xml:space="preserve"> </w:t>
      </w:r>
    </w:p>
    <w:p w14:paraId="7603ADE6" w14:textId="2851CE5C" w:rsidR="00C73B62" w:rsidRDefault="005D100A" w:rsidP="00CB37AB">
      <w:pPr>
        <w:pStyle w:val="Default"/>
        <w:tabs>
          <w:tab w:val="left" w:pos="3300"/>
        </w:tabs>
        <w:spacing w:before="240"/>
        <w:jc w:val="both"/>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CB37AB">
      <w:pPr>
        <w:pStyle w:val="Default"/>
        <w:tabs>
          <w:tab w:val="left" w:pos="3300"/>
        </w:tabs>
        <w:spacing w:before="240"/>
        <w:jc w:val="both"/>
        <w:rPr>
          <w:sz w:val="22"/>
          <w:szCs w:val="22"/>
        </w:rPr>
      </w:pPr>
      <w:r w:rsidRPr="00687886">
        <w:rPr>
          <w:b/>
          <w:bCs/>
          <w:sz w:val="22"/>
          <w:szCs w:val="22"/>
        </w:rPr>
        <w:t>Skills and knowledge required for the position</w:t>
      </w:r>
    </w:p>
    <w:p w14:paraId="7FF7306A" w14:textId="7B692152" w:rsidR="006855B8" w:rsidRDefault="00AD6CCD" w:rsidP="006855B8">
      <w:pPr>
        <w:widowControl/>
        <w:numPr>
          <w:ilvl w:val="0"/>
          <w:numId w:val="1"/>
        </w:numPr>
        <w:autoSpaceDE w:val="0"/>
        <w:autoSpaceDN w:val="0"/>
        <w:adjustRightInd w:val="0"/>
        <w:spacing w:before="240" w:after="120"/>
        <w:ind w:left="426" w:hanging="426"/>
        <w:jc w:val="both"/>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A</w:t>
      </w:r>
      <w:r w:rsidR="006245CA" w:rsidRPr="006245CA">
        <w:rPr>
          <w:rFonts w:ascii="Calibri" w:hAnsi="Calibri" w:cs="Calibri"/>
          <w:snapToGrid/>
          <w:color w:val="000000"/>
          <w:sz w:val="22"/>
          <w:szCs w:val="22"/>
          <w:lang w:val="en-AU" w:eastAsia="en-AU"/>
        </w:rPr>
        <w:t xml:space="preserve"> PhD or equivalent accreditation and standing recognised by the University/profession as appropriate for the relevant discipline area. </w:t>
      </w:r>
    </w:p>
    <w:p w14:paraId="64962404" w14:textId="77777777" w:rsidR="00AD6CCD" w:rsidRDefault="005B4DEC" w:rsidP="00AD6CCD">
      <w:pPr>
        <w:pStyle w:val="ListParagraph"/>
        <w:numPr>
          <w:ilvl w:val="0"/>
          <w:numId w:val="2"/>
        </w:numPr>
        <w:spacing w:after="120"/>
        <w:ind w:left="426" w:hanging="426"/>
        <w:contextualSpacing w:val="0"/>
        <w:jc w:val="both"/>
        <w:rPr>
          <w:rFonts w:asciiTheme="minorHAnsi" w:hAnsiTheme="minorHAnsi"/>
          <w:sz w:val="22"/>
          <w:szCs w:val="22"/>
          <w:lang w:val="en-AU"/>
        </w:rPr>
      </w:pPr>
      <w:r w:rsidRPr="001E50F1">
        <w:rPr>
          <w:rFonts w:asciiTheme="minorHAnsi" w:hAnsiTheme="minorHAnsi"/>
          <w:sz w:val="22"/>
          <w:szCs w:val="22"/>
          <w:lang w:val="en-AU"/>
        </w:rPr>
        <w:t>High level organisational skills with the ability to set priorities, meet deadlines, initiate and follow-up actions, all with minimal or no supervision.</w:t>
      </w:r>
      <w:bookmarkStart w:id="1" w:name="_Hlk169030494"/>
    </w:p>
    <w:p w14:paraId="50BB2DAA" w14:textId="37D3A0D5" w:rsidR="00AD6CCD" w:rsidRDefault="00AD6CCD" w:rsidP="00AD6CCD">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sidRPr="004E0F0E">
        <w:rPr>
          <w:rFonts w:asciiTheme="minorHAnsi" w:hAnsiTheme="minorHAnsi"/>
          <w:sz w:val="22"/>
          <w:szCs w:val="22"/>
          <w:lang w:val="en-AU"/>
        </w:rPr>
        <w:t xml:space="preserve">Demonstrated capacity to provide leadership at </w:t>
      </w:r>
      <w:r>
        <w:rPr>
          <w:rFonts w:asciiTheme="minorHAnsi" w:hAnsiTheme="minorHAnsi"/>
          <w:sz w:val="22"/>
          <w:szCs w:val="22"/>
          <w:lang w:val="en-AU"/>
        </w:rPr>
        <w:t xml:space="preserve">the </w:t>
      </w:r>
      <w:r w:rsidRPr="004E0F0E">
        <w:rPr>
          <w:rFonts w:asciiTheme="minorHAnsi" w:hAnsiTheme="minorHAnsi"/>
          <w:sz w:val="22"/>
          <w:szCs w:val="22"/>
          <w:lang w:val="en-AU"/>
        </w:rPr>
        <w:t>course</w:t>
      </w:r>
      <w:r>
        <w:rPr>
          <w:rFonts w:asciiTheme="minorHAnsi" w:hAnsiTheme="minorHAnsi"/>
          <w:sz w:val="22"/>
          <w:szCs w:val="22"/>
          <w:lang w:val="en-AU"/>
        </w:rPr>
        <w:t xml:space="preserve"> or </w:t>
      </w:r>
      <w:r w:rsidRPr="004E0F0E">
        <w:rPr>
          <w:rFonts w:asciiTheme="minorHAnsi" w:hAnsiTheme="minorHAnsi"/>
          <w:sz w:val="22"/>
          <w:szCs w:val="22"/>
          <w:lang w:val="en-AU"/>
        </w:rPr>
        <w:t>program level.</w:t>
      </w:r>
      <w:r>
        <w:rPr>
          <w:rFonts w:asciiTheme="minorHAnsi" w:hAnsiTheme="minorHAnsi"/>
          <w:sz w:val="22"/>
          <w:szCs w:val="22"/>
          <w:lang w:val="en-AU"/>
        </w:rPr>
        <w:t xml:space="preserve"> </w:t>
      </w:r>
    </w:p>
    <w:p w14:paraId="3266E4BC" w14:textId="63202E1E" w:rsidR="005B4DEC" w:rsidRPr="00AD6CCD" w:rsidRDefault="005B4DEC" w:rsidP="00AD6CCD">
      <w:pPr>
        <w:pStyle w:val="ListParagraph"/>
        <w:numPr>
          <w:ilvl w:val="0"/>
          <w:numId w:val="2"/>
        </w:numPr>
        <w:spacing w:after="120"/>
        <w:ind w:left="426" w:hanging="426"/>
        <w:contextualSpacing w:val="0"/>
        <w:jc w:val="both"/>
        <w:rPr>
          <w:rFonts w:asciiTheme="minorHAnsi" w:hAnsiTheme="minorHAnsi"/>
          <w:sz w:val="22"/>
          <w:szCs w:val="22"/>
          <w:lang w:val="en-AU"/>
        </w:rPr>
      </w:pPr>
      <w:r w:rsidRPr="00AD6CCD">
        <w:rPr>
          <w:rFonts w:asciiTheme="minorHAnsi" w:hAnsiTheme="minorHAnsi"/>
          <w:sz w:val="22"/>
          <w:szCs w:val="22"/>
          <w:lang w:val="en-AU"/>
        </w:rPr>
        <w:t>Demonstrated ability to work collaboratively and productively with staff and students from a diverse range of backgrounds.</w:t>
      </w:r>
    </w:p>
    <w:bookmarkEnd w:id="1"/>
    <w:p w14:paraId="6A890BB4" w14:textId="06586087" w:rsidR="006245CA" w:rsidRPr="004E0F0E" w:rsidRDefault="006245CA" w:rsidP="00CB37AB">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sidRPr="004E0F0E">
        <w:rPr>
          <w:rFonts w:asciiTheme="minorHAnsi" w:hAnsiTheme="minorHAnsi"/>
          <w:sz w:val="22"/>
          <w:szCs w:val="22"/>
          <w:lang w:val="en-AU"/>
        </w:rPr>
        <w:t>Demonstrated effectiveness in curriculum development</w:t>
      </w:r>
      <w:r w:rsidR="00687886">
        <w:rPr>
          <w:rFonts w:asciiTheme="minorHAnsi" w:hAnsiTheme="minorHAnsi"/>
          <w:sz w:val="22"/>
          <w:szCs w:val="22"/>
          <w:lang w:val="en-AU"/>
        </w:rPr>
        <w:t>, subject coordination,</w:t>
      </w:r>
      <w:r w:rsidRPr="004E0F0E">
        <w:rPr>
          <w:rFonts w:asciiTheme="minorHAnsi" w:hAnsiTheme="minorHAnsi"/>
          <w:sz w:val="22"/>
          <w:szCs w:val="22"/>
          <w:lang w:val="en-AU"/>
        </w:rPr>
        <w:t xml:space="preserve"> and teaching with a commitment to excellence in </w:t>
      </w:r>
      <w:r w:rsidR="00687886">
        <w:rPr>
          <w:rFonts w:asciiTheme="minorHAnsi" w:hAnsiTheme="minorHAnsi"/>
          <w:sz w:val="22"/>
          <w:szCs w:val="22"/>
          <w:lang w:val="en-AU"/>
        </w:rPr>
        <w:t>student learning</w:t>
      </w:r>
      <w:r w:rsidRPr="004E0F0E">
        <w:rPr>
          <w:rFonts w:asciiTheme="minorHAnsi" w:hAnsiTheme="minorHAnsi"/>
          <w:sz w:val="22"/>
          <w:szCs w:val="22"/>
          <w:lang w:val="en-AU"/>
        </w:rPr>
        <w:t>.</w:t>
      </w:r>
    </w:p>
    <w:p w14:paraId="6D757C30" w14:textId="026A5717" w:rsidR="00AD6CCD" w:rsidRPr="00175EB6" w:rsidRDefault="00AD6CCD" w:rsidP="00AD6CCD">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sidRPr="00175EB6">
        <w:rPr>
          <w:rFonts w:asciiTheme="minorHAnsi" w:hAnsiTheme="minorHAnsi"/>
          <w:sz w:val="22"/>
          <w:szCs w:val="22"/>
          <w:lang w:val="en-AU"/>
        </w:rPr>
        <w:t>Ability to produce outputs related to the Scholarship of Learning and Teaching</w:t>
      </w:r>
      <w:r>
        <w:rPr>
          <w:rFonts w:asciiTheme="minorHAnsi" w:hAnsiTheme="minorHAnsi"/>
          <w:sz w:val="22"/>
          <w:szCs w:val="22"/>
          <w:lang w:val="en-AU"/>
        </w:rPr>
        <w:t xml:space="preserve"> (</w:t>
      </w:r>
      <w:proofErr w:type="spellStart"/>
      <w:r>
        <w:rPr>
          <w:rFonts w:asciiTheme="minorHAnsi" w:hAnsiTheme="minorHAnsi"/>
          <w:sz w:val="22"/>
          <w:szCs w:val="22"/>
          <w:lang w:val="en-AU"/>
        </w:rPr>
        <w:t>SoLT</w:t>
      </w:r>
      <w:proofErr w:type="spellEnd"/>
      <w:r>
        <w:rPr>
          <w:rFonts w:asciiTheme="minorHAnsi" w:hAnsiTheme="minorHAnsi"/>
          <w:sz w:val="22"/>
          <w:szCs w:val="22"/>
          <w:lang w:val="en-AU"/>
        </w:rPr>
        <w:t>)</w:t>
      </w:r>
      <w:r w:rsidRPr="00175EB6">
        <w:rPr>
          <w:rFonts w:asciiTheme="minorHAnsi" w:hAnsiTheme="minorHAnsi"/>
          <w:sz w:val="22"/>
          <w:szCs w:val="22"/>
          <w:lang w:val="en-AU"/>
        </w:rPr>
        <w:t>.</w:t>
      </w:r>
      <w:r>
        <w:rPr>
          <w:rFonts w:asciiTheme="minorHAnsi" w:hAnsiTheme="minorHAnsi"/>
          <w:sz w:val="22"/>
          <w:szCs w:val="22"/>
          <w:lang w:val="en-AU"/>
        </w:rPr>
        <w:t xml:space="preserve"> </w:t>
      </w:r>
    </w:p>
    <w:p w14:paraId="7EC8959B" w14:textId="49C5F3EB" w:rsidR="008F7EBA" w:rsidRPr="008F7EBA" w:rsidRDefault="00F65556" w:rsidP="008F7EBA">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Pr>
          <w:rFonts w:ascii="Calibri" w:hAnsi="Calibri" w:cs="Calibri"/>
          <w:color w:val="000000"/>
          <w:sz w:val="22"/>
          <w:szCs w:val="22"/>
          <w:lang w:val="en-AU" w:eastAsia="en-AU"/>
        </w:rPr>
        <w:t>Clinical</w:t>
      </w:r>
      <w:r w:rsidR="008F7EBA" w:rsidRPr="008F7EBA">
        <w:rPr>
          <w:rFonts w:ascii="Calibri" w:hAnsi="Calibri" w:cs="Calibri"/>
          <w:color w:val="000000"/>
          <w:sz w:val="22"/>
          <w:szCs w:val="22"/>
          <w:lang w:val="en-AU" w:eastAsia="en-AU"/>
        </w:rPr>
        <w:t xml:space="preserve"> experience in aural rehabilitation.</w:t>
      </w:r>
    </w:p>
    <w:p w14:paraId="57A8114F" w14:textId="77777777" w:rsidR="00175EB6" w:rsidRDefault="00175EB6" w:rsidP="006855B8">
      <w:pPr>
        <w:jc w:val="both"/>
        <w:rPr>
          <w:rFonts w:ascii="Calibri" w:hAnsi="Calibri" w:cs="Calibri"/>
          <w:b/>
          <w:bCs/>
          <w:color w:val="000000"/>
          <w:sz w:val="22"/>
          <w:szCs w:val="22"/>
          <w:lang w:val="en-AU" w:eastAsia="en-AU"/>
        </w:rPr>
      </w:pPr>
    </w:p>
    <w:p w14:paraId="01C453B1" w14:textId="2BE0519F" w:rsidR="006855B8" w:rsidRPr="006855B8" w:rsidRDefault="006855B8" w:rsidP="006855B8">
      <w:pPr>
        <w:jc w:val="both"/>
        <w:rPr>
          <w:rFonts w:ascii="Calibri" w:hAnsi="Calibri" w:cs="Calibri"/>
          <w:b/>
          <w:bCs/>
          <w:color w:val="000000"/>
          <w:sz w:val="22"/>
          <w:szCs w:val="22"/>
          <w:lang w:val="en-AU" w:eastAsia="en-AU"/>
        </w:rPr>
      </w:pPr>
      <w:r w:rsidRPr="006855B8">
        <w:rPr>
          <w:rFonts w:ascii="Calibri" w:hAnsi="Calibri" w:cs="Calibri"/>
          <w:b/>
          <w:bCs/>
          <w:color w:val="000000"/>
          <w:sz w:val="22"/>
          <w:szCs w:val="22"/>
          <w:lang w:val="en-AU" w:eastAsia="en-AU"/>
        </w:rPr>
        <w:t xml:space="preserve">Desirable attributes </w:t>
      </w:r>
    </w:p>
    <w:p w14:paraId="63CB5084" w14:textId="77777777" w:rsidR="006855B8" w:rsidRPr="006855B8" w:rsidRDefault="006855B8" w:rsidP="006855B8">
      <w:pPr>
        <w:jc w:val="both"/>
        <w:rPr>
          <w:rFonts w:ascii="Calibri" w:hAnsi="Calibri" w:cs="Calibri"/>
          <w:b/>
          <w:bCs/>
          <w:color w:val="000000"/>
          <w:sz w:val="22"/>
          <w:szCs w:val="22"/>
          <w:lang w:val="en-AU" w:eastAsia="en-AU"/>
        </w:rPr>
      </w:pPr>
    </w:p>
    <w:p w14:paraId="60D077E8" w14:textId="77777777" w:rsidR="00AD6CCD" w:rsidRPr="00AD6CCD" w:rsidRDefault="006855B8" w:rsidP="00AD6CCD">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rPr>
      </w:pPr>
      <w:r w:rsidRPr="006855B8">
        <w:rPr>
          <w:rFonts w:ascii="Calibri" w:hAnsi="Calibri" w:cs="Calibri"/>
          <w:color w:val="000000"/>
          <w:sz w:val="22"/>
          <w:szCs w:val="22"/>
          <w:lang w:val="en-AU" w:eastAsia="en-AU"/>
        </w:rPr>
        <w:t>Ability to teach a broad range of subjects.</w:t>
      </w:r>
    </w:p>
    <w:p w14:paraId="7A4B94F9" w14:textId="1DC2A497" w:rsidR="00321642" w:rsidRPr="00AD6CCD" w:rsidRDefault="00AD6CCD" w:rsidP="00CB37AB">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sz w:val="22"/>
          <w:szCs w:val="22"/>
        </w:rPr>
      </w:pPr>
      <w:r w:rsidRPr="00AD6CCD">
        <w:rPr>
          <w:rFonts w:asciiTheme="minorHAnsi" w:hAnsiTheme="minorHAnsi" w:cstheme="minorHAnsi"/>
          <w:sz w:val="22"/>
          <w:szCs w:val="22"/>
        </w:rPr>
        <w:t>Knowledge and experience in client- and family-centred care.</w:t>
      </w:r>
    </w:p>
    <w:p w14:paraId="30C8F613" w14:textId="77777777" w:rsidR="00321642" w:rsidRDefault="00321642" w:rsidP="00CB37AB">
      <w:pPr>
        <w:jc w:val="both"/>
        <w:rPr>
          <w:rFonts w:ascii="Calibri" w:hAnsi="Calibri" w:cs="Calibri"/>
          <w:b/>
          <w:bCs/>
          <w:color w:val="000000"/>
          <w:sz w:val="22"/>
          <w:szCs w:val="22"/>
          <w:lang w:val="en-AU" w:eastAsia="en-AU"/>
        </w:rPr>
      </w:pPr>
    </w:p>
    <w:p w14:paraId="2CB15618" w14:textId="6F100A2E" w:rsidR="00CB37AB" w:rsidRDefault="005D100A" w:rsidP="00CB37AB">
      <w:pPr>
        <w:jc w:val="both"/>
        <w:rPr>
          <w:rFonts w:ascii="Calibri" w:hAnsi="Calibri" w:cs="Calibri"/>
          <w:b/>
          <w:bCs/>
          <w:color w:val="000000"/>
          <w:sz w:val="22"/>
          <w:szCs w:val="22"/>
          <w:lang w:val="en-AU" w:eastAsia="en-AU"/>
        </w:rPr>
      </w:pPr>
      <w:r w:rsidRPr="00687886">
        <w:rPr>
          <w:rFonts w:ascii="Calibri" w:hAnsi="Calibri" w:cs="Calibri"/>
          <w:b/>
          <w:bCs/>
          <w:color w:val="000000"/>
          <w:sz w:val="22"/>
          <w:szCs w:val="22"/>
          <w:lang w:val="en-AU" w:eastAsia="en-AU"/>
        </w:rPr>
        <w:t>Capabilities required to be successful in the position</w:t>
      </w:r>
    </w:p>
    <w:p w14:paraId="25A0B1F0" w14:textId="0DE4D995" w:rsidR="00D67ADA" w:rsidRDefault="00D67ADA" w:rsidP="00CB37AB">
      <w:pPr>
        <w:jc w:val="both"/>
        <w:rPr>
          <w:rFonts w:asciiTheme="minorHAnsi" w:hAnsiTheme="minorHAnsi"/>
          <w:b/>
          <w:bCs/>
          <w:sz w:val="22"/>
          <w:szCs w:val="22"/>
          <w:lang w:val="en-AU"/>
        </w:rPr>
      </w:pPr>
    </w:p>
    <w:p w14:paraId="39B4A466" w14:textId="77777777"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Knowledge of own strengths, weaknesses and biases – modifying </w:t>
      </w:r>
      <w:proofErr w:type="spellStart"/>
      <w:r w:rsidRPr="0004587A">
        <w:rPr>
          <w:rFonts w:ascii="Calibri" w:hAnsi="Calibri" w:cs="Calibri"/>
          <w:sz w:val="22"/>
          <w:szCs w:val="22"/>
        </w:rPr>
        <w:t>behaviour</w:t>
      </w:r>
      <w:proofErr w:type="spellEnd"/>
      <w:r w:rsidRPr="0004587A">
        <w:rPr>
          <w:rFonts w:ascii="Calibri" w:hAnsi="Calibri" w:cs="Calibri"/>
          <w:sz w:val="22"/>
          <w:szCs w:val="22"/>
        </w:rPr>
        <w:t xml:space="preserve">, based on self-reflection and feedback, to respond to others with empathy and act on feedback to improve knowledge, skills and </w:t>
      </w:r>
      <w:proofErr w:type="spellStart"/>
      <w:r w:rsidRPr="0004587A">
        <w:rPr>
          <w:rFonts w:ascii="Calibri" w:hAnsi="Calibri" w:cs="Calibri"/>
          <w:sz w:val="22"/>
          <w:szCs w:val="22"/>
        </w:rPr>
        <w:t>behaviour</w:t>
      </w:r>
      <w:proofErr w:type="spellEnd"/>
      <w:r w:rsidRPr="0004587A">
        <w:rPr>
          <w:rFonts w:ascii="Calibri" w:hAnsi="Calibri" w:cs="Calibri"/>
          <w:sz w:val="22"/>
          <w:szCs w:val="22"/>
        </w:rPr>
        <w:t xml:space="preserve">. </w:t>
      </w:r>
    </w:p>
    <w:p w14:paraId="7743E4AE" w14:textId="621D7115"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Demonstrated creative and critical thinking, ability to generate ideas to solve local problems and recommend improvements to current work practices. </w:t>
      </w:r>
    </w:p>
    <w:p w14:paraId="26D2B519" w14:textId="358D81A3"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Ability to align individual and University goals and create a safe, inclusive, high performing culture – modelling and enabling accountability, connectedness, innovation and care. </w:t>
      </w:r>
    </w:p>
    <w:p w14:paraId="530434AF" w14:textId="7F37A274"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Ability to make sense of data to inform decision-making – building a culture in which staff members actively contribute to the continuous improvement of local practices</w:t>
      </w:r>
      <w:r>
        <w:rPr>
          <w:rFonts w:ascii="Calibri" w:hAnsi="Calibri" w:cs="Calibri"/>
          <w:sz w:val="22"/>
          <w:szCs w:val="22"/>
        </w:rPr>
        <w:t>.</w:t>
      </w:r>
    </w:p>
    <w:p w14:paraId="297FC23F" w14:textId="77777777" w:rsidR="005D100A" w:rsidRPr="005D100A" w:rsidRDefault="005D100A" w:rsidP="00CB37AB">
      <w:pPr>
        <w:spacing w:after="60" w:line="240" w:lineRule="atLeast"/>
        <w:jc w:val="both"/>
        <w:rPr>
          <w:rFonts w:asciiTheme="minorHAnsi" w:hAnsiTheme="minorHAnsi"/>
          <w:b/>
          <w:bCs/>
          <w:sz w:val="22"/>
          <w:szCs w:val="22"/>
          <w:lang w:val="en-AU"/>
        </w:rPr>
      </w:pPr>
    </w:p>
    <w:p w14:paraId="76BBB8D1" w14:textId="6889D685" w:rsidR="004C44DE" w:rsidRDefault="004C44DE" w:rsidP="00CB37AB">
      <w:pPr>
        <w:widowControl/>
        <w:jc w:val="both"/>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CB37AB">
      <w:pPr>
        <w:widowControl/>
        <w:jc w:val="both"/>
        <w:rPr>
          <w:rFonts w:asciiTheme="minorHAnsi" w:hAnsiTheme="minorHAnsi" w:cstheme="minorHAnsi"/>
          <w:b/>
          <w:bCs/>
          <w:sz w:val="22"/>
          <w:szCs w:val="22"/>
        </w:rPr>
      </w:pPr>
    </w:p>
    <w:p w14:paraId="242EC15C" w14:textId="77777777" w:rsidR="004C44DE" w:rsidRPr="007567A3" w:rsidRDefault="004C44DE" w:rsidP="00CB37AB">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CB37AB">
      <w:pPr>
        <w:pStyle w:val="Default"/>
        <w:jc w:val="both"/>
        <w:rPr>
          <w:rFonts w:asciiTheme="minorHAnsi" w:hAnsiTheme="minorHAnsi" w:cstheme="minorHAnsi"/>
          <w:bCs/>
          <w:sz w:val="22"/>
          <w:szCs w:val="22"/>
        </w:rPr>
      </w:pPr>
    </w:p>
    <w:p w14:paraId="4FBEEED6" w14:textId="77777777" w:rsidR="004C44DE" w:rsidRPr="007567A3" w:rsidRDefault="004C44DE" w:rsidP="00CB37AB">
      <w:pPr>
        <w:pStyle w:val="Default"/>
        <w:numPr>
          <w:ilvl w:val="0"/>
          <w:numId w:val="3"/>
        </w:numPr>
        <w:spacing w:after="120"/>
        <w:ind w:left="426" w:hanging="426"/>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CB37AB">
      <w:pPr>
        <w:pStyle w:val="Default"/>
        <w:numPr>
          <w:ilvl w:val="0"/>
          <w:numId w:val="3"/>
        </w:numPr>
        <w:spacing w:after="120"/>
        <w:ind w:left="426" w:hanging="426"/>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336A6869" w14:textId="32194989" w:rsidR="00A91C6C" w:rsidRPr="00A91C6C" w:rsidRDefault="00B05799" w:rsidP="00A91C6C">
      <w:pPr>
        <w:pStyle w:val="Default"/>
        <w:numPr>
          <w:ilvl w:val="0"/>
          <w:numId w:val="3"/>
        </w:numPr>
        <w:spacing w:after="120"/>
        <w:ind w:left="426" w:hanging="426"/>
        <w:jc w:val="both"/>
        <w:rPr>
          <w:rFonts w:asciiTheme="minorHAnsi" w:hAnsiTheme="minorHAnsi" w:cstheme="minorHAnsi"/>
          <w:bCs/>
          <w:sz w:val="22"/>
          <w:szCs w:val="22"/>
        </w:rPr>
      </w:pPr>
      <w:r w:rsidRPr="00361972">
        <w:rPr>
          <w:sz w:val="22"/>
          <w:szCs w:val="22"/>
        </w:rPr>
        <w:t xml:space="preserve">be eligible for membership of </w:t>
      </w:r>
      <w:r w:rsidR="00A91C6C">
        <w:rPr>
          <w:sz w:val="22"/>
          <w:szCs w:val="22"/>
        </w:rPr>
        <w:t>Audiology Australia.</w:t>
      </w:r>
    </w:p>
    <w:p w14:paraId="648A3E5B" w14:textId="26871F39" w:rsidR="00440CB4" w:rsidRDefault="00440CB4" w:rsidP="00CB37AB">
      <w:pPr>
        <w:pStyle w:val="Default"/>
        <w:jc w:val="both"/>
        <w:rPr>
          <w:rFonts w:asciiTheme="minorHAnsi" w:hAnsiTheme="minorHAnsi" w:cstheme="minorHAnsi"/>
          <w:bCs/>
          <w:sz w:val="22"/>
          <w:szCs w:val="22"/>
        </w:rPr>
      </w:pPr>
    </w:p>
    <w:p w14:paraId="2FF9F6FE" w14:textId="77777777" w:rsidR="005B4DEC" w:rsidRDefault="005B4DEC" w:rsidP="005B4DEC">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23852FC3" w14:textId="77777777" w:rsidR="005B4DEC" w:rsidRDefault="005B4DEC" w:rsidP="005B4DEC">
      <w:pPr>
        <w:pStyle w:val="Default"/>
        <w:jc w:val="both"/>
        <w:rPr>
          <w:rFonts w:asciiTheme="minorHAnsi" w:hAnsiTheme="minorHAnsi" w:cstheme="minorHAnsi"/>
          <w:sz w:val="22"/>
          <w:szCs w:val="22"/>
        </w:rPr>
      </w:pPr>
    </w:p>
    <w:p w14:paraId="47861C3D" w14:textId="77777777" w:rsidR="005B4DEC" w:rsidRPr="005D49DF" w:rsidRDefault="005B4DEC" w:rsidP="005B4DEC">
      <w:pPr>
        <w:pStyle w:val="Default"/>
        <w:jc w:val="both"/>
        <w:rPr>
          <w:rFonts w:asciiTheme="minorHAnsi" w:hAnsiTheme="minorHAnsi" w:cstheme="minorHAnsi"/>
          <w:color w:val="auto"/>
          <w:sz w:val="22"/>
          <w:szCs w:val="22"/>
        </w:rPr>
      </w:pPr>
      <w:r w:rsidRPr="005D49DF">
        <w:rPr>
          <w:color w:val="auto"/>
          <w:sz w:val="22"/>
          <w:szCs w:val="22"/>
          <w:shd w:val="clear" w:color="auto" w:fill="FFFFFF"/>
        </w:rPr>
        <w:t xml:space="preserve">The position description is indicative of the initial expectation of the role and subject to changes to </w:t>
      </w:r>
      <w:proofErr w:type="gramStart"/>
      <w:r w:rsidRPr="005D49DF">
        <w:rPr>
          <w:color w:val="auto"/>
          <w:sz w:val="22"/>
          <w:szCs w:val="22"/>
          <w:shd w:val="clear" w:color="auto" w:fill="FFFFFF"/>
        </w:rPr>
        <w:t>University</w:t>
      </w:r>
      <w:proofErr w:type="gramEnd"/>
      <w:r w:rsidRPr="005D49DF">
        <w:rPr>
          <w:color w:val="auto"/>
          <w:sz w:val="22"/>
          <w:szCs w:val="22"/>
          <w:shd w:val="clear" w:color="auto" w:fill="FFFFFF"/>
        </w:rPr>
        <w:t xml:space="preserve"> goals and priorities, activities or focus of the job.</w:t>
      </w:r>
    </w:p>
    <w:p w14:paraId="40664F38" w14:textId="77777777" w:rsidR="005B4DEC" w:rsidRDefault="005B4DEC" w:rsidP="00CB37AB">
      <w:pPr>
        <w:pStyle w:val="Default"/>
        <w:jc w:val="both"/>
        <w:rPr>
          <w:rFonts w:asciiTheme="minorHAnsi" w:hAnsiTheme="minorHAnsi" w:cstheme="minorHAnsi"/>
          <w:b/>
          <w:bCs/>
          <w:sz w:val="22"/>
          <w:szCs w:val="22"/>
        </w:rPr>
      </w:pPr>
    </w:p>
    <w:p w14:paraId="4F9100BD" w14:textId="344118EF" w:rsidR="006454AD" w:rsidRPr="00EB35F8" w:rsidRDefault="006454AD" w:rsidP="00CB37A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08D626CF" w14:textId="77777777" w:rsidR="006454AD" w:rsidRDefault="006454AD" w:rsidP="00CB37AB">
      <w:pPr>
        <w:pStyle w:val="Default"/>
        <w:jc w:val="both"/>
        <w:rPr>
          <w:rFonts w:asciiTheme="minorHAnsi" w:hAnsiTheme="minorHAnsi" w:cstheme="minorHAnsi"/>
          <w:b/>
          <w:bCs/>
          <w:sz w:val="22"/>
          <w:szCs w:val="22"/>
        </w:rPr>
      </w:pPr>
    </w:p>
    <w:p w14:paraId="1A9B8601" w14:textId="77777777" w:rsidR="006454AD" w:rsidRPr="00EB35F8" w:rsidRDefault="006454AD" w:rsidP="00CB37AB">
      <w:pPr>
        <w:pStyle w:val="Default"/>
        <w:jc w:val="both"/>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5B708DAF" w14:textId="77777777" w:rsidR="006454AD" w:rsidRDefault="006454AD" w:rsidP="00CB37AB">
      <w:pPr>
        <w:widowControl/>
        <w:jc w:val="both"/>
        <w:rPr>
          <w:rFonts w:ascii="Calibri" w:hAnsi="Calibri" w:cs="Calibri"/>
          <w:b/>
          <w:snapToGrid/>
          <w:color w:val="000000"/>
          <w:sz w:val="22"/>
          <w:szCs w:val="22"/>
          <w:lang w:val="en-AU" w:eastAsia="en-AU"/>
        </w:rPr>
      </w:pPr>
    </w:p>
    <w:p w14:paraId="07F84AB2" w14:textId="77777777" w:rsidR="006454AD" w:rsidRDefault="006454AD" w:rsidP="00CB37AB">
      <w:pPr>
        <w:pStyle w:val="xmsonormal"/>
        <w:jc w:val="both"/>
        <w:rPr>
          <w:b/>
          <w:bCs/>
        </w:rPr>
      </w:pPr>
      <w:bookmarkStart w:id="2" w:name="_Hlk97887926"/>
      <w:r>
        <w:rPr>
          <w:b/>
          <w:bCs/>
        </w:rPr>
        <w:t>Why La Trobe: </w:t>
      </w:r>
    </w:p>
    <w:p w14:paraId="5B563327" w14:textId="77777777" w:rsidR="006454AD" w:rsidRDefault="006454AD" w:rsidP="00CB37AB">
      <w:pPr>
        <w:pStyle w:val="xmsonormal"/>
        <w:jc w:val="both"/>
        <w:rPr>
          <w:b/>
          <w:bCs/>
        </w:rPr>
      </w:pPr>
    </w:p>
    <w:p w14:paraId="14F54A9E" w14:textId="77777777"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213C5502" w14:textId="51BD0143"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Enjoy working on our inspiring and stunning campuses – the perfect hub for industry, students and academics</w:t>
      </w:r>
      <w:r w:rsidR="00B30953">
        <w:rPr>
          <w:rFonts w:ascii="Avenir" w:eastAsia="Times New Roman" w:hAnsi="Avenir"/>
        </w:rPr>
        <w:t>.</w:t>
      </w:r>
    </w:p>
    <w:p w14:paraId="2295FDC1" w14:textId="5AE64C1E"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Help transform the lives of students, partners and communities now and in the future</w:t>
      </w:r>
      <w:r w:rsidR="00B30953">
        <w:rPr>
          <w:rFonts w:ascii="Avenir" w:eastAsia="Times New Roman" w:hAnsi="Avenir"/>
        </w:rPr>
        <w:t>.</w:t>
      </w:r>
    </w:p>
    <w:p w14:paraId="6F348849" w14:textId="77777777" w:rsidR="006454AD" w:rsidRDefault="006454AD" w:rsidP="00CB37AB">
      <w:pPr>
        <w:pStyle w:val="xmsonormal"/>
        <w:jc w:val="both"/>
      </w:pPr>
      <w:r>
        <w:rPr>
          <w:rFonts w:ascii="Avenir" w:hAnsi="Avenir"/>
        </w:rPr>
        <w:t> </w:t>
      </w:r>
    </w:p>
    <w:p w14:paraId="4D5D5B0B" w14:textId="77777777" w:rsidR="006454AD" w:rsidRDefault="006454AD" w:rsidP="00CB37AB">
      <w:pPr>
        <w:pStyle w:val="xmsonormal"/>
        <w:jc w:val="both"/>
      </w:pPr>
      <w:r>
        <w:rPr>
          <w:rFonts w:ascii="Avenir" w:hAnsi="Avenir"/>
        </w:rPr>
        <w:t>This is more than just a job. Working at La Trobe offers opportunities to demonstrate excellence and transform lives. </w:t>
      </w:r>
    </w:p>
    <w:p w14:paraId="117A9F06" w14:textId="77777777" w:rsidR="006454AD" w:rsidRDefault="006454AD" w:rsidP="00CB37AB">
      <w:pPr>
        <w:pStyle w:val="xmsonormal"/>
        <w:jc w:val="both"/>
      </w:pPr>
      <w:r>
        <w:rPr>
          <w:rFonts w:ascii="Avenir" w:hAnsi="Avenir"/>
        </w:rPr>
        <w:t> </w:t>
      </w:r>
    </w:p>
    <w:p w14:paraId="28335D7B" w14:textId="77777777" w:rsidR="006454AD" w:rsidRDefault="006454AD" w:rsidP="00CB37AB">
      <w:pPr>
        <w:pStyle w:val="xmsonormal"/>
        <w:jc w:val="both"/>
      </w:pPr>
      <w:r>
        <w:rPr>
          <w:rFonts w:ascii="Avenir" w:hAnsi="Avenir"/>
        </w:rPr>
        <w:t>Here, you’ll join exceptional people, partners and communities, who power our operations with ambition and purpose. </w:t>
      </w:r>
    </w:p>
    <w:p w14:paraId="55960948" w14:textId="77777777" w:rsidR="006454AD" w:rsidRDefault="006454AD" w:rsidP="00CB37AB">
      <w:pPr>
        <w:pStyle w:val="xmsonormal"/>
        <w:jc w:val="both"/>
      </w:pPr>
      <w:r>
        <w:rPr>
          <w:rFonts w:ascii="Avenir" w:hAnsi="Avenir"/>
        </w:rPr>
        <w:t> </w:t>
      </w:r>
    </w:p>
    <w:p w14:paraId="77EEE193" w14:textId="77777777" w:rsidR="006454AD" w:rsidRPr="00CB12BE" w:rsidRDefault="006454AD" w:rsidP="00CB37AB">
      <w:pPr>
        <w:jc w:val="both"/>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 xml:space="preserve">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t>
      </w:r>
      <w:r w:rsidRPr="001F412C">
        <w:rPr>
          <w:rFonts w:ascii="Avenir" w:eastAsiaTheme="minorHAnsi" w:hAnsi="Avenir" w:cs="Calibri"/>
          <w:snapToGrid/>
          <w:sz w:val="22"/>
          <w:szCs w:val="22"/>
          <w:lang w:val="en-AU" w:eastAsia="en-AU"/>
        </w:rPr>
        <w:lastRenderedPageBreak/>
        <w:t>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2250BD1D" w14:textId="77777777" w:rsidR="006454AD" w:rsidRDefault="006454AD" w:rsidP="00CB37AB">
      <w:pPr>
        <w:pStyle w:val="xmsonormal"/>
        <w:jc w:val="both"/>
      </w:pPr>
      <w:r>
        <w:t> </w:t>
      </w:r>
    </w:p>
    <w:p w14:paraId="0E73CCFE" w14:textId="77777777" w:rsidR="006454AD" w:rsidRDefault="006454AD" w:rsidP="006454AD">
      <w:pPr>
        <w:pStyle w:val="xmsonormal"/>
        <w:rPr>
          <w:b/>
          <w:bCs/>
        </w:rPr>
      </w:pPr>
      <w:r>
        <w:rPr>
          <w:b/>
          <w:bCs/>
        </w:rPr>
        <w:t>La Trobe’s Cultural Qualities:</w:t>
      </w:r>
    </w:p>
    <w:bookmarkEnd w:id="2"/>
    <w:p w14:paraId="0B8BDC62" w14:textId="77777777" w:rsidR="006454AD" w:rsidRDefault="006454AD" w:rsidP="006454AD">
      <w:pPr>
        <w:rPr>
          <w:noProof/>
        </w:rPr>
      </w:pPr>
    </w:p>
    <w:p w14:paraId="0F92403F" w14:textId="77777777" w:rsidR="006454AD" w:rsidRDefault="006454AD" w:rsidP="006454AD">
      <w:r>
        <w:rPr>
          <w:noProof/>
          <w:snapToGrid/>
        </w:rPr>
        <w:drawing>
          <wp:inline distT="0" distB="0" distL="0" distR="0" wp14:anchorId="60B436D5" wp14:editId="7CA884EF">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78B75D8A" w14:textId="77777777" w:rsidR="006454AD" w:rsidRPr="00C50D59" w:rsidRDefault="006454AD" w:rsidP="006454AD">
      <w:pPr>
        <w:pStyle w:val="Default"/>
        <w:rPr>
          <w:rFonts w:asciiTheme="minorHAnsi" w:hAnsiTheme="minorHAnsi"/>
          <w:sz w:val="22"/>
          <w:szCs w:val="22"/>
        </w:rPr>
      </w:pPr>
    </w:p>
    <w:p w14:paraId="2D8C813A" w14:textId="77777777" w:rsidR="006454AD" w:rsidRPr="00CA2FF4" w:rsidRDefault="006454AD" w:rsidP="006454AD">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2465EEC" w14:textId="77777777" w:rsidR="006454AD" w:rsidRPr="007625AE" w:rsidRDefault="006454AD" w:rsidP="006454AD">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0C18F3BD" w14:textId="229BD6ED" w:rsidR="00265D6D" w:rsidRPr="007625AE" w:rsidRDefault="00265D6D" w:rsidP="006454AD">
      <w:pPr>
        <w:pStyle w:val="Default"/>
        <w:jc w:val="both"/>
        <w:rPr>
          <w:rFonts w:asciiTheme="minorHAnsi" w:hAnsiTheme="minorHAnsi"/>
          <w:sz w:val="20"/>
        </w:rPr>
      </w:pP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9D0D2" w14:textId="77777777" w:rsidR="00ED377A" w:rsidRDefault="00ED377A">
      <w:r>
        <w:separator/>
      </w:r>
    </w:p>
  </w:endnote>
  <w:endnote w:type="continuationSeparator" w:id="0">
    <w:p w14:paraId="0839F6B3" w14:textId="77777777" w:rsidR="00ED377A" w:rsidRDefault="00ED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5F803D9D" w:rsidR="003C1EB5" w:rsidRDefault="003C1EB5" w:rsidP="003C1EB5">
    <w:pPr>
      <w:pStyle w:val="Footer"/>
      <w:rPr>
        <w:i/>
        <w:sz w:val="16"/>
        <w:szCs w:val="16"/>
      </w:rPr>
    </w:pPr>
    <w:r>
      <w:rPr>
        <w:i/>
        <w:sz w:val="16"/>
        <w:szCs w:val="16"/>
      </w:rPr>
      <w:tab/>
      <w:t xml:space="preserve">    </w:t>
    </w:r>
    <w:r>
      <w:rPr>
        <w:i/>
        <w:sz w:val="16"/>
        <w:szCs w:val="16"/>
      </w:rPr>
      <w:tab/>
      <w:t xml:space="preserve">   Last updated </w:t>
    </w:r>
    <w:r w:rsidR="00614B49">
      <w:rPr>
        <w:i/>
        <w:sz w:val="16"/>
        <w:szCs w:val="16"/>
      </w:rPr>
      <w:t>202</w:t>
    </w:r>
    <w:r w:rsidR="00B05799">
      <w:rPr>
        <w:i/>
        <w:sz w:val="16"/>
        <w:szCs w:val="16"/>
      </w:rPr>
      <w:t>4</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6540E" w14:textId="77777777" w:rsidR="00ED377A" w:rsidRDefault="00ED377A">
      <w:r>
        <w:separator/>
      </w:r>
    </w:p>
  </w:footnote>
  <w:footnote w:type="continuationSeparator" w:id="0">
    <w:p w14:paraId="270E4060" w14:textId="77777777" w:rsidR="00ED377A" w:rsidRDefault="00ED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7765A"/>
    <w:multiLevelType w:val="hybridMultilevel"/>
    <w:tmpl w:val="490A789A"/>
    <w:lvl w:ilvl="0" w:tplc="0A92BC8A">
      <w:numFmt w:val="bullet"/>
      <w:lvlText w:val=""/>
      <w:lvlJc w:val="left"/>
      <w:pPr>
        <w:ind w:left="1339" w:hanging="361"/>
      </w:pPr>
      <w:rPr>
        <w:rFonts w:ascii="Symbol" w:eastAsia="Symbol" w:hAnsi="Symbol" w:cs="Symbol" w:hint="default"/>
        <w:b w:val="0"/>
        <w:bCs w:val="0"/>
        <w:i w:val="0"/>
        <w:iCs w:val="0"/>
        <w:w w:val="100"/>
        <w:sz w:val="22"/>
        <w:szCs w:val="22"/>
      </w:rPr>
    </w:lvl>
    <w:lvl w:ilvl="1" w:tplc="77162D2C">
      <w:numFmt w:val="bullet"/>
      <w:lvlText w:val="•"/>
      <w:lvlJc w:val="left"/>
      <w:pPr>
        <w:ind w:left="2226" w:hanging="361"/>
      </w:pPr>
      <w:rPr>
        <w:rFonts w:hint="default"/>
      </w:rPr>
    </w:lvl>
    <w:lvl w:ilvl="2" w:tplc="6D48DEAC">
      <w:numFmt w:val="bullet"/>
      <w:lvlText w:val="•"/>
      <w:lvlJc w:val="left"/>
      <w:pPr>
        <w:ind w:left="3113" w:hanging="361"/>
      </w:pPr>
      <w:rPr>
        <w:rFonts w:hint="default"/>
      </w:rPr>
    </w:lvl>
    <w:lvl w:ilvl="3" w:tplc="1DFA3F08">
      <w:numFmt w:val="bullet"/>
      <w:lvlText w:val="•"/>
      <w:lvlJc w:val="left"/>
      <w:pPr>
        <w:ind w:left="3999" w:hanging="361"/>
      </w:pPr>
      <w:rPr>
        <w:rFonts w:hint="default"/>
      </w:rPr>
    </w:lvl>
    <w:lvl w:ilvl="4" w:tplc="6BAE6C92">
      <w:numFmt w:val="bullet"/>
      <w:lvlText w:val="•"/>
      <w:lvlJc w:val="left"/>
      <w:pPr>
        <w:ind w:left="4886" w:hanging="361"/>
      </w:pPr>
      <w:rPr>
        <w:rFonts w:hint="default"/>
      </w:rPr>
    </w:lvl>
    <w:lvl w:ilvl="5" w:tplc="A12EEB22">
      <w:numFmt w:val="bullet"/>
      <w:lvlText w:val="•"/>
      <w:lvlJc w:val="left"/>
      <w:pPr>
        <w:ind w:left="5773" w:hanging="361"/>
      </w:pPr>
      <w:rPr>
        <w:rFonts w:hint="default"/>
      </w:rPr>
    </w:lvl>
    <w:lvl w:ilvl="6" w:tplc="2BBE9D48">
      <w:numFmt w:val="bullet"/>
      <w:lvlText w:val="•"/>
      <w:lvlJc w:val="left"/>
      <w:pPr>
        <w:ind w:left="6659" w:hanging="361"/>
      </w:pPr>
      <w:rPr>
        <w:rFonts w:hint="default"/>
      </w:rPr>
    </w:lvl>
    <w:lvl w:ilvl="7" w:tplc="424A972C">
      <w:numFmt w:val="bullet"/>
      <w:lvlText w:val="•"/>
      <w:lvlJc w:val="left"/>
      <w:pPr>
        <w:ind w:left="7546" w:hanging="361"/>
      </w:pPr>
      <w:rPr>
        <w:rFonts w:hint="default"/>
      </w:rPr>
    </w:lvl>
    <w:lvl w:ilvl="8" w:tplc="02B4FB34">
      <w:numFmt w:val="bullet"/>
      <w:lvlText w:val="•"/>
      <w:lvlJc w:val="left"/>
      <w:pPr>
        <w:ind w:left="8433" w:hanging="361"/>
      </w:pPr>
      <w:rPr>
        <w:rFonts w:hint="default"/>
      </w:rPr>
    </w:lvl>
  </w:abstractNum>
  <w:abstractNum w:abstractNumId="3" w15:restartNumberingAfterBreak="0">
    <w:nsid w:val="395C32F8"/>
    <w:multiLevelType w:val="hybridMultilevel"/>
    <w:tmpl w:val="327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3284">
    <w:abstractNumId w:val="3"/>
  </w:num>
  <w:num w:numId="2" w16cid:durableId="1365910531">
    <w:abstractNumId w:val="4"/>
  </w:num>
  <w:num w:numId="3" w16cid:durableId="9646604">
    <w:abstractNumId w:val="6"/>
  </w:num>
  <w:num w:numId="4" w16cid:durableId="687683460">
    <w:abstractNumId w:val="5"/>
  </w:num>
  <w:num w:numId="5" w16cid:durableId="44793261">
    <w:abstractNumId w:val="7"/>
  </w:num>
  <w:num w:numId="6" w16cid:durableId="341130127">
    <w:abstractNumId w:val="0"/>
  </w:num>
  <w:num w:numId="7" w16cid:durableId="942493330">
    <w:abstractNumId w:val="1"/>
  </w:num>
  <w:num w:numId="8" w16cid:durableId="818302087">
    <w:abstractNumId w:val="2"/>
  </w:num>
  <w:num w:numId="9" w16cid:durableId="8807017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1E35"/>
    <w:rsid w:val="00022CBA"/>
    <w:rsid w:val="00024409"/>
    <w:rsid w:val="00024FA3"/>
    <w:rsid w:val="00026046"/>
    <w:rsid w:val="00026E3B"/>
    <w:rsid w:val="0004587A"/>
    <w:rsid w:val="0004599F"/>
    <w:rsid w:val="000500BC"/>
    <w:rsid w:val="00051E2D"/>
    <w:rsid w:val="000525D9"/>
    <w:rsid w:val="00053F53"/>
    <w:rsid w:val="00054C61"/>
    <w:rsid w:val="00055C3B"/>
    <w:rsid w:val="0006037D"/>
    <w:rsid w:val="00061F2F"/>
    <w:rsid w:val="00070A22"/>
    <w:rsid w:val="00075BE2"/>
    <w:rsid w:val="00077090"/>
    <w:rsid w:val="000846E2"/>
    <w:rsid w:val="0008747F"/>
    <w:rsid w:val="000963C3"/>
    <w:rsid w:val="00097C85"/>
    <w:rsid w:val="000A332A"/>
    <w:rsid w:val="000A656C"/>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7D74"/>
    <w:rsid w:val="00134DC7"/>
    <w:rsid w:val="001375C6"/>
    <w:rsid w:val="00137E95"/>
    <w:rsid w:val="0014182B"/>
    <w:rsid w:val="00147849"/>
    <w:rsid w:val="0016575B"/>
    <w:rsid w:val="00166A9D"/>
    <w:rsid w:val="00175EB6"/>
    <w:rsid w:val="00177008"/>
    <w:rsid w:val="001908D2"/>
    <w:rsid w:val="001A044F"/>
    <w:rsid w:val="001A15D3"/>
    <w:rsid w:val="001A68F1"/>
    <w:rsid w:val="001A722E"/>
    <w:rsid w:val="001B303F"/>
    <w:rsid w:val="001B38E4"/>
    <w:rsid w:val="001B5B37"/>
    <w:rsid w:val="001B6AD2"/>
    <w:rsid w:val="001C6E62"/>
    <w:rsid w:val="001D06DF"/>
    <w:rsid w:val="001D7049"/>
    <w:rsid w:val="001D7783"/>
    <w:rsid w:val="001E20FB"/>
    <w:rsid w:val="001E2CF4"/>
    <w:rsid w:val="001E73C0"/>
    <w:rsid w:val="001F3D1D"/>
    <w:rsid w:val="001F6C45"/>
    <w:rsid w:val="001F7CC1"/>
    <w:rsid w:val="00202BD6"/>
    <w:rsid w:val="0020415A"/>
    <w:rsid w:val="00220596"/>
    <w:rsid w:val="0022183C"/>
    <w:rsid w:val="00224DD3"/>
    <w:rsid w:val="0022696B"/>
    <w:rsid w:val="002369E3"/>
    <w:rsid w:val="00236F82"/>
    <w:rsid w:val="00253EFE"/>
    <w:rsid w:val="00256FDB"/>
    <w:rsid w:val="00265D6D"/>
    <w:rsid w:val="00270013"/>
    <w:rsid w:val="0027216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2F5431"/>
    <w:rsid w:val="003109F5"/>
    <w:rsid w:val="00317DF2"/>
    <w:rsid w:val="00321642"/>
    <w:rsid w:val="00322992"/>
    <w:rsid w:val="00322B83"/>
    <w:rsid w:val="00326647"/>
    <w:rsid w:val="00332197"/>
    <w:rsid w:val="0033226C"/>
    <w:rsid w:val="00337E0A"/>
    <w:rsid w:val="00340895"/>
    <w:rsid w:val="00341F6D"/>
    <w:rsid w:val="00345A34"/>
    <w:rsid w:val="0034773D"/>
    <w:rsid w:val="00347D7E"/>
    <w:rsid w:val="00361F4F"/>
    <w:rsid w:val="003641BA"/>
    <w:rsid w:val="003A1CFA"/>
    <w:rsid w:val="003A4BD5"/>
    <w:rsid w:val="003B2F32"/>
    <w:rsid w:val="003B344B"/>
    <w:rsid w:val="003B55DC"/>
    <w:rsid w:val="003C1EB5"/>
    <w:rsid w:val="003C5EA7"/>
    <w:rsid w:val="003C6818"/>
    <w:rsid w:val="003D41DF"/>
    <w:rsid w:val="003E0E4C"/>
    <w:rsid w:val="003E545A"/>
    <w:rsid w:val="003F1778"/>
    <w:rsid w:val="003F7038"/>
    <w:rsid w:val="003F7F26"/>
    <w:rsid w:val="004013C2"/>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058ED"/>
    <w:rsid w:val="00521405"/>
    <w:rsid w:val="00522086"/>
    <w:rsid w:val="00524467"/>
    <w:rsid w:val="005274EB"/>
    <w:rsid w:val="005350D7"/>
    <w:rsid w:val="005402E9"/>
    <w:rsid w:val="0054442A"/>
    <w:rsid w:val="00545851"/>
    <w:rsid w:val="00560D9F"/>
    <w:rsid w:val="00573BF8"/>
    <w:rsid w:val="00581B8D"/>
    <w:rsid w:val="00587393"/>
    <w:rsid w:val="00591BE4"/>
    <w:rsid w:val="0059602C"/>
    <w:rsid w:val="005A771D"/>
    <w:rsid w:val="005B0A21"/>
    <w:rsid w:val="005B2180"/>
    <w:rsid w:val="005B3BC7"/>
    <w:rsid w:val="005B4DEC"/>
    <w:rsid w:val="005C69DB"/>
    <w:rsid w:val="005C7C84"/>
    <w:rsid w:val="005D100A"/>
    <w:rsid w:val="005F03E3"/>
    <w:rsid w:val="005F3321"/>
    <w:rsid w:val="006044D1"/>
    <w:rsid w:val="00611589"/>
    <w:rsid w:val="006116B8"/>
    <w:rsid w:val="0061290F"/>
    <w:rsid w:val="00614B49"/>
    <w:rsid w:val="00620BE3"/>
    <w:rsid w:val="00621140"/>
    <w:rsid w:val="006245CA"/>
    <w:rsid w:val="00624C36"/>
    <w:rsid w:val="006257B9"/>
    <w:rsid w:val="006374AB"/>
    <w:rsid w:val="00644663"/>
    <w:rsid w:val="006454AD"/>
    <w:rsid w:val="00657659"/>
    <w:rsid w:val="0066007B"/>
    <w:rsid w:val="00660C71"/>
    <w:rsid w:val="006629E6"/>
    <w:rsid w:val="006754F3"/>
    <w:rsid w:val="00676154"/>
    <w:rsid w:val="00677A7D"/>
    <w:rsid w:val="006811C9"/>
    <w:rsid w:val="00684D0B"/>
    <w:rsid w:val="006855B8"/>
    <w:rsid w:val="006864C7"/>
    <w:rsid w:val="00687886"/>
    <w:rsid w:val="006A20AC"/>
    <w:rsid w:val="006A636C"/>
    <w:rsid w:val="006B7417"/>
    <w:rsid w:val="006C3AEF"/>
    <w:rsid w:val="006C45D9"/>
    <w:rsid w:val="006D31A5"/>
    <w:rsid w:val="006D4583"/>
    <w:rsid w:val="006D6D72"/>
    <w:rsid w:val="006E0417"/>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846CD"/>
    <w:rsid w:val="00791AB4"/>
    <w:rsid w:val="00795503"/>
    <w:rsid w:val="007A000F"/>
    <w:rsid w:val="007A58EF"/>
    <w:rsid w:val="007B75FB"/>
    <w:rsid w:val="007C44D9"/>
    <w:rsid w:val="007C6192"/>
    <w:rsid w:val="007C7369"/>
    <w:rsid w:val="007C77A3"/>
    <w:rsid w:val="007E4E5D"/>
    <w:rsid w:val="007E7BA2"/>
    <w:rsid w:val="007F39E2"/>
    <w:rsid w:val="007F512E"/>
    <w:rsid w:val="007F6575"/>
    <w:rsid w:val="00801552"/>
    <w:rsid w:val="008019A4"/>
    <w:rsid w:val="0081535C"/>
    <w:rsid w:val="00823B6A"/>
    <w:rsid w:val="00830291"/>
    <w:rsid w:val="00831157"/>
    <w:rsid w:val="008411E0"/>
    <w:rsid w:val="00842B6E"/>
    <w:rsid w:val="008458BD"/>
    <w:rsid w:val="00846C18"/>
    <w:rsid w:val="00865AF9"/>
    <w:rsid w:val="00882667"/>
    <w:rsid w:val="00884B1C"/>
    <w:rsid w:val="00884F4D"/>
    <w:rsid w:val="0089576C"/>
    <w:rsid w:val="008974F3"/>
    <w:rsid w:val="008A248A"/>
    <w:rsid w:val="008A4B2E"/>
    <w:rsid w:val="008A5260"/>
    <w:rsid w:val="008A7701"/>
    <w:rsid w:val="008B0034"/>
    <w:rsid w:val="008B1944"/>
    <w:rsid w:val="008C0614"/>
    <w:rsid w:val="008C2C73"/>
    <w:rsid w:val="008C371B"/>
    <w:rsid w:val="008C4509"/>
    <w:rsid w:val="008C64E8"/>
    <w:rsid w:val="008D1AF6"/>
    <w:rsid w:val="008D7276"/>
    <w:rsid w:val="008F1341"/>
    <w:rsid w:val="008F1A53"/>
    <w:rsid w:val="008F4F33"/>
    <w:rsid w:val="008F76F5"/>
    <w:rsid w:val="008F7EBA"/>
    <w:rsid w:val="0090633E"/>
    <w:rsid w:val="009064E1"/>
    <w:rsid w:val="0091323E"/>
    <w:rsid w:val="0091410B"/>
    <w:rsid w:val="00915AC0"/>
    <w:rsid w:val="00920A96"/>
    <w:rsid w:val="00924773"/>
    <w:rsid w:val="009253AE"/>
    <w:rsid w:val="00932CDD"/>
    <w:rsid w:val="009344DA"/>
    <w:rsid w:val="00954EE6"/>
    <w:rsid w:val="009554D9"/>
    <w:rsid w:val="00966DE0"/>
    <w:rsid w:val="0096798B"/>
    <w:rsid w:val="00970335"/>
    <w:rsid w:val="00970F02"/>
    <w:rsid w:val="00976416"/>
    <w:rsid w:val="0098228A"/>
    <w:rsid w:val="0098359C"/>
    <w:rsid w:val="00990932"/>
    <w:rsid w:val="009A15BA"/>
    <w:rsid w:val="009A2E43"/>
    <w:rsid w:val="009B2F16"/>
    <w:rsid w:val="009B6BB5"/>
    <w:rsid w:val="009B7FC0"/>
    <w:rsid w:val="009C11A7"/>
    <w:rsid w:val="009D5B18"/>
    <w:rsid w:val="009E0A63"/>
    <w:rsid w:val="009E519A"/>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6ACD"/>
    <w:rsid w:val="00A77FDD"/>
    <w:rsid w:val="00A83BAD"/>
    <w:rsid w:val="00A83C5F"/>
    <w:rsid w:val="00A84992"/>
    <w:rsid w:val="00A861C0"/>
    <w:rsid w:val="00A86FEB"/>
    <w:rsid w:val="00A91018"/>
    <w:rsid w:val="00A91C6C"/>
    <w:rsid w:val="00AA134A"/>
    <w:rsid w:val="00AA3802"/>
    <w:rsid w:val="00AA480C"/>
    <w:rsid w:val="00AA5846"/>
    <w:rsid w:val="00AA6D4E"/>
    <w:rsid w:val="00AB02EB"/>
    <w:rsid w:val="00AC2033"/>
    <w:rsid w:val="00AC23EB"/>
    <w:rsid w:val="00AC3447"/>
    <w:rsid w:val="00AD6CCD"/>
    <w:rsid w:val="00AE25D2"/>
    <w:rsid w:val="00AF5EE0"/>
    <w:rsid w:val="00B01CB4"/>
    <w:rsid w:val="00B037AE"/>
    <w:rsid w:val="00B05799"/>
    <w:rsid w:val="00B105FB"/>
    <w:rsid w:val="00B20918"/>
    <w:rsid w:val="00B20CFC"/>
    <w:rsid w:val="00B220E8"/>
    <w:rsid w:val="00B30953"/>
    <w:rsid w:val="00B31573"/>
    <w:rsid w:val="00B34A87"/>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E7F8D"/>
    <w:rsid w:val="00BF0110"/>
    <w:rsid w:val="00BF51E6"/>
    <w:rsid w:val="00C02C2A"/>
    <w:rsid w:val="00C03F22"/>
    <w:rsid w:val="00C04F87"/>
    <w:rsid w:val="00C04F88"/>
    <w:rsid w:val="00C10337"/>
    <w:rsid w:val="00C34C4B"/>
    <w:rsid w:val="00C42DA8"/>
    <w:rsid w:val="00C56ECF"/>
    <w:rsid w:val="00C60E89"/>
    <w:rsid w:val="00C61BBE"/>
    <w:rsid w:val="00C66D26"/>
    <w:rsid w:val="00C71833"/>
    <w:rsid w:val="00C72B8D"/>
    <w:rsid w:val="00C73B62"/>
    <w:rsid w:val="00C77564"/>
    <w:rsid w:val="00C86A97"/>
    <w:rsid w:val="00C86C34"/>
    <w:rsid w:val="00C8724C"/>
    <w:rsid w:val="00CA55AB"/>
    <w:rsid w:val="00CA6BB3"/>
    <w:rsid w:val="00CA7AEA"/>
    <w:rsid w:val="00CB25A5"/>
    <w:rsid w:val="00CB37AB"/>
    <w:rsid w:val="00CB4775"/>
    <w:rsid w:val="00CC1384"/>
    <w:rsid w:val="00CD2CA6"/>
    <w:rsid w:val="00CD31DE"/>
    <w:rsid w:val="00CE0217"/>
    <w:rsid w:val="00CE039E"/>
    <w:rsid w:val="00CE360A"/>
    <w:rsid w:val="00CE5982"/>
    <w:rsid w:val="00CE60AE"/>
    <w:rsid w:val="00CF0177"/>
    <w:rsid w:val="00D02A68"/>
    <w:rsid w:val="00D05FF5"/>
    <w:rsid w:val="00D06D24"/>
    <w:rsid w:val="00D1324E"/>
    <w:rsid w:val="00D13BBE"/>
    <w:rsid w:val="00D15678"/>
    <w:rsid w:val="00D224B1"/>
    <w:rsid w:val="00D23711"/>
    <w:rsid w:val="00D36543"/>
    <w:rsid w:val="00D4393B"/>
    <w:rsid w:val="00D5460A"/>
    <w:rsid w:val="00D6497D"/>
    <w:rsid w:val="00D665B1"/>
    <w:rsid w:val="00D66DD8"/>
    <w:rsid w:val="00D67669"/>
    <w:rsid w:val="00D67ADA"/>
    <w:rsid w:val="00D714EB"/>
    <w:rsid w:val="00D731B7"/>
    <w:rsid w:val="00D8679E"/>
    <w:rsid w:val="00D92EDC"/>
    <w:rsid w:val="00D96063"/>
    <w:rsid w:val="00DA349C"/>
    <w:rsid w:val="00DA42B8"/>
    <w:rsid w:val="00DB0011"/>
    <w:rsid w:val="00DB665E"/>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4585E"/>
    <w:rsid w:val="00E47CDC"/>
    <w:rsid w:val="00E528B2"/>
    <w:rsid w:val="00E5457A"/>
    <w:rsid w:val="00E620F1"/>
    <w:rsid w:val="00E817F1"/>
    <w:rsid w:val="00E8202C"/>
    <w:rsid w:val="00E83708"/>
    <w:rsid w:val="00E8629F"/>
    <w:rsid w:val="00E868D9"/>
    <w:rsid w:val="00E87AC5"/>
    <w:rsid w:val="00E947B0"/>
    <w:rsid w:val="00E96D00"/>
    <w:rsid w:val="00E97E0E"/>
    <w:rsid w:val="00EA4A7E"/>
    <w:rsid w:val="00EA7384"/>
    <w:rsid w:val="00EB02FC"/>
    <w:rsid w:val="00EB0D18"/>
    <w:rsid w:val="00EB0F28"/>
    <w:rsid w:val="00EC62C4"/>
    <w:rsid w:val="00ED377A"/>
    <w:rsid w:val="00EE11DF"/>
    <w:rsid w:val="00EE1ACC"/>
    <w:rsid w:val="00EE4242"/>
    <w:rsid w:val="00EF653B"/>
    <w:rsid w:val="00EF79D2"/>
    <w:rsid w:val="00F01798"/>
    <w:rsid w:val="00F11BE5"/>
    <w:rsid w:val="00F16F51"/>
    <w:rsid w:val="00F210B0"/>
    <w:rsid w:val="00F21F64"/>
    <w:rsid w:val="00F221E0"/>
    <w:rsid w:val="00F23858"/>
    <w:rsid w:val="00F2775A"/>
    <w:rsid w:val="00F37068"/>
    <w:rsid w:val="00F46467"/>
    <w:rsid w:val="00F5098F"/>
    <w:rsid w:val="00F50D81"/>
    <w:rsid w:val="00F53B6D"/>
    <w:rsid w:val="00F56355"/>
    <w:rsid w:val="00F56ABC"/>
    <w:rsid w:val="00F61B21"/>
    <w:rsid w:val="00F63A6D"/>
    <w:rsid w:val="00F65556"/>
    <w:rsid w:val="00F71882"/>
    <w:rsid w:val="00F72973"/>
    <w:rsid w:val="00F73E72"/>
    <w:rsid w:val="00F761D9"/>
    <w:rsid w:val="00F85BEB"/>
    <w:rsid w:val="00F874D8"/>
    <w:rsid w:val="00F96597"/>
    <w:rsid w:val="00F96672"/>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6116B8"/>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4013C2"/>
    <w:rPr>
      <w:rFonts w:ascii="Univers" w:hAnsi="Univers"/>
      <w:snapToGrid w:val="0"/>
      <w:sz w:val="24"/>
      <w:lang w:val="en-US" w:eastAsia="en-US"/>
    </w:rPr>
  </w:style>
  <w:style w:type="character" w:styleId="CommentReference">
    <w:name w:val="annotation reference"/>
    <w:basedOn w:val="DefaultParagraphFont"/>
    <w:semiHidden/>
    <w:unhideWhenUsed/>
    <w:rsid w:val="00591BE4"/>
    <w:rPr>
      <w:sz w:val="16"/>
      <w:szCs w:val="16"/>
    </w:rPr>
  </w:style>
  <w:style w:type="paragraph" w:styleId="CommentText">
    <w:name w:val="annotation text"/>
    <w:basedOn w:val="Normal"/>
    <w:link w:val="CommentTextChar"/>
    <w:unhideWhenUsed/>
    <w:rsid w:val="00591BE4"/>
    <w:rPr>
      <w:sz w:val="20"/>
    </w:rPr>
  </w:style>
  <w:style w:type="character" w:customStyle="1" w:styleId="CommentTextChar">
    <w:name w:val="Comment Text Char"/>
    <w:basedOn w:val="DefaultParagraphFont"/>
    <w:link w:val="CommentText"/>
    <w:rsid w:val="00591BE4"/>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591BE4"/>
    <w:rPr>
      <w:b/>
      <w:bCs/>
    </w:rPr>
  </w:style>
  <w:style w:type="character" w:customStyle="1" w:styleId="CommentSubjectChar">
    <w:name w:val="Comment Subject Char"/>
    <w:basedOn w:val="CommentTextChar"/>
    <w:link w:val="CommentSubject"/>
    <w:semiHidden/>
    <w:rsid w:val="00591BE4"/>
    <w:rPr>
      <w:rFonts w:ascii="Univers" w:hAnsi="Univers"/>
      <w:b/>
      <w:bCs/>
      <w:snapToGrid w:val="0"/>
      <w:lang w:val="en-US" w:eastAsia="en-US"/>
    </w:rPr>
  </w:style>
  <w:style w:type="paragraph" w:customStyle="1" w:styleId="pf0">
    <w:name w:val="pf0"/>
    <w:basedOn w:val="Normal"/>
    <w:rsid w:val="00D66DD8"/>
    <w:pPr>
      <w:widowControl/>
      <w:spacing w:before="100" w:beforeAutospacing="1" w:after="100" w:afterAutospacing="1"/>
    </w:pPr>
    <w:rPr>
      <w:rFonts w:ascii="Times New Roman"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547836908">
      <w:bodyDiv w:val="1"/>
      <w:marLeft w:val="0"/>
      <w:marRight w:val="0"/>
      <w:marTop w:val="0"/>
      <w:marBottom w:val="0"/>
      <w:divBdr>
        <w:top w:val="none" w:sz="0" w:space="0" w:color="auto"/>
        <w:left w:val="none" w:sz="0" w:space="0" w:color="auto"/>
        <w:bottom w:val="none" w:sz="0" w:space="0" w:color="auto"/>
        <w:right w:val="none" w:sz="0" w:space="0" w:color="auto"/>
      </w:divBdr>
    </w:div>
    <w:div w:id="589582885">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710618091">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44521001">
      <w:bodyDiv w:val="1"/>
      <w:marLeft w:val="0"/>
      <w:marRight w:val="0"/>
      <w:marTop w:val="0"/>
      <w:marBottom w:val="0"/>
      <w:divBdr>
        <w:top w:val="none" w:sz="0" w:space="0" w:color="auto"/>
        <w:left w:val="none" w:sz="0" w:space="0" w:color="auto"/>
        <w:bottom w:val="none" w:sz="0" w:space="0" w:color="auto"/>
        <w:right w:val="none" w:sz="0" w:space="0" w:color="auto"/>
      </w:divBdr>
    </w:div>
    <w:div w:id="105234158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35152921">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6063</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2024-10-01T02:18:00Z</dcterms:created>
  <dcterms:modified xsi:type="dcterms:W3CDTF">2024-10-01T02:18:00Z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