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8E23A2"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0B50FF1F" wp14:editId="3D580D92">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1E63D"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9202FD">
                              <w:rPr>
                                <w:b/>
                                <w:color w:val="FFFFFF"/>
                              </w:rPr>
                              <w:t>Health Professional – DATS Pilbara</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9202FD">
                        <w:rPr>
                          <w:b/>
                          <w:color w:val="FFFFFF"/>
                        </w:rPr>
                        <w:t>Health Professional – DATS Pilbara</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760D748D" wp14:editId="7D3D2F3E">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212FEC75" w14:textId="77777777" w:rsidTr="00222952">
        <w:tc>
          <w:tcPr>
            <w:tcW w:w="5000" w:type="pct"/>
            <w:gridSpan w:val="2"/>
            <w:tcBorders>
              <w:top w:val="nil"/>
              <w:left w:val="nil"/>
              <w:bottom w:val="single" w:sz="4" w:space="0" w:color="EC268C"/>
              <w:right w:val="nil"/>
            </w:tcBorders>
          </w:tcPr>
          <w:p w14:paraId="3AF9EE18" w14:textId="77777777" w:rsidR="00D572CA" w:rsidRDefault="00D572CA" w:rsidP="006E0009">
            <w:pPr>
              <w:ind w:left="720" w:hanging="720"/>
              <w:rPr>
                <w:b/>
                <w:color w:val="BD1A8D"/>
              </w:rPr>
            </w:pPr>
            <w:r>
              <w:rPr>
                <w:b/>
                <w:color w:val="722D69"/>
                <w:sz w:val="28"/>
              </w:rPr>
              <w:t>Mission Australia</w:t>
            </w:r>
          </w:p>
        </w:tc>
      </w:tr>
      <w:tr w:rsidR="00B23A03" w14:paraId="5A76DC9A" w14:textId="77777777" w:rsidTr="00222952">
        <w:tc>
          <w:tcPr>
            <w:tcW w:w="971" w:type="pct"/>
            <w:tcBorders>
              <w:top w:val="nil"/>
              <w:left w:val="nil"/>
              <w:bottom w:val="single" w:sz="4" w:space="0" w:color="EC268C"/>
              <w:right w:val="nil"/>
            </w:tcBorders>
          </w:tcPr>
          <w:p w14:paraId="468F00E5"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77223A76"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7729C8EF"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190E73A2"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64432A97" w14:textId="77777777" w:rsidTr="00222952">
        <w:tc>
          <w:tcPr>
            <w:tcW w:w="971" w:type="pct"/>
            <w:tcBorders>
              <w:top w:val="nil"/>
              <w:left w:val="nil"/>
              <w:bottom w:val="single" w:sz="4" w:space="0" w:color="EC268C"/>
              <w:right w:val="nil"/>
            </w:tcBorders>
          </w:tcPr>
          <w:p w14:paraId="1CF9D61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797EC0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5A46AC0C"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43A0D562" w14:textId="77777777" w:rsidTr="00222952">
        <w:tc>
          <w:tcPr>
            <w:tcW w:w="971" w:type="pct"/>
            <w:tcBorders>
              <w:top w:val="single" w:sz="4" w:space="0" w:color="EC268C"/>
              <w:left w:val="nil"/>
              <w:bottom w:val="single" w:sz="4" w:space="0" w:color="EC008C"/>
              <w:right w:val="nil"/>
            </w:tcBorders>
          </w:tcPr>
          <w:p w14:paraId="7FC5C1B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60A561AB" w14:textId="77777777" w:rsidR="00A826F7" w:rsidRPr="00B76B2D" w:rsidRDefault="00A826F7" w:rsidP="00BB4356">
            <w:pPr>
              <w:ind w:left="720" w:hanging="720"/>
              <w:rPr>
                <w:sz w:val="22"/>
              </w:rPr>
            </w:pPr>
            <w:r w:rsidRPr="00753C66">
              <w:rPr>
                <w:sz w:val="22"/>
              </w:rPr>
              <w:t xml:space="preserve">Compassion     Integrity      Respect   </w:t>
            </w:r>
            <w:r w:rsidR="00BB4356">
              <w:rPr>
                <w:sz w:val="22"/>
              </w:rPr>
              <w:t xml:space="preserve">   </w:t>
            </w:r>
            <w:r w:rsidRPr="00753C66">
              <w:rPr>
                <w:sz w:val="22"/>
              </w:rPr>
              <w:t>Perseverance    Celebration</w:t>
            </w:r>
            <w:r w:rsidR="000E1494">
              <w:rPr>
                <w:sz w:val="22"/>
              </w:rPr>
              <w:t xml:space="preserve">     </w:t>
            </w:r>
          </w:p>
        </w:tc>
      </w:tr>
      <w:tr w:rsidR="00C732BC" w:rsidRPr="00B76B2D" w14:paraId="470A30BA" w14:textId="77777777" w:rsidTr="00222952">
        <w:tc>
          <w:tcPr>
            <w:tcW w:w="971" w:type="pct"/>
            <w:tcBorders>
              <w:top w:val="nil"/>
              <w:left w:val="nil"/>
              <w:bottom w:val="single" w:sz="4" w:space="0" w:color="EC268C"/>
              <w:right w:val="nil"/>
            </w:tcBorders>
          </w:tcPr>
          <w:p w14:paraId="0C26D889"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494DC1A2"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6A71585D" w14:textId="77777777" w:rsidTr="00222952">
        <w:tc>
          <w:tcPr>
            <w:tcW w:w="5000" w:type="pct"/>
            <w:gridSpan w:val="2"/>
            <w:tcBorders>
              <w:top w:val="nil"/>
              <w:left w:val="nil"/>
              <w:bottom w:val="single" w:sz="4" w:space="0" w:color="EC268C"/>
              <w:right w:val="nil"/>
            </w:tcBorders>
          </w:tcPr>
          <w:p w14:paraId="6CFC3758" w14:textId="77777777" w:rsidR="00A54162" w:rsidRDefault="00A54162" w:rsidP="001E0795">
            <w:pPr>
              <w:ind w:left="720" w:hanging="720"/>
              <w:rPr>
                <w:b/>
                <w:color w:val="722D69"/>
                <w:sz w:val="28"/>
              </w:rPr>
            </w:pPr>
          </w:p>
          <w:p w14:paraId="22E41AC4"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23E384FB" w14:textId="77777777" w:rsidR="009537C6" w:rsidRPr="00015C00" w:rsidRDefault="009537C6" w:rsidP="00F84051">
            <w:pPr>
              <w:rPr>
                <w:sz w:val="22"/>
              </w:rPr>
            </w:pPr>
            <w:r w:rsidRPr="009537C6">
              <w:rPr>
                <w:sz w:val="22"/>
              </w:rPr>
              <w:t>Position Title</w:t>
            </w:r>
            <w:r w:rsidR="00EA6E7A">
              <w:rPr>
                <w:sz w:val="22"/>
              </w:rPr>
              <w:t>:</w:t>
            </w:r>
            <w:r w:rsidR="009202FD">
              <w:rPr>
                <w:sz w:val="22"/>
              </w:rPr>
              <w:t xml:space="preserve"> </w:t>
            </w:r>
            <w:r w:rsidR="00DC7EE7">
              <w:rPr>
                <w:sz w:val="22"/>
              </w:rPr>
              <w:t xml:space="preserve">          </w:t>
            </w:r>
            <w:r w:rsidR="009202FD">
              <w:rPr>
                <w:sz w:val="22"/>
              </w:rPr>
              <w:t xml:space="preserve">Health Professional – Drug and Alcohol Treatment Service (DATS) Pilbara </w:t>
            </w:r>
            <w:r w:rsidR="00653102">
              <w:rPr>
                <w:sz w:val="22"/>
              </w:rPr>
              <w:t xml:space="preserve">          </w:t>
            </w:r>
            <w:r w:rsidR="005E0924">
              <w:rPr>
                <w:sz w:val="22"/>
              </w:rPr>
              <w:t xml:space="preserve">  </w:t>
            </w:r>
            <w:r w:rsidR="00653102">
              <w:rPr>
                <w:sz w:val="22"/>
              </w:rPr>
              <w:t xml:space="preserve">  </w:t>
            </w:r>
            <w:r w:rsidR="005E0924">
              <w:rPr>
                <w:sz w:val="22"/>
              </w:rPr>
              <w:t xml:space="preserve">  </w:t>
            </w:r>
          </w:p>
        </w:tc>
      </w:tr>
      <w:tr w:rsidR="00472F91" w14:paraId="4EB9003A" w14:textId="77777777" w:rsidTr="00222952">
        <w:tc>
          <w:tcPr>
            <w:tcW w:w="971" w:type="pct"/>
            <w:tcBorders>
              <w:top w:val="single" w:sz="4" w:space="0" w:color="EC268C"/>
              <w:left w:val="nil"/>
              <w:bottom w:val="single" w:sz="4" w:space="0" w:color="EC268C"/>
              <w:right w:val="nil"/>
            </w:tcBorders>
          </w:tcPr>
          <w:p w14:paraId="1957D70E" w14:textId="77777777" w:rsidR="00472F91" w:rsidRDefault="00472F91" w:rsidP="00222952">
            <w:pPr>
              <w:rPr>
                <w:sz w:val="22"/>
              </w:rPr>
            </w:pPr>
            <w:r>
              <w:rPr>
                <w:sz w:val="22"/>
              </w:rPr>
              <w:t>Division:</w:t>
            </w:r>
          </w:p>
        </w:tc>
        <w:sdt>
          <w:sdtPr>
            <w:rPr>
              <w:sz w:val="22"/>
            </w:rPr>
            <w:id w:val="-1654511630"/>
            <w:placeholder>
              <w:docPart w:val="8115E970B3254813A1CED8206C58894E"/>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59E203CF" w14:textId="77777777" w:rsidR="00472F91" w:rsidRPr="00B76B2D" w:rsidRDefault="009202FD" w:rsidP="00F223CF">
                <w:pPr>
                  <w:ind w:left="720" w:hanging="720"/>
                  <w:rPr>
                    <w:sz w:val="22"/>
                  </w:rPr>
                </w:pPr>
                <w:r>
                  <w:rPr>
                    <w:sz w:val="22"/>
                  </w:rPr>
                  <w:t>Service Delivery</w:t>
                </w:r>
              </w:p>
            </w:tc>
          </w:sdtContent>
        </w:sdt>
      </w:tr>
      <w:tr w:rsidR="00C805F7" w14:paraId="62CA755F" w14:textId="77777777" w:rsidTr="00222952">
        <w:tc>
          <w:tcPr>
            <w:tcW w:w="971" w:type="pct"/>
            <w:tcBorders>
              <w:top w:val="single" w:sz="4" w:space="0" w:color="EC268C"/>
              <w:left w:val="nil"/>
              <w:bottom w:val="single" w:sz="4" w:space="0" w:color="EC268C"/>
              <w:right w:val="nil"/>
            </w:tcBorders>
            <w:hideMark/>
          </w:tcPr>
          <w:p w14:paraId="2A4A9DB8"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r w:rsidR="009202FD">
              <w:rPr>
                <w:sz w:val="22"/>
              </w:rPr>
              <w:t xml:space="preserve"> </w:t>
            </w:r>
          </w:p>
        </w:tc>
        <w:tc>
          <w:tcPr>
            <w:tcW w:w="4029" w:type="pct"/>
            <w:tcBorders>
              <w:top w:val="single" w:sz="4" w:space="0" w:color="EC268C"/>
              <w:left w:val="nil"/>
              <w:bottom w:val="single" w:sz="4" w:space="0" w:color="EC268C"/>
              <w:right w:val="nil"/>
            </w:tcBorders>
            <w:hideMark/>
          </w:tcPr>
          <w:p w14:paraId="0B915DDC" w14:textId="1FAF78AF" w:rsidR="00C805F7" w:rsidRPr="00B76B2D" w:rsidRDefault="009202FD" w:rsidP="00816D4C">
            <w:pPr>
              <w:ind w:left="720" w:hanging="720"/>
              <w:rPr>
                <w:sz w:val="22"/>
              </w:rPr>
            </w:pPr>
            <w:r>
              <w:rPr>
                <w:sz w:val="22"/>
              </w:rPr>
              <w:t xml:space="preserve">Program Manager </w:t>
            </w:r>
          </w:p>
        </w:tc>
      </w:tr>
      <w:tr w:rsidR="00C805F7" w14:paraId="5203443A" w14:textId="77777777" w:rsidTr="00222952">
        <w:tc>
          <w:tcPr>
            <w:tcW w:w="971" w:type="pct"/>
            <w:tcBorders>
              <w:top w:val="single" w:sz="4" w:space="0" w:color="EC268C"/>
              <w:left w:val="nil"/>
              <w:bottom w:val="single" w:sz="4" w:space="0" w:color="EC268C"/>
              <w:right w:val="nil"/>
            </w:tcBorders>
          </w:tcPr>
          <w:p w14:paraId="0C059D0C"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4E669F8A" w14:textId="363E5BB2" w:rsidR="00C805F7" w:rsidRPr="00B76B2D" w:rsidRDefault="004878B4">
            <w:pPr>
              <w:rPr>
                <w:sz w:val="22"/>
              </w:rPr>
            </w:pPr>
            <w:r>
              <w:rPr>
                <w:sz w:val="22"/>
              </w:rPr>
              <w:t xml:space="preserve">The service aims to support young people to develop a positive self-image, gain confidence and cope with difficult </w:t>
            </w:r>
            <w:r w:rsidR="00C1375A">
              <w:rPr>
                <w:sz w:val="22"/>
              </w:rPr>
              <w:t>circumstances to</w:t>
            </w:r>
            <w:r>
              <w:rPr>
                <w:sz w:val="22"/>
              </w:rPr>
              <w:t xml:space="preserve"> reduce risk taking behaviours associated with substance misuse, through appropriate treatment interventions and by creating a local service network that effectively responds to youth at risk, their families and the community. The service aims to reduce harm to indi</w:t>
            </w:r>
            <w:r w:rsidR="00C1375A">
              <w:rPr>
                <w:sz w:val="22"/>
              </w:rPr>
              <w:t xml:space="preserve">viduals with complex needs and to improve the quality of life for those individuals and their families; and to contribute to community safety and wellbeing. </w:t>
            </w:r>
            <w:r>
              <w:rPr>
                <w:sz w:val="22"/>
              </w:rPr>
              <w:t xml:space="preserve">   </w:t>
            </w:r>
          </w:p>
        </w:tc>
      </w:tr>
      <w:tr w:rsidR="00C805F7" w14:paraId="51370837" w14:textId="77777777" w:rsidTr="00222952">
        <w:tc>
          <w:tcPr>
            <w:tcW w:w="971" w:type="pct"/>
            <w:tcBorders>
              <w:top w:val="single" w:sz="4" w:space="0" w:color="EC268C"/>
              <w:left w:val="nil"/>
              <w:bottom w:val="nil"/>
              <w:right w:val="nil"/>
            </w:tcBorders>
          </w:tcPr>
          <w:p w14:paraId="625D4FC4"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30CA0538" w14:textId="77777777" w:rsidR="00C805F7" w:rsidRPr="00B76B2D" w:rsidRDefault="00C805F7" w:rsidP="002E59FA">
            <w:pPr>
              <w:rPr>
                <w:sz w:val="22"/>
              </w:rPr>
            </w:pPr>
          </w:p>
        </w:tc>
      </w:tr>
    </w:tbl>
    <w:p w14:paraId="4742FBC6"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4009BEBD"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21"/>
              <w:gridCol w:w="4722"/>
            </w:tblGrid>
            <w:tr w:rsidR="00422424" w14:paraId="12555FD5" w14:textId="77777777" w:rsidTr="00FE7144">
              <w:tc>
                <w:tcPr>
                  <w:tcW w:w="4383" w:type="dxa"/>
                </w:tcPr>
                <w:p w14:paraId="6FC1B3F1" w14:textId="77777777" w:rsidR="00422424" w:rsidRDefault="00422424" w:rsidP="0070562F">
                  <w:pPr>
                    <w:spacing w:before="40" w:after="60"/>
                    <w:rPr>
                      <w:b/>
                      <w:color w:val="522F8C"/>
                    </w:rPr>
                  </w:pPr>
                  <w:r w:rsidRPr="00193477">
                    <w:rPr>
                      <w:b/>
                      <w:color w:val="522F8C"/>
                    </w:rPr>
                    <w:t>Key Result Area 1</w:t>
                  </w:r>
                </w:p>
              </w:tc>
              <w:tc>
                <w:tcPr>
                  <w:tcW w:w="4826" w:type="dxa"/>
                </w:tcPr>
                <w:p w14:paraId="75211CA8" w14:textId="77777777" w:rsidR="00422424" w:rsidRDefault="009202FD" w:rsidP="0070562F">
                  <w:pPr>
                    <w:spacing w:before="40" w:after="60"/>
                    <w:rPr>
                      <w:b/>
                      <w:color w:val="522F8C"/>
                    </w:rPr>
                  </w:pPr>
                  <w:r w:rsidRPr="009202FD">
                    <w:rPr>
                      <w:b/>
                      <w:color w:val="522F8C"/>
                    </w:rPr>
                    <w:t>Client Assessment, Support &amp; Intervention</w:t>
                  </w:r>
                </w:p>
              </w:tc>
            </w:tr>
            <w:tr w:rsidR="00422424" w14:paraId="4C84D5A8" w14:textId="77777777" w:rsidTr="00FE7144">
              <w:tc>
                <w:tcPr>
                  <w:tcW w:w="4383" w:type="dxa"/>
                </w:tcPr>
                <w:p w14:paraId="704A1929" w14:textId="77777777" w:rsidR="00422424" w:rsidRDefault="00422424" w:rsidP="0070562F">
                  <w:pPr>
                    <w:spacing w:before="40" w:after="60"/>
                    <w:rPr>
                      <w:b/>
                      <w:color w:val="522F8C"/>
                    </w:rPr>
                  </w:pPr>
                  <w:r>
                    <w:rPr>
                      <w:b/>
                      <w:color w:val="BD1A8D"/>
                    </w:rPr>
                    <w:t>Key tasks</w:t>
                  </w:r>
                </w:p>
              </w:tc>
              <w:tc>
                <w:tcPr>
                  <w:tcW w:w="4826" w:type="dxa"/>
                </w:tcPr>
                <w:p w14:paraId="65B42F3B" w14:textId="77777777" w:rsidR="00422424" w:rsidRDefault="00422424" w:rsidP="0070562F">
                  <w:pPr>
                    <w:spacing w:before="40" w:after="60"/>
                    <w:rPr>
                      <w:b/>
                      <w:color w:val="522F8C"/>
                    </w:rPr>
                  </w:pPr>
                  <w:r>
                    <w:rPr>
                      <w:b/>
                      <w:color w:val="BD1A8D"/>
                    </w:rPr>
                    <w:t>Position holder is successful when</w:t>
                  </w:r>
                </w:p>
              </w:tc>
            </w:tr>
            <w:tr w:rsidR="00422424" w14:paraId="1D65D04A" w14:textId="77777777" w:rsidTr="00FE7144">
              <w:tc>
                <w:tcPr>
                  <w:tcW w:w="4383" w:type="dxa"/>
                </w:tcPr>
                <w:p w14:paraId="1F05651A" w14:textId="77777777" w:rsidR="009202FD" w:rsidRDefault="009202FD" w:rsidP="009202FD">
                  <w:pPr>
                    <w:pStyle w:val="Default"/>
                  </w:pPr>
                </w:p>
                <w:tbl>
                  <w:tblPr>
                    <w:tblW w:w="0" w:type="auto"/>
                    <w:tblBorders>
                      <w:top w:val="nil"/>
                      <w:left w:val="nil"/>
                      <w:bottom w:val="nil"/>
                      <w:right w:val="nil"/>
                    </w:tblBorders>
                    <w:tblLook w:val="0000" w:firstRow="0" w:lastRow="0" w:firstColumn="0" w:lastColumn="0" w:noHBand="0" w:noVBand="0"/>
                  </w:tblPr>
                  <w:tblGrid>
                    <w:gridCol w:w="4105"/>
                  </w:tblGrid>
                  <w:tr w:rsidR="009202FD" w14:paraId="4F6F36EA" w14:textId="77777777">
                    <w:trPr>
                      <w:trHeight w:val="1519"/>
                    </w:trPr>
                    <w:tc>
                      <w:tcPr>
                        <w:tcW w:w="0" w:type="auto"/>
                      </w:tcPr>
                      <w:p w14:paraId="2D044C78" w14:textId="243E5585" w:rsidR="009202FD" w:rsidRDefault="009202FD" w:rsidP="009202FD">
                        <w:pPr>
                          <w:pStyle w:val="Default"/>
                          <w:numPr>
                            <w:ilvl w:val="0"/>
                            <w:numId w:val="30"/>
                          </w:numPr>
                          <w:rPr>
                            <w:rFonts w:cs="Times New Roman"/>
                            <w:color w:val="auto"/>
                          </w:rPr>
                        </w:pPr>
                        <w:r>
                          <w:rPr>
                            <w:rFonts w:ascii="Calibri" w:hAnsi="Calibri" w:cs="Calibri"/>
                            <w:sz w:val="22"/>
                            <w:szCs w:val="22"/>
                          </w:rPr>
                          <w:t>Undertake initial assessments of referred</w:t>
                        </w:r>
                        <w:r w:rsidR="00483044">
                          <w:rPr>
                            <w:rFonts w:ascii="Calibri" w:hAnsi="Calibri" w:cs="Calibri"/>
                            <w:sz w:val="22"/>
                            <w:szCs w:val="22"/>
                          </w:rPr>
                          <w:t xml:space="preserve"> young people</w:t>
                        </w:r>
                        <w:r>
                          <w:rPr>
                            <w:rFonts w:ascii="Calibri" w:hAnsi="Calibri" w:cs="Calibri"/>
                            <w:sz w:val="22"/>
                            <w:szCs w:val="22"/>
                          </w:rPr>
                          <w:t xml:space="preserve"> to develop and implement individualised case management/ behavioural and therapeutic support plans. </w:t>
                        </w:r>
                      </w:p>
                      <w:p w14:paraId="18F67003" w14:textId="06639FDE" w:rsidR="009202FD" w:rsidRPr="009202FD" w:rsidRDefault="009202FD" w:rsidP="009202FD">
                        <w:pPr>
                          <w:pStyle w:val="Default"/>
                          <w:numPr>
                            <w:ilvl w:val="0"/>
                            <w:numId w:val="30"/>
                          </w:numPr>
                          <w:rPr>
                            <w:rFonts w:cs="Times New Roman"/>
                            <w:color w:val="auto"/>
                          </w:rPr>
                        </w:pPr>
                        <w:r w:rsidRPr="009202FD">
                          <w:rPr>
                            <w:rFonts w:ascii="Calibri" w:hAnsi="Calibri" w:cs="Calibri"/>
                            <w:sz w:val="22"/>
                            <w:szCs w:val="22"/>
                          </w:rPr>
                          <w:lastRenderedPageBreak/>
                          <w:t xml:space="preserve">Conduct a range of culturally appropriate interventions with </w:t>
                        </w:r>
                        <w:r w:rsidR="00483044">
                          <w:rPr>
                            <w:rFonts w:ascii="Calibri" w:hAnsi="Calibri" w:cs="Calibri"/>
                            <w:sz w:val="22"/>
                            <w:szCs w:val="22"/>
                          </w:rPr>
                          <w:t>young people</w:t>
                        </w:r>
                        <w:r w:rsidR="00483044" w:rsidRPr="009202FD">
                          <w:rPr>
                            <w:rFonts w:ascii="Calibri" w:hAnsi="Calibri" w:cs="Calibri"/>
                            <w:sz w:val="22"/>
                            <w:szCs w:val="22"/>
                          </w:rPr>
                          <w:t xml:space="preserve"> </w:t>
                        </w:r>
                        <w:r w:rsidRPr="009202FD">
                          <w:rPr>
                            <w:rFonts w:ascii="Calibri" w:hAnsi="Calibri" w:cs="Calibri"/>
                            <w:sz w:val="22"/>
                            <w:szCs w:val="22"/>
                          </w:rPr>
                          <w:t xml:space="preserve">and where appropriate their families, to address psychological issues and minimise destructive/harmful behaviour and assist with improvement in lifestyle and current relationships or attachment. </w:t>
                        </w:r>
                      </w:p>
                      <w:p w14:paraId="4133E374" w14:textId="36F8C53E" w:rsidR="009202FD" w:rsidRPr="009202FD" w:rsidRDefault="009202FD" w:rsidP="009202FD">
                        <w:pPr>
                          <w:pStyle w:val="Default"/>
                          <w:numPr>
                            <w:ilvl w:val="0"/>
                            <w:numId w:val="30"/>
                          </w:numPr>
                          <w:rPr>
                            <w:rFonts w:ascii="Calibri" w:hAnsi="Calibri" w:cs="Calibri"/>
                            <w:sz w:val="22"/>
                            <w:szCs w:val="22"/>
                          </w:rPr>
                        </w:pPr>
                        <w:r w:rsidRPr="009202FD">
                          <w:rPr>
                            <w:rFonts w:ascii="Calibri" w:hAnsi="Calibri" w:cs="Calibri"/>
                            <w:sz w:val="22"/>
                            <w:szCs w:val="22"/>
                          </w:rPr>
                          <w:t xml:space="preserve">Refer </w:t>
                        </w:r>
                        <w:r w:rsidR="00483044">
                          <w:rPr>
                            <w:rFonts w:ascii="Calibri" w:hAnsi="Calibri" w:cs="Calibri"/>
                            <w:sz w:val="22"/>
                            <w:szCs w:val="22"/>
                          </w:rPr>
                          <w:t>young people and families</w:t>
                        </w:r>
                        <w:r w:rsidR="00483044" w:rsidRPr="009202FD">
                          <w:rPr>
                            <w:rFonts w:ascii="Calibri" w:hAnsi="Calibri" w:cs="Calibri"/>
                            <w:sz w:val="22"/>
                            <w:szCs w:val="22"/>
                          </w:rPr>
                          <w:t xml:space="preserve"> </w:t>
                        </w:r>
                        <w:r w:rsidRPr="009202FD">
                          <w:rPr>
                            <w:rFonts w:ascii="Calibri" w:hAnsi="Calibri" w:cs="Calibri"/>
                            <w:sz w:val="22"/>
                            <w:szCs w:val="22"/>
                          </w:rPr>
                          <w:t>to other internal and external support services and medical practitioners</w:t>
                        </w:r>
                      </w:p>
                      <w:p w14:paraId="7EA9B41A" w14:textId="5A0C30D8" w:rsidR="009202FD" w:rsidRDefault="009202FD" w:rsidP="009202FD">
                        <w:pPr>
                          <w:pStyle w:val="Default"/>
                          <w:numPr>
                            <w:ilvl w:val="0"/>
                            <w:numId w:val="30"/>
                          </w:numPr>
                          <w:rPr>
                            <w:rFonts w:ascii="Calibri" w:hAnsi="Calibri" w:cs="Calibri"/>
                            <w:sz w:val="22"/>
                            <w:szCs w:val="22"/>
                          </w:rPr>
                        </w:pPr>
                        <w:r w:rsidRPr="009202FD">
                          <w:rPr>
                            <w:rFonts w:ascii="Calibri" w:hAnsi="Calibri" w:cs="Calibri"/>
                            <w:sz w:val="22"/>
                            <w:szCs w:val="22"/>
                          </w:rPr>
                          <w:t xml:space="preserve">Liaise with other supporting services to influence existing case management plans and support activities to suit the individual needs of the </w:t>
                        </w:r>
                        <w:r w:rsidR="00483044">
                          <w:rPr>
                            <w:rFonts w:ascii="Calibri" w:hAnsi="Calibri" w:cs="Calibri"/>
                            <w:sz w:val="22"/>
                            <w:szCs w:val="22"/>
                          </w:rPr>
                          <w:t>young people</w:t>
                        </w:r>
                        <w:r w:rsidRPr="009202FD">
                          <w:rPr>
                            <w:rFonts w:ascii="Calibri" w:hAnsi="Calibri" w:cs="Calibri"/>
                            <w:sz w:val="22"/>
                            <w:szCs w:val="22"/>
                          </w:rPr>
                          <w:t>.</w:t>
                        </w:r>
                      </w:p>
                    </w:tc>
                  </w:tr>
                </w:tbl>
                <w:p w14:paraId="789A9761" w14:textId="77777777" w:rsidR="00422424" w:rsidRDefault="00422424" w:rsidP="0070562F">
                  <w:pPr>
                    <w:spacing w:before="40" w:after="60"/>
                    <w:rPr>
                      <w:b/>
                      <w:color w:val="522F8C"/>
                    </w:rPr>
                  </w:pPr>
                </w:p>
              </w:tc>
              <w:tc>
                <w:tcPr>
                  <w:tcW w:w="4826" w:type="dxa"/>
                </w:tcPr>
                <w:p w14:paraId="5DAE656A" w14:textId="77777777" w:rsidR="009202FD" w:rsidRPr="009202FD" w:rsidRDefault="009202FD" w:rsidP="009202FD">
                  <w:pPr>
                    <w:autoSpaceDE w:val="0"/>
                    <w:autoSpaceDN w:val="0"/>
                    <w:adjustRightInd w:val="0"/>
                    <w:spacing w:after="0"/>
                    <w:rPr>
                      <w:rFonts w:cs="Calibri"/>
                      <w:color w:val="000000"/>
                    </w:rPr>
                  </w:pPr>
                </w:p>
                <w:tbl>
                  <w:tblPr>
                    <w:tblW w:w="0" w:type="auto"/>
                    <w:tblBorders>
                      <w:top w:val="nil"/>
                      <w:left w:val="nil"/>
                      <w:bottom w:val="nil"/>
                      <w:right w:val="nil"/>
                    </w:tblBorders>
                    <w:tblLook w:val="0000" w:firstRow="0" w:lastRow="0" w:firstColumn="0" w:lastColumn="0" w:noHBand="0" w:noVBand="0"/>
                  </w:tblPr>
                  <w:tblGrid>
                    <w:gridCol w:w="4506"/>
                  </w:tblGrid>
                  <w:tr w:rsidR="009202FD" w:rsidRPr="009202FD" w14:paraId="7E39695C" w14:textId="77777777">
                    <w:trPr>
                      <w:trHeight w:val="1517"/>
                    </w:trPr>
                    <w:tc>
                      <w:tcPr>
                        <w:tcW w:w="0" w:type="auto"/>
                      </w:tcPr>
                      <w:p w14:paraId="0675730C" w14:textId="5FCAEDCE" w:rsidR="009202FD" w:rsidRPr="009202FD" w:rsidRDefault="009202FD" w:rsidP="009202FD">
                        <w:pPr>
                          <w:pStyle w:val="ListParagraph"/>
                          <w:numPr>
                            <w:ilvl w:val="0"/>
                            <w:numId w:val="30"/>
                          </w:numPr>
                          <w:autoSpaceDE w:val="0"/>
                          <w:autoSpaceDN w:val="0"/>
                          <w:adjustRightInd w:val="0"/>
                          <w:spacing w:after="0"/>
                        </w:pPr>
                        <w:r w:rsidRPr="009202FD">
                          <w:rPr>
                            <w:rFonts w:cs="Calibri"/>
                            <w:color w:val="000000"/>
                            <w:sz w:val="22"/>
                            <w:szCs w:val="22"/>
                          </w:rPr>
                          <w:t xml:space="preserve">Individualised case management /behavioural and therapeutic support plans are created and implemented for referred </w:t>
                        </w:r>
                        <w:r w:rsidR="00483044">
                          <w:rPr>
                            <w:rFonts w:cs="Calibri"/>
                            <w:color w:val="000000"/>
                            <w:sz w:val="22"/>
                            <w:szCs w:val="22"/>
                          </w:rPr>
                          <w:t>young people</w:t>
                        </w:r>
                        <w:r w:rsidRPr="009202FD">
                          <w:rPr>
                            <w:rFonts w:cs="Calibri"/>
                            <w:color w:val="000000"/>
                            <w:sz w:val="22"/>
                            <w:szCs w:val="22"/>
                          </w:rPr>
                          <w:t xml:space="preserve">. </w:t>
                        </w:r>
                      </w:p>
                      <w:p w14:paraId="62CB372C" w14:textId="4FCB9101" w:rsidR="009202FD" w:rsidRPr="009202FD" w:rsidRDefault="009202FD" w:rsidP="009202FD">
                        <w:pPr>
                          <w:pStyle w:val="ListParagraph"/>
                          <w:numPr>
                            <w:ilvl w:val="0"/>
                            <w:numId w:val="30"/>
                          </w:numPr>
                          <w:autoSpaceDE w:val="0"/>
                          <w:autoSpaceDN w:val="0"/>
                          <w:adjustRightInd w:val="0"/>
                          <w:spacing w:after="0"/>
                          <w:rPr>
                            <w:rFonts w:cs="Calibri"/>
                            <w:color w:val="000000"/>
                            <w:sz w:val="22"/>
                            <w:szCs w:val="22"/>
                          </w:rPr>
                        </w:pPr>
                        <w:r w:rsidRPr="009202FD">
                          <w:rPr>
                            <w:rFonts w:cs="Calibri"/>
                            <w:color w:val="000000"/>
                            <w:sz w:val="22"/>
                            <w:szCs w:val="22"/>
                          </w:rPr>
                          <w:t xml:space="preserve">Culturally appropriate interventions are conducted with </w:t>
                        </w:r>
                        <w:r w:rsidR="00483044">
                          <w:rPr>
                            <w:rFonts w:cs="Calibri"/>
                            <w:color w:val="000000"/>
                            <w:sz w:val="22"/>
                            <w:szCs w:val="22"/>
                          </w:rPr>
                          <w:t>young people</w:t>
                        </w:r>
                        <w:r w:rsidRPr="009202FD">
                          <w:rPr>
                            <w:rFonts w:cs="Calibri"/>
                            <w:color w:val="000000"/>
                            <w:sz w:val="22"/>
                            <w:szCs w:val="22"/>
                          </w:rPr>
                          <w:t xml:space="preserve"> as </w:t>
                        </w:r>
                        <w:r w:rsidRPr="009202FD">
                          <w:rPr>
                            <w:rFonts w:cs="Calibri"/>
                            <w:color w:val="000000"/>
                            <w:sz w:val="22"/>
                            <w:szCs w:val="22"/>
                          </w:rPr>
                          <w:lastRenderedPageBreak/>
                          <w:t xml:space="preserve">needed to assist in overcoming psychological </w:t>
                        </w:r>
                        <w:r>
                          <w:rPr>
                            <w:rFonts w:cs="Calibri"/>
                            <w:color w:val="000000"/>
                            <w:sz w:val="22"/>
                            <w:szCs w:val="22"/>
                          </w:rPr>
                          <w:t xml:space="preserve">and health </w:t>
                        </w:r>
                        <w:r w:rsidRPr="009202FD">
                          <w:rPr>
                            <w:rFonts w:cs="Calibri"/>
                            <w:color w:val="000000"/>
                            <w:sz w:val="22"/>
                            <w:szCs w:val="22"/>
                          </w:rPr>
                          <w:t xml:space="preserve">issues. </w:t>
                        </w:r>
                      </w:p>
                      <w:p w14:paraId="29108C72" w14:textId="4F86AF4D" w:rsidR="009202FD" w:rsidRPr="009202FD" w:rsidRDefault="00483044" w:rsidP="009202FD">
                        <w:pPr>
                          <w:pStyle w:val="ListParagraph"/>
                          <w:numPr>
                            <w:ilvl w:val="0"/>
                            <w:numId w:val="30"/>
                          </w:numPr>
                          <w:autoSpaceDE w:val="0"/>
                          <w:autoSpaceDN w:val="0"/>
                          <w:adjustRightInd w:val="0"/>
                          <w:spacing w:after="0"/>
                          <w:rPr>
                            <w:rFonts w:cs="Calibri"/>
                            <w:color w:val="000000"/>
                            <w:sz w:val="22"/>
                            <w:szCs w:val="22"/>
                          </w:rPr>
                        </w:pPr>
                        <w:r>
                          <w:rPr>
                            <w:rFonts w:cs="Calibri"/>
                            <w:color w:val="000000"/>
                            <w:sz w:val="22"/>
                            <w:szCs w:val="22"/>
                          </w:rPr>
                          <w:t>young people and families</w:t>
                        </w:r>
                        <w:r w:rsidRPr="009202FD">
                          <w:rPr>
                            <w:rFonts w:cs="Calibri"/>
                            <w:color w:val="000000"/>
                            <w:sz w:val="22"/>
                            <w:szCs w:val="22"/>
                          </w:rPr>
                          <w:t xml:space="preserve"> </w:t>
                        </w:r>
                        <w:r w:rsidR="009202FD" w:rsidRPr="009202FD">
                          <w:rPr>
                            <w:rFonts w:cs="Calibri"/>
                            <w:color w:val="000000"/>
                            <w:sz w:val="22"/>
                            <w:szCs w:val="22"/>
                          </w:rPr>
                          <w:t xml:space="preserve">are referred to appropriate internal and external services as needed. </w:t>
                        </w:r>
                      </w:p>
                      <w:p w14:paraId="7AE8B5BF" w14:textId="7CFFF1F0" w:rsidR="009202FD" w:rsidRPr="009202FD" w:rsidRDefault="009202FD" w:rsidP="009202FD">
                        <w:pPr>
                          <w:pStyle w:val="ListParagraph"/>
                          <w:numPr>
                            <w:ilvl w:val="0"/>
                            <w:numId w:val="30"/>
                          </w:numPr>
                          <w:autoSpaceDE w:val="0"/>
                          <w:autoSpaceDN w:val="0"/>
                          <w:adjustRightInd w:val="0"/>
                          <w:spacing w:after="0"/>
                          <w:rPr>
                            <w:rFonts w:cs="Calibri"/>
                            <w:color w:val="000000"/>
                            <w:sz w:val="22"/>
                            <w:szCs w:val="22"/>
                          </w:rPr>
                        </w:pPr>
                        <w:r>
                          <w:rPr>
                            <w:rFonts w:cs="Calibri"/>
                            <w:color w:val="000000"/>
                            <w:sz w:val="22"/>
                            <w:szCs w:val="22"/>
                          </w:rPr>
                          <w:t>Health Professional</w:t>
                        </w:r>
                        <w:r w:rsidRPr="009202FD">
                          <w:rPr>
                            <w:rFonts w:cs="Calibri"/>
                            <w:color w:val="000000"/>
                            <w:sz w:val="22"/>
                            <w:szCs w:val="22"/>
                          </w:rPr>
                          <w:t xml:space="preserve"> is aware of additional needs of </w:t>
                        </w:r>
                        <w:r w:rsidR="00483044">
                          <w:rPr>
                            <w:rFonts w:cs="Calibri"/>
                            <w:color w:val="000000"/>
                            <w:sz w:val="22"/>
                            <w:szCs w:val="22"/>
                          </w:rPr>
                          <w:t>young people</w:t>
                        </w:r>
                        <w:r w:rsidR="00483044" w:rsidRPr="009202FD">
                          <w:rPr>
                            <w:rFonts w:cs="Calibri"/>
                            <w:color w:val="000000"/>
                            <w:sz w:val="22"/>
                            <w:szCs w:val="22"/>
                          </w:rPr>
                          <w:t xml:space="preserve"> </w:t>
                        </w:r>
                        <w:r w:rsidRPr="009202FD">
                          <w:rPr>
                            <w:rFonts w:cs="Calibri"/>
                            <w:color w:val="000000"/>
                            <w:sz w:val="22"/>
                            <w:szCs w:val="22"/>
                          </w:rPr>
                          <w:t xml:space="preserve">to assist in addressing individual issues. </w:t>
                        </w:r>
                      </w:p>
                      <w:p w14:paraId="4C915367" w14:textId="77777777" w:rsidR="009202FD" w:rsidRPr="009202FD" w:rsidRDefault="009202FD" w:rsidP="009202FD">
                        <w:pPr>
                          <w:autoSpaceDE w:val="0"/>
                          <w:autoSpaceDN w:val="0"/>
                          <w:adjustRightInd w:val="0"/>
                          <w:spacing w:after="0"/>
                          <w:rPr>
                            <w:rFonts w:cs="Calibri"/>
                            <w:color w:val="000000"/>
                            <w:sz w:val="22"/>
                            <w:szCs w:val="22"/>
                          </w:rPr>
                        </w:pPr>
                      </w:p>
                    </w:tc>
                  </w:tr>
                </w:tbl>
                <w:p w14:paraId="7B8BF18B" w14:textId="77777777" w:rsidR="00422424" w:rsidRDefault="00422424" w:rsidP="0070562F">
                  <w:pPr>
                    <w:spacing w:before="40" w:after="60"/>
                    <w:rPr>
                      <w:b/>
                      <w:color w:val="522F8C"/>
                    </w:rPr>
                  </w:pPr>
                </w:p>
                <w:p w14:paraId="42BE5CE7" w14:textId="77777777" w:rsidR="00422424" w:rsidRDefault="00422424" w:rsidP="0070562F">
                  <w:pPr>
                    <w:spacing w:before="40" w:after="60"/>
                    <w:rPr>
                      <w:b/>
                      <w:color w:val="522F8C"/>
                    </w:rPr>
                  </w:pPr>
                </w:p>
                <w:p w14:paraId="1BFEEA0E" w14:textId="77777777" w:rsidR="00422424" w:rsidRDefault="00422424" w:rsidP="0070562F">
                  <w:pPr>
                    <w:spacing w:before="40" w:after="60"/>
                    <w:rPr>
                      <w:b/>
                      <w:color w:val="522F8C"/>
                    </w:rPr>
                  </w:pPr>
                </w:p>
              </w:tc>
            </w:tr>
            <w:tr w:rsidR="00422424" w14:paraId="3F15F914" w14:textId="77777777" w:rsidTr="00FE7144">
              <w:tc>
                <w:tcPr>
                  <w:tcW w:w="4383" w:type="dxa"/>
                </w:tcPr>
                <w:p w14:paraId="65F45902" w14:textId="77777777" w:rsidR="00422424" w:rsidRDefault="00422424" w:rsidP="0070562F">
                  <w:pPr>
                    <w:spacing w:before="40" w:after="60"/>
                    <w:rPr>
                      <w:b/>
                      <w:color w:val="522F8C"/>
                    </w:rPr>
                  </w:pPr>
                  <w:r>
                    <w:rPr>
                      <w:b/>
                      <w:color w:val="522F8C"/>
                    </w:rPr>
                    <w:lastRenderedPageBreak/>
                    <w:t>Key Result Area 2</w:t>
                  </w:r>
                </w:p>
              </w:tc>
              <w:tc>
                <w:tcPr>
                  <w:tcW w:w="4826" w:type="dxa"/>
                </w:tcPr>
                <w:p w14:paraId="6A078F6B" w14:textId="77777777" w:rsidR="00422424" w:rsidRDefault="009202FD" w:rsidP="0070562F">
                  <w:pPr>
                    <w:spacing w:before="40" w:after="60"/>
                    <w:rPr>
                      <w:b/>
                      <w:color w:val="522F8C"/>
                    </w:rPr>
                  </w:pPr>
                  <w:r w:rsidRPr="009202FD">
                    <w:rPr>
                      <w:b/>
                      <w:color w:val="522F8C"/>
                    </w:rPr>
                    <w:t>Program Support &amp; Service Development</w:t>
                  </w:r>
                </w:p>
              </w:tc>
            </w:tr>
            <w:tr w:rsidR="00422424" w14:paraId="624677DC" w14:textId="77777777" w:rsidTr="00FE7144">
              <w:tc>
                <w:tcPr>
                  <w:tcW w:w="4383" w:type="dxa"/>
                </w:tcPr>
                <w:p w14:paraId="49013BBF" w14:textId="77777777" w:rsidR="00422424" w:rsidRDefault="00422424" w:rsidP="0070562F">
                  <w:pPr>
                    <w:spacing w:before="40" w:after="60"/>
                    <w:rPr>
                      <w:b/>
                      <w:color w:val="522F8C"/>
                    </w:rPr>
                  </w:pPr>
                  <w:r>
                    <w:rPr>
                      <w:b/>
                      <w:color w:val="BD1A8D"/>
                    </w:rPr>
                    <w:t>Key tasks</w:t>
                  </w:r>
                </w:p>
              </w:tc>
              <w:tc>
                <w:tcPr>
                  <w:tcW w:w="4826" w:type="dxa"/>
                </w:tcPr>
                <w:p w14:paraId="4F5DF32A" w14:textId="77777777" w:rsidR="00422424" w:rsidRDefault="00422424" w:rsidP="0070562F">
                  <w:pPr>
                    <w:spacing w:before="40" w:after="60"/>
                    <w:rPr>
                      <w:b/>
                      <w:color w:val="522F8C"/>
                    </w:rPr>
                  </w:pPr>
                  <w:r>
                    <w:rPr>
                      <w:b/>
                      <w:color w:val="BD1A8D"/>
                    </w:rPr>
                    <w:t>Position holder is successful when</w:t>
                  </w:r>
                </w:p>
              </w:tc>
            </w:tr>
            <w:tr w:rsidR="00422424" w14:paraId="1C76F20F" w14:textId="77777777" w:rsidTr="00FE7144">
              <w:tc>
                <w:tcPr>
                  <w:tcW w:w="4383" w:type="dxa"/>
                </w:tcPr>
                <w:p w14:paraId="44711873" w14:textId="01F183A5" w:rsidR="009202FD" w:rsidRDefault="009202FD" w:rsidP="009202FD">
                  <w:pPr>
                    <w:pStyle w:val="Default"/>
                    <w:numPr>
                      <w:ilvl w:val="0"/>
                      <w:numId w:val="31"/>
                    </w:numPr>
                    <w:rPr>
                      <w:rFonts w:ascii="Calibri" w:hAnsi="Calibri" w:cs="Calibri"/>
                      <w:sz w:val="22"/>
                      <w:szCs w:val="22"/>
                    </w:rPr>
                  </w:pPr>
                  <w:r>
                    <w:rPr>
                      <w:rFonts w:ascii="Calibri" w:hAnsi="Calibri" w:cs="Calibri"/>
                      <w:sz w:val="22"/>
                      <w:szCs w:val="22"/>
                    </w:rPr>
                    <w:t xml:space="preserve">Support employees and management in developing a greater understanding of psychological and health issues and identification of </w:t>
                  </w:r>
                  <w:r w:rsidR="00483044">
                    <w:rPr>
                      <w:rFonts w:ascii="Calibri" w:hAnsi="Calibri" w:cs="Calibri"/>
                      <w:sz w:val="22"/>
                      <w:szCs w:val="22"/>
                    </w:rPr>
                    <w:t xml:space="preserve">young people </w:t>
                  </w:r>
                  <w:r>
                    <w:rPr>
                      <w:rFonts w:ascii="Calibri" w:hAnsi="Calibri" w:cs="Calibri"/>
                      <w:sz w:val="22"/>
                      <w:szCs w:val="22"/>
                    </w:rPr>
                    <w:t xml:space="preserve">who would benefit from suitable interventions. </w:t>
                  </w:r>
                </w:p>
                <w:p w14:paraId="41C3D256" w14:textId="77777777" w:rsidR="009202FD" w:rsidRDefault="009202FD" w:rsidP="009202FD">
                  <w:pPr>
                    <w:pStyle w:val="Default"/>
                    <w:numPr>
                      <w:ilvl w:val="0"/>
                      <w:numId w:val="31"/>
                    </w:numPr>
                    <w:rPr>
                      <w:rFonts w:ascii="Calibri" w:hAnsi="Calibri" w:cs="Calibri"/>
                      <w:sz w:val="22"/>
                      <w:szCs w:val="22"/>
                    </w:rPr>
                  </w:pPr>
                  <w:r>
                    <w:rPr>
                      <w:rFonts w:ascii="Calibri" w:hAnsi="Calibri" w:cs="Calibri"/>
                      <w:sz w:val="22"/>
                      <w:szCs w:val="22"/>
                    </w:rPr>
                    <w:t xml:space="preserve">Support DATS Manager and team members in addressing special cases and emergency situations. </w:t>
                  </w:r>
                </w:p>
                <w:p w14:paraId="10690FED" w14:textId="77777777" w:rsidR="009202FD" w:rsidRDefault="009202FD" w:rsidP="009202FD">
                  <w:pPr>
                    <w:pStyle w:val="Default"/>
                    <w:numPr>
                      <w:ilvl w:val="0"/>
                      <w:numId w:val="31"/>
                    </w:numPr>
                    <w:rPr>
                      <w:rFonts w:ascii="Calibri" w:hAnsi="Calibri" w:cs="Calibri"/>
                      <w:sz w:val="22"/>
                      <w:szCs w:val="22"/>
                    </w:rPr>
                  </w:pPr>
                  <w:r>
                    <w:rPr>
                      <w:rFonts w:ascii="Calibri" w:hAnsi="Calibri" w:cs="Calibri"/>
                      <w:sz w:val="22"/>
                      <w:szCs w:val="22"/>
                    </w:rPr>
                    <w:t xml:space="preserve">Actively participate in regular supervision sessions to ensure quality of practice and professional development. </w:t>
                  </w:r>
                </w:p>
                <w:p w14:paraId="2994B30B" w14:textId="77777777" w:rsidR="00422424" w:rsidRPr="009202FD" w:rsidRDefault="009202FD" w:rsidP="009202FD">
                  <w:pPr>
                    <w:pStyle w:val="Default"/>
                    <w:numPr>
                      <w:ilvl w:val="0"/>
                      <w:numId w:val="31"/>
                    </w:numPr>
                    <w:rPr>
                      <w:rFonts w:ascii="Calibri" w:hAnsi="Calibri" w:cs="Calibri"/>
                      <w:sz w:val="22"/>
                      <w:szCs w:val="22"/>
                    </w:rPr>
                  </w:pPr>
                  <w:r>
                    <w:rPr>
                      <w:rFonts w:ascii="Calibri" w:hAnsi="Calibri" w:cs="Calibri"/>
                      <w:sz w:val="22"/>
                      <w:szCs w:val="22"/>
                    </w:rPr>
                    <w:t xml:space="preserve">Actively contribute to the development of the program through involvement in internal forums, case conferences and development projects as required. </w:t>
                  </w:r>
                </w:p>
              </w:tc>
              <w:tc>
                <w:tcPr>
                  <w:tcW w:w="4826" w:type="dxa"/>
                </w:tcPr>
                <w:p w14:paraId="48A56C76" w14:textId="77777777" w:rsidR="009202FD" w:rsidRPr="009202FD" w:rsidRDefault="009202FD" w:rsidP="009202FD">
                  <w:pPr>
                    <w:pStyle w:val="ListParagraph"/>
                    <w:numPr>
                      <w:ilvl w:val="0"/>
                      <w:numId w:val="31"/>
                    </w:numPr>
                    <w:spacing w:before="40" w:after="60"/>
                    <w:rPr>
                      <w:sz w:val="22"/>
                      <w:szCs w:val="22"/>
                    </w:rPr>
                  </w:pPr>
                  <w:r w:rsidRPr="009202FD">
                    <w:rPr>
                      <w:sz w:val="22"/>
                      <w:szCs w:val="22"/>
                    </w:rPr>
                    <w:t>Group sessions are conducted to address common issues or themes.</w:t>
                  </w:r>
                </w:p>
                <w:p w14:paraId="0D3EBEF1" w14:textId="77777777" w:rsidR="009202FD" w:rsidRPr="009202FD" w:rsidRDefault="009202FD" w:rsidP="009202FD">
                  <w:pPr>
                    <w:pStyle w:val="ListParagraph"/>
                    <w:numPr>
                      <w:ilvl w:val="0"/>
                      <w:numId w:val="31"/>
                    </w:numPr>
                    <w:spacing w:before="40" w:after="60"/>
                    <w:rPr>
                      <w:sz w:val="22"/>
                      <w:szCs w:val="22"/>
                    </w:rPr>
                  </w:pPr>
                  <w:r w:rsidRPr="009202FD">
                    <w:rPr>
                      <w:sz w:val="22"/>
                      <w:szCs w:val="22"/>
                    </w:rPr>
                    <w:t>Employees are supported to develop further understanding of psychological and health issues and treatment.</w:t>
                  </w:r>
                </w:p>
                <w:p w14:paraId="3B2FCF62" w14:textId="77777777" w:rsidR="009202FD" w:rsidRPr="009202FD" w:rsidRDefault="009202FD" w:rsidP="009202FD">
                  <w:pPr>
                    <w:pStyle w:val="ListParagraph"/>
                    <w:numPr>
                      <w:ilvl w:val="0"/>
                      <w:numId w:val="31"/>
                    </w:numPr>
                    <w:spacing w:before="40" w:after="60"/>
                    <w:rPr>
                      <w:sz w:val="22"/>
                      <w:szCs w:val="22"/>
                    </w:rPr>
                  </w:pPr>
                  <w:r w:rsidRPr="009202FD">
                    <w:rPr>
                      <w:sz w:val="22"/>
                      <w:szCs w:val="22"/>
                    </w:rPr>
                    <w:t>Special cases and emergency issues are responded to in a timely manner.</w:t>
                  </w:r>
                </w:p>
                <w:p w14:paraId="3433C668" w14:textId="77777777" w:rsidR="009202FD" w:rsidRPr="009202FD" w:rsidRDefault="009202FD" w:rsidP="009202FD">
                  <w:pPr>
                    <w:pStyle w:val="ListParagraph"/>
                    <w:numPr>
                      <w:ilvl w:val="0"/>
                      <w:numId w:val="31"/>
                    </w:numPr>
                    <w:spacing w:before="40" w:after="60"/>
                    <w:rPr>
                      <w:sz w:val="22"/>
                      <w:szCs w:val="22"/>
                    </w:rPr>
                  </w:pPr>
                  <w:r w:rsidRPr="009202FD">
                    <w:rPr>
                      <w:sz w:val="22"/>
                      <w:szCs w:val="22"/>
                    </w:rPr>
                    <w:t>All required supervisions are attended.</w:t>
                  </w:r>
                </w:p>
                <w:p w14:paraId="414F5B86" w14:textId="77777777" w:rsidR="00422424" w:rsidRPr="009202FD" w:rsidRDefault="009202FD" w:rsidP="009202FD">
                  <w:pPr>
                    <w:pStyle w:val="ListParagraph"/>
                    <w:numPr>
                      <w:ilvl w:val="0"/>
                      <w:numId w:val="31"/>
                    </w:numPr>
                    <w:spacing w:before="40" w:after="60"/>
                    <w:rPr>
                      <w:b/>
                      <w:color w:val="522F8C"/>
                    </w:rPr>
                  </w:pPr>
                  <w:r w:rsidRPr="009202FD">
                    <w:rPr>
                      <w:sz w:val="22"/>
                      <w:szCs w:val="22"/>
                    </w:rPr>
                    <w:t>The clinical practice of the DATS Pilbara program is continually developed</w:t>
                  </w:r>
                  <w:r w:rsidRPr="009202FD">
                    <w:rPr>
                      <w:b/>
                      <w:color w:val="522F8C"/>
                      <w:sz w:val="22"/>
                      <w:szCs w:val="22"/>
                    </w:rPr>
                    <w:t>.</w:t>
                  </w:r>
                </w:p>
              </w:tc>
            </w:tr>
            <w:tr w:rsidR="00422424" w14:paraId="1293282D" w14:textId="77777777" w:rsidTr="00FE7144">
              <w:tc>
                <w:tcPr>
                  <w:tcW w:w="4383" w:type="dxa"/>
                </w:tcPr>
                <w:p w14:paraId="1A30DCC7" w14:textId="77777777" w:rsidR="00422424" w:rsidRDefault="00422424" w:rsidP="00422424">
                  <w:pPr>
                    <w:spacing w:before="40" w:after="60"/>
                    <w:rPr>
                      <w:b/>
                      <w:color w:val="522F8C"/>
                    </w:rPr>
                  </w:pPr>
                  <w:r>
                    <w:rPr>
                      <w:b/>
                      <w:color w:val="522F8C"/>
                    </w:rPr>
                    <w:t>Key Result Area 3</w:t>
                  </w:r>
                </w:p>
              </w:tc>
              <w:tc>
                <w:tcPr>
                  <w:tcW w:w="4826" w:type="dxa"/>
                </w:tcPr>
                <w:p w14:paraId="5F928207" w14:textId="77777777" w:rsidR="00422424" w:rsidRDefault="009202FD" w:rsidP="0070562F">
                  <w:pPr>
                    <w:spacing w:before="40" w:after="60"/>
                    <w:rPr>
                      <w:b/>
                      <w:color w:val="522F8C"/>
                    </w:rPr>
                  </w:pPr>
                  <w:r w:rsidRPr="009202FD">
                    <w:rPr>
                      <w:b/>
                      <w:color w:val="522F8C"/>
                    </w:rPr>
                    <w:t>Program Support</w:t>
                  </w:r>
                </w:p>
              </w:tc>
            </w:tr>
            <w:tr w:rsidR="00422424" w14:paraId="4420029A" w14:textId="77777777" w:rsidTr="00FE7144">
              <w:tc>
                <w:tcPr>
                  <w:tcW w:w="4383" w:type="dxa"/>
                </w:tcPr>
                <w:p w14:paraId="327913D3" w14:textId="77777777" w:rsidR="00422424" w:rsidRDefault="00422424" w:rsidP="0070562F">
                  <w:pPr>
                    <w:spacing w:before="40" w:after="60"/>
                    <w:rPr>
                      <w:b/>
                      <w:color w:val="522F8C"/>
                    </w:rPr>
                  </w:pPr>
                  <w:r>
                    <w:rPr>
                      <w:b/>
                      <w:color w:val="BD1A8D"/>
                    </w:rPr>
                    <w:t>Key tasks</w:t>
                  </w:r>
                </w:p>
              </w:tc>
              <w:tc>
                <w:tcPr>
                  <w:tcW w:w="4826" w:type="dxa"/>
                </w:tcPr>
                <w:p w14:paraId="69FA5872" w14:textId="77777777" w:rsidR="00422424" w:rsidRDefault="00422424" w:rsidP="0070562F">
                  <w:pPr>
                    <w:spacing w:before="40" w:after="60"/>
                    <w:rPr>
                      <w:b/>
                      <w:color w:val="522F8C"/>
                    </w:rPr>
                  </w:pPr>
                  <w:r>
                    <w:rPr>
                      <w:b/>
                      <w:color w:val="BD1A8D"/>
                    </w:rPr>
                    <w:t>Position holder is successful when</w:t>
                  </w:r>
                </w:p>
              </w:tc>
            </w:tr>
            <w:tr w:rsidR="00422424" w14:paraId="57C4C1AB" w14:textId="77777777" w:rsidTr="00FE7144">
              <w:tc>
                <w:tcPr>
                  <w:tcW w:w="4383" w:type="dxa"/>
                </w:tcPr>
                <w:p w14:paraId="1B10AB15" w14:textId="2954035F" w:rsidR="009202FD" w:rsidRPr="009202FD" w:rsidRDefault="009202FD" w:rsidP="009202FD">
                  <w:pPr>
                    <w:pStyle w:val="ListParagraph"/>
                    <w:numPr>
                      <w:ilvl w:val="0"/>
                      <w:numId w:val="32"/>
                    </w:numPr>
                    <w:spacing w:before="40" w:after="60"/>
                    <w:rPr>
                      <w:sz w:val="22"/>
                      <w:szCs w:val="22"/>
                    </w:rPr>
                  </w:pPr>
                  <w:r w:rsidRPr="009202FD">
                    <w:rPr>
                      <w:sz w:val="22"/>
                      <w:szCs w:val="22"/>
                    </w:rPr>
                    <w:t xml:space="preserve">Maintain up to date and standardised case management files and case notes for all </w:t>
                  </w:r>
                  <w:r w:rsidR="00E1528B">
                    <w:rPr>
                      <w:sz w:val="22"/>
                      <w:szCs w:val="22"/>
                    </w:rPr>
                    <w:t>young people and families</w:t>
                  </w:r>
                  <w:r w:rsidR="00E1528B" w:rsidRPr="009202FD">
                    <w:rPr>
                      <w:sz w:val="22"/>
                      <w:szCs w:val="22"/>
                    </w:rPr>
                    <w:t xml:space="preserve"> </w:t>
                  </w:r>
                  <w:r w:rsidRPr="009202FD">
                    <w:rPr>
                      <w:sz w:val="22"/>
                      <w:szCs w:val="22"/>
                    </w:rPr>
                    <w:t>within the Mission Australia, WAPHA and SIMS standard.</w:t>
                  </w:r>
                </w:p>
                <w:p w14:paraId="69801600" w14:textId="1712105C" w:rsidR="00422424" w:rsidRPr="009202FD" w:rsidRDefault="009202FD" w:rsidP="00E1528B">
                  <w:pPr>
                    <w:pStyle w:val="ListParagraph"/>
                    <w:numPr>
                      <w:ilvl w:val="0"/>
                      <w:numId w:val="32"/>
                    </w:numPr>
                    <w:spacing w:before="40" w:after="60"/>
                    <w:rPr>
                      <w:sz w:val="22"/>
                      <w:szCs w:val="22"/>
                    </w:rPr>
                  </w:pPr>
                  <w:r w:rsidRPr="009202FD">
                    <w:rPr>
                      <w:sz w:val="22"/>
                      <w:szCs w:val="22"/>
                    </w:rPr>
                    <w:t xml:space="preserve">Undertake a range of administration tasks including preparation of </w:t>
                  </w:r>
                  <w:r w:rsidRPr="009202FD">
                    <w:rPr>
                      <w:sz w:val="22"/>
                      <w:szCs w:val="22"/>
                    </w:rPr>
                    <w:lastRenderedPageBreak/>
                    <w:t xml:space="preserve">referrals for </w:t>
                  </w:r>
                  <w:r w:rsidR="00E1528B">
                    <w:rPr>
                      <w:sz w:val="22"/>
                      <w:szCs w:val="22"/>
                    </w:rPr>
                    <w:t>young people and families</w:t>
                  </w:r>
                  <w:r w:rsidRPr="009202FD">
                    <w:rPr>
                      <w:sz w:val="22"/>
                      <w:szCs w:val="22"/>
                    </w:rPr>
                    <w:t>, reporting for management and other talks to support the provision of the service.</w:t>
                  </w:r>
                </w:p>
              </w:tc>
              <w:tc>
                <w:tcPr>
                  <w:tcW w:w="4826" w:type="dxa"/>
                </w:tcPr>
                <w:p w14:paraId="71D8E1E0" w14:textId="5BD49E2B" w:rsidR="009202FD" w:rsidRPr="009202FD" w:rsidRDefault="00E1528B" w:rsidP="009202FD">
                  <w:pPr>
                    <w:pStyle w:val="ListParagraph"/>
                    <w:numPr>
                      <w:ilvl w:val="0"/>
                      <w:numId w:val="32"/>
                    </w:numPr>
                    <w:spacing w:before="40" w:after="60"/>
                    <w:rPr>
                      <w:sz w:val="22"/>
                      <w:szCs w:val="22"/>
                    </w:rPr>
                  </w:pPr>
                  <w:r>
                    <w:rPr>
                      <w:sz w:val="22"/>
                      <w:szCs w:val="22"/>
                    </w:rPr>
                    <w:lastRenderedPageBreak/>
                    <w:t>Individual</w:t>
                  </w:r>
                  <w:r w:rsidRPr="009202FD">
                    <w:rPr>
                      <w:sz w:val="22"/>
                      <w:szCs w:val="22"/>
                    </w:rPr>
                    <w:t xml:space="preserve"> </w:t>
                  </w:r>
                  <w:r w:rsidR="009202FD" w:rsidRPr="009202FD">
                    <w:rPr>
                      <w:sz w:val="22"/>
                      <w:szCs w:val="22"/>
                    </w:rPr>
                    <w:t>files are completed to Mission Australia standard and kept confidential at all times.</w:t>
                  </w:r>
                </w:p>
                <w:p w14:paraId="285E5373" w14:textId="77777777" w:rsidR="009202FD" w:rsidRPr="009202FD" w:rsidRDefault="009202FD" w:rsidP="009202FD">
                  <w:pPr>
                    <w:pStyle w:val="ListParagraph"/>
                    <w:numPr>
                      <w:ilvl w:val="0"/>
                      <w:numId w:val="32"/>
                    </w:numPr>
                    <w:spacing w:before="40" w:after="60"/>
                    <w:rPr>
                      <w:sz w:val="22"/>
                      <w:szCs w:val="22"/>
                    </w:rPr>
                  </w:pPr>
                  <w:r w:rsidRPr="009202FD">
                    <w:rPr>
                      <w:sz w:val="22"/>
                      <w:szCs w:val="22"/>
                    </w:rPr>
                    <w:t>All required administration is completed and reports presented to management as required.</w:t>
                  </w:r>
                </w:p>
                <w:p w14:paraId="45B42D08" w14:textId="06C4B2F6" w:rsidR="009202FD" w:rsidRPr="009202FD" w:rsidRDefault="009202FD" w:rsidP="009202FD">
                  <w:pPr>
                    <w:pStyle w:val="ListParagraph"/>
                    <w:numPr>
                      <w:ilvl w:val="0"/>
                      <w:numId w:val="32"/>
                    </w:numPr>
                    <w:spacing w:before="40" w:after="60"/>
                    <w:rPr>
                      <w:sz w:val="22"/>
                      <w:szCs w:val="22"/>
                    </w:rPr>
                  </w:pPr>
                  <w:r w:rsidRPr="009202FD">
                    <w:rPr>
                      <w:sz w:val="22"/>
                      <w:szCs w:val="22"/>
                    </w:rPr>
                    <w:lastRenderedPageBreak/>
                    <w:t xml:space="preserve">All </w:t>
                  </w:r>
                  <w:r w:rsidR="00E1528B">
                    <w:rPr>
                      <w:sz w:val="22"/>
                      <w:szCs w:val="22"/>
                    </w:rPr>
                    <w:t>individual</w:t>
                  </w:r>
                  <w:r w:rsidR="00E1528B" w:rsidRPr="009202FD">
                    <w:rPr>
                      <w:sz w:val="22"/>
                      <w:szCs w:val="22"/>
                    </w:rPr>
                    <w:t xml:space="preserve"> </w:t>
                  </w:r>
                  <w:r w:rsidRPr="009202FD">
                    <w:rPr>
                      <w:sz w:val="22"/>
                      <w:szCs w:val="22"/>
                    </w:rPr>
                    <w:t>information is maintained in the SIMS database and continually updated.</w:t>
                  </w:r>
                </w:p>
                <w:p w14:paraId="2C3065F9" w14:textId="77777777" w:rsidR="00422424" w:rsidRPr="009202FD" w:rsidRDefault="009202FD" w:rsidP="009202FD">
                  <w:pPr>
                    <w:pStyle w:val="ListParagraph"/>
                    <w:numPr>
                      <w:ilvl w:val="0"/>
                      <w:numId w:val="32"/>
                    </w:numPr>
                    <w:spacing w:before="40" w:after="60"/>
                    <w:rPr>
                      <w:b/>
                      <w:color w:val="522F8C"/>
                    </w:rPr>
                  </w:pPr>
                  <w:r w:rsidRPr="009202FD">
                    <w:rPr>
                      <w:sz w:val="22"/>
                      <w:szCs w:val="22"/>
                    </w:rPr>
                    <w:t>Case notes are maintained in SIMS.</w:t>
                  </w:r>
                </w:p>
              </w:tc>
            </w:tr>
          </w:tbl>
          <w:p w14:paraId="3246B083" w14:textId="77777777" w:rsidR="009202FD" w:rsidRDefault="009202FD" w:rsidP="0070562F">
            <w:pPr>
              <w:spacing w:before="40" w:after="60"/>
              <w:ind w:left="720" w:hanging="720"/>
              <w:rPr>
                <w:b/>
                <w:color w:val="522F8C"/>
              </w:rPr>
            </w:pPr>
          </w:p>
          <w:p w14:paraId="5CEE60F0" w14:textId="77777777" w:rsidR="000B007D" w:rsidRPr="00193477" w:rsidRDefault="009202FD" w:rsidP="0070562F">
            <w:pPr>
              <w:spacing w:before="40" w:after="60"/>
              <w:ind w:left="720" w:hanging="720"/>
              <w:rPr>
                <w:b/>
                <w:color w:val="522F8C"/>
              </w:rPr>
            </w:pPr>
            <w:r w:rsidRPr="009202FD">
              <w:rPr>
                <w:b/>
                <w:color w:val="522F8C"/>
              </w:rPr>
              <w:t>Note-The duties listed in this position description may not be all encompassing. Employees may be required to perform other reasonable duties as requested.</w:t>
            </w:r>
          </w:p>
        </w:tc>
      </w:tr>
      <w:tr w:rsidR="00474630" w:rsidRPr="00193477" w14:paraId="76832BD4"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50E7338C" w14:textId="77777777" w:rsidR="003D0899" w:rsidRDefault="00B47289" w:rsidP="0087756E">
            <w:pPr>
              <w:ind w:left="720" w:hanging="1004"/>
              <w:rPr>
                <w:b/>
                <w:color w:val="722D69"/>
                <w:sz w:val="28"/>
              </w:rPr>
            </w:pPr>
            <w:r w:rsidRPr="0087756E">
              <w:rPr>
                <w:b/>
                <w:color w:val="722D69"/>
                <w:sz w:val="28"/>
              </w:rPr>
              <w:lastRenderedPageBreak/>
              <w:t>P</w:t>
            </w:r>
          </w:p>
          <w:p w14:paraId="50B1685C" w14:textId="77777777" w:rsidR="00F84051" w:rsidRDefault="00721846" w:rsidP="009202FD">
            <w:pPr>
              <w:rPr>
                <w:b/>
                <w:color w:val="722D69"/>
                <w:sz w:val="28"/>
              </w:rPr>
            </w:pPr>
            <w:r>
              <w:rPr>
                <w:b/>
                <w:color w:val="722D69"/>
                <w:sz w:val="28"/>
              </w:rPr>
              <w:t>Work</w:t>
            </w:r>
            <w:r w:rsidR="00F84051">
              <w:rPr>
                <w:b/>
                <w:color w:val="722D69"/>
                <w:sz w:val="28"/>
              </w:rPr>
              <w:t xml:space="preserve"> Health and Safety</w:t>
            </w:r>
          </w:p>
          <w:p w14:paraId="40FD7DD8" w14:textId="77777777" w:rsidR="00246AF5" w:rsidRPr="00246AF5" w:rsidRDefault="00246AF5" w:rsidP="00246AF5">
            <w:pPr>
              <w:spacing w:after="60"/>
              <w:rPr>
                <w:sz w:val="22"/>
              </w:rPr>
            </w:pPr>
            <w:r w:rsidRPr="00246AF5">
              <w:rPr>
                <w:sz w:val="22"/>
              </w:rPr>
              <w:t>People leaders must:</w:t>
            </w:r>
          </w:p>
          <w:p w14:paraId="57D19AF0" w14:textId="77777777" w:rsidR="00F84051" w:rsidRPr="000B007D" w:rsidRDefault="00F84051" w:rsidP="00FB1B05">
            <w:pPr>
              <w:pStyle w:val="ListParagraph"/>
              <w:numPr>
                <w:ilvl w:val="0"/>
                <w:numId w:val="21"/>
              </w:numPr>
              <w:spacing w:after="60"/>
              <w:contextualSpacing w:val="0"/>
              <w:rPr>
                <w:sz w:val="22"/>
              </w:rPr>
            </w:pPr>
            <w:r w:rsidRPr="00F84051">
              <w:rPr>
                <w:sz w:val="22"/>
              </w:rPr>
              <w:t>Ensure effective management practices are implemented to mitigate risk and ensure the health and safety of workers, clients and visitor</w:t>
            </w:r>
            <w:r w:rsidR="00783D74">
              <w:rPr>
                <w:sz w:val="22"/>
              </w:rPr>
              <w:t>s</w:t>
            </w:r>
          </w:p>
          <w:p w14:paraId="1F31D05E" w14:textId="77777777" w:rsidR="00F84051" w:rsidRDefault="00F84051" w:rsidP="00FB1B05">
            <w:pPr>
              <w:pStyle w:val="ListParagraph"/>
              <w:numPr>
                <w:ilvl w:val="0"/>
                <w:numId w:val="21"/>
              </w:numPr>
              <w:spacing w:after="60"/>
              <w:contextualSpacing w:val="0"/>
              <w:rPr>
                <w:sz w:val="22"/>
              </w:rPr>
            </w:pPr>
            <w:r w:rsidRPr="00F84051">
              <w:rPr>
                <w:sz w:val="22"/>
              </w:rPr>
              <w:t>Ensure consultation practices are in place to e</w:t>
            </w:r>
            <w:r w:rsidR="00DC7EE7">
              <w:rPr>
                <w:sz w:val="22"/>
              </w:rPr>
              <w:t>nable workers to be involved in</w:t>
            </w:r>
            <w:r w:rsidRPr="00F84051">
              <w:rPr>
                <w:sz w:val="22"/>
              </w:rPr>
              <w:t> risk management pl</w:t>
            </w:r>
            <w:r w:rsidR="00DC7EE7">
              <w:rPr>
                <w:sz w:val="22"/>
              </w:rPr>
              <w:t xml:space="preserve">anning, incident reporting and </w:t>
            </w:r>
            <w:r w:rsidRPr="00F84051">
              <w:rPr>
                <w:sz w:val="22"/>
              </w:rPr>
              <w:t>safe work practice activities to improve work, health and safety</w:t>
            </w:r>
          </w:p>
          <w:p w14:paraId="55135E32" w14:textId="77777777" w:rsidR="00F84051" w:rsidRPr="00F84051" w:rsidRDefault="00F84051" w:rsidP="00FB1B05">
            <w:pPr>
              <w:pStyle w:val="ListParagraph"/>
              <w:numPr>
                <w:ilvl w:val="0"/>
                <w:numId w:val="21"/>
              </w:numPr>
              <w:spacing w:after="60"/>
              <w:contextualSpacing w:val="0"/>
              <w:rPr>
                <w:sz w:val="22"/>
              </w:rPr>
            </w:pPr>
            <w:r w:rsidRPr="00F84051">
              <w:rPr>
                <w:sz w:val="22"/>
              </w:rPr>
              <w:t>To acquire and keep up to date knowledge of work health and safety matters</w:t>
            </w:r>
          </w:p>
          <w:p w14:paraId="631178E8" w14:textId="77777777" w:rsidR="00B73BA0" w:rsidRPr="009202FD" w:rsidRDefault="00F84051" w:rsidP="009202FD">
            <w:pPr>
              <w:pStyle w:val="ListParagraph"/>
              <w:numPr>
                <w:ilvl w:val="0"/>
                <w:numId w:val="21"/>
              </w:numPr>
              <w:spacing w:after="60"/>
              <w:contextualSpacing w:val="0"/>
              <w:rPr>
                <w:sz w:val="22"/>
              </w:rPr>
            </w:pPr>
            <w:r w:rsidRPr="00F84051">
              <w:rPr>
                <w:sz w:val="22"/>
              </w:rPr>
              <w:t>Follow procedures to assist Mission Australia in reducing illness and injury including early reporting of incidents/illness and injuries</w:t>
            </w:r>
          </w:p>
          <w:p w14:paraId="305846D5" w14:textId="77777777" w:rsidR="00B73BA0" w:rsidRDefault="00B73BA0" w:rsidP="0087756E">
            <w:pPr>
              <w:ind w:left="720" w:hanging="1004"/>
              <w:rPr>
                <w:b/>
                <w:color w:val="722D69"/>
                <w:sz w:val="28"/>
              </w:rPr>
            </w:pPr>
          </w:p>
          <w:p w14:paraId="45A21818" w14:textId="77777777" w:rsidR="00474630" w:rsidRPr="00193477" w:rsidRDefault="00B73BA0" w:rsidP="009202FD">
            <w:pPr>
              <w:rPr>
                <w:b/>
                <w:color w:val="522F8C"/>
              </w:rPr>
            </w:pPr>
            <w:r>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2DD55B56" w14:textId="77777777" w:rsidTr="00FE7144">
        <w:trPr>
          <w:gridAfter w:val="1"/>
          <w:wAfter w:w="162" w:type="pct"/>
        </w:trPr>
        <w:tc>
          <w:tcPr>
            <w:tcW w:w="4838" w:type="pct"/>
            <w:gridSpan w:val="2"/>
            <w:tcBorders>
              <w:top w:val="nil"/>
              <w:left w:val="nil"/>
              <w:bottom w:val="nil"/>
              <w:right w:val="nil"/>
            </w:tcBorders>
          </w:tcPr>
          <w:p w14:paraId="21355F6D"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179A925F"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1FEDFBB7"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07DE4D9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76542100"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1482FA35"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7FC58ACF"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86B12F2"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1EC2AF8C"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6D1DC509" w14:textId="77777777" w:rsidR="009537C6" w:rsidRDefault="009537C6" w:rsidP="000B007D">
      <w:pPr>
        <w:ind w:left="720" w:hanging="1004"/>
        <w:rPr>
          <w:b/>
          <w:color w:val="722D69"/>
          <w:sz w:val="28"/>
        </w:rPr>
      </w:pPr>
    </w:p>
    <w:p w14:paraId="2A1CDF76"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3A7C2CF3" w14:textId="77777777" w:rsidTr="00451E7B">
        <w:tc>
          <w:tcPr>
            <w:tcW w:w="5000" w:type="pct"/>
            <w:tcBorders>
              <w:top w:val="nil"/>
              <w:left w:val="nil"/>
              <w:bottom w:val="nil"/>
              <w:right w:val="nil"/>
            </w:tcBorders>
            <w:shd w:val="clear" w:color="auto" w:fill="FFFFFF" w:themeFill="background1"/>
            <w:hideMark/>
          </w:tcPr>
          <w:p w14:paraId="30B568A4"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31845992" w14:textId="77777777" w:rsidTr="00451E7B">
        <w:tc>
          <w:tcPr>
            <w:tcW w:w="5000" w:type="pct"/>
            <w:tcBorders>
              <w:top w:val="nil"/>
              <w:left w:val="nil"/>
              <w:bottom w:val="nil"/>
              <w:right w:val="nil"/>
            </w:tcBorders>
            <w:shd w:val="clear" w:color="auto" w:fill="FFFFFF" w:themeFill="background1"/>
            <w:hideMark/>
          </w:tcPr>
          <w:p w14:paraId="48D54A28" w14:textId="77777777" w:rsidR="009202FD" w:rsidRPr="009202FD" w:rsidRDefault="009202FD" w:rsidP="009202FD">
            <w:pPr>
              <w:pStyle w:val="ListParagraph"/>
              <w:numPr>
                <w:ilvl w:val="0"/>
                <w:numId w:val="25"/>
              </w:numPr>
              <w:spacing w:after="60"/>
              <w:rPr>
                <w:sz w:val="22"/>
                <w:szCs w:val="22"/>
              </w:rPr>
            </w:pPr>
            <w:r w:rsidRPr="009202FD">
              <w:rPr>
                <w:sz w:val="22"/>
                <w:szCs w:val="22"/>
              </w:rPr>
              <w:t xml:space="preserve">Tertiary qualification in </w:t>
            </w:r>
            <w:r>
              <w:rPr>
                <w:sz w:val="22"/>
                <w:szCs w:val="22"/>
              </w:rPr>
              <w:t xml:space="preserve">a related health discipline  </w:t>
            </w:r>
          </w:p>
          <w:p w14:paraId="398ABF3E" w14:textId="77777777" w:rsidR="009202FD" w:rsidRPr="009202FD" w:rsidRDefault="009202FD" w:rsidP="009202FD">
            <w:pPr>
              <w:pStyle w:val="ListParagraph"/>
              <w:numPr>
                <w:ilvl w:val="0"/>
                <w:numId w:val="25"/>
              </w:numPr>
              <w:spacing w:after="60"/>
              <w:rPr>
                <w:sz w:val="22"/>
                <w:szCs w:val="22"/>
              </w:rPr>
            </w:pPr>
            <w:r w:rsidRPr="009202FD">
              <w:rPr>
                <w:sz w:val="22"/>
                <w:szCs w:val="22"/>
              </w:rPr>
              <w:t>Experience in providing clinical guidance for a mental health service.</w:t>
            </w:r>
          </w:p>
          <w:p w14:paraId="1AD777C8" w14:textId="77777777" w:rsidR="009202FD" w:rsidRPr="009202FD" w:rsidRDefault="009202FD" w:rsidP="009202FD">
            <w:pPr>
              <w:pStyle w:val="ListParagraph"/>
              <w:numPr>
                <w:ilvl w:val="0"/>
                <w:numId w:val="25"/>
              </w:numPr>
              <w:spacing w:after="60"/>
              <w:rPr>
                <w:sz w:val="22"/>
                <w:szCs w:val="22"/>
              </w:rPr>
            </w:pPr>
            <w:r w:rsidRPr="009202FD">
              <w:rPr>
                <w:sz w:val="22"/>
                <w:szCs w:val="22"/>
              </w:rPr>
              <w:t>Demonstrated ability to deliver service outcomes on time and in compliance with funding requirements.</w:t>
            </w:r>
          </w:p>
          <w:p w14:paraId="02C949DB" w14:textId="43124AF4" w:rsidR="00E1528B" w:rsidRPr="009202FD" w:rsidRDefault="009202FD" w:rsidP="009202FD">
            <w:pPr>
              <w:pStyle w:val="ListParagraph"/>
              <w:numPr>
                <w:ilvl w:val="0"/>
                <w:numId w:val="25"/>
              </w:numPr>
              <w:spacing w:after="60"/>
              <w:rPr>
                <w:sz w:val="22"/>
                <w:szCs w:val="22"/>
              </w:rPr>
            </w:pPr>
            <w:r w:rsidRPr="009202FD">
              <w:rPr>
                <w:sz w:val="22"/>
                <w:szCs w:val="22"/>
              </w:rPr>
              <w:t>Experience of working with ‘Culturally and Linguistically Diverse Communities’ (CALD) and Aboriginal and Torres Strait Islander people.</w:t>
            </w:r>
          </w:p>
          <w:p w14:paraId="3E2A74A3" w14:textId="2FD24656" w:rsidR="009202FD" w:rsidRPr="00E1528B" w:rsidRDefault="009202FD" w:rsidP="00E1528B">
            <w:pPr>
              <w:pStyle w:val="ListParagraph"/>
              <w:numPr>
                <w:ilvl w:val="0"/>
                <w:numId w:val="25"/>
              </w:numPr>
              <w:spacing w:after="60"/>
              <w:rPr>
                <w:sz w:val="22"/>
                <w:szCs w:val="22"/>
              </w:rPr>
            </w:pPr>
            <w:r w:rsidRPr="00E1528B">
              <w:rPr>
                <w:sz w:val="22"/>
                <w:szCs w:val="22"/>
              </w:rPr>
              <w:t>Demonstrated ability to develop and maintain effective relationships with key stakeholders including the ability to work with a complex comorbid client group.</w:t>
            </w:r>
          </w:p>
          <w:p w14:paraId="7DC95E3D" w14:textId="77777777" w:rsidR="009202FD" w:rsidRPr="009202FD" w:rsidRDefault="009202FD" w:rsidP="009202FD">
            <w:pPr>
              <w:pStyle w:val="ListParagraph"/>
              <w:numPr>
                <w:ilvl w:val="0"/>
                <w:numId w:val="25"/>
              </w:numPr>
              <w:spacing w:after="60"/>
              <w:rPr>
                <w:sz w:val="22"/>
                <w:szCs w:val="22"/>
              </w:rPr>
            </w:pPr>
            <w:r w:rsidRPr="009202FD">
              <w:rPr>
                <w:sz w:val="22"/>
                <w:szCs w:val="22"/>
              </w:rPr>
              <w:t>Strong interpersonal and communication skills.</w:t>
            </w:r>
          </w:p>
          <w:p w14:paraId="31313FE0" w14:textId="77777777" w:rsidR="009202FD" w:rsidRPr="009202FD" w:rsidRDefault="009202FD" w:rsidP="009202FD">
            <w:pPr>
              <w:pStyle w:val="ListParagraph"/>
              <w:numPr>
                <w:ilvl w:val="0"/>
                <w:numId w:val="25"/>
              </w:numPr>
              <w:spacing w:after="60"/>
              <w:rPr>
                <w:sz w:val="22"/>
                <w:szCs w:val="22"/>
              </w:rPr>
            </w:pPr>
            <w:r w:rsidRPr="009202FD">
              <w:rPr>
                <w:sz w:val="22"/>
                <w:szCs w:val="22"/>
              </w:rPr>
              <w:t>Demonstrated interest in community and social outcomes.</w:t>
            </w:r>
          </w:p>
          <w:p w14:paraId="496C35A3" w14:textId="77777777" w:rsidR="009202FD" w:rsidRPr="009202FD" w:rsidRDefault="009202FD" w:rsidP="009202FD">
            <w:pPr>
              <w:pStyle w:val="ListParagraph"/>
              <w:numPr>
                <w:ilvl w:val="0"/>
                <w:numId w:val="25"/>
              </w:numPr>
              <w:spacing w:after="60"/>
              <w:rPr>
                <w:sz w:val="22"/>
                <w:szCs w:val="22"/>
              </w:rPr>
            </w:pPr>
            <w:r w:rsidRPr="009202FD">
              <w:rPr>
                <w:sz w:val="22"/>
                <w:szCs w:val="22"/>
              </w:rPr>
              <w:t>Ability to take ownership of outcomes and achieve results in line with set timeframes.</w:t>
            </w:r>
          </w:p>
          <w:p w14:paraId="57529012" w14:textId="77777777" w:rsidR="009202FD" w:rsidRPr="009202FD" w:rsidRDefault="009202FD" w:rsidP="009202FD">
            <w:pPr>
              <w:pStyle w:val="ListParagraph"/>
              <w:numPr>
                <w:ilvl w:val="0"/>
                <w:numId w:val="25"/>
              </w:numPr>
              <w:spacing w:after="60"/>
              <w:rPr>
                <w:sz w:val="22"/>
                <w:szCs w:val="22"/>
              </w:rPr>
            </w:pPr>
            <w:r w:rsidRPr="009202FD">
              <w:rPr>
                <w:sz w:val="22"/>
                <w:szCs w:val="22"/>
              </w:rPr>
              <w:t>Demonstrated experience working collaboratively with others, engaging key stakeholders, sharing information appropriately and ensuring people are kept informed of progress, changes and issues.</w:t>
            </w:r>
          </w:p>
          <w:p w14:paraId="156DE4EC" w14:textId="77777777" w:rsidR="009202FD" w:rsidRPr="009202FD" w:rsidRDefault="009202FD" w:rsidP="009202FD">
            <w:pPr>
              <w:pStyle w:val="ListParagraph"/>
              <w:numPr>
                <w:ilvl w:val="0"/>
                <w:numId w:val="25"/>
              </w:numPr>
              <w:spacing w:after="60"/>
              <w:rPr>
                <w:sz w:val="22"/>
                <w:szCs w:val="22"/>
              </w:rPr>
            </w:pPr>
            <w:r w:rsidRPr="009202FD">
              <w:rPr>
                <w:sz w:val="22"/>
                <w:szCs w:val="22"/>
              </w:rPr>
              <w:t>Ability to cope with ambiguity and complexity.</w:t>
            </w:r>
          </w:p>
          <w:p w14:paraId="33F3F82B" w14:textId="77777777" w:rsidR="00AF5A78" w:rsidRPr="009202FD" w:rsidRDefault="009202FD" w:rsidP="009202FD">
            <w:pPr>
              <w:pStyle w:val="ListParagraph"/>
              <w:numPr>
                <w:ilvl w:val="0"/>
                <w:numId w:val="25"/>
              </w:numPr>
              <w:spacing w:after="60"/>
              <w:contextualSpacing w:val="0"/>
              <w:rPr>
                <w:sz w:val="22"/>
                <w:szCs w:val="22"/>
              </w:rPr>
            </w:pPr>
            <w:r w:rsidRPr="009202FD">
              <w:rPr>
                <w:sz w:val="22"/>
                <w:szCs w:val="22"/>
              </w:rPr>
              <w:t>Experience in, or willingness to work in a remote location</w:t>
            </w:r>
          </w:p>
        </w:tc>
      </w:tr>
      <w:tr w:rsidR="00474630" w:rsidRPr="000B007D" w14:paraId="1AF028F5" w14:textId="77777777" w:rsidTr="00451E7B">
        <w:tc>
          <w:tcPr>
            <w:tcW w:w="5000" w:type="pct"/>
            <w:tcBorders>
              <w:top w:val="nil"/>
              <w:left w:val="nil"/>
              <w:bottom w:val="nil"/>
              <w:right w:val="nil"/>
            </w:tcBorders>
            <w:shd w:val="clear" w:color="auto" w:fill="FFFFFF" w:themeFill="background1"/>
            <w:hideMark/>
          </w:tcPr>
          <w:p w14:paraId="3D6D089C" w14:textId="77777777" w:rsidR="00F143C4" w:rsidRPr="009202FD" w:rsidRDefault="008155FC" w:rsidP="009202FD">
            <w:pPr>
              <w:spacing w:after="60"/>
              <w:rPr>
                <w:sz w:val="22"/>
                <w:szCs w:val="22"/>
              </w:rPr>
            </w:pPr>
            <w:r w:rsidRPr="009202FD">
              <w:rPr>
                <w:sz w:val="22"/>
                <w:szCs w:val="22"/>
              </w:rPr>
              <w:t xml:space="preserve">   </w:t>
            </w:r>
          </w:p>
        </w:tc>
      </w:tr>
    </w:tbl>
    <w:p w14:paraId="0A600225" w14:textId="77777777" w:rsidR="000B007D" w:rsidRDefault="000B007D" w:rsidP="009202FD">
      <w:pPr>
        <w:rPr>
          <w:b/>
          <w:color w:val="722D69"/>
          <w:sz w:val="28"/>
        </w:rPr>
      </w:pPr>
    </w:p>
    <w:p w14:paraId="203EEF54" w14:textId="77777777" w:rsidR="00B47289" w:rsidRDefault="007454A0" w:rsidP="007454A0">
      <w:pPr>
        <w:ind w:left="720" w:hanging="1004"/>
        <w:rPr>
          <w:b/>
          <w:color w:val="722D69"/>
          <w:sz w:val="28"/>
        </w:rPr>
      </w:pPr>
      <w:r>
        <w:rPr>
          <w:b/>
          <w:color w:val="722D69"/>
          <w:sz w:val="28"/>
        </w:rPr>
        <w:t xml:space="preserve">Compliance checks required </w:t>
      </w:r>
    </w:p>
    <w:p w14:paraId="29703199"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9202FD">
            <w:rPr>
              <w:rFonts w:ascii="MS Gothic" w:eastAsia="MS Gothic" w:hAnsi="MS Gothic" w:hint="eastAsia"/>
              <w:b/>
              <w:color w:val="522F8C"/>
            </w:rPr>
            <w:t>☒</w:t>
          </w:r>
        </w:sdtContent>
      </w:sdt>
    </w:p>
    <w:p w14:paraId="502B8A61"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9202FD">
            <w:rPr>
              <w:rFonts w:ascii="MS Gothic" w:eastAsia="MS Gothic" w:hAnsi="MS Gothic" w:hint="eastAsia"/>
              <w:b/>
              <w:color w:val="522F8C"/>
            </w:rPr>
            <w:t>☒</w:t>
          </w:r>
        </w:sdtContent>
      </w:sdt>
    </w:p>
    <w:p w14:paraId="3168963D"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1"/>
            <w14:checkedState w14:val="2612" w14:font="MS Gothic"/>
            <w14:uncheckedState w14:val="2610" w14:font="MS Gothic"/>
          </w14:checkbox>
        </w:sdtPr>
        <w:sdtEndPr/>
        <w:sdtContent>
          <w:r w:rsidR="00C979CB">
            <w:rPr>
              <w:rFonts w:ascii="MS Gothic" w:eastAsia="MS Gothic" w:hAnsi="MS Gothic" w:hint="eastAsia"/>
              <w:b/>
              <w:color w:val="522F8C"/>
            </w:rPr>
            <w:t>☒</w:t>
          </w:r>
        </w:sdtContent>
      </w:sdt>
    </w:p>
    <w:p w14:paraId="14586453"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9202FD">
            <w:rPr>
              <w:rFonts w:ascii="MS Gothic" w:eastAsia="MS Gothic" w:hAnsi="MS Gothic" w:hint="eastAsia"/>
              <w:b/>
              <w:color w:val="522F8C"/>
            </w:rPr>
            <w:t>☒</w:t>
          </w:r>
        </w:sdtContent>
      </w:sdt>
    </w:p>
    <w:p w14:paraId="1E0D868B"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07EF336E" w14:textId="77777777" w:rsidR="00B47289" w:rsidRDefault="00B47289" w:rsidP="000B007D">
      <w:pPr>
        <w:ind w:left="720" w:hanging="1146"/>
        <w:rPr>
          <w:b/>
          <w:color w:val="722D69"/>
          <w:sz w:val="28"/>
        </w:rPr>
      </w:pPr>
    </w:p>
    <w:p w14:paraId="7E94A786" w14:textId="77777777" w:rsidR="00B56366" w:rsidRDefault="00B56366" w:rsidP="00063E03">
      <w:pPr>
        <w:ind w:left="720" w:hanging="1004"/>
        <w:rPr>
          <w:b/>
          <w:color w:val="722D69"/>
          <w:sz w:val="28"/>
        </w:rPr>
      </w:pPr>
    </w:p>
    <w:p w14:paraId="27EBB21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3E4351D1" w14:textId="77777777" w:rsidTr="00451E7B">
        <w:tc>
          <w:tcPr>
            <w:tcW w:w="971" w:type="pct"/>
            <w:hideMark/>
          </w:tcPr>
          <w:p w14:paraId="181C2AA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0B9CD350" w14:textId="77777777" w:rsidR="00716708" w:rsidRPr="00B76B2D" w:rsidRDefault="00716708" w:rsidP="00662039">
            <w:pPr>
              <w:ind w:left="720" w:hanging="720"/>
              <w:rPr>
                <w:sz w:val="22"/>
              </w:rPr>
            </w:pPr>
          </w:p>
        </w:tc>
        <w:tc>
          <w:tcPr>
            <w:tcW w:w="895" w:type="pct"/>
          </w:tcPr>
          <w:p w14:paraId="1A634F99" w14:textId="77777777" w:rsidR="00716708" w:rsidRPr="00B76B2D" w:rsidRDefault="00716708" w:rsidP="00662039">
            <w:pPr>
              <w:ind w:left="720" w:hanging="720"/>
              <w:rPr>
                <w:sz w:val="22"/>
              </w:rPr>
            </w:pPr>
            <w:r w:rsidRPr="00716708">
              <w:rPr>
                <w:b/>
                <w:color w:val="BD1A8D"/>
              </w:rPr>
              <w:t>Approval date</w:t>
            </w:r>
          </w:p>
        </w:tc>
        <w:tc>
          <w:tcPr>
            <w:tcW w:w="821" w:type="pct"/>
          </w:tcPr>
          <w:p w14:paraId="6EF16883" w14:textId="77777777" w:rsidR="00716708" w:rsidRPr="00B76B2D" w:rsidRDefault="00716708" w:rsidP="00662039">
            <w:pPr>
              <w:ind w:left="720" w:hanging="720"/>
              <w:rPr>
                <w:sz w:val="22"/>
              </w:rPr>
            </w:pPr>
          </w:p>
        </w:tc>
      </w:tr>
    </w:tbl>
    <w:p w14:paraId="37A68BE1"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A6913" w14:textId="77777777" w:rsidR="00980086" w:rsidRDefault="00980086" w:rsidP="00985745">
      <w:r>
        <w:separator/>
      </w:r>
    </w:p>
  </w:endnote>
  <w:endnote w:type="continuationSeparator" w:id="0">
    <w:p w14:paraId="77BCB461" w14:textId="77777777" w:rsidR="00980086" w:rsidRDefault="00980086"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EE83" w14:textId="297BC98E" w:rsidR="00E756B3" w:rsidRDefault="000B007D" w:rsidP="00480DFF">
    <w:pPr>
      <w:pStyle w:val="x9MAfooter"/>
    </w:pPr>
    <w:r>
      <w:drawing>
        <wp:anchor distT="0" distB="0" distL="114300" distR="114300" simplePos="0" relativeHeight="251658240" behindDoc="0" locked="0" layoutInCell="1" allowOverlap="1" wp14:anchorId="7F19E301" wp14:editId="1F2693D4">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ED4C58">
      <w:t>4</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A6BB"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49A3" w14:textId="77777777" w:rsidR="00980086" w:rsidRDefault="00980086" w:rsidP="00985745">
      <w:r>
        <w:separator/>
      </w:r>
    </w:p>
  </w:footnote>
  <w:footnote w:type="continuationSeparator" w:id="0">
    <w:p w14:paraId="1C5642F7" w14:textId="77777777" w:rsidR="00980086" w:rsidRDefault="00980086"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A223"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739CCABF" wp14:editId="611B00B0">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63F65127" wp14:editId="7B94309D">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F3B4F"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7412C"/>
    <w:multiLevelType w:val="hybridMultilevel"/>
    <w:tmpl w:val="AC86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A71AD"/>
    <w:multiLevelType w:val="hybridMultilevel"/>
    <w:tmpl w:val="7B16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8"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AA3040"/>
    <w:multiLevelType w:val="hybridMultilevel"/>
    <w:tmpl w:val="CBC2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1"/>
  </w:num>
  <w:num w:numId="4">
    <w:abstractNumId w:val="11"/>
  </w:num>
  <w:num w:numId="5">
    <w:abstractNumId w:val="3"/>
  </w:num>
  <w:num w:numId="6">
    <w:abstractNumId w:val="4"/>
  </w:num>
  <w:num w:numId="7">
    <w:abstractNumId w:val="10"/>
  </w:num>
  <w:num w:numId="8">
    <w:abstractNumId w:val="25"/>
  </w:num>
  <w:num w:numId="9">
    <w:abstractNumId w:val="22"/>
  </w:num>
  <w:num w:numId="10">
    <w:abstractNumId w:val="15"/>
  </w:num>
  <w:num w:numId="11">
    <w:abstractNumId w:val="20"/>
  </w:num>
  <w:num w:numId="12">
    <w:abstractNumId w:val="24"/>
  </w:num>
  <w:num w:numId="13">
    <w:abstractNumId w:val="30"/>
  </w:num>
  <w:num w:numId="14">
    <w:abstractNumId w:val="2"/>
  </w:num>
  <w:num w:numId="15">
    <w:abstractNumId w:val="9"/>
  </w:num>
  <w:num w:numId="16">
    <w:abstractNumId w:val="12"/>
  </w:num>
  <w:num w:numId="17">
    <w:abstractNumId w:val="14"/>
  </w:num>
  <w:num w:numId="18">
    <w:abstractNumId w:val="13"/>
  </w:num>
  <w:num w:numId="19">
    <w:abstractNumId w:val="0"/>
  </w:num>
  <w:num w:numId="20">
    <w:abstractNumId w:val="16"/>
  </w:num>
  <w:num w:numId="21">
    <w:abstractNumId w:val="23"/>
  </w:num>
  <w:num w:numId="22">
    <w:abstractNumId w:val="5"/>
  </w:num>
  <w:num w:numId="23">
    <w:abstractNumId w:val="19"/>
  </w:num>
  <w:num w:numId="24">
    <w:abstractNumId w:val="28"/>
  </w:num>
  <w:num w:numId="25">
    <w:abstractNumId w:val="18"/>
  </w:num>
  <w:num w:numId="26">
    <w:abstractNumId w:val="7"/>
  </w:num>
  <w:num w:numId="27">
    <w:abstractNumId w:val="31"/>
  </w:num>
  <w:num w:numId="28">
    <w:abstractNumId w:val="8"/>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D0"/>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D7AFE"/>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301B7"/>
    <w:rsid w:val="00131286"/>
    <w:rsid w:val="001325C4"/>
    <w:rsid w:val="00132EA9"/>
    <w:rsid w:val="00134829"/>
    <w:rsid w:val="001355C8"/>
    <w:rsid w:val="00140267"/>
    <w:rsid w:val="00140F23"/>
    <w:rsid w:val="00141191"/>
    <w:rsid w:val="0014223E"/>
    <w:rsid w:val="0014373C"/>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5A6"/>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0AE"/>
    <w:rsid w:val="00382A94"/>
    <w:rsid w:val="00383122"/>
    <w:rsid w:val="00383503"/>
    <w:rsid w:val="00383811"/>
    <w:rsid w:val="0038480A"/>
    <w:rsid w:val="00385C9D"/>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2700"/>
    <w:rsid w:val="003E4CE7"/>
    <w:rsid w:val="003E6754"/>
    <w:rsid w:val="003E6FA0"/>
    <w:rsid w:val="003E7060"/>
    <w:rsid w:val="003F011C"/>
    <w:rsid w:val="003F06A2"/>
    <w:rsid w:val="003F0C4F"/>
    <w:rsid w:val="003F1DB6"/>
    <w:rsid w:val="003F3531"/>
    <w:rsid w:val="003F46AD"/>
    <w:rsid w:val="003F6330"/>
    <w:rsid w:val="003F6701"/>
    <w:rsid w:val="003F6E8D"/>
    <w:rsid w:val="003F73B5"/>
    <w:rsid w:val="004020E2"/>
    <w:rsid w:val="00403630"/>
    <w:rsid w:val="0040365A"/>
    <w:rsid w:val="00404D33"/>
    <w:rsid w:val="0040516E"/>
    <w:rsid w:val="0040661F"/>
    <w:rsid w:val="00406D07"/>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1D4"/>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738"/>
    <w:rsid w:val="00462C75"/>
    <w:rsid w:val="00463210"/>
    <w:rsid w:val="004712D7"/>
    <w:rsid w:val="00472732"/>
    <w:rsid w:val="00472F91"/>
    <w:rsid w:val="00473909"/>
    <w:rsid w:val="00474630"/>
    <w:rsid w:val="00474E8E"/>
    <w:rsid w:val="004755D4"/>
    <w:rsid w:val="004771D8"/>
    <w:rsid w:val="00477CCB"/>
    <w:rsid w:val="00480DFF"/>
    <w:rsid w:val="004816B3"/>
    <w:rsid w:val="004823F7"/>
    <w:rsid w:val="00483044"/>
    <w:rsid w:val="00483FC1"/>
    <w:rsid w:val="004849A8"/>
    <w:rsid w:val="00484E2F"/>
    <w:rsid w:val="00484EEC"/>
    <w:rsid w:val="00485316"/>
    <w:rsid w:val="00485F0F"/>
    <w:rsid w:val="00486F97"/>
    <w:rsid w:val="00487138"/>
    <w:rsid w:val="0048717B"/>
    <w:rsid w:val="00487850"/>
    <w:rsid w:val="004878B4"/>
    <w:rsid w:val="00487E2C"/>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2367"/>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5AF7"/>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5FEC"/>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1CB1"/>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636"/>
    <w:rsid w:val="00710CFA"/>
    <w:rsid w:val="007117A1"/>
    <w:rsid w:val="00712C01"/>
    <w:rsid w:val="00712FD2"/>
    <w:rsid w:val="00713171"/>
    <w:rsid w:val="0071406F"/>
    <w:rsid w:val="007150FA"/>
    <w:rsid w:val="00716526"/>
    <w:rsid w:val="00716708"/>
    <w:rsid w:val="00716769"/>
    <w:rsid w:val="00716DE9"/>
    <w:rsid w:val="0072034A"/>
    <w:rsid w:val="007209B8"/>
    <w:rsid w:val="00721846"/>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E76"/>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A77C8"/>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55FC"/>
    <w:rsid w:val="00816D4C"/>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1563"/>
    <w:rsid w:val="00873A8D"/>
    <w:rsid w:val="0087444A"/>
    <w:rsid w:val="00874A12"/>
    <w:rsid w:val="0087580E"/>
    <w:rsid w:val="0087756E"/>
    <w:rsid w:val="00877782"/>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A26"/>
    <w:rsid w:val="008E3580"/>
    <w:rsid w:val="008E378C"/>
    <w:rsid w:val="008E43DA"/>
    <w:rsid w:val="008E5ACE"/>
    <w:rsid w:val="008E5E53"/>
    <w:rsid w:val="008F02E4"/>
    <w:rsid w:val="008F0D93"/>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6C38"/>
    <w:rsid w:val="009177D9"/>
    <w:rsid w:val="0091788C"/>
    <w:rsid w:val="00917E40"/>
    <w:rsid w:val="009200F3"/>
    <w:rsid w:val="009202FD"/>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5E0"/>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086"/>
    <w:rsid w:val="00980222"/>
    <w:rsid w:val="00981FD0"/>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E717D"/>
    <w:rsid w:val="00AF09FD"/>
    <w:rsid w:val="00AF1017"/>
    <w:rsid w:val="00AF1DF3"/>
    <w:rsid w:val="00AF2C76"/>
    <w:rsid w:val="00AF2E48"/>
    <w:rsid w:val="00AF35D6"/>
    <w:rsid w:val="00AF500A"/>
    <w:rsid w:val="00AF5A78"/>
    <w:rsid w:val="00AF5E50"/>
    <w:rsid w:val="00AF5EFA"/>
    <w:rsid w:val="00AF7BEE"/>
    <w:rsid w:val="00B00ECE"/>
    <w:rsid w:val="00B00FAC"/>
    <w:rsid w:val="00B011EF"/>
    <w:rsid w:val="00B01CC9"/>
    <w:rsid w:val="00B03A4C"/>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6F42"/>
    <w:rsid w:val="00B377EC"/>
    <w:rsid w:val="00B411DF"/>
    <w:rsid w:val="00B44E8E"/>
    <w:rsid w:val="00B453FA"/>
    <w:rsid w:val="00B4709D"/>
    <w:rsid w:val="00B47289"/>
    <w:rsid w:val="00B50258"/>
    <w:rsid w:val="00B50C6B"/>
    <w:rsid w:val="00B52DB5"/>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5EA6"/>
    <w:rsid w:val="00B662AC"/>
    <w:rsid w:val="00B71288"/>
    <w:rsid w:val="00B72AA7"/>
    <w:rsid w:val="00B734EE"/>
    <w:rsid w:val="00B73BA0"/>
    <w:rsid w:val="00B77854"/>
    <w:rsid w:val="00B77FD1"/>
    <w:rsid w:val="00B851E8"/>
    <w:rsid w:val="00B9206E"/>
    <w:rsid w:val="00B9380F"/>
    <w:rsid w:val="00B946FE"/>
    <w:rsid w:val="00B9514C"/>
    <w:rsid w:val="00B978F3"/>
    <w:rsid w:val="00BA076B"/>
    <w:rsid w:val="00BA6101"/>
    <w:rsid w:val="00BA6867"/>
    <w:rsid w:val="00BB0311"/>
    <w:rsid w:val="00BB169A"/>
    <w:rsid w:val="00BB3FCE"/>
    <w:rsid w:val="00BB4356"/>
    <w:rsid w:val="00BB4B4E"/>
    <w:rsid w:val="00BB4F50"/>
    <w:rsid w:val="00BB547B"/>
    <w:rsid w:val="00BB547E"/>
    <w:rsid w:val="00BC1594"/>
    <w:rsid w:val="00BC258D"/>
    <w:rsid w:val="00BC35B8"/>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75A"/>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33B2"/>
    <w:rsid w:val="00C951DA"/>
    <w:rsid w:val="00C96220"/>
    <w:rsid w:val="00C9710B"/>
    <w:rsid w:val="00C979C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C7EE7"/>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3072"/>
    <w:rsid w:val="00E13374"/>
    <w:rsid w:val="00E14B7E"/>
    <w:rsid w:val="00E1528B"/>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70D"/>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4C58"/>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4512"/>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4DCF"/>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0FFF"/>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1FC8"/>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E7955"/>
    <w:rsid w:val="00FF19E4"/>
    <w:rsid w:val="00FF2A32"/>
    <w:rsid w:val="00FF30A9"/>
    <w:rsid w:val="00FF340C"/>
    <w:rsid w:val="00FF3AA2"/>
    <w:rsid w:val="00FF5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22FD2"/>
  <w15:docId w15:val="{4DFC0AAF-E70D-43AC-8FF0-553282FC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Default">
    <w:name w:val="Default"/>
    <w:rsid w:val="009202FD"/>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5A5FEC"/>
    <w:rPr>
      <w:sz w:val="16"/>
      <w:szCs w:val="16"/>
    </w:rPr>
  </w:style>
  <w:style w:type="paragraph" w:styleId="CommentText">
    <w:name w:val="annotation text"/>
    <w:basedOn w:val="Normal"/>
    <w:link w:val="CommentTextChar"/>
    <w:semiHidden/>
    <w:unhideWhenUsed/>
    <w:rsid w:val="005A5FEC"/>
    <w:rPr>
      <w:sz w:val="20"/>
      <w:szCs w:val="20"/>
    </w:rPr>
  </w:style>
  <w:style w:type="character" w:customStyle="1" w:styleId="CommentTextChar">
    <w:name w:val="Comment Text Char"/>
    <w:basedOn w:val="DefaultParagraphFont"/>
    <w:link w:val="CommentText"/>
    <w:semiHidden/>
    <w:rsid w:val="005A5FEC"/>
    <w:rPr>
      <w:rFonts w:ascii="Calibri" w:hAnsi="Calibri"/>
    </w:rPr>
  </w:style>
  <w:style w:type="paragraph" w:styleId="CommentSubject">
    <w:name w:val="annotation subject"/>
    <w:basedOn w:val="CommentText"/>
    <w:next w:val="CommentText"/>
    <w:link w:val="CommentSubjectChar"/>
    <w:semiHidden/>
    <w:unhideWhenUsed/>
    <w:rsid w:val="005A5FEC"/>
    <w:rPr>
      <w:b/>
      <w:bCs/>
    </w:rPr>
  </w:style>
  <w:style w:type="character" w:customStyle="1" w:styleId="CommentSubjectChar">
    <w:name w:val="Comment Subject Char"/>
    <w:basedOn w:val="CommentTextChar"/>
    <w:link w:val="CommentSubject"/>
    <w:semiHidden/>
    <w:rsid w:val="005A5FE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253287">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People%20Leader%20P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15E970B3254813A1CED8206C58894E"/>
        <w:category>
          <w:name w:val="General"/>
          <w:gallery w:val="placeholder"/>
        </w:category>
        <w:types>
          <w:type w:val="bbPlcHdr"/>
        </w:types>
        <w:behaviors>
          <w:behavior w:val="content"/>
        </w:behaviors>
        <w:guid w:val="{F19B85C9-E4AA-4C81-9096-77F91ECF5BC6}"/>
      </w:docPartPr>
      <w:docPartBody>
        <w:p w:rsidR="004B120B" w:rsidRDefault="00A537A0">
          <w:pPr>
            <w:pStyle w:val="8115E970B3254813A1CED8206C58894E"/>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A0"/>
    <w:rsid w:val="003C2CCB"/>
    <w:rsid w:val="004B120B"/>
    <w:rsid w:val="00724AE3"/>
    <w:rsid w:val="00A537A0"/>
    <w:rsid w:val="00C671E1"/>
    <w:rsid w:val="00CF1A3B"/>
    <w:rsid w:val="00E34156"/>
    <w:rsid w:val="00EA3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15E970B3254813A1CED8206C58894E">
    <w:name w:val="8115E970B3254813A1CED8206C588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4FBB-7B74-44A8-AAB9-C2B63BCC5B38}">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9047F158-1F6F-4A78-B2F8-A941B9D5B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20056-356B-4786-8C0A-0D2DFA45F96A}">
  <ds:schemaRefs>
    <ds:schemaRef ds:uri="http://schemas.microsoft.com/sharepoint/v3/contenttype/forms"/>
  </ds:schemaRefs>
</ds:datastoreItem>
</file>

<file path=customXml/itemProps4.xml><?xml version="1.0" encoding="utf-8"?>
<ds:datastoreItem xmlns:ds="http://schemas.openxmlformats.org/officeDocument/2006/customXml" ds:itemID="{A6178C3A-BF5E-488B-AB27-C97CC74F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People Leader PD Template</Template>
  <TotalTime>9</TotalTime>
  <Pages>4</Pages>
  <Words>1093</Words>
  <Characters>6958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8035</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Aylin Salt</cp:lastModifiedBy>
  <cp:revision>2</cp:revision>
  <cp:lastPrinted>2018-10-22T02:11:00Z</cp:lastPrinted>
  <dcterms:created xsi:type="dcterms:W3CDTF">2018-10-31T02:02:00Z</dcterms:created>
  <dcterms:modified xsi:type="dcterms:W3CDTF">2018-10-31T02:02:00Z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