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2521" w:type="dxa"/>
        <w:tblLayout w:type="fixed"/>
        <w:tblCellMar>
          <w:left w:w="0" w:type="dxa"/>
          <w:right w:w="0" w:type="dxa"/>
        </w:tblCellMar>
        <w:tblLook w:val="01E0" w:firstRow="1" w:lastRow="1" w:firstColumn="1" w:lastColumn="1" w:noHBand="0" w:noVBand="0"/>
      </w:tblPr>
      <w:tblGrid>
        <w:gridCol w:w="4673"/>
        <w:gridCol w:w="2423"/>
      </w:tblGrid>
      <w:tr w:rsidR="00A06377" w14:paraId="6031116C" w14:textId="77777777">
        <w:trPr>
          <w:trHeight w:val="1698"/>
        </w:trPr>
        <w:tc>
          <w:tcPr>
            <w:tcW w:w="4673" w:type="dxa"/>
          </w:tcPr>
          <w:p w14:paraId="60311168" w14:textId="33A71F25" w:rsidR="00A06377" w:rsidRDefault="007D30D0" w:rsidP="0096769A">
            <w:pPr>
              <w:pStyle w:val="TableParagraph"/>
              <w:spacing w:before="0" w:line="266" w:lineRule="auto"/>
              <w:ind w:left="-252" w:right="620"/>
              <w:jc w:val="center"/>
              <w:rPr>
                <w:sz w:val="32"/>
              </w:rPr>
            </w:pPr>
            <w:r>
              <w:rPr>
                <w:sz w:val="32"/>
              </w:rPr>
              <w:t xml:space="preserve">Department of Health </w:t>
            </w:r>
          </w:p>
          <w:p w14:paraId="68FED2D4" w14:textId="6E76801B" w:rsidR="0096769A" w:rsidRDefault="0096769A">
            <w:pPr>
              <w:pStyle w:val="TableParagraph"/>
              <w:spacing w:before="8"/>
              <w:ind w:left="0"/>
              <w:rPr>
                <w:sz w:val="32"/>
              </w:rPr>
            </w:pPr>
          </w:p>
          <w:p w14:paraId="531D7D53" w14:textId="77777777" w:rsidR="0096769A" w:rsidRPr="0096769A" w:rsidRDefault="0096769A">
            <w:pPr>
              <w:pStyle w:val="TableParagraph"/>
              <w:spacing w:before="8"/>
              <w:ind w:left="0"/>
              <w:rPr>
                <w:rFonts w:ascii="Times New Roman"/>
                <w:sz w:val="24"/>
                <w:szCs w:val="18"/>
              </w:rPr>
            </w:pPr>
          </w:p>
          <w:p w14:paraId="6031116A" w14:textId="77777777" w:rsidR="00A06377" w:rsidRDefault="007D30D0" w:rsidP="0096769A">
            <w:pPr>
              <w:pStyle w:val="TableParagraph"/>
              <w:spacing w:before="0" w:line="444" w:lineRule="exact"/>
              <w:ind w:left="-110" w:right="654"/>
              <w:jc w:val="center"/>
              <w:rPr>
                <w:b/>
                <w:sz w:val="40"/>
              </w:rPr>
            </w:pPr>
            <w:r>
              <w:rPr>
                <w:b/>
                <w:sz w:val="40"/>
              </w:rPr>
              <w:t>Statement of Duties</w:t>
            </w:r>
          </w:p>
        </w:tc>
        <w:tc>
          <w:tcPr>
            <w:tcW w:w="2423" w:type="dxa"/>
          </w:tcPr>
          <w:p w14:paraId="6031116B" w14:textId="77777777" w:rsidR="00A06377" w:rsidRDefault="007D30D0">
            <w:pPr>
              <w:pStyle w:val="TableParagraph"/>
              <w:spacing w:before="0"/>
              <w:ind w:left="674"/>
              <w:rPr>
                <w:rFonts w:ascii="Times New Roman"/>
                <w:sz w:val="20"/>
              </w:rPr>
            </w:pPr>
            <w:r>
              <w:rPr>
                <w:rFonts w:ascii="Times New Roman"/>
                <w:noProof/>
                <w:sz w:val="20"/>
              </w:rPr>
              <w:drawing>
                <wp:inline distT="0" distB="0" distL="0" distR="0" wp14:anchorId="603111C6" wp14:editId="603111C7">
                  <wp:extent cx="978200" cy="909827"/>
                  <wp:effectExtent l="0" t="0" r="0" b="0"/>
                  <wp:docPr id="1" name="image1.png"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78200" cy="909827"/>
                          </a:xfrm>
                          <a:prstGeom prst="rect">
                            <a:avLst/>
                          </a:prstGeom>
                        </pic:spPr>
                      </pic:pic>
                    </a:graphicData>
                  </a:graphic>
                </wp:inline>
              </w:drawing>
            </w:r>
          </w:p>
        </w:tc>
      </w:tr>
    </w:tbl>
    <w:p w14:paraId="6031116E" w14:textId="77777777" w:rsidR="00A06377" w:rsidRDefault="00A06377">
      <w:pPr>
        <w:pStyle w:val="BodyText"/>
        <w:spacing w:before="10" w:after="1"/>
        <w:ind w:left="0" w:firstLine="0"/>
        <w:jc w:val="left"/>
        <w:rPr>
          <w:rFonts w:ascii="Times New Roman"/>
          <w:sz w:val="20"/>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1"/>
        <w:gridCol w:w="2552"/>
        <w:gridCol w:w="2835"/>
      </w:tblGrid>
      <w:tr w:rsidR="00A06377" w14:paraId="60311174" w14:textId="77777777" w:rsidTr="00682676">
        <w:trPr>
          <w:trHeight w:val="678"/>
        </w:trPr>
        <w:tc>
          <w:tcPr>
            <w:tcW w:w="4111" w:type="dxa"/>
          </w:tcPr>
          <w:p w14:paraId="6031116F" w14:textId="66E58486" w:rsidR="00A06377" w:rsidRDefault="007D30D0">
            <w:pPr>
              <w:pStyle w:val="TableParagraph"/>
            </w:pPr>
            <w:r>
              <w:rPr>
                <w:b/>
              </w:rPr>
              <w:t xml:space="preserve">Position Title: </w:t>
            </w:r>
            <w:r>
              <w:t>Project Nurse - eCHaPS</w:t>
            </w:r>
          </w:p>
        </w:tc>
        <w:tc>
          <w:tcPr>
            <w:tcW w:w="2552" w:type="dxa"/>
          </w:tcPr>
          <w:p w14:paraId="60311170" w14:textId="77777777" w:rsidR="00A06377" w:rsidRDefault="007D30D0">
            <w:pPr>
              <w:pStyle w:val="TableParagraph"/>
              <w:ind w:left="108"/>
              <w:rPr>
                <w:b/>
              </w:rPr>
            </w:pPr>
            <w:r>
              <w:rPr>
                <w:b/>
              </w:rPr>
              <w:t>Position Number:</w:t>
            </w:r>
          </w:p>
          <w:p w14:paraId="60311171" w14:textId="77777777" w:rsidR="00A06377" w:rsidRDefault="007D30D0">
            <w:pPr>
              <w:pStyle w:val="TableParagraph"/>
              <w:spacing w:before="45"/>
              <w:ind w:left="108"/>
            </w:pPr>
            <w:r>
              <w:t>523350</w:t>
            </w:r>
          </w:p>
        </w:tc>
        <w:tc>
          <w:tcPr>
            <w:tcW w:w="2835" w:type="dxa"/>
          </w:tcPr>
          <w:p w14:paraId="60311172" w14:textId="77777777" w:rsidR="00A06377" w:rsidRDefault="007D30D0">
            <w:pPr>
              <w:pStyle w:val="TableParagraph"/>
              <w:ind w:left="106"/>
              <w:rPr>
                <w:b/>
              </w:rPr>
            </w:pPr>
            <w:r>
              <w:rPr>
                <w:b/>
              </w:rPr>
              <w:t>Effective</w:t>
            </w:r>
            <w:r>
              <w:rPr>
                <w:b/>
                <w:spacing w:val="-2"/>
              </w:rPr>
              <w:t xml:space="preserve"> </w:t>
            </w:r>
            <w:r>
              <w:rPr>
                <w:b/>
              </w:rPr>
              <w:t>Date:</w:t>
            </w:r>
          </w:p>
          <w:p w14:paraId="60311173" w14:textId="56701F23" w:rsidR="00A06377" w:rsidRDefault="009C4038">
            <w:pPr>
              <w:pStyle w:val="TableParagraph"/>
              <w:spacing w:before="45"/>
              <w:ind w:left="106"/>
            </w:pPr>
            <w:r>
              <w:t>February 2021</w:t>
            </w:r>
          </w:p>
        </w:tc>
      </w:tr>
      <w:tr w:rsidR="00A06377" w14:paraId="60311176" w14:textId="77777777" w:rsidTr="00682676">
        <w:trPr>
          <w:trHeight w:val="381"/>
        </w:trPr>
        <w:tc>
          <w:tcPr>
            <w:tcW w:w="9498" w:type="dxa"/>
            <w:gridSpan w:val="3"/>
          </w:tcPr>
          <w:p w14:paraId="60311175" w14:textId="10242FCB" w:rsidR="0096769A" w:rsidRDefault="007D30D0" w:rsidP="0096769A">
            <w:pPr>
              <w:pStyle w:val="TableParagraph"/>
            </w:pPr>
            <w:r>
              <w:rPr>
                <w:b/>
              </w:rPr>
              <w:t xml:space="preserve">Group: </w:t>
            </w:r>
            <w:r w:rsidR="005A29D1">
              <w:t>Community Mental Health &amp; Wellbeing</w:t>
            </w:r>
            <w:r w:rsidR="0096769A">
              <w:t xml:space="preserve"> – Child Health and Parenting Service</w:t>
            </w:r>
          </w:p>
        </w:tc>
      </w:tr>
      <w:tr w:rsidR="00A06377" w14:paraId="60311179" w14:textId="77777777" w:rsidTr="00682676">
        <w:trPr>
          <w:trHeight w:val="378"/>
        </w:trPr>
        <w:tc>
          <w:tcPr>
            <w:tcW w:w="4111" w:type="dxa"/>
          </w:tcPr>
          <w:p w14:paraId="60311177" w14:textId="71A8DD15" w:rsidR="00A06377" w:rsidRDefault="007D30D0">
            <w:pPr>
              <w:pStyle w:val="TableParagraph"/>
            </w:pPr>
            <w:r>
              <w:rPr>
                <w:b/>
              </w:rPr>
              <w:t>Section</w:t>
            </w:r>
            <w:r>
              <w:rPr>
                <w:b/>
                <w:i/>
              </w:rPr>
              <w:t xml:space="preserve">: </w:t>
            </w:r>
            <w:r w:rsidR="0096769A">
              <w:t xml:space="preserve">Statewide Services </w:t>
            </w:r>
          </w:p>
        </w:tc>
        <w:tc>
          <w:tcPr>
            <w:tcW w:w="5387" w:type="dxa"/>
            <w:gridSpan w:val="2"/>
          </w:tcPr>
          <w:p w14:paraId="60311178" w14:textId="77777777" w:rsidR="00A06377" w:rsidRDefault="007D30D0">
            <w:pPr>
              <w:pStyle w:val="TableParagraph"/>
              <w:ind w:left="108"/>
            </w:pPr>
            <w:r>
              <w:rPr>
                <w:b/>
              </w:rPr>
              <w:t xml:space="preserve">Location: </w:t>
            </w:r>
            <w:r>
              <w:t>North, North West, South</w:t>
            </w:r>
          </w:p>
        </w:tc>
      </w:tr>
      <w:tr w:rsidR="00A06377" w14:paraId="6031117C" w14:textId="77777777" w:rsidTr="00682676">
        <w:trPr>
          <w:trHeight w:val="381"/>
        </w:trPr>
        <w:tc>
          <w:tcPr>
            <w:tcW w:w="4111" w:type="dxa"/>
            <w:vMerge w:val="restart"/>
          </w:tcPr>
          <w:p w14:paraId="41325ED1" w14:textId="77777777" w:rsidR="00682676" w:rsidRDefault="007D30D0" w:rsidP="0096769A">
            <w:pPr>
              <w:pStyle w:val="TableParagraph"/>
              <w:spacing w:before="8" w:line="340" w:lineRule="exact"/>
              <w:ind w:right="135"/>
            </w:pPr>
            <w:r>
              <w:rPr>
                <w:b/>
              </w:rPr>
              <w:t xml:space="preserve">Award: </w:t>
            </w:r>
            <w:r>
              <w:t xml:space="preserve">Nurses and Midwives </w:t>
            </w:r>
          </w:p>
          <w:p w14:paraId="6031117A" w14:textId="5E74C83B" w:rsidR="00A06377" w:rsidRDefault="007D30D0" w:rsidP="0096769A">
            <w:pPr>
              <w:pStyle w:val="TableParagraph"/>
              <w:spacing w:before="8" w:line="340" w:lineRule="exact"/>
              <w:ind w:right="135"/>
            </w:pPr>
            <w:r>
              <w:t>(Tasmanian State Service)</w:t>
            </w:r>
          </w:p>
        </w:tc>
        <w:tc>
          <w:tcPr>
            <w:tcW w:w="5387" w:type="dxa"/>
            <w:gridSpan w:val="2"/>
          </w:tcPr>
          <w:p w14:paraId="6031117B" w14:textId="584838CB" w:rsidR="00A06377" w:rsidRDefault="007D30D0">
            <w:pPr>
              <w:pStyle w:val="TableParagraph"/>
              <w:ind w:left="108"/>
            </w:pPr>
            <w:r>
              <w:rPr>
                <w:b/>
              </w:rPr>
              <w:t xml:space="preserve">Position Status: </w:t>
            </w:r>
            <w:r w:rsidR="00682676">
              <w:t>Permanent</w:t>
            </w:r>
          </w:p>
        </w:tc>
      </w:tr>
      <w:tr w:rsidR="00A06377" w14:paraId="6031117F" w14:textId="77777777" w:rsidTr="00682676">
        <w:trPr>
          <w:trHeight w:val="378"/>
        </w:trPr>
        <w:tc>
          <w:tcPr>
            <w:tcW w:w="4111" w:type="dxa"/>
            <w:vMerge/>
            <w:tcBorders>
              <w:top w:val="nil"/>
            </w:tcBorders>
          </w:tcPr>
          <w:p w14:paraId="6031117D" w14:textId="77777777" w:rsidR="00A06377" w:rsidRDefault="00A06377">
            <w:pPr>
              <w:rPr>
                <w:sz w:val="2"/>
                <w:szCs w:val="2"/>
              </w:rPr>
            </w:pPr>
          </w:p>
        </w:tc>
        <w:tc>
          <w:tcPr>
            <w:tcW w:w="5387" w:type="dxa"/>
            <w:gridSpan w:val="2"/>
          </w:tcPr>
          <w:p w14:paraId="6031117E" w14:textId="77777777" w:rsidR="00A06377" w:rsidRDefault="007D30D0">
            <w:pPr>
              <w:pStyle w:val="TableParagraph"/>
              <w:ind w:left="108"/>
            </w:pPr>
            <w:r>
              <w:rPr>
                <w:b/>
              </w:rPr>
              <w:t xml:space="preserve">Position Type: </w:t>
            </w:r>
            <w:r>
              <w:t>Full Time</w:t>
            </w:r>
          </w:p>
        </w:tc>
      </w:tr>
      <w:tr w:rsidR="00A06377" w14:paraId="60311182" w14:textId="77777777" w:rsidTr="00682676">
        <w:trPr>
          <w:trHeight w:val="381"/>
        </w:trPr>
        <w:tc>
          <w:tcPr>
            <w:tcW w:w="4111" w:type="dxa"/>
          </w:tcPr>
          <w:p w14:paraId="60311180" w14:textId="77777777" w:rsidR="00A06377" w:rsidRDefault="007D30D0">
            <w:pPr>
              <w:pStyle w:val="TableParagraph"/>
            </w:pPr>
            <w:r>
              <w:rPr>
                <w:b/>
              </w:rPr>
              <w:t xml:space="preserve">Level: </w:t>
            </w:r>
            <w:r>
              <w:t>Grade 6</w:t>
            </w:r>
          </w:p>
        </w:tc>
        <w:tc>
          <w:tcPr>
            <w:tcW w:w="5387" w:type="dxa"/>
            <w:gridSpan w:val="2"/>
          </w:tcPr>
          <w:p w14:paraId="60311181" w14:textId="77777777" w:rsidR="00A06377" w:rsidRDefault="007D30D0">
            <w:pPr>
              <w:pStyle w:val="TableParagraph"/>
              <w:ind w:left="108"/>
            </w:pPr>
            <w:r>
              <w:rPr>
                <w:b/>
              </w:rPr>
              <w:t xml:space="preserve">Classification: </w:t>
            </w:r>
            <w:r>
              <w:t>Registered Nurse</w:t>
            </w:r>
          </w:p>
        </w:tc>
      </w:tr>
      <w:tr w:rsidR="00A06377" w14:paraId="60311184" w14:textId="77777777" w:rsidTr="00682676">
        <w:trPr>
          <w:trHeight w:val="378"/>
        </w:trPr>
        <w:tc>
          <w:tcPr>
            <w:tcW w:w="9498" w:type="dxa"/>
            <w:gridSpan w:val="3"/>
          </w:tcPr>
          <w:p w14:paraId="60311183" w14:textId="77777777" w:rsidR="00A06377" w:rsidRDefault="007D30D0">
            <w:pPr>
              <w:pStyle w:val="TableParagraph"/>
            </w:pPr>
            <w:r>
              <w:rPr>
                <w:b/>
              </w:rPr>
              <w:t xml:space="preserve">Reports To: </w:t>
            </w:r>
            <w:r>
              <w:t>ADON CHaPS Programme Support and Informatics</w:t>
            </w:r>
          </w:p>
        </w:tc>
      </w:tr>
      <w:tr w:rsidR="00A06377" w14:paraId="60311187" w14:textId="77777777" w:rsidTr="00682676">
        <w:trPr>
          <w:trHeight w:val="381"/>
        </w:trPr>
        <w:tc>
          <w:tcPr>
            <w:tcW w:w="4111" w:type="dxa"/>
          </w:tcPr>
          <w:p w14:paraId="60311185" w14:textId="77777777" w:rsidR="00A06377" w:rsidRDefault="007D30D0">
            <w:pPr>
              <w:pStyle w:val="TableParagraph"/>
            </w:pPr>
            <w:r>
              <w:rPr>
                <w:b/>
              </w:rPr>
              <w:t xml:space="preserve">Check Type: </w:t>
            </w:r>
            <w:r>
              <w:t>Annulled</w:t>
            </w:r>
          </w:p>
        </w:tc>
        <w:tc>
          <w:tcPr>
            <w:tcW w:w="5387" w:type="dxa"/>
            <w:gridSpan w:val="2"/>
          </w:tcPr>
          <w:p w14:paraId="60311186" w14:textId="77777777" w:rsidR="00A06377" w:rsidRDefault="007D30D0">
            <w:pPr>
              <w:pStyle w:val="TableParagraph"/>
              <w:ind w:left="108"/>
            </w:pPr>
            <w:r>
              <w:rPr>
                <w:b/>
              </w:rPr>
              <w:t xml:space="preserve">Check Frequency: </w:t>
            </w:r>
            <w:r>
              <w:t>Pre-employment</w:t>
            </w:r>
          </w:p>
        </w:tc>
      </w:tr>
    </w:tbl>
    <w:p w14:paraId="60311189" w14:textId="77777777" w:rsidR="00A06377" w:rsidRPr="00682676" w:rsidRDefault="007D30D0" w:rsidP="00682676">
      <w:pPr>
        <w:pStyle w:val="Heading1"/>
        <w:spacing w:before="240" w:after="120" w:line="300" w:lineRule="atLeast"/>
        <w:ind w:left="0"/>
        <w:jc w:val="both"/>
      </w:pPr>
      <w:r w:rsidRPr="00682676">
        <w:t>Focus of Duties:</w:t>
      </w:r>
    </w:p>
    <w:p w14:paraId="6031118A" w14:textId="5CA712FD" w:rsidR="00A06377" w:rsidRPr="00682676" w:rsidRDefault="007D30D0" w:rsidP="00682676">
      <w:pPr>
        <w:pStyle w:val="BodyText"/>
        <w:spacing w:before="0" w:after="120" w:line="300" w:lineRule="atLeast"/>
        <w:ind w:left="0" w:firstLine="0"/>
      </w:pPr>
      <w:r w:rsidRPr="00682676">
        <w:t>As a member of the Child Health and Parenting Service (CHaPS)</w:t>
      </w:r>
      <w:r w:rsidR="0096769A" w:rsidRPr="00682676">
        <w:t>,</w:t>
      </w:r>
      <w:r w:rsidRPr="00682676">
        <w:t xml:space="preserve"> the Project Nurse </w:t>
      </w:r>
      <w:r w:rsidR="00682676">
        <w:t>–</w:t>
      </w:r>
      <w:r w:rsidRPr="00682676">
        <w:t xml:space="preserve"> </w:t>
      </w:r>
      <w:proofErr w:type="spellStart"/>
      <w:r w:rsidRPr="00682676">
        <w:t>eCHaPS</w:t>
      </w:r>
      <w:proofErr w:type="spellEnd"/>
      <w:r w:rsidR="00682676">
        <w:t xml:space="preserve"> </w:t>
      </w:r>
      <w:r w:rsidRPr="00682676">
        <w:t>will:</w:t>
      </w:r>
    </w:p>
    <w:p w14:paraId="6031118B" w14:textId="77777777" w:rsidR="00A06377" w:rsidRPr="00682676" w:rsidRDefault="007D30D0" w:rsidP="00682676">
      <w:pPr>
        <w:pStyle w:val="ListParagraph"/>
        <w:numPr>
          <w:ilvl w:val="0"/>
          <w:numId w:val="4"/>
        </w:numPr>
        <w:spacing w:before="0" w:after="120" w:line="300" w:lineRule="atLeast"/>
        <w:ind w:left="567"/>
        <w:rPr>
          <w:sz w:val="24"/>
          <w:szCs w:val="24"/>
        </w:rPr>
      </w:pPr>
      <w:r w:rsidRPr="00682676">
        <w:rPr>
          <w:sz w:val="24"/>
          <w:szCs w:val="24"/>
        </w:rPr>
        <w:t>Lead</w:t>
      </w:r>
      <w:r w:rsidRPr="00682676">
        <w:rPr>
          <w:spacing w:val="-13"/>
          <w:sz w:val="24"/>
          <w:szCs w:val="24"/>
        </w:rPr>
        <w:t xml:space="preserve"> </w:t>
      </w:r>
      <w:r w:rsidRPr="00682676">
        <w:rPr>
          <w:sz w:val="24"/>
          <w:szCs w:val="24"/>
        </w:rPr>
        <w:t>and</w:t>
      </w:r>
      <w:r w:rsidRPr="00682676">
        <w:rPr>
          <w:spacing w:val="-12"/>
          <w:sz w:val="24"/>
          <w:szCs w:val="24"/>
        </w:rPr>
        <w:t xml:space="preserve"> </w:t>
      </w:r>
      <w:r w:rsidRPr="00682676">
        <w:rPr>
          <w:sz w:val="24"/>
          <w:szCs w:val="24"/>
        </w:rPr>
        <w:t>coordinate</w:t>
      </w:r>
      <w:r w:rsidRPr="00682676">
        <w:rPr>
          <w:spacing w:val="-12"/>
          <w:sz w:val="24"/>
          <w:szCs w:val="24"/>
        </w:rPr>
        <w:t xml:space="preserve"> </w:t>
      </w:r>
      <w:r w:rsidRPr="00682676">
        <w:rPr>
          <w:sz w:val="24"/>
          <w:szCs w:val="24"/>
        </w:rPr>
        <w:t>eCHaPS</w:t>
      </w:r>
      <w:r w:rsidRPr="00682676">
        <w:rPr>
          <w:spacing w:val="-12"/>
          <w:sz w:val="24"/>
          <w:szCs w:val="24"/>
        </w:rPr>
        <w:t xml:space="preserve"> </w:t>
      </w:r>
      <w:r w:rsidRPr="00682676">
        <w:rPr>
          <w:sz w:val="24"/>
          <w:szCs w:val="24"/>
        </w:rPr>
        <w:t>operational</w:t>
      </w:r>
      <w:r w:rsidRPr="00682676">
        <w:rPr>
          <w:spacing w:val="-12"/>
          <w:sz w:val="24"/>
          <w:szCs w:val="24"/>
        </w:rPr>
        <w:t xml:space="preserve"> </w:t>
      </w:r>
      <w:r w:rsidRPr="00682676">
        <w:rPr>
          <w:sz w:val="24"/>
          <w:szCs w:val="24"/>
        </w:rPr>
        <w:t>projects</w:t>
      </w:r>
      <w:r w:rsidRPr="00682676">
        <w:rPr>
          <w:spacing w:val="-14"/>
          <w:sz w:val="24"/>
          <w:szCs w:val="24"/>
        </w:rPr>
        <w:t xml:space="preserve"> </w:t>
      </w:r>
      <w:r w:rsidRPr="00682676">
        <w:rPr>
          <w:sz w:val="24"/>
          <w:szCs w:val="24"/>
        </w:rPr>
        <w:t>that</w:t>
      </w:r>
      <w:r w:rsidRPr="00682676">
        <w:rPr>
          <w:spacing w:val="-14"/>
          <w:sz w:val="24"/>
          <w:szCs w:val="24"/>
        </w:rPr>
        <w:t xml:space="preserve"> </w:t>
      </w:r>
      <w:r w:rsidRPr="00682676">
        <w:rPr>
          <w:sz w:val="24"/>
          <w:szCs w:val="24"/>
        </w:rPr>
        <w:t>contribute</w:t>
      </w:r>
      <w:r w:rsidRPr="00682676">
        <w:rPr>
          <w:spacing w:val="-13"/>
          <w:sz w:val="24"/>
          <w:szCs w:val="24"/>
        </w:rPr>
        <w:t xml:space="preserve"> </w:t>
      </w:r>
      <w:r w:rsidRPr="00682676">
        <w:rPr>
          <w:sz w:val="24"/>
          <w:szCs w:val="24"/>
        </w:rPr>
        <w:t>to</w:t>
      </w:r>
      <w:r w:rsidRPr="00682676">
        <w:rPr>
          <w:spacing w:val="-14"/>
          <w:sz w:val="24"/>
          <w:szCs w:val="24"/>
        </w:rPr>
        <w:t xml:space="preserve"> </w:t>
      </w:r>
      <w:r w:rsidRPr="00682676">
        <w:rPr>
          <w:sz w:val="24"/>
          <w:szCs w:val="24"/>
        </w:rPr>
        <w:t>the</w:t>
      </w:r>
      <w:r w:rsidRPr="00682676">
        <w:rPr>
          <w:spacing w:val="-11"/>
          <w:sz w:val="24"/>
          <w:szCs w:val="24"/>
        </w:rPr>
        <w:t xml:space="preserve"> </w:t>
      </w:r>
      <w:r w:rsidRPr="00682676">
        <w:rPr>
          <w:sz w:val="24"/>
          <w:szCs w:val="24"/>
        </w:rPr>
        <w:t>strategic</w:t>
      </w:r>
      <w:r w:rsidRPr="00682676">
        <w:rPr>
          <w:spacing w:val="-12"/>
          <w:sz w:val="24"/>
          <w:szCs w:val="24"/>
        </w:rPr>
        <w:t xml:space="preserve"> </w:t>
      </w:r>
      <w:r w:rsidRPr="00682676">
        <w:rPr>
          <w:sz w:val="24"/>
          <w:szCs w:val="24"/>
        </w:rPr>
        <w:t xml:space="preserve">objective of </w:t>
      </w:r>
      <w:proofErr w:type="spellStart"/>
      <w:r w:rsidRPr="00682676">
        <w:rPr>
          <w:sz w:val="24"/>
          <w:szCs w:val="24"/>
        </w:rPr>
        <w:t>CHaPS.</w:t>
      </w:r>
      <w:proofErr w:type="spellEnd"/>
    </w:p>
    <w:p w14:paraId="6031118C" w14:textId="77777777" w:rsidR="00A06377" w:rsidRPr="00682676" w:rsidRDefault="007D30D0" w:rsidP="00682676">
      <w:pPr>
        <w:pStyle w:val="ListParagraph"/>
        <w:numPr>
          <w:ilvl w:val="0"/>
          <w:numId w:val="4"/>
        </w:numPr>
        <w:spacing w:before="0" w:after="120" w:line="300" w:lineRule="atLeast"/>
        <w:ind w:left="567"/>
        <w:rPr>
          <w:sz w:val="24"/>
          <w:szCs w:val="24"/>
        </w:rPr>
      </w:pPr>
      <w:r w:rsidRPr="00682676">
        <w:rPr>
          <w:sz w:val="24"/>
          <w:szCs w:val="24"/>
        </w:rPr>
        <w:t>Develop capacity for and utilise relevant business process knowledge to implement robust operational business process procedures and policies with a local, and national Nursing Informatics focus to inform the requirements of CHaPS and inform broader policy and projects.</w:t>
      </w:r>
    </w:p>
    <w:p w14:paraId="6031118D" w14:textId="77777777" w:rsidR="00A06377" w:rsidRPr="00682676" w:rsidRDefault="007D30D0" w:rsidP="00682676">
      <w:pPr>
        <w:pStyle w:val="Heading1"/>
        <w:spacing w:after="120" w:line="300" w:lineRule="atLeast"/>
        <w:ind w:left="0"/>
        <w:jc w:val="both"/>
      </w:pPr>
      <w:r w:rsidRPr="00682676">
        <w:t>Duties:</w:t>
      </w:r>
    </w:p>
    <w:p w14:paraId="6031118E" w14:textId="6F0DCD1D" w:rsidR="00A06377" w:rsidRPr="00682676" w:rsidRDefault="007D30D0" w:rsidP="00682676">
      <w:pPr>
        <w:pStyle w:val="ListParagraph"/>
        <w:numPr>
          <w:ilvl w:val="0"/>
          <w:numId w:val="3"/>
        </w:numPr>
        <w:spacing w:before="0" w:after="120" w:line="300" w:lineRule="atLeast"/>
        <w:ind w:left="567"/>
        <w:jc w:val="both"/>
        <w:rPr>
          <w:sz w:val="24"/>
          <w:szCs w:val="24"/>
        </w:rPr>
      </w:pPr>
      <w:r w:rsidRPr="00682676">
        <w:rPr>
          <w:sz w:val="24"/>
          <w:szCs w:val="24"/>
        </w:rPr>
        <w:t>Develop robust project plans for a wide range of issues that are required across the targeted areas in the CHaPS that consider and incorporate the current political, social</w:t>
      </w:r>
      <w:r w:rsidR="00682676">
        <w:rPr>
          <w:sz w:val="24"/>
          <w:szCs w:val="24"/>
        </w:rPr>
        <w:t>,</w:t>
      </w:r>
      <w:r w:rsidRPr="00682676">
        <w:rPr>
          <w:spacing w:val="-30"/>
          <w:sz w:val="24"/>
          <w:szCs w:val="24"/>
        </w:rPr>
        <w:t xml:space="preserve"> </w:t>
      </w:r>
      <w:r w:rsidRPr="00682676">
        <w:rPr>
          <w:sz w:val="24"/>
          <w:szCs w:val="24"/>
        </w:rPr>
        <w:t>and professional environment locally, nationally</w:t>
      </w:r>
      <w:r w:rsidR="00682676">
        <w:rPr>
          <w:sz w:val="24"/>
          <w:szCs w:val="24"/>
        </w:rPr>
        <w:t>,</w:t>
      </w:r>
      <w:r w:rsidRPr="00682676">
        <w:rPr>
          <w:sz w:val="24"/>
          <w:szCs w:val="24"/>
        </w:rPr>
        <w:t xml:space="preserve"> and internationally. Project plans</w:t>
      </w:r>
      <w:r w:rsidRPr="00682676">
        <w:rPr>
          <w:spacing w:val="-15"/>
          <w:sz w:val="24"/>
          <w:szCs w:val="24"/>
        </w:rPr>
        <w:t xml:space="preserve"> </w:t>
      </w:r>
      <w:r w:rsidRPr="00682676">
        <w:rPr>
          <w:sz w:val="24"/>
          <w:szCs w:val="24"/>
        </w:rPr>
        <w:t>include:</w:t>
      </w:r>
    </w:p>
    <w:p w14:paraId="6031118F" w14:textId="7F82C96B" w:rsidR="00A06377" w:rsidRPr="00682676" w:rsidRDefault="0096769A" w:rsidP="00682676">
      <w:pPr>
        <w:pStyle w:val="ListParagraph"/>
        <w:numPr>
          <w:ilvl w:val="0"/>
          <w:numId w:val="5"/>
        </w:numPr>
        <w:tabs>
          <w:tab w:val="left" w:pos="1406"/>
        </w:tabs>
        <w:spacing w:before="0" w:after="120" w:line="300" w:lineRule="atLeast"/>
        <w:ind w:left="993" w:hanging="426"/>
        <w:rPr>
          <w:sz w:val="24"/>
          <w:szCs w:val="24"/>
        </w:rPr>
      </w:pPr>
      <w:r w:rsidRPr="00682676">
        <w:rPr>
          <w:sz w:val="24"/>
          <w:szCs w:val="24"/>
        </w:rPr>
        <w:t>P</w:t>
      </w:r>
      <w:r w:rsidR="007D30D0" w:rsidRPr="00682676">
        <w:rPr>
          <w:sz w:val="24"/>
          <w:szCs w:val="24"/>
        </w:rPr>
        <w:t>reparation,</w:t>
      </w:r>
      <w:r w:rsidR="007D30D0" w:rsidRPr="00682676">
        <w:rPr>
          <w:spacing w:val="-17"/>
          <w:sz w:val="24"/>
          <w:szCs w:val="24"/>
        </w:rPr>
        <w:t xml:space="preserve"> </w:t>
      </w:r>
      <w:r w:rsidR="007D30D0" w:rsidRPr="00682676">
        <w:rPr>
          <w:sz w:val="24"/>
          <w:szCs w:val="24"/>
        </w:rPr>
        <w:t>coordination</w:t>
      </w:r>
      <w:r w:rsidR="00682676">
        <w:rPr>
          <w:sz w:val="24"/>
          <w:szCs w:val="24"/>
        </w:rPr>
        <w:t>,</w:t>
      </w:r>
      <w:r w:rsidR="007D30D0" w:rsidRPr="00682676">
        <w:rPr>
          <w:spacing w:val="-16"/>
          <w:sz w:val="24"/>
          <w:szCs w:val="24"/>
        </w:rPr>
        <w:t xml:space="preserve"> </w:t>
      </w:r>
      <w:r w:rsidR="007D30D0" w:rsidRPr="00682676">
        <w:rPr>
          <w:sz w:val="24"/>
          <w:szCs w:val="24"/>
        </w:rPr>
        <w:t>and</w:t>
      </w:r>
      <w:r w:rsidR="007D30D0" w:rsidRPr="00682676">
        <w:rPr>
          <w:spacing w:val="-15"/>
          <w:sz w:val="24"/>
          <w:szCs w:val="24"/>
        </w:rPr>
        <w:t xml:space="preserve"> </w:t>
      </w:r>
      <w:r w:rsidR="007D30D0" w:rsidRPr="00682676">
        <w:rPr>
          <w:sz w:val="24"/>
          <w:szCs w:val="24"/>
        </w:rPr>
        <w:t>implementation</w:t>
      </w:r>
      <w:r w:rsidR="007D30D0" w:rsidRPr="00682676">
        <w:rPr>
          <w:spacing w:val="-17"/>
          <w:sz w:val="24"/>
          <w:szCs w:val="24"/>
        </w:rPr>
        <w:t xml:space="preserve"> </w:t>
      </w:r>
      <w:r w:rsidR="007D30D0" w:rsidRPr="00682676">
        <w:rPr>
          <w:sz w:val="24"/>
          <w:szCs w:val="24"/>
        </w:rPr>
        <w:t>of</w:t>
      </w:r>
      <w:r w:rsidR="007D30D0" w:rsidRPr="00682676">
        <w:rPr>
          <w:spacing w:val="39"/>
          <w:sz w:val="24"/>
          <w:szCs w:val="24"/>
        </w:rPr>
        <w:t xml:space="preserve"> </w:t>
      </w:r>
      <w:r w:rsidR="007D30D0" w:rsidRPr="00682676">
        <w:rPr>
          <w:sz w:val="24"/>
          <w:szCs w:val="24"/>
        </w:rPr>
        <w:t>eCHaPS</w:t>
      </w:r>
      <w:r w:rsidR="007D30D0" w:rsidRPr="00682676">
        <w:rPr>
          <w:spacing w:val="-16"/>
          <w:sz w:val="24"/>
          <w:szCs w:val="24"/>
        </w:rPr>
        <w:t xml:space="preserve"> </w:t>
      </w:r>
      <w:r w:rsidR="007D30D0" w:rsidRPr="00682676">
        <w:rPr>
          <w:sz w:val="24"/>
          <w:szCs w:val="24"/>
        </w:rPr>
        <w:t>business</w:t>
      </w:r>
      <w:r w:rsidR="007D30D0" w:rsidRPr="00682676">
        <w:rPr>
          <w:spacing w:val="-18"/>
          <w:sz w:val="24"/>
          <w:szCs w:val="24"/>
        </w:rPr>
        <w:t xml:space="preserve"> </w:t>
      </w:r>
      <w:r w:rsidR="007D30D0" w:rsidRPr="00682676">
        <w:rPr>
          <w:sz w:val="24"/>
          <w:szCs w:val="24"/>
        </w:rPr>
        <w:t>process</w:t>
      </w:r>
      <w:r w:rsidR="007D30D0" w:rsidRPr="00682676">
        <w:rPr>
          <w:spacing w:val="-18"/>
          <w:sz w:val="24"/>
          <w:szCs w:val="24"/>
        </w:rPr>
        <w:t xml:space="preserve"> </w:t>
      </w:r>
      <w:r w:rsidR="007D30D0" w:rsidRPr="00682676">
        <w:rPr>
          <w:sz w:val="24"/>
          <w:szCs w:val="24"/>
        </w:rPr>
        <w:t>updates and subsequent actions</w:t>
      </w:r>
      <w:r w:rsidR="00682676">
        <w:rPr>
          <w:sz w:val="24"/>
          <w:szCs w:val="24"/>
        </w:rPr>
        <w:t>.</w:t>
      </w:r>
    </w:p>
    <w:p w14:paraId="60311190" w14:textId="3E1CD999" w:rsidR="00A06377" w:rsidRPr="00682676" w:rsidRDefault="0096769A" w:rsidP="00682676">
      <w:pPr>
        <w:pStyle w:val="ListParagraph"/>
        <w:numPr>
          <w:ilvl w:val="0"/>
          <w:numId w:val="5"/>
        </w:numPr>
        <w:tabs>
          <w:tab w:val="left" w:pos="1406"/>
        </w:tabs>
        <w:spacing w:before="0" w:after="120" w:line="300" w:lineRule="atLeast"/>
        <w:ind w:left="993" w:hanging="426"/>
        <w:rPr>
          <w:sz w:val="24"/>
          <w:szCs w:val="24"/>
        </w:rPr>
      </w:pPr>
      <w:r w:rsidRPr="00682676">
        <w:rPr>
          <w:sz w:val="24"/>
          <w:szCs w:val="24"/>
        </w:rPr>
        <w:t>S</w:t>
      </w:r>
      <w:r w:rsidR="007D30D0" w:rsidRPr="00682676">
        <w:rPr>
          <w:sz w:val="24"/>
          <w:szCs w:val="24"/>
        </w:rPr>
        <w:t>ound governance</w:t>
      </w:r>
      <w:r w:rsidR="007D30D0" w:rsidRPr="00682676">
        <w:rPr>
          <w:spacing w:val="-3"/>
          <w:sz w:val="24"/>
          <w:szCs w:val="24"/>
        </w:rPr>
        <w:t xml:space="preserve"> </w:t>
      </w:r>
      <w:r w:rsidR="007D30D0" w:rsidRPr="00682676">
        <w:rPr>
          <w:sz w:val="24"/>
          <w:szCs w:val="24"/>
        </w:rPr>
        <w:t>arrangements</w:t>
      </w:r>
      <w:r w:rsidR="00682676">
        <w:rPr>
          <w:sz w:val="24"/>
          <w:szCs w:val="24"/>
        </w:rPr>
        <w:t>.</w:t>
      </w:r>
    </w:p>
    <w:p w14:paraId="60311191" w14:textId="404218BB" w:rsidR="00A06377" w:rsidRPr="00682676" w:rsidRDefault="0096769A" w:rsidP="00682676">
      <w:pPr>
        <w:pStyle w:val="ListParagraph"/>
        <w:numPr>
          <w:ilvl w:val="0"/>
          <w:numId w:val="5"/>
        </w:numPr>
        <w:tabs>
          <w:tab w:val="left" w:pos="1406"/>
        </w:tabs>
        <w:spacing w:before="0" w:after="120" w:line="300" w:lineRule="atLeast"/>
        <w:ind w:left="993" w:hanging="426"/>
        <w:rPr>
          <w:sz w:val="24"/>
          <w:szCs w:val="24"/>
        </w:rPr>
      </w:pPr>
      <w:r w:rsidRPr="00682676">
        <w:rPr>
          <w:sz w:val="24"/>
          <w:szCs w:val="24"/>
        </w:rPr>
        <w:t>D</w:t>
      </w:r>
      <w:r w:rsidR="007D30D0" w:rsidRPr="00682676">
        <w:rPr>
          <w:sz w:val="24"/>
          <w:szCs w:val="24"/>
        </w:rPr>
        <w:t>evelopment of project</w:t>
      </w:r>
      <w:r w:rsidR="007D30D0" w:rsidRPr="00682676">
        <w:rPr>
          <w:spacing w:val="-4"/>
          <w:sz w:val="24"/>
          <w:szCs w:val="24"/>
        </w:rPr>
        <w:t xml:space="preserve"> </w:t>
      </w:r>
      <w:r w:rsidR="007D30D0" w:rsidRPr="00682676">
        <w:rPr>
          <w:sz w:val="24"/>
          <w:szCs w:val="24"/>
        </w:rPr>
        <w:t>milestones</w:t>
      </w:r>
      <w:r w:rsidR="00682676">
        <w:rPr>
          <w:sz w:val="24"/>
          <w:szCs w:val="24"/>
        </w:rPr>
        <w:t>.</w:t>
      </w:r>
    </w:p>
    <w:p w14:paraId="60311192" w14:textId="47003C15" w:rsidR="00A06377" w:rsidRPr="00682676" w:rsidRDefault="0096769A" w:rsidP="00682676">
      <w:pPr>
        <w:pStyle w:val="ListParagraph"/>
        <w:numPr>
          <w:ilvl w:val="0"/>
          <w:numId w:val="5"/>
        </w:numPr>
        <w:tabs>
          <w:tab w:val="left" w:pos="1405"/>
          <w:tab w:val="left" w:pos="1406"/>
        </w:tabs>
        <w:spacing w:before="0" w:after="120" w:line="300" w:lineRule="atLeast"/>
        <w:ind w:left="993" w:hanging="426"/>
        <w:rPr>
          <w:sz w:val="24"/>
          <w:szCs w:val="24"/>
        </w:rPr>
      </w:pPr>
      <w:r w:rsidRPr="00682676">
        <w:rPr>
          <w:sz w:val="24"/>
          <w:szCs w:val="24"/>
        </w:rPr>
        <w:t>R</w:t>
      </w:r>
      <w:r w:rsidR="007D30D0" w:rsidRPr="00682676">
        <w:rPr>
          <w:sz w:val="24"/>
          <w:szCs w:val="24"/>
        </w:rPr>
        <w:t>isk identification and mitigation strategies</w:t>
      </w:r>
      <w:r w:rsidR="00682676">
        <w:rPr>
          <w:sz w:val="24"/>
          <w:szCs w:val="24"/>
        </w:rPr>
        <w:t>.</w:t>
      </w:r>
    </w:p>
    <w:p w14:paraId="60311193" w14:textId="5040CC98" w:rsidR="00A06377" w:rsidRPr="00682676" w:rsidRDefault="0096769A" w:rsidP="00682676">
      <w:pPr>
        <w:pStyle w:val="ListParagraph"/>
        <w:numPr>
          <w:ilvl w:val="0"/>
          <w:numId w:val="6"/>
        </w:numPr>
        <w:tabs>
          <w:tab w:val="left" w:pos="1405"/>
          <w:tab w:val="left" w:pos="1406"/>
        </w:tabs>
        <w:spacing w:before="0" w:after="120" w:line="300" w:lineRule="atLeast"/>
        <w:ind w:left="993" w:hanging="426"/>
        <w:rPr>
          <w:sz w:val="24"/>
          <w:szCs w:val="24"/>
        </w:rPr>
      </w:pPr>
      <w:r w:rsidRPr="00682676">
        <w:rPr>
          <w:sz w:val="24"/>
          <w:szCs w:val="24"/>
        </w:rPr>
        <w:t>E</w:t>
      </w:r>
      <w:r w:rsidR="007D30D0" w:rsidRPr="00682676">
        <w:rPr>
          <w:sz w:val="24"/>
          <w:szCs w:val="24"/>
        </w:rPr>
        <w:t>ffective communication</w:t>
      </w:r>
      <w:r w:rsidR="007D30D0" w:rsidRPr="00682676">
        <w:rPr>
          <w:spacing w:val="-3"/>
          <w:sz w:val="24"/>
          <w:szCs w:val="24"/>
        </w:rPr>
        <w:t xml:space="preserve"> </w:t>
      </w:r>
      <w:r w:rsidR="007D30D0" w:rsidRPr="00682676">
        <w:rPr>
          <w:sz w:val="24"/>
          <w:szCs w:val="24"/>
        </w:rPr>
        <w:t>strategies.</w:t>
      </w:r>
    </w:p>
    <w:p w14:paraId="60311194" w14:textId="77777777" w:rsidR="00A06377" w:rsidRPr="00682676" w:rsidRDefault="007D30D0" w:rsidP="00682676">
      <w:pPr>
        <w:pStyle w:val="ListParagraph"/>
        <w:numPr>
          <w:ilvl w:val="0"/>
          <w:numId w:val="3"/>
        </w:numPr>
        <w:spacing w:before="0" w:after="120" w:line="300" w:lineRule="atLeast"/>
        <w:ind w:left="567"/>
        <w:jc w:val="both"/>
        <w:rPr>
          <w:sz w:val="24"/>
          <w:szCs w:val="24"/>
        </w:rPr>
      </w:pPr>
      <w:r w:rsidRPr="00682676">
        <w:rPr>
          <w:sz w:val="24"/>
          <w:szCs w:val="24"/>
        </w:rPr>
        <w:t xml:space="preserve">Develop and review </w:t>
      </w:r>
      <w:proofErr w:type="spellStart"/>
      <w:r w:rsidRPr="00682676">
        <w:rPr>
          <w:sz w:val="24"/>
          <w:szCs w:val="24"/>
        </w:rPr>
        <w:t>eCHaPS</w:t>
      </w:r>
      <w:proofErr w:type="spellEnd"/>
      <w:r w:rsidRPr="00682676">
        <w:rPr>
          <w:sz w:val="24"/>
          <w:szCs w:val="24"/>
        </w:rPr>
        <w:t xml:space="preserve"> policy and procedures that will influence best practice and clinical innovation within </w:t>
      </w:r>
      <w:proofErr w:type="spellStart"/>
      <w:r w:rsidRPr="00682676">
        <w:rPr>
          <w:sz w:val="24"/>
          <w:szCs w:val="24"/>
        </w:rPr>
        <w:t>CHaPS.</w:t>
      </w:r>
      <w:proofErr w:type="spellEnd"/>
    </w:p>
    <w:p w14:paraId="60311196" w14:textId="77777777" w:rsidR="00A06377" w:rsidRPr="00682676" w:rsidRDefault="007D30D0" w:rsidP="00682676">
      <w:pPr>
        <w:pStyle w:val="ListParagraph"/>
        <w:numPr>
          <w:ilvl w:val="0"/>
          <w:numId w:val="3"/>
        </w:numPr>
        <w:spacing w:before="0" w:after="120" w:line="300" w:lineRule="atLeast"/>
        <w:ind w:left="567"/>
        <w:jc w:val="both"/>
        <w:rPr>
          <w:sz w:val="24"/>
          <w:szCs w:val="24"/>
        </w:rPr>
      </w:pPr>
      <w:r w:rsidRPr="00682676">
        <w:rPr>
          <w:sz w:val="24"/>
          <w:szCs w:val="24"/>
        </w:rPr>
        <w:t>Undertake robust rapid improvement activities that contribute to the CHaPS policy or projects.</w:t>
      </w:r>
    </w:p>
    <w:p w14:paraId="60311197" w14:textId="50569CA4" w:rsidR="00A06377" w:rsidRDefault="007D30D0" w:rsidP="00682676">
      <w:pPr>
        <w:pStyle w:val="ListParagraph"/>
        <w:numPr>
          <w:ilvl w:val="0"/>
          <w:numId w:val="3"/>
        </w:numPr>
        <w:spacing w:before="0" w:after="120" w:line="300" w:lineRule="atLeast"/>
        <w:ind w:left="567"/>
        <w:jc w:val="both"/>
        <w:rPr>
          <w:sz w:val="24"/>
          <w:szCs w:val="24"/>
        </w:rPr>
      </w:pPr>
      <w:r w:rsidRPr="00682676">
        <w:rPr>
          <w:sz w:val="24"/>
          <w:szCs w:val="24"/>
        </w:rPr>
        <w:t>Liaise, consult</w:t>
      </w:r>
      <w:r w:rsidR="00682676">
        <w:rPr>
          <w:sz w:val="24"/>
          <w:szCs w:val="24"/>
        </w:rPr>
        <w:t>,</w:t>
      </w:r>
      <w:r w:rsidRPr="00682676">
        <w:rPr>
          <w:sz w:val="24"/>
          <w:szCs w:val="24"/>
        </w:rPr>
        <w:t xml:space="preserve"> and collaborate with internal and external stakeholders to lead, facilitate, inform</w:t>
      </w:r>
      <w:r w:rsidR="00682676">
        <w:rPr>
          <w:sz w:val="24"/>
          <w:szCs w:val="24"/>
        </w:rPr>
        <w:t>,</w:t>
      </w:r>
      <w:r w:rsidRPr="00682676">
        <w:rPr>
          <w:sz w:val="24"/>
          <w:szCs w:val="24"/>
        </w:rPr>
        <w:t xml:space="preserve"> and evaluate </w:t>
      </w:r>
      <w:proofErr w:type="spellStart"/>
      <w:r w:rsidRPr="00682676">
        <w:rPr>
          <w:sz w:val="24"/>
          <w:szCs w:val="24"/>
        </w:rPr>
        <w:t>eCHaPS</w:t>
      </w:r>
      <w:proofErr w:type="spellEnd"/>
      <w:r w:rsidRPr="00682676">
        <w:rPr>
          <w:sz w:val="24"/>
          <w:szCs w:val="24"/>
        </w:rPr>
        <w:t xml:space="preserve"> business</w:t>
      </w:r>
      <w:r w:rsidRPr="00682676">
        <w:rPr>
          <w:spacing w:val="-2"/>
          <w:sz w:val="24"/>
          <w:szCs w:val="24"/>
        </w:rPr>
        <w:t xml:space="preserve"> </w:t>
      </w:r>
      <w:r w:rsidRPr="00682676">
        <w:rPr>
          <w:sz w:val="24"/>
          <w:szCs w:val="24"/>
        </w:rPr>
        <w:t>processes.</w:t>
      </w:r>
    </w:p>
    <w:p w14:paraId="25C41A9E" w14:textId="77777777" w:rsidR="00682676" w:rsidRPr="00682676" w:rsidRDefault="00682676" w:rsidP="00682676">
      <w:pPr>
        <w:pStyle w:val="ListParagraph"/>
        <w:spacing w:before="0" w:after="120" w:line="300" w:lineRule="atLeast"/>
        <w:ind w:left="567" w:firstLine="0"/>
        <w:rPr>
          <w:sz w:val="24"/>
          <w:szCs w:val="24"/>
        </w:rPr>
      </w:pPr>
    </w:p>
    <w:p w14:paraId="60311198" w14:textId="3A0D5526" w:rsidR="00A06377" w:rsidRPr="00682676" w:rsidRDefault="007D30D0" w:rsidP="00682676">
      <w:pPr>
        <w:pStyle w:val="ListParagraph"/>
        <w:numPr>
          <w:ilvl w:val="0"/>
          <w:numId w:val="3"/>
        </w:numPr>
        <w:spacing w:before="0" w:after="120" w:line="300" w:lineRule="atLeast"/>
        <w:ind w:left="567"/>
        <w:jc w:val="both"/>
        <w:rPr>
          <w:sz w:val="24"/>
          <w:szCs w:val="24"/>
        </w:rPr>
      </w:pPr>
      <w:r w:rsidRPr="00682676">
        <w:rPr>
          <w:sz w:val="24"/>
          <w:szCs w:val="24"/>
        </w:rPr>
        <w:lastRenderedPageBreak/>
        <w:t>Lead, coordinate</w:t>
      </w:r>
      <w:r w:rsidR="00682676">
        <w:rPr>
          <w:sz w:val="24"/>
          <w:szCs w:val="24"/>
        </w:rPr>
        <w:t>,</w:t>
      </w:r>
      <w:r w:rsidRPr="00682676">
        <w:rPr>
          <w:sz w:val="24"/>
          <w:szCs w:val="24"/>
        </w:rPr>
        <w:t xml:space="preserve"> and support project-related committees associated with the functions of eCHaPS business process</w:t>
      </w:r>
      <w:r w:rsidRPr="00682676">
        <w:rPr>
          <w:spacing w:val="-2"/>
          <w:sz w:val="24"/>
          <w:szCs w:val="24"/>
        </w:rPr>
        <w:t xml:space="preserve"> </w:t>
      </w:r>
      <w:r w:rsidRPr="00682676">
        <w:rPr>
          <w:sz w:val="24"/>
          <w:szCs w:val="24"/>
        </w:rPr>
        <w:t>initiatives.</w:t>
      </w:r>
    </w:p>
    <w:p w14:paraId="60311199" w14:textId="77777777" w:rsidR="00A06377" w:rsidRPr="00682676" w:rsidRDefault="007D30D0" w:rsidP="00682676">
      <w:pPr>
        <w:pStyle w:val="ListParagraph"/>
        <w:numPr>
          <w:ilvl w:val="0"/>
          <w:numId w:val="3"/>
        </w:numPr>
        <w:spacing w:before="0" w:after="120" w:line="300" w:lineRule="atLeast"/>
        <w:ind w:left="567"/>
        <w:jc w:val="both"/>
        <w:rPr>
          <w:sz w:val="24"/>
          <w:szCs w:val="24"/>
        </w:rPr>
      </w:pPr>
      <w:r w:rsidRPr="00682676">
        <w:rPr>
          <w:sz w:val="24"/>
          <w:szCs w:val="24"/>
        </w:rPr>
        <w:t>Work</w:t>
      </w:r>
      <w:r w:rsidRPr="00682676">
        <w:rPr>
          <w:spacing w:val="-17"/>
          <w:sz w:val="24"/>
          <w:szCs w:val="24"/>
        </w:rPr>
        <w:t xml:space="preserve"> </w:t>
      </w:r>
      <w:r w:rsidRPr="00682676">
        <w:rPr>
          <w:sz w:val="24"/>
          <w:szCs w:val="24"/>
        </w:rPr>
        <w:t>with</w:t>
      </w:r>
      <w:r w:rsidRPr="00682676">
        <w:rPr>
          <w:spacing w:val="-18"/>
          <w:sz w:val="24"/>
          <w:szCs w:val="24"/>
        </w:rPr>
        <w:t xml:space="preserve"> </w:t>
      </w:r>
      <w:r w:rsidRPr="00682676">
        <w:rPr>
          <w:sz w:val="24"/>
          <w:szCs w:val="24"/>
        </w:rPr>
        <w:t>the</w:t>
      </w:r>
      <w:r w:rsidRPr="00682676">
        <w:rPr>
          <w:spacing w:val="-18"/>
          <w:sz w:val="24"/>
          <w:szCs w:val="24"/>
        </w:rPr>
        <w:t xml:space="preserve"> </w:t>
      </w:r>
      <w:r w:rsidRPr="00682676">
        <w:rPr>
          <w:sz w:val="24"/>
          <w:szCs w:val="24"/>
        </w:rPr>
        <w:t>CHaPS</w:t>
      </w:r>
      <w:r w:rsidRPr="00682676">
        <w:rPr>
          <w:spacing w:val="-17"/>
          <w:sz w:val="24"/>
          <w:szCs w:val="24"/>
        </w:rPr>
        <w:t xml:space="preserve"> </w:t>
      </w:r>
      <w:r w:rsidRPr="00682676">
        <w:rPr>
          <w:sz w:val="24"/>
          <w:szCs w:val="24"/>
        </w:rPr>
        <w:t>Clinical</w:t>
      </w:r>
      <w:r w:rsidRPr="00682676">
        <w:rPr>
          <w:spacing w:val="-17"/>
          <w:sz w:val="24"/>
          <w:szCs w:val="24"/>
        </w:rPr>
        <w:t xml:space="preserve"> </w:t>
      </w:r>
      <w:r w:rsidRPr="00682676">
        <w:rPr>
          <w:sz w:val="24"/>
          <w:szCs w:val="24"/>
        </w:rPr>
        <w:t>Nurse</w:t>
      </w:r>
      <w:r w:rsidRPr="00682676">
        <w:rPr>
          <w:spacing w:val="-18"/>
          <w:sz w:val="24"/>
          <w:szCs w:val="24"/>
        </w:rPr>
        <w:t xml:space="preserve"> </w:t>
      </w:r>
      <w:r w:rsidRPr="00682676">
        <w:rPr>
          <w:sz w:val="24"/>
          <w:szCs w:val="24"/>
        </w:rPr>
        <w:t>Educator</w:t>
      </w:r>
      <w:r w:rsidRPr="00682676">
        <w:rPr>
          <w:spacing w:val="-17"/>
          <w:sz w:val="24"/>
          <w:szCs w:val="24"/>
        </w:rPr>
        <w:t xml:space="preserve"> </w:t>
      </w:r>
      <w:r w:rsidRPr="00682676">
        <w:rPr>
          <w:sz w:val="24"/>
          <w:szCs w:val="24"/>
        </w:rPr>
        <w:t>to</w:t>
      </w:r>
      <w:r w:rsidRPr="00682676">
        <w:rPr>
          <w:spacing w:val="-19"/>
          <w:sz w:val="24"/>
          <w:szCs w:val="24"/>
        </w:rPr>
        <w:t xml:space="preserve"> </w:t>
      </w:r>
      <w:r w:rsidRPr="00682676">
        <w:rPr>
          <w:sz w:val="24"/>
          <w:szCs w:val="24"/>
        </w:rPr>
        <w:t>develop</w:t>
      </w:r>
      <w:r w:rsidRPr="00682676">
        <w:rPr>
          <w:spacing w:val="-16"/>
          <w:sz w:val="24"/>
          <w:szCs w:val="24"/>
        </w:rPr>
        <w:t xml:space="preserve"> </w:t>
      </w:r>
      <w:r w:rsidRPr="00682676">
        <w:rPr>
          <w:sz w:val="24"/>
          <w:szCs w:val="24"/>
        </w:rPr>
        <w:t>education</w:t>
      </w:r>
      <w:r w:rsidRPr="00682676">
        <w:rPr>
          <w:spacing w:val="-18"/>
          <w:sz w:val="24"/>
          <w:szCs w:val="24"/>
        </w:rPr>
        <w:t xml:space="preserve"> </w:t>
      </w:r>
      <w:r w:rsidRPr="00682676">
        <w:rPr>
          <w:sz w:val="24"/>
          <w:szCs w:val="24"/>
        </w:rPr>
        <w:t>resources</w:t>
      </w:r>
      <w:r w:rsidRPr="00682676">
        <w:rPr>
          <w:spacing w:val="-19"/>
          <w:sz w:val="24"/>
          <w:szCs w:val="24"/>
        </w:rPr>
        <w:t xml:space="preserve"> </w:t>
      </w:r>
      <w:r w:rsidRPr="00682676">
        <w:rPr>
          <w:sz w:val="24"/>
          <w:szCs w:val="24"/>
        </w:rPr>
        <w:t>and</w:t>
      </w:r>
      <w:r w:rsidRPr="00682676">
        <w:rPr>
          <w:spacing w:val="-17"/>
          <w:sz w:val="24"/>
          <w:szCs w:val="24"/>
        </w:rPr>
        <w:t xml:space="preserve"> </w:t>
      </w:r>
      <w:r w:rsidRPr="00682676">
        <w:rPr>
          <w:sz w:val="24"/>
          <w:szCs w:val="24"/>
        </w:rPr>
        <w:t>provide training to CHaPS staff as required to support the implementation of eCHaPS business processes.</w:t>
      </w:r>
    </w:p>
    <w:p w14:paraId="6031119A" w14:textId="77777777" w:rsidR="00A06377" w:rsidRPr="00682676" w:rsidRDefault="007D30D0" w:rsidP="00682676">
      <w:pPr>
        <w:pStyle w:val="ListParagraph"/>
        <w:numPr>
          <w:ilvl w:val="0"/>
          <w:numId w:val="3"/>
        </w:numPr>
        <w:spacing w:before="0" w:after="120" w:line="300" w:lineRule="atLeast"/>
        <w:ind w:left="567"/>
        <w:jc w:val="both"/>
        <w:rPr>
          <w:sz w:val="24"/>
          <w:szCs w:val="24"/>
        </w:rPr>
      </w:pPr>
      <w:r w:rsidRPr="00682676">
        <w:rPr>
          <w:sz w:val="24"/>
          <w:szCs w:val="24"/>
        </w:rPr>
        <w:t>Actively participate in and contribute to the organisation’s Quality &amp; Safety and Work Health</w:t>
      </w:r>
      <w:r w:rsidRPr="00682676">
        <w:rPr>
          <w:spacing w:val="-18"/>
          <w:sz w:val="24"/>
          <w:szCs w:val="24"/>
        </w:rPr>
        <w:t xml:space="preserve"> </w:t>
      </w:r>
      <w:r w:rsidRPr="00682676">
        <w:rPr>
          <w:sz w:val="24"/>
          <w:szCs w:val="24"/>
        </w:rPr>
        <w:t>&amp;</w:t>
      </w:r>
      <w:r w:rsidRPr="00682676">
        <w:rPr>
          <w:spacing w:val="-20"/>
          <w:sz w:val="24"/>
          <w:szCs w:val="24"/>
        </w:rPr>
        <w:t xml:space="preserve"> </w:t>
      </w:r>
      <w:r w:rsidRPr="00682676">
        <w:rPr>
          <w:sz w:val="24"/>
          <w:szCs w:val="24"/>
        </w:rPr>
        <w:t>Safety</w:t>
      </w:r>
      <w:r w:rsidRPr="00682676">
        <w:rPr>
          <w:spacing w:val="-18"/>
          <w:sz w:val="24"/>
          <w:szCs w:val="24"/>
        </w:rPr>
        <w:t xml:space="preserve"> </w:t>
      </w:r>
      <w:r w:rsidRPr="00682676">
        <w:rPr>
          <w:sz w:val="24"/>
          <w:szCs w:val="24"/>
        </w:rPr>
        <w:t>processes,</w:t>
      </w:r>
      <w:r w:rsidRPr="00682676">
        <w:rPr>
          <w:spacing w:val="-18"/>
          <w:sz w:val="24"/>
          <w:szCs w:val="24"/>
        </w:rPr>
        <w:t xml:space="preserve"> </w:t>
      </w:r>
      <w:r w:rsidRPr="00682676">
        <w:rPr>
          <w:sz w:val="24"/>
          <w:szCs w:val="24"/>
        </w:rPr>
        <w:t>including</w:t>
      </w:r>
      <w:r w:rsidRPr="00682676">
        <w:rPr>
          <w:spacing w:val="-19"/>
          <w:sz w:val="24"/>
          <w:szCs w:val="24"/>
        </w:rPr>
        <w:t xml:space="preserve"> </w:t>
      </w:r>
      <w:r w:rsidRPr="00682676">
        <w:rPr>
          <w:sz w:val="24"/>
          <w:szCs w:val="24"/>
        </w:rPr>
        <w:t>the</w:t>
      </w:r>
      <w:r w:rsidRPr="00682676">
        <w:rPr>
          <w:spacing w:val="-19"/>
          <w:sz w:val="24"/>
          <w:szCs w:val="24"/>
        </w:rPr>
        <w:t xml:space="preserve"> </w:t>
      </w:r>
      <w:r w:rsidRPr="00682676">
        <w:rPr>
          <w:sz w:val="24"/>
          <w:szCs w:val="24"/>
        </w:rPr>
        <w:t>development</w:t>
      </w:r>
      <w:r w:rsidRPr="00682676">
        <w:rPr>
          <w:spacing w:val="-18"/>
          <w:sz w:val="24"/>
          <w:szCs w:val="24"/>
        </w:rPr>
        <w:t xml:space="preserve"> </w:t>
      </w:r>
      <w:r w:rsidRPr="00682676">
        <w:rPr>
          <w:sz w:val="24"/>
          <w:szCs w:val="24"/>
        </w:rPr>
        <w:t>and</w:t>
      </w:r>
      <w:r w:rsidRPr="00682676">
        <w:rPr>
          <w:spacing w:val="-18"/>
          <w:sz w:val="24"/>
          <w:szCs w:val="24"/>
        </w:rPr>
        <w:t xml:space="preserve"> </w:t>
      </w:r>
      <w:r w:rsidRPr="00682676">
        <w:rPr>
          <w:sz w:val="24"/>
          <w:szCs w:val="24"/>
        </w:rPr>
        <w:t>implementation</w:t>
      </w:r>
      <w:r w:rsidRPr="00682676">
        <w:rPr>
          <w:spacing w:val="-23"/>
          <w:sz w:val="24"/>
          <w:szCs w:val="24"/>
        </w:rPr>
        <w:t xml:space="preserve"> </w:t>
      </w:r>
      <w:r w:rsidRPr="00682676">
        <w:rPr>
          <w:sz w:val="24"/>
          <w:szCs w:val="24"/>
        </w:rPr>
        <w:t>of</w:t>
      </w:r>
      <w:r w:rsidRPr="00682676">
        <w:rPr>
          <w:spacing w:val="-18"/>
          <w:sz w:val="24"/>
          <w:szCs w:val="24"/>
        </w:rPr>
        <w:t xml:space="preserve"> </w:t>
      </w:r>
      <w:r w:rsidRPr="00682676">
        <w:rPr>
          <w:sz w:val="24"/>
          <w:szCs w:val="24"/>
        </w:rPr>
        <w:t>safety</w:t>
      </w:r>
      <w:r w:rsidRPr="00682676">
        <w:rPr>
          <w:spacing w:val="-19"/>
          <w:sz w:val="24"/>
          <w:szCs w:val="24"/>
        </w:rPr>
        <w:t xml:space="preserve"> </w:t>
      </w:r>
      <w:r w:rsidRPr="00682676">
        <w:rPr>
          <w:sz w:val="24"/>
          <w:szCs w:val="24"/>
        </w:rPr>
        <w:t>systems, and improvement initiatives and related training, ensuring that quality and safety improvement processes are in place and acted</w:t>
      </w:r>
      <w:r w:rsidRPr="00682676">
        <w:rPr>
          <w:spacing w:val="-4"/>
          <w:sz w:val="24"/>
          <w:szCs w:val="24"/>
        </w:rPr>
        <w:t xml:space="preserve"> </w:t>
      </w:r>
      <w:r w:rsidRPr="00682676">
        <w:rPr>
          <w:sz w:val="24"/>
          <w:szCs w:val="24"/>
        </w:rPr>
        <w:t>upon.</w:t>
      </w:r>
    </w:p>
    <w:p w14:paraId="6031119B" w14:textId="77777777" w:rsidR="00A06377" w:rsidRPr="00682676" w:rsidRDefault="007D30D0" w:rsidP="00682676">
      <w:pPr>
        <w:pStyle w:val="ListParagraph"/>
        <w:numPr>
          <w:ilvl w:val="0"/>
          <w:numId w:val="3"/>
        </w:numPr>
        <w:spacing w:before="0" w:after="120" w:line="300" w:lineRule="atLeast"/>
        <w:ind w:left="567"/>
        <w:jc w:val="both"/>
        <w:rPr>
          <w:sz w:val="24"/>
          <w:szCs w:val="24"/>
        </w:rPr>
      </w:pPr>
      <w:r w:rsidRPr="00682676">
        <w:rPr>
          <w:sz w:val="24"/>
          <w:szCs w:val="24"/>
        </w:rPr>
        <w:t>The incumbent can expect to be allocated duties not specifically mentioned in this document that are within the capacity, qualifications and experience normally expected from persons occupying jobs at this classification</w:t>
      </w:r>
      <w:r w:rsidRPr="00682676">
        <w:rPr>
          <w:spacing w:val="-6"/>
          <w:sz w:val="24"/>
          <w:szCs w:val="24"/>
        </w:rPr>
        <w:t xml:space="preserve"> </w:t>
      </w:r>
      <w:r w:rsidRPr="00682676">
        <w:rPr>
          <w:sz w:val="24"/>
          <w:szCs w:val="24"/>
        </w:rPr>
        <w:t>level.</w:t>
      </w:r>
    </w:p>
    <w:p w14:paraId="6031119C" w14:textId="77777777" w:rsidR="00A06377" w:rsidRPr="00682676" w:rsidRDefault="007D30D0" w:rsidP="00682676">
      <w:pPr>
        <w:pStyle w:val="Heading1"/>
        <w:spacing w:after="120" w:line="300" w:lineRule="atLeast"/>
        <w:ind w:left="0"/>
        <w:jc w:val="both"/>
      </w:pPr>
      <w:r w:rsidRPr="00682676">
        <w:t>Scope of Work Performed:</w:t>
      </w:r>
    </w:p>
    <w:p w14:paraId="6031119D" w14:textId="212391F4" w:rsidR="00A06377" w:rsidRPr="00682676" w:rsidRDefault="007D30D0" w:rsidP="00682676">
      <w:pPr>
        <w:pStyle w:val="BodyText"/>
        <w:spacing w:before="0" w:after="120" w:line="300" w:lineRule="atLeast"/>
        <w:ind w:left="0" w:firstLine="0"/>
      </w:pPr>
      <w:r w:rsidRPr="00682676">
        <w:t xml:space="preserve">Under the direction of the ADON CHaPS Programme Support and Informatics, the Project Nurse </w:t>
      </w:r>
      <w:r w:rsidR="00682676">
        <w:t>–</w:t>
      </w:r>
      <w:r w:rsidRPr="00682676">
        <w:t xml:space="preserve"> </w:t>
      </w:r>
      <w:proofErr w:type="spellStart"/>
      <w:r w:rsidRPr="00682676">
        <w:t>eCHaPS</w:t>
      </w:r>
      <w:proofErr w:type="spellEnd"/>
      <w:r w:rsidR="00682676">
        <w:t xml:space="preserve"> </w:t>
      </w:r>
      <w:r w:rsidRPr="00682676">
        <w:t>is responsible for contributing to the management, leadership</w:t>
      </w:r>
      <w:r w:rsidR="00682676">
        <w:t>,</w:t>
      </w:r>
      <w:r w:rsidRPr="00682676">
        <w:t xml:space="preserve"> and overall direction of the CHaPS Electronic Medical Record </w:t>
      </w:r>
      <w:proofErr w:type="spellStart"/>
      <w:r w:rsidRPr="00682676">
        <w:t>eCHaPS</w:t>
      </w:r>
      <w:proofErr w:type="spellEnd"/>
      <w:r w:rsidRPr="00682676">
        <w:t>. This role is expected to:</w:t>
      </w:r>
    </w:p>
    <w:p w14:paraId="6031119E" w14:textId="77777777" w:rsidR="00A06377" w:rsidRPr="00682676" w:rsidRDefault="007D30D0" w:rsidP="00682676">
      <w:pPr>
        <w:pStyle w:val="ListParagraph"/>
        <w:numPr>
          <w:ilvl w:val="0"/>
          <w:numId w:val="4"/>
        </w:numPr>
        <w:spacing w:before="0" w:after="120" w:line="300" w:lineRule="atLeast"/>
        <w:ind w:left="567"/>
        <w:rPr>
          <w:sz w:val="24"/>
          <w:szCs w:val="24"/>
        </w:rPr>
      </w:pPr>
      <w:r w:rsidRPr="00682676">
        <w:rPr>
          <w:sz w:val="24"/>
          <w:szCs w:val="24"/>
        </w:rPr>
        <w:t>Contribute to and be an active integral member of</w:t>
      </w:r>
      <w:r w:rsidRPr="00682676">
        <w:rPr>
          <w:spacing w:val="-4"/>
          <w:sz w:val="24"/>
          <w:szCs w:val="24"/>
        </w:rPr>
        <w:t xml:space="preserve"> </w:t>
      </w:r>
      <w:proofErr w:type="spellStart"/>
      <w:r w:rsidRPr="00682676">
        <w:rPr>
          <w:sz w:val="24"/>
          <w:szCs w:val="24"/>
        </w:rPr>
        <w:t>CHaPS.</w:t>
      </w:r>
      <w:proofErr w:type="spellEnd"/>
    </w:p>
    <w:p w14:paraId="6031119F" w14:textId="77777777" w:rsidR="00A06377" w:rsidRPr="00682676" w:rsidRDefault="007D30D0" w:rsidP="00682676">
      <w:pPr>
        <w:pStyle w:val="ListParagraph"/>
        <w:numPr>
          <w:ilvl w:val="0"/>
          <w:numId w:val="4"/>
        </w:numPr>
        <w:spacing w:before="0" w:after="120" w:line="300" w:lineRule="atLeast"/>
        <w:ind w:left="567"/>
        <w:rPr>
          <w:sz w:val="24"/>
          <w:szCs w:val="24"/>
        </w:rPr>
      </w:pPr>
      <w:r w:rsidRPr="00682676">
        <w:rPr>
          <w:sz w:val="24"/>
          <w:szCs w:val="24"/>
        </w:rPr>
        <w:t>Be responsible and accountable for high quality evidence-based project outputs which rely on</w:t>
      </w:r>
      <w:r w:rsidRPr="00682676">
        <w:rPr>
          <w:spacing w:val="-14"/>
          <w:sz w:val="24"/>
          <w:szCs w:val="24"/>
        </w:rPr>
        <w:t xml:space="preserve"> </w:t>
      </w:r>
      <w:r w:rsidRPr="00682676">
        <w:rPr>
          <w:sz w:val="24"/>
          <w:szCs w:val="24"/>
        </w:rPr>
        <w:t>the</w:t>
      </w:r>
      <w:r w:rsidRPr="00682676">
        <w:rPr>
          <w:spacing w:val="-14"/>
          <w:sz w:val="24"/>
          <w:szCs w:val="24"/>
        </w:rPr>
        <w:t xml:space="preserve"> </w:t>
      </w:r>
      <w:r w:rsidRPr="00682676">
        <w:rPr>
          <w:sz w:val="24"/>
          <w:szCs w:val="24"/>
        </w:rPr>
        <w:t>application</w:t>
      </w:r>
      <w:r w:rsidRPr="00682676">
        <w:rPr>
          <w:spacing w:val="-13"/>
          <w:sz w:val="24"/>
          <w:szCs w:val="24"/>
        </w:rPr>
        <w:t xml:space="preserve"> </w:t>
      </w:r>
      <w:r w:rsidRPr="00682676">
        <w:rPr>
          <w:sz w:val="24"/>
          <w:szCs w:val="24"/>
        </w:rPr>
        <w:t>of</w:t>
      </w:r>
      <w:r w:rsidRPr="00682676">
        <w:rPr>
          <w:spacing w:val="-14"/>
          <w:sz w:val="24"/>
          <w:szCs w:val="24"/>
        </w:rPr>
        <w:t xml:space="preserve"> </w:t>
      </w:r>
      <w:r w:rsidRPr="00682676">
        <w:rPr>
          <w:sz w:val="24"/>
          <w:szCs w:val="24"/>
        </w:rPr>
        <w:t>creativity,</w:t>
      </w:r>
      <w:r w:rsidRPr="00682676">
        <w:rPr>
          <w:spacing w:val="-14"/>
          <w:sz w:val="24"/>
          <w:szCs w:val="24"/>
        </w:rPr>
        <w:t xml:space="preserve"> </w:t>
      </w:r>
      <w:r w:rsidRPr="00682676">
        <w:rPr>
          <w:sz w:val="24"/>
          <w:szCs w:val="24"/>
        </w:rPr>
        <w:t>innovation</w:t>
      </w:r>
      <w:r w:rsidRPr="00682676">
        <w:rPr>
          <w:spacing w:val="-13"/>
          <w:sz w:val="24"/>
          <w:szCs w:val="24"/>
        </w:rPr>
        <w:t xml:space="preserve"> </w:t>
      </w:r>
      <w:r w:rsidRPr="00682676">
        <w:rPr>
          <w:sz w:val="24"/>
          <w:szCs w:val="24"/>
        </w:rPr>
        <w:t>and</w:t>
      </w:r>
      <w:r w:rsidRPr="00682676">
        <w:rPr>
          <w:spacing w:val="-12"/>
          <w:sz w:val="24"/>
          <w:szCs w:val="24"/>
        </w:rPr>
        <w:t xml:space="preserve"> </w:t>
      </w:r>
      <w:r w:rsidRPr="00682676">
        <w:rPr>
          <w:sz w:val="24"/>
          <w:szCs w:val="24"/>
        </w:rPr>
        <w:t>a</w:t>
      </w:r>
      <w:r w:rsidRPr="00682676">
        <w:rPr>
          <w:spacing w:val="-13"/>
          <w:sz w:val="24"/>
          <w:szCs w:val="24"/>
        </w:rPr>
        <w:t xml:space="preserve"> </w:t>
      </w:r>
      <w:r w:rsidRPr="00682676">
        <w:rPr>
          <w:sz w:val="24"/>
          <w:szCs w:val="24"/>
        </w:rPr>
        <w:t>highly</w:t>
      </w:r>
      <w:r w:rsidRPr="00682676">
        <w:rPr>
          <w:spacing w:val="-13"/>
          <w:sz w:val="24"/>
          <w:szCs w:val="24"/>
        </w:rPr>
        <w:t xml:space="preserve"> </w:t>
      </w:r>
      <w:r w:rsidRPr="00682676">
        <w:rPr>
          <w:sz w:val="24"/>
          <w:szCs w:val="24"/>
        </w:rPr>
        <w:t>developed</w:t>
      </w:r>
      <w:r w:rsidRPr="00682676">
        <w:rPr>
          <w:spacing w:val="-13"/>
          <w:sz w:val="24"/>
          <w:szCs w:val="24"/>
        </w:rPr>
        <w:t xml:space="preserve"> </w:t>
      </w:r>
      <w:r w:rsidRPr="00682676">
        <w:rPr>
          <w:sz w:val="24"/>
          <w:szCs w:val="24"/>
        </w:rPr>
        <w:t>understanding</w:t>
      </w:r>
      <w:r w:rsidRPr="00682676">
        <w:rPr>
          <w:spacing w:val="-13"/>
          <w:sz w:val="24"/>
          <w:szCs w:val="24"/>
        </w:rPr>
        <w:t xml:space="preserve"> </w:t>
      </w:r>
      <w:r w:rsidRPr="00682676">
        <w:rPr>
          <w:sz w:val="24"/>
          <w:szCs w:val="24"/>
        </w:rPr>
        <w:t>of</w:t>
      </w:r>
      <w:r w:rsidRPr="00682676">
        <w:rPr>
          <w:spacing w:val="-13"/>
          <w:sz w:val="24"/>
          <w:szCs w:val="24"/>
        </w:rPr>
        <w:t xml:space="preserve"> </w:t>
      </w:r>
      <w:r w:rsidRPr="00682676">
        <w:rPr>
          <w:sz w:val="24"/>
          <w:szCs w:val="24"/>
        </w:rPr>
        <w:t>business process methodology and the child health</w:t>
      </w:r>
      <w:r w:rsidRPr="00682676">
        <w:rPr>
          <w:spacing w:val="-1"/>
          <w:sz w:val="24"/>
          <w:szCs w:val="24"/>
        </w:rPr>
        <w:t xml:space="preserve"> </w:t>
      </w:r>
      <w:r w:rsidRPr="00682676">
        <w:rPr>
          <w:sz w:val="24"/>
          <w:szCs w:val="24"/>
        </w:rPr>
        <w:t>sector.</w:t>
      </w:r>
    </w:p>
    <w:p w14:paraId="603111A0" w14:textId="77777777" w:rsidR="00A06377" w:rsidRPr="00682676" w:rsidRDefault="007D30D0" w:rsidP="00682676">
      <w:pPr>
        <w:pStyle w:val="ListParagraph"/>
        <w:numPr>
          <w:ilvl w:val="0"/>
          <w:numId w:val="4"/>
        </w:numPr>
        <w:spacing w:before="0" w:after="120" w:line="300" w:lineRule="atLeast"/>
        <w:ind w:left="567"/>
        <w:rPr>
          <w:sz w:val="24"/>
          <w:szCs w:val="24"/>
        </w:rPr>
      </w:pPr>
      <w:r w:rsidRPr="00682676">
        <w:rPr>
          <w:sz w:val="24"/>
          <w:szCs w:val="24"/>
        </w:rPr>
        <w:t>Establish and maintain professional consultative links with key stakeholders, internally and externally.</w:t>
      </w:r>
    </w:p>
    <w:p w14:paraId="603111A1" w14:textId="5D264B4C" w:rsidR="00A06377" w:rsidRPr="00682676" w:rsidRDefault="007D30D0" w:rsidP="00682676">
      <w:pPr>
        <w:pStyle w:val="ListParagraph"/>
        <w:numPr>
          <w:ilvl w:val="0"/>
          <w:numId w:val="4"/>
        </w:numPr>
        <w:spacing w:before="0" w:after="120" w:line="300" w:lineRule="atLeast"/>
        <w:ind w:left="567"/>
        <w:rPr>
          <w:sz w:val="24"/>
          <w:szCs w:val="24"/>
        </w:rPr>
      </w:pPr>
      <w:r w:rsidRPr="00682676">
        <w:rPr>
          <w:sz w:val="24"/>
          <w:szCs w:val="24"/>
        </w:rPr>
        <w:t>Contribute to the management, leadership</w:t>
      </w:r>
      <w:r w:rsidR="00682676">
        <w:rPr>
          <w:sz w:val="24"/>
          <w:szCs w:val="24"/>
        </w:rPr>
        <w:t>,</w:t>
      </w:r>
      <w:r w:rsidRPr="00682676">
        <w:rPr>
          <w:sz w:val="24"/>
          <w:szCs w:val="24"/>
        </w:rPr>
        <w:t xml:space="preserve"> and overall direction of</w:t>
      </w:r>
      <w:r w:rsidRPr="00682676">
        <w:rPr>
          <w:spacing w:val="-3"/>
          <w:sz w:val="24"/>
          <w:szCs w:val="24"/>
        </w:rPr>
        <w:t xml:space="preserve"> </w:t>
      </w:r>
      <w:r w:rsidRPr="00682676">
        <w:rPr>
          <w:sz w:val="24"/>
          <w:szCs w:val="24"/>
        </w:rPr>
        <w:t>eCHaPS.</w:t>
      </w:r>
    </w:p>
    <w:p w14:paraId="603111A2" w14:textId="77777777" w:rsidR="00A06377" w:rsidRPr="00682676" w:rsidRDefault="007D30D0" w:rsidP="00682676">
      <w:pPr>
        <w:pStyle w:val="ListParagraph"/>
        <w:numPr>
          <w:ilvl w:val="0"/>
          <w:numId w:val="4"/>
        </w:numPr>
        <w:spacing w:before="0" w:after="120" w:line="300" w:lineRule="atLeast"/>
        <w:ind w:left="567"/>
        <w:rPr>
          <w:sz w:val="24"/>
          <w:szCs w:val="24"/>
        </w:rPr>
      </w:pPr>
      <w:r w:rsidRPr="00682676">
        <w:rPr>
          <w:sz w:val="24"/>
          <w:szCs w:val="24"/>
        </w:rPr>
        <w:t>Receive mentoring and support from the ADON CHaPS Programme Support and Informatics whilst demonstrating a high level of professional autonomy in the day-to-day prioritisation and development of work</w:t>
      </w:r>
      <w:r w:rsidRPr="00682676">
        <w:rPr>
          <w:spacing w:val="-2"/>
          <w:sz w:val="24"/>
          <w:szCs w:val="24"/>
        </w:rPr>
        <w:t xml:space="preserve"> </w:t>
      </w:r>
      <w:r w:rsidRPr="00682676">
        <w:rPr>
          <w:sz w:val="24"/>
          <w:szCs w:val="24"/>
        </w:rPr>
        <w:t>plans.</w:t>
      </w:r>
    </w:p>
    <w:p w14:paraId="69502F86" w14:textId="0D25A1F4" w:rsidR="0096769A" w:rsidRPr="00682676" w:rsidRDefault="007D30D0" w:rsidP="00682676">
      <w:pPr>
        <w:pStyle w:val="ListParagraph"/>
        <w:numPr>
          <w:ilvl w:val="0"/>
          <w:numId w:val="4"/>
        </w:numPr>
        <w:spacing w:before="0" w:after="120" w:line="300" w:lineRule="atLeast"/>
        <w:ind w:left="567"/>
        <w:rPr>
          <w:sz w:val="24"/>
          <w:szCs w:val="24"/>
        </w:rPr>
      </w:pPr>
      <w:proofErr w:type="gramStart"/>
      <w:r w:rsidRPr="00682676">
        <w:rPr>
          <w:sz w:val="24"/>
          <w:szCs w:val="24"/>
        </w:rPr>
        <w:t>Comply</w:t>
      </w:r>
      <w:r w:rsidRPr="00682676">
        <w:rPr>
          <w:spacing w:val="-8"/>
          <w:sz w:val="24"/>
          <w:szCs w:val="24"/>
        </w:rPr>
        <w:t xml:space="preserve"> </w:t>
      </w:r>
      <w:r w:rsidRPr="00682676">
        <w:rPr>
          <w:sz w:val="24"/>
          <w:szCs w:val="24"/>
        </w:rPr>
        <w:t>at</w:t>
      </w:r>
      <w:r w:rsidRPr="00682676">
        <w:rPr>
          <w:spacing w:val="-8"/>
          <w:sz w:val="24"/>
          <w:szCs w:val="24"/>
        </w:rPr>
        <w:t xml:space="preserve"> </w:t>
      </w:r>
      <w:r w:rsidRPr="00682676">
        <w:rPr>
          <w:sz w:val="24"/>
          <w:szCs w:val="24"/>
        </w:rPr>
        <w:t>all</w:t>
      </w:r>
      <w:r w:rsidRPr="00682676">
        <w:rPr>
          <w:spacing w:val="-8"/>
          <w:sz w:val="24"/>
          <w:szCs w:val="24"/>
        </w:rPr>
        <w:t xml:space="preserve"> </w:t>
      </w:r>
      <w:r w:rsidRPr="00682676">
        <w:rPr>
          <w:sz w:val="24"/>
          <w:szCs w:val="24"/>
        </w:rPr>
        <w:t>times</w:t>
      </w:r>
      <w:proofErr w:type="gramEnd"/>
      <w:r w:rsidRPr="00682676">
        <w:rPr>
          <w:spacing w:val="-9"/>
          <w:sz w:val="24"/>
          <w:szCs w:val="24"/>
        </w:rPr>
        <w:t xml:space="preserve"> </w:t>
      </w:r>
      <w:r w:rsidRPr="00682676">
        <w:rPr>
          <w:sz w:val="24"/>
          <w:szCs w:val="24"/>
        </w:rPr>
        <w:t>with</w:t>
      </w:r>
      <w:r w:rsidRPr="00682676">
        <w:rPr>
          <w:spacing w:val="-11"/>
          <w:sz w:val="24"/>
          <w:szCs w:val="24"/>
        </w:rPr>
        <w:t xml:space="preserve"> </w:t>
      </w:r>
      <w:r w:rsidRPr="00682676">
        <w:rPr>
          <w:sz w:val="24"/>
          <w:szCs w:val="24"/>
        </w:rPr>
        <w:t>policy</w:t>
      </w:r>
      <w:r w:rsidRPr="00682676">
        <w:rPr>
          <w:spacing w:val="-7"/>
          <w:sz w:val="24"/>
          <w:szCs w:val="24"/>
        </w:rPr>
        <w:t xml:space="preserve"> </w:t>
      </w:r>
      <w:r w:rsidRPr="00682676">
        <w:rPr>
          <w:sz w:val="24"/>
          <w:szCs w:val="24"/>
        </w:rPr>
        <w:t>and</w:t>
      </w:r>
      <w:r w:rsidRPr="00682676">
        <w:rPr>
          <w:spacing w:val="-7"/>
          <w:sz w:val="24"/>
          <w:szCs w:val="24"/>
        </w:rPr>
        <w:t xml:space="preserve"> </w:t>
      </w:r>
      <w:r w:rsidRPr="00682676">
        <w:rPr>
          <w:sz w:val="24"/>
          <w:szCs w:val="24"/>
        </w:rPr>
        <w:t>protocol</w:t>
      </w:r>
      <w:r w:rsidRPr="00682676">
        <w:rPr>
          <w:spacing w:val="-11"/>
          <w:sz w:val="24"/>
          <w:szCs w:val="24"/>
        </w:rPr>
        <w:t xml:space="preserve"> </w:t>
      </w:r>
      <w:r w:rsidRPr="00682676">
        <w:rPr>
          <w:sz w:val="24"/>
          <w:szCs w:val="24"/>
        </w:rPr>
        <w:t>requirements,</w:t>
      </w:r>
      <w:r w:rsidRPr="00682676">
        <w:rPr>
          <w:spacing w:val="-8"/>
          <w:sz w:val="24"/>
          <w:szCs w:val="24"/>
        </w:rPr>
        <w:t xml:space="preserve"> </w:t>
      </w:r>
      <w:r w:rsidRPr="00682676">
        <w:rPr>
          <w:sz w:val="24"/>
          <w:szCs w:val="24"/>
        </w:rPr>
        <w:t>in</w:t>
      </w:r>
      <w:r w:rsidRPr="00682676">
        <w:rPr>
          <w:spacing w:val="-8"/>
          <w:sz w:val="24"/>
          <w:szCs w:val="24"/>
        </w:rPr>
        <w:t xml:space="preserve"> </w:t>
      </w:r>
      <w:r w:rsidRPr="00682676">
        <w:rPr>
          <w:sz w:val="24"/>
          <w:szCs w:val="24"/>
        </w:rPr>
        <w:t>particular</w:t>
      </w:r>
      <w:r w:rsidRPr="00682676">
        <w:rPr>
          <w:spacing w:val="-7"/>
          <w:sz w:val="24"/>
          <w:szCs w:val="24"/>
        </w:rPr>
        <w:t xml:space="preserve"> </w:t>
      </w:r>
      <w:r w:rsidRPr="00682676">
        <w:rPr>
          <w:sz w:val="24"/>
          <w:szCs w:val="24"/>
        </w:rPr>
        <w:t>those</w:t>
      </w:r>
      <w:r w:rsidRPr="00682676">
        <w:rPr>
          <w:spacing w:val="-8"/>
          <w:sz w:val="24"/>
          <w:szCs w:val="24"/>
        </w:rPr>
        <w:t xml:space="preserve"> </w:t>
      </w:r>
      <w:r w:rsidRPr="00682676">
        <w:rPr>
          <w:sz w:val="24"/>
          <w:szCs w:val="24"/>
        </w:rPr>
        <w:t>relating to mandatory education, training and</w:t>
      </w:r>
      <w:r w:rsidRPr="00682676">
        <w:rPr>
          <w:spacing w:val="-7"/>
          <w:sz w:val="24"/>
          <w:szCs w:val="24"/>
        </w:rPr>
        <w:t xml:space="preserve"> </w:t>
      </w:r>
      <w:r w:rsidRPr="00682676">
        <w:rPr>
          <w:sz w:val="24"/>
          <w:szCs w:val="24"/>
        </w:rPr>
        <w:t>assessment.</w:t>
      </w:r>
    </w:p>
    <w:p w14:paraId="7069D663" w14:textId="77777777" w:rsidR="0096769A" w:rsidRPr="00682676" w:rsidRDefault="0096769A" w:rsidP="00682676">
      <w:pPr>
        <w:pStyle w:val="Heading1"/>
        <w:spacing w:after="120" w:line="300" w:lineRule="atLeast"/>
        <w:ind w:left="0"/>
        <w:jc w:val="both"/>
      </w:pPr>
      <w:r w:rsidRPr="00682676">
        <w:t>Essential Requirements:</w:t>
      </w:r>
    </w:p>
    <w:p w14:paraId="275282EF" w14:textId="77777777" w:rsidR="0096769A" w:rsidRPr="00682676" w:rsidRDefault="0096769A" w:rsidP="00682676">
      <w:pPr>
        <w:spacing w:after="120" w:line="300" w:lineRule="atLeast"/>
        <w:jc w:val="both"/>
        <w:rPr>
          <w:i/>
          <w:sz w:val="24"/>
          <w:szCs w:val="24"/>
        </w:rPr>
      </w:pPr>
      <w:r w:rsidRPr="00682676">
        <w:rPr>
          <w:i/>
          <w:sz w:val="24"/>
          <w:szCs w:val="24"/>
        </w:rPr>
        <w:t>Registration/licences</w:t>
      </w:r>
      <w:r w:rsidRPr="00682676">
        <w:rPr>
          <w:i/>
          <w:spacing w:val="-15"/>
          <w:sz w:val="24"/>
          <w:szCs w:val="24"/>
        </w:rPr>
        <w:t xml:space="preserve"> </w:t>
      </w:r>
      <w:r w:rsidRPr="00682676">
        <w:rPr>
          <w:i/>
          <w:sz w:val="24"/>
          <w:szCs w:val="24"/>
        </w:rPr>
        <w:t>that</w:t>
      </w:r>
      <w:r w:rsidRPr="00682676">
        <w:rPr>
          <w:i/>
          <w:spacing w:val="-14"/>
          <w:sz w:val="24"/>
          <w:szCs w:val="24"/>
        </w:rPr>
        <w:t xml:space="preserve"> </w:t>
      </w:r>
      <w:r w:rsidRPr="00682676">
        <w:rPr>
          <w:i/>
          <w:sz w:val="24"/>
          <w:szCs w:val="24"/>
        </w:rPr>
        <w:t>are</w:t>
      </w:r>
      <w:r w:rsidRPr="00682676">
        <w:rPr>
          <w:i/>
          <w:spacing w:val="-14"/>
          <w:sz w:val="24"/>
          <w:szCs w:val="24"/>
        </w:rPr>
        <w:t xml:space="preserve"> </w:t>
      </w:r>
      <w:r w:rsidRPr="00682676">
        <w:rPr>
          <w:i/>
          <w:sz w:val="24"/>
          <w:szCs w:val="24"/>
        </w:rPr>
        <w:t>essential</w:t>
      </w:r>
      <w:r w:rsidRPr="00682676">
        <w:rPr>
          <w:i/>
          <w:spacing w:val="-13"/>
          <w:sz w:val="24"/>
          <w:szCs w:val="24"/>
        </w:rPr>
        <w:t xml:space="preserve"> </w:t>
      </w:r>
      <w:r w:rsidRPr="00682676">
        <w:rPr>
          <w:i/>
          <w:sz w:val="24"/>
          <w:szCs w:val="24"/>
        </w:rPr>
        <w:t>requirements</w:t>
      </w:r>
      <w:r w:rsidRPr="00682676">
        <w:rPr>
          <w:i/>
          <w:spacing w:val="-15"/>
          <w:sz w:val="24"/>
          <w:szCs w:val="24"/>
        </w:rPr>
        <w:t xml:space="preserve"> </w:t>
      </w:r>
      <w:r w:rsidRPr="00682676">
        <w:rPr>
          <w:i/>
          <w:sz w:val="24"/>
          <w:szCs w:val="24"/>
        </w:rPr>
        <w:t>of</w:t>
      </w:r>
      <w:r w:rsidRPr="00682676">
        <w:rPr>
          <w:i/>
          <w:spacing w:val="-14"/>
          <w:sz w:val="24"/>
          <w:szCs w:val="24"/>
        </w:rPr>
        <w:t xml:space="preserve"> </w:t>
      </w:r>
      <w:r w:rsidRPr="00682676">
        <w:rPr>
          <w:i/>
          <w:sz w:val="24"/>
          <w:szCs w:val="24"/>
        </w:rPr>
        <w:t>this</w:t>
      </w:r>
      <w:r w:rsidRPr="00682676">
        <w:rPr>
          <w:i/>
          <w:spacing w:val="-14"/>
          <w:sz w:val="24"/>
          <w:szCs w:val="24"/>
        </w:rPr>
        <w:t xml:space="preserve"> </w:t>
      </w:r>
      <w:r w:rsidRPr="00682676">
        <w:rPr>
          <w:i/>
          <w:sz w:val="24"/>
          <w:szCs w:val="24"/>
        </w:rPr>
        <w:t>role</w:t>
      </w:r>
      <w:r w:rsidRPr="00682676">
        <w:rPr>
          <w:i/>
          <w:spacing w:val="-13"/>
          <w:sz w:val="24"/>
          <w:szCs w:val="24"/>
        </w:rPr>
        <w:t xml:space="preserve"> </w:t>
      </w:r>
      <w:proofErr w:type="gramStart"/>
      <w:r w:rsidRPr="00682676">
        <w:rPr>
          <w:i/>
          <w:sz w:val="24"/>
          <w:szCs w:val="24"/>
        </w:rPr>
        <w:t>must</w:t>
      </w:r>
      <w:r w:rsidRPr="00682676">
        <w:rPr>
          <w:i/>
          <w:spacing w:val="-13"/>
          <w:sz w:val="24"/>
          <w:szCs w:val="24"/>
        </w:rPr>
        <w:t xml:space="preserve"> </w:t>
      </w:r>
      <w:r w:rsidRPr="00682676">
        <w:rPr>
          <w:i/>
          <w:sz w:val="24"/>
          <w:szCs w:val="24"/>
        </w:rPr>
        <w:t>remain</w:t>
      </w:r>
      <w:r w:rsidRPr="00682676">
        <w:rPr>
          <w:i/>
          <w:spacing w:val="-13"/>
          <w:sz w:val="24"/>
          <w:szCs w:val="24"/>
        </w:rPr>
        <w:t xml:space="preserve"> </w:t>
      </w:r>
      <w:r w:rsidRPr="00682676">
        <w:rPr>
          <w:i/>
          <w:sz w:val="24"/>
          <w:szCs w:val="24"/>
        </w:rPr>
        <w:t>current</w:t>
      </w:r>
      <w:r w:rsidRPr="00682676">
        <w:rPr>
          <w:i/>
          <w:spacing w:val="-13"/>
          <w:sz w:val="24"/>
          <w:szCs w:val="24"/>
        </w:rPr>
        <w:t xml:space="preserve"> </w:t>
      </w:r>
      <w:r w:rsidRPr="00682676">
        <w:rPr>
          <w:i/>
          <w:sz w:val="24"/>
          <w:szCs w:val="24"/>
        </w:rPr>
        <w:t>and</w:t>
      </w:r>
      <w:r w:rsidRPr="00682676">
        <w:rPr>
          <w:i/>
          <w:spacing w:val="-13"/>
          <w:sz w:val="24"/>
          <w:szCs w:val="24"/>
        </w:rPr>
        <w:t xml:space="preserve"> </w:t>
      </w:r>
      <w:r w:rsidRPr="00682676">
        <w:rPr>
          <w:i/>
          <w:sz w:val="24"/>
          <w:szCs w:val="24"/>
        </w:rPr>
        <w:t>valid</w:t>
      </w:r>
      <w:r w:rsidRPr="00682676">
        <w:rPr>
          <w:i/>
          <w:spacing w:val="-13"/>
          <w:sz w:val="24"/>
          <w:szCs w:val="24"/>
        </w:rPr>
        <w:t xml:space="preserve"> </w:t>
      </w:r>
      <w:r w:rsidRPr="00682676">
        <w:rPr>
          <w:i/>
          <w:sz w:val="24"/>
          <w:szCs w:val="24"/>
        </w:rPr>
        <w:t>at</w:t>
      </w:r>
      <w:r w:rsidRPr="00682676">
        <w:rPr>
          <w:i/>
          <w:spacing w:val="-14"/>
          <w:sz w:val="24"/>
          <w:szCs w:val="24"/>
        </w:rPr>
        <w:t xml:space="preserve"> </w:t>
      </w:r>
      <w:r w:rsidRPr="00682676">
        <w:rPr>
          <w:i/>
          <w:sz w:val="24"/>
          <w:szCs w:val="24"/>
        </w:rPr>
        <w:t>all</w:t>
      </w:r>
      <w:r w:rsidRPr="00682676">
        <w:rPr>
          <w:i/>
          <w:spacing w:val="-11"/>
          <w:sz w:val="24"/>
          <w:szCs w:val="24"/>
        </w:rPr>
        <w:t xml:space="preserve"> </w:t>
      </w:r>
      <w:r w:rsidRPr="00682676">
        <w:rPr>
          <w:i/>
          <w:sz w:val="24"/>
          <w:szCs w:val="24"/>
        </w:rPr>
        <w:t>times</w:t>
      </w:r>
      <w:proofErr w:type="gramEnd"/>
      <w:r w:rsidRPr="00682676">
        <w:rPr>
          <w:i/>
          <w:sz w:val="24"/>
          <w:szCs w:val="24"/>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w:t>
      </w:r>
      <w:proofErr w:type="gramStart"/>
      <w:r w:rsidRPr="00682676">
        <w:rPr>
          <w:i/>
          <w:sz w:val="24"/>
          <w:szCs w:val="24"/>
        </w:rPr>
        <w:t>cancelled</w:t>
      </w:r>
      <w:proofErr w:type="gramEnd"/>
      <w:r w:rsidRPr="00682676">
        <w:rPr>
          <w:i/>
          <w:sz w:val="24"/>
          <w:szCs w:val="24"/>
        </w:rPr>
        <w:t xml:space="preserve"> or has its conditions</w:t>
      </w:r>
      <w:r w:rsidRPr="00682676">
        <w:rPr>
          <w:i/>
          <w:spacing w:val="-20"/>
          <w:sz w:val="24"/>
          <w:szCs w:val="24"/>
        </w:rPr>
        <w:t xml:space="preserve"> </w:t>
      </w:r>
      <w:r w:rsidRPr="00682676">
        <w:rPr>
          <w:i/>
          <w:sz w:val="24"/>
          <w:szCs w:val="24"/>
        </w:rPr>
        <w:t>altered.</w:t>
      </w:r>
    </w:p>
    <w:p w14:paraId="1EA9F5A6" w14:textId="6F3DED79" w:rsidR="0096769A" w:rsidRDefault="0096769A" w:rsidP="00682676">
      <w:pPr>
        <w:pStyle w:val="ListParagraph"/>
        <w:numPr>
          <w:ilvl w:val="0"/>
          <w:numId w:val="4"/>
        </w:numPr>
        <w:tabs>
          <w:tab w:val="left" w:pos="567"/>
        </w:tabs>
        <w:spacing w:before="0" w:after="120" w:line="300" w:lineRule="atLeast"/>
        <w:ind w:left="0" w:firstLine="0"/>
        <w:rPr>
          <w:sz w:val="24"/>
          <w:szCs w:val="24"/>
        </w:rPr>
      </w:pPr>
      <w:r w:rsidRPr="00682676">
        <w:rPr>
          <w:sz w:val="24"/>
          <w:szCs w:val="24"/>
        </w:rPr>
        <w:t>Registered with the Nursing and Midwifery Board of Australia as a Registered</w:t>
      </w:r>
      <w:r w:rsidRPr="00682676">
        <w:rPr>
          <w:spacing w:val="-12"/>
          <w:sz w:val="24"/>
          <w:szCs w:val="24"/>
        </w:rPr>
        <w:t xml:space="preserve"> </w:t>
      </w:r>
      <w:r w:rsidRPr="00682676">
        <w:rPr>
          <w:sz w:val="24"/>
          <w:szCs w:val="24"/>
        </w:rPr>
        <w:t>Nurse.</w:t>
      </w:r>
    </w:p>
    <w:p w14:paraId="4F360AFF" w14:textId="77777777" w:rsidR="00682676" w:rsidRDefault="00682676" w:rsidP="00682676">
      <w:pPr>
        <w:pStyle w:val="BulletedListLevel1"/>
        <w:numPr>
          <w:ilvl w:val="0"/>
          <w:numId w:val="4"/>
        </w:numPr>
        <w:ind w:left="567"/>
      </w:pPr>
      <w:r w:rsidRPr="006F2A13">
        <w:t>Cu</w:t>
      </w:r>
      <w:r w:rsidRPr="00773C6A">
        <w:t>r</w:t>
      </w:r>
      <w:r w:rsidRPr="006F2A13">
        <w:t>rent</w:t>
      </w:r>
      <w:r w:rsidRPr="00773C6A">
        <w:t xml:space="preserve"> </w:t>
      </w:r>
      <w:r>
        <w:t xml:space="preserve">Tasmanian </w:t>
      </w:r>
      <w:r w:rsidRPr="006F2A13">
        <w:t>W</w:t>
      </w:r>
      <w:r w:rsidRPr="00773C6A">
        <w:t>o</w:t>
      </w:r>
      <w:r w:rsidRPr="006F2A13">
        <w:t>rking</w:t>
      </w:r>
      <w:r w:rsidRPr="00773C6A">
        <w:t xml:space="preserve"> </w:t>
      </w:r>
      <w:r w:rsidRPr="006F2A13">
        <w:t>with</w:t>
      </w:r>
      <w:r w:rsidRPr="00773C6A">
        <w:t xml:space="preserve"> </w:t>
      </w:r>
      <w:r w:rsidRPr="006F2A13">
        <w:t>Children</w:t>
      </w:r>
      <w:r w:rsidRPr="00773C6A">
        <w:t xml:space="preserve"> R</w:t>
      </w:r>
      <w:r w:rsidRPr="006F2A13">
        <w:t>egi</w:t>
      </w:r>
      <w:r w:rsidRPr="00773C6A">
        <w:t>s</w:t>
      </w:r>
      <w:r w:rsidRPr="006F2A13">
        <w:t>trati</w:t>
      </w:r>
      <w:r w:rsidRPr="00773C6A">
        <w:t>o</w:t>
      </w:r>
      <w:r w:rsidRPr="006F2A13">
        <w:t>n.</w:t>
      </w:r>
    </w:p>
    <w:p w14:paraId="7230DDBE" w14:textId="77777777" w:rsidR="00682676" w:rsidRPr="008878C6" w:rsidRDefault="00682676" w:rsidP="00682676">
      <w:pPr>
        <w:pStyle w:val="BulletedListLevel1"/>
        <w:numPr>
          <w:ilvl w:val="0"/>
          <w:numId w:val="11"/>
        </w:numPr>
        <w:spacing w:after="120"/>
        <w:ind w:left="567" w:hanging="567"/>
      </w:pPr>
      <w:r w:rsidRPr="008878C6">
        <w:t>The Head of the State Service has determined that the person nominated for this job is to satisfy a pre</w:t>
      </w:r>
      <w:r w:rsidRPr="008878C6">
        <w:noBreakHyphen/>
        <w:t>employment check before taking up the appointment, on promotion or transfer. The following checks are to be conducted:</w:t>
      </w:r>
    </w:p>
    <w:p w14:paraId="57B7A5D4" w14:textId="77777777" w:rsidR="00682676" w:rsidRPr="002E65F3" w:rsidRDefault="00682676" w:rsidP="00682676">
      <w:pPr>
        <w:pStyle w:val="BulletedListLevel1"/>
        <w:numPr>
          <w:ilvl w:val="0"/>
          <w:numId w:val="10"/>
        </w:numPr>
        <w:spacing w:after="120"/>
        <w:ind w:left="993" w:hanging="426"/>
      </w:pPr>
      <w:r w:rsidRPr="002E65F3">
        <w:t>Conviction checks in the following areas:</w:t>
      </w:r>
    </w:p>
    <w:p w14:paraId="3B618DC2" w14:textId="77777777" w:rsidR="00682676" w:rsidRPr="002E65F3" w:rsidRDefault="00682676" w:rsidP="00682676">
      <w:pPr>
        <w:pStyle w:val="BulletedListLevel1"/>
        <w:numPr>
          <w:ilvl w:val="1"/>
          <w:numId w:val="9"/>
        </w:numPr>
        <w:spacing w:after="120"/>
        <w:ind w:left="1418" w:hanging="425"/>
      </w:pPr>
      <w:r w:rsidRPr="002E65F3">
        <w:t>crimes of violence</w:t>
      </w:r>
    </w:p>
    <w:p w14:paraId="288819DA" w14:textId="77777777" w:rsidR="00682676" w:rsidRPr="002E65F3" w:rsidRDefault="00682676" w:rsidP="00682676">
      <w:pPr>
        <w:pStyle w:val="BulletedListLevel1"/>
        <w:numPr>
          <w:ilvl w:val="1"/>
          <w:numId w:val="9"/>
        </w:numPr>
        <w:spacing w:after="120"/>
        <w:ind w:left="1418" w:hanging="425"/>
      </w:pPr>
      <w:r w:rsidRPr="002E65F3">
        <w:t>sex related offences</w:t>
      </w:r>
    </w:p>
    <w:p w14:paraId="085499E3" w14:textId="77777777" w:rsidR="00682676" w:rsidRPr="002E65F3" w:rsidRDefault="00682676" w:rsidP="00682676">
      <w:pPr>
        <w:pStyle w:val="BulletedListLevel1"/>
        <w:numPr>
          <w:ilvl w:val="1"/>
          <w:numId w:val="9"/>
        </w:numPr>
        <w:spacing w:after="120"/>
        <w:ind w:left="1418" w:hanging="425"/>
      </w:pPr>
      <w:r w:rsidRPr="002E65F3">
        <w:lastRenderedPageBreak/>
        <w:t>serious drug offences</w:t>
      </w:r>
    </w:p>
    <w:p w14:paraId="30A05D34" w14:textId="77777777" w:rsidR="00682676" w:rsidRPr="002E65F3" w:rsidRDefault="00682676" w:rsidP="00682676">
      <w:pPr>
        <w:pStyle w:val="BulletedListLevel1"/>
        <w:numPr>
          <w:ilvl w:val="1"/>
          <w:numId w:val="9"/>
        </w:numPr>
        <w:spacing w:after="120"/>
        <w:ind w:left="1418" w:hanging="425"/>
      </w:pPr>
      <w:r w:rsidRPr="002E65F3">
        <w:t>crimes involving dishonesty</w:t>
      </w:r>
    </w:p>
    <w:p w14:paraId="13244F29" w14:textId="77777777" w:rsidR="00682676" w:rsidRPr="002E65F3" w:rsidRDefault="00682676" w:rsidP="00682676">
      <w:pPr>
        <w:pStyle w:val="BulletedListLevel1"/>
        <w:numPr>
          <w:ilvl w:val="0"/>
          <w:numId w:val="10"/>
        </w:numPr>
        <w:spacing w:after="120"/>
        <w:ind w:left="993" w:hanging="426"/>
      </w:pPr>
      <w:r w:rsidRPr="002E65F3">
        <w:t>Identification check</w:t>
      </w:r>
    </w:p>
    <w:p w14:paraId="72FDA55E" w14:textId="77777777" w:rsidR="00682676" w:rsidRPr="002E65F3" w:rsidRDefault="00682676" w:rsidP="00682676">
      <w:pPr>
        <w:pStyle w:val="BulletedListLevel1"/>
        <w:numPr>
          <w:ilvl w:val="0"/>
          <w:numId w:val="10"/>
        </w:numPr>
        <w:spacing w:after="120"/>
        <w:ind w:left="993" w:hanging="426"/>
      </w:pPr>
      <w:r w:rsidRPr="002E65F3">
        <w:t>Disciplinary action in previous employment check.</w:t>
      </w:r>
    </w:p>
    <w:p w14:paraId="603111B1" w14:textId="77777777" w:rsidR="00A06377" w:rsidRPr="00682676" w:rsidRDefault="007D30D0" w:rsidP="00682676">
      <w:pPr>
        <w:pStyle w:val="Heading1"/>
        <w:spacing w:after="120" w:line="300" w:lineRule="atLeast"/>
        <w:ind w:left="0"/>
        <w:jc w:val="both"/>
      </w:pPr>
      <w:r w:rsidRPr="00682676">
        <w:t>Desirable Requirements:</w:t>
      </w:r>
    </w:p>
    <w:p w14:paraId="603111B2" w14:textId="77777777" w:rsidR="00A06377" w:rsidRPr="00682676" w:rsidRDefault="007D30D0" w:rsidP="00682676">
      <w:pPr>
        <w:pStyle w:val="ListParagraph"/>
        <w:numPr>
          <w:ilvl w:val="0"/>
          <w:numId w:val="4"/>
        </w:numPr>
        <w:tabs>
          <w:tab w:val="left" w:pos="567"/>
        </w:tabs>
        <w:spacing w:before="0" w:after="120" w:line="300" w:lineRule="atLeast"/>
        <w:ind w:left="0" w:firstLine="0"/>
        <w:rPr>
          <w:sz w:val="24"/>
          <w:szCs w:val="24"/>
        </w:rPr>
      </w:pPr>
      <w:r w:rsidRPr="00682676">
        <w:rPr>
          <w:sz w:val="24"/>
          <w:szCs w:val="24"/>
        </w:rPr>
        <w:t>Clinical and/or managerial work experience in child</w:t>
      </w:r>
      <w:r w:rsidRPr="00682676">
        <w:rPr>
          <w:spacing w:val="-1"/>
          <w:sz w:val="24"/>
          <w:szCs w:val="24"/>
        </w:rPr>
        <w:t xml:space="preserve"> </w:t>
      </w:r>
      <w:r w:rsidRPr="00682676">
        <w:rPr>
          <w:sz w:val="24"/>
          <w:szCs w:val="24"/>
        </w:rPr>
        <w:t>health.</w:t>
      </w:r>
    </w:p>
    <w:p w14:paraId="603111B3" w14:textId="77777777" w:rsidR="00A06377" w:rsidRPr="00682676" w:rsidRDefault="007D30D0" w:rsidP="00682676">
      <w:pPr>
        <w:pStyle w:val="ListParagraph"/>
        <w:numPr>
          <w:ilvl w:val="0"/>
          <w:numId w:val="4"/>
        </w:numPr>
        <w:tabs>
          <w:tab w:val="left" w:pos="567"/>
        </w:tabs>
        <w:spacing w:before="0" w:after="120" w:line="300" w:lineRule="atLeast"/>
        <w:ind w:left="0" w:firstLine="0"/>
        <w:rPr>
          <w:sz w:val="24"/>
          <w:szCs w:val="24"/>
        </w:rPr>
      </w:pPr>
      <w:r w:rsidRPr="00682676">
        <w:rPr>
          <w:sz w:val="24"/>
          <w:szCs w:val="24"/>
        </w:rPr>
        <w:t>Relevant tertiary</w:t>
      </w:r>
      <w:r w:rsidRPr="00682676">
        <w:rPr>
          <w:spacing w:val="-1"/>
          <w:sz w:val="24"/>
          <w:szCs w:val="24"/>
        </w:rPr>
        <w:t xml:space="preserve"> </w:t>
      </w:r>
      <w:r w:rsidRPr="00682676">
        <w:rPr>
          <w:sz w:val="24"/>
          <w:szCs w:val="24"/>
        </w:rPr>
        <w:t>qualifications.</w:t>
      </w:r>
    </w:p>
    <w:p w14:paraId="603111B4" w14:textId="77777777" w:rsidR="00A06377" w:rsidRPr="00682676" w:rsidRDefault="007D30D0" w:rsidP="00682676">
      <w:pPr>
        <w:pStyle w:val="ListParagraph"/>
        <w:numPr>
          <w:ilvl w:val="0"/>
          <w:numId w:val="4"/>
        </w:numPr>
        <w:tabs>
          <w:tab w:val="left" w:pos="567"/>
        </w:tabs>
        <w:spacing w:before="0" w:after="120" w:line="300" w:lineRule="atLeast"/>
        <w:ind w:left="0" w:firstLine="0"/>
        <w:rPr>
          <w:sz w:val="24"/>
          <w:szCs w:val="24"/>
        </w:rPr>
      </w:pPr>
      <w:r w:rsidRPr="00682676">
        <w:rPr>
          <w:sz w:val="24"/>
          <w:szCs w:val="24"/>
        </w:rPr>
        <w:t>Current Driver’s</w:t>
      </w:r>
      <w:r w:rsidRPr="00682676">
        <w:rPr>
          <w:spacing w:val="-2"/>
          <w:sz w:val="24"/>
          <w:szCs w:val="24"/>
        </w:rPr>
        <w:t xml:space="preserve"> </w:t>
      </w:r>
      <w:r w:rsidRPr="00682676">
        <w:rPr>
          <w:sz w:val="24"/>
          <w:szCs w:val="24"/>
        </w:rPr>
        <w:t>Licence.</w:t>
      </w:r>
    </w:p>
    <w:p w14:paraId="603111B5" w14:textId="77777777" w:rsidR="00A06377" w:rsidRPr="00682676" w:rsidRDefault="007D30D0" w:rsidP="00682676">
      <w:pPr>
        <w:pStyle w:val="Heading1"/>
        <w:spacing w:after="120" w:line="300" w:lineRule="atLeast"/>
        <w:ind w:left="0"/>
        <w:jc w:val="both"/>
      </w:pPr>
      <w:r w:rsidRPr="00682676">
        <w:t>Selection Criteria:</w:t>
      </w:r>
    </w:p>
    <w:p w14:paraId="603111B6" w14:textId="77777777" w:rsidR="00A06377" w:rsidRPr="00682676" w:rsidRDefault="007D30D0" w:rsidP="00682676">
      <w:pPr>
        <w:pStyle w:val="ListParagraph"/>
        <w:numPr>
          <w:ilvl w:val="0"/>
          <w:numId w:val="1"/>
        </w:numPr>
        <w:spacing w:before="0" w:after="120" w:line="300" w:lineRule="atLeast"/>
        <w:ind w:left="567"/>
        <w:jc w:val="both"/>
        <w:rPr>
          <w:sz w:val="24"/>
          <w:szCs w:val="24"/>
        </w:rPr>
      </w:pPr>
      <w:r w:rsidRPr="00682676">
        <w:rPr>
          <w:sz w:val="24"/>
          <w:szCs w:val="24"/>
        </w:rPr>
        <w:t>Demonstrated understanding of the current health care system and knowledge of national and international trends relating to electronic medical records and business process mapping.</w:t>
      </w:r>
    </w:p>
    <w:p w14:paraId="603111B7" w14:textId="77777777" w:rsidR="00A06377" w:rsidRPr="00682676" w:rsidRDefault="007D30D0" w:rsidP="00682676">
      <w:pPr>
        <w:pStyle w:val="ListParagraph"/>
        <w:numPr>
          <w:ilvl w:val="0"/>
          <w:numId w:val="1"/>
        </w:numPr>
        <w:spacing w:before="0" w:after="120" w:line="300" w:lineRule="atLeast"/>
        <w:ind w:left="567"/>
        <w:jc w:val="both"/>
        <w:rPr>
          <w:sz w:val="24"/>
          <w:szCs w:val="24"/>
        </w:rPr>
      </w:pPr>
      <w:r w:rsidRPr="00682676">
        <w:rPr>
          <w:sz w:val="24"/>
          <w:szCs w:val="24"/>
        </w:rPr>
        <w:t>High-level analytical, conceptual, strategic, research and creative skills and the ability to apply these to clinical process development within both a politically sensitive and organisational healthcare</w:t>
      </w:r>
      <w:r w:rsidRPr="00682676">
        <w:rPr>
          <w:spacing w:val="-1"/>
          <w:sz w:val="24"/>
          <w:szCs w:val="24"/>
        </w:rPr>
        <w:t xml:space="preserve"> </w:t>
      </w:r>
      <w:r w:rsidRPr="00682676">
        <w:rPr>
          <w:sz w:val="24"/>
          <w:szCs w:val="24"/>
        </w:rPr>
        <w:t>environment.</w:t>
      </w:r>
    </w:p>
    <w:p w14:paraId="603111B8" w14:textId="77777777" w:rsidR="00A06377" w:rsidRPr="00682676" w:rsidRDefault="007D30D0" w:rsidP="00682676">
      <w:pPr>
        <w:pStyle w:val="ListParagraph"/>
        <w:numPr>
          <w:ilvl w:val="0"/>
          <w:numId w:val="1"/>
        </w:numPr>
        <w:spacing w:before="0" w:after="120" w:line="300" w:lineRule="atLeast"/>
        <w:ind w:left="567"/>
        <w:jc w:val="both"/>
        <w:rPr>
          <w:sz w:val="24"/>
          <w:szCs w:val="24"/>
        </w:rPr>
      </w:pPr>
      <w:r w:rsidRPr="00682676">
        <w:rPr>
          <w:sz w:val="24"/>
          <w:szCs w:val="24"/>
        </w:rPr>
        <w:t>Proven ability to apply project management methodology in managing a broad range of activities, including demonstrated experience in change management</w:t>
      </w:r>
      <w:r w:rsidRPr="00682676">
        <w:rPr>
          <w:spacing w:val="-11"/>
          <w:sz w:val="24"/>
          <w:szCs w:val="24"/>
        </w:rPr>
        <w:t xml:space="preserve"> </w:t>
      </w:r>
      <w:r w:rsidRPr="00682676">
        <w:rPr>
          <w:sz w:val="24"/>
          <w:szCs w:val="24"/>
        </w:rPr>
        <w:t>processes.</w:t>
      </w:r>
    </w:p>
    <w:p w14:paraId="603111B9" w14:textId="6546789A" w:rsidR="00A06377" w:rsidRPr="00682676" w:rsidRDefault="007D30D0" w:rsidP="00682676">
      <w:pPr>
        <w:pStyle w:val="ListParagraph"/>
        <w:numPr>
          <w:ilvl w:val="0"/>
          <w:numId w:val="1"/>
        </w:numPr>
        <w:spacing w:before="0" w:after="120" w:line="300" w:lineRule="atLeast"/>
        <w:ind w:left="567"/>
        <w:jc w:val="both"/>
        <w:rPr>
          <w:sz w:val="24"/>
          <w:szCs w:val="24"/>
        </w:rPr>
      </w:pPr>
      <w:r w:rsidRPr="00682676">
        <w:rPr>
          <w:sz w:val="24"/>
          <w:szCs w:val="24"/>
        </w:rPr>
        <w:t>High-level written and interpersonal communication skills and a demonstrated capacity to problem solve, consult</w:t>
      </w:r>
      <w:r w:rsidR="00682676">
        <w:rPr>
          <w:sz w:val="24"/>
          <w:szCs w:val="24"/>
        </w:rPr>
        <w:t>,</w:t>
      </w:r>
      <w:r w:rsidRPr="00682676">
        <w:rPr>
          <w:sz w:val="24"/>
          <w:szCs w:val="24"/>
        </w:rPr>
        <w:t xml:space="preserve"> and collaborate with key stakeholder on complex service, political and professional issues, within a risk management</w:t>
      </w:r>
      <w:r w:rsidRPr="00682676">
        <w:rPr>
          <w:spacing w:val="-1"/>
          <w:sz w:val="24"/>
          <w:szCs w:val="24"/>
        </w:rPr>
        <w:t xml:space="preserve"> </w:t>
      </w:r>
      <w:r w:rsidRPr="00682676">
        <w:rPr>
          <w:sz w:val="24"/>
          <w:szCs w:val="24"/>
        </w:rPr>
        <w:t>framework.</w:t>
      </w:r>
    </w:p>
    <w:p w14:paraId="603111BA" w14:textId="5022B489" w:rsidR="00A06377" w:rsidRDefault="007D30D0" w:rsidP="00682676">
      <w:pPr>
        <w:pStyle w:val="ListParagraph"/>
        <w:numPr>
          <w:ilvl w:val="0"/>
          <w:numId w:val="1"/>
        </w:numPr>
        <w:spacing w:before="0" w:after="120" w:line="300" w:lineRule="atLeast"/>
        <w:ind w:left="567"/>
        <w:jc w:val="both"/>
        <w:rPr>
          <w:sz w:val="24"/>
          <w:szCs w:val="24"/>
        </w:rPr>
      </w:pPr>
      <w:r w:rsidRPr="00682676">
        <w:rPr>
          <w:sz w:val="24"/>
          <w:szCs w:val="24"/>
        </w:rPr>
        <w:t>Proven ability to work constructively as a member of a high performing team, including an ability to be adaptable, flexible</w:t>
      </w:r>
      <w:r w:rsidR="00682676">
        <w:rPr>
          <w:sz w:val="24"/>
          <w:szCs w:val="24"/>
        </w:rPr>
        <w:t>,</w:t>
      </w:r>
      <w:r w:rsidRPr="00682676">
        <w:rPr>
          <w:sz w:val="24"/>
          <w:szCs w:val="24"/>
        </w:rPr>
        <w:t xml:space="preserve"> and resilient </w:t>
      </w:r>
      <w:r w:rsidR="00682676" w:rsidRPr="00682676">
        <w:rPr>
          <w:sz w:val="24"/>
          <w:szCs w:val="24"/>
        </w:rPr>
        <w:t>to</w:t>
      </w:r>
      <w:r w:rsidRPr="00682676">
        <w:rPr>
          <w:sz w:val="24"/>
          <w:szCs w:val="24"/>
        </w:rPr>
        <w:t xml:space="preserve"> achieve results in a dynamic and changing</w:t>
      </w:r>
      <w:r w:rsidRPr="00682676">
        <w:rPr>
          <w:spacing w:val="-3"/>
          <w:sz w:val="24"/>
          <w:szCs w:val="24"/>
        </w:rPr>
        <w:t xml:space="preserve"> </w:t>
      </w:r>
      <w:r w:rsidRPr="00682676">
        <w:rPr>
          <w:sz w:val="24"/>
          <w:szCs w:val="24"/>
        </w:rPr>
        <w:t>environment.</w:t>
      </w:r>
    </w:p>
    <w:p w14:paraId="0CA59563" w14:textId="29E9E712" w:rsidR="0096769A" w:rsidRPr="00682676" w:rsidRDefault="00682676" w:rsidP="00682676">
      <w:pPr>
        <w:pStyle w:val="Heading1"/>
        <w:spacing w:after="120" w:line="300" w:lineRule="atLeast"/>
        <w:ind w:left="0"/>
        <w:jc w:val="both"/>
      </w:pPr>
      <w:r>
        <w:t>Wor</w:t>
      </w:r>
      <w:r w:rsidR="0096769A" w:rsidRPr="00682676">
        <w:t>king Environment:</w:t>
      </w:r>
    </w:p>
    <w:p w14:paraId="320E2B76" w14:textId="77777777" w:rsidR="00682676" w:rsidRPr="00682676" w:rsidRDefault="00682676" w:rsidP="00682676">
      <w:pPr>
        <w:keepLines/>
        <w:widowControl/>
        <w:tabs>
          <w:tab w:val="left" w:pos="567"/>
        </w:tabs>
        <w:autoSpaceDE/>
        <w:autoSpaceDN/>
        <w:spacing w:after="120" w:line="300" w:lineRule="atLeast"/>
        <w:jc w:val="both"/>
        <w:rPr>
          <w:rFonts w:eastAsia="Times New Roman" w:cs="Times New Roman"/>
          <w:bCs/>
          <w:sz w:val="24"/>
          <w:lang w:eastAsia="en-US" w:bidi="ar-SA"/>
        </w:rPr>
      </w:pPr>
      <w:bookmarkStart w:id="0" w:name="_Hlk63242231"/>
      <w:r w:rsidRPr="00682676">
        <w:rPr>
          <w:rFonts w:eastAsia="Times New Roman" w:cs="Times New Roman"/>
          <w:bCs/>
          <w:sz w:val="24"/>
          <w:lang w:eastAsia="en-US" w:bidi="ar-SA"/>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64A613B3" w14:textId="77777777" w:rsidR="00682676" w:rsidRPr="00682676" w:rsidRDefault="00682676" w:rsidP="00682676">
      <w:pPr>
        <w:keepLines/>
        <w:widowControl/>
        <w:tabs>
          <w:tab w:val="left" w:pos="567"/>
        </w:tabs>
        <w:autoSpaceDE/>
        <w:autoSpaceDN/>
        <w:spacing w:after="120" w:line="300" w:lineRule="atLeast"/>
        <w:jc w:val="both"/>
        <w:rPr>
          <w:rFonts w:eastAsia="Times New Roman" w:cs="Times New Roman"/>
          <w:bCs/>
          <w:sz w:val="24"/>
          <w:lang w:eastAsia="en-US" w:bidi="ar-SA"/>
        </w:rPr>
      </w:pPr>
      <w:r w:rsidRPr="00682676">
        <w:rPr>
          <w:rFonts w:eastAsia="Times New Roman" w:cs="Times New Roman"/>
          <w:bCs/>
          <w:i/>
          <w:sz w:val="24"/>
          <w:lang w:eastAsia="en-US" w:bidi="ar-SA"/>
        </w:rPr>
        <w:t>State Service Principles and Code of Conduct:</w:t>
      </w:r>
      <w:r w:rsidRPr="00682676">
        <w:rPr>
          <w:rFonts w:eastAsia="Times New Roman" w:cs="Times New Roman"/>
          <w:bCs/>
          <w:sz w:val="24"/>
          <w:lang w:eastAsia="en-US" w:bidi="ar-SA"/>
        </w:rPr>
        <w:t xml:space="preserve"> The minimum responsibilities required of officers and employees of the State Service are contained in the </w:t>
      </w:r>
      <w:r w:rsidRPr="00682676">
        <w:rPr>
          <w:rFonts w:eastAsia="Times New Roman" w:cs="Times New Roman"/>
          <w:bCs/>
          <w:i/>
          <w:iCs/>
          <w:sz w:val="24"/>
          <w:lang w:eastAsia="en-US" w:bidi="ar-SA"/>
        </w:rPr>
        <w:t>State Service Act 2000</w:t>
      </w:r>
      <w:r w:rsidRPr="00682676">
        <w:rPr>
          <w:rFonts w:eastAsia="Times New Roman" w:cs="Times New Roman"/>
          <w:bCs/>
          <w:sz w:val="24"/>
          <w:lang w:eastAsia="en-US" w:bidi="ar-SA"/>
        </w:rPr>
        <w:t xml:space="preserve">. The State Service Principles at Sections 7 and 8 </w:t>
      </w:r>
      <w:proofErr w:type="gramStart"/>
      <w:r w:rsidRPr="00682676">
        <w:rPr>
          <w:rFonts w:eastAsia="Times New Roman" w:cs="Times New Roman"/>
          <w:bCs/>
          <w:sz w:val="24"/>
          <w:lang w:eastAsia="en-US" w:bidi="ar-SA"/>
        </w:rPr>
        <w:t>outline</w:t>
      </w:r>
      <w:proofErr w:type="gramEnd"/>
      <w:r w:rsidRPr="00682676">
        <w:rPr>
          <w:rFonts w:eastAsia="Times New Roman" w:cs="Times New Roman"/>
          <w:bCs/>
          <w:sz w:val="24"/>
          <w:lang w:eastAsia="en-US" w:bidi="ar-SA"/>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524E9EF4" w14:textId="77777777" w:rsidR="00682676" w:rsidRPr="00682676" w:rsidRDefault="00682676" w:rsidP="00682676">
      <w:pPr>
        <w:keepLines/>
        <w:widowControl/>
        <w:tabs>
          <w:tab w:val="left" w:pos="567"/>
        </w:tabs>
        <w:autoSpaceDE/>
        <w:autoSpaceDN/>
        <w:spacing w:after="120" w:line="300" w:lineRule="atLeast"/>
        <w:jc w:val="both"/>
        <w:rPr>
          <w:rFonts w:eastAsia="Times New Roman" w:cs="Times New Roman"/>
          <w:bCs/>
          <w:sz w:val="24"/>
          <w:lang w:eastAsia="en-US" w:bidi="ar-SA"/>
        </w:rPr>
      </w:pPr>
      <w:r w:rsidRPr="00682676">
        <w:rPr>
          <w:rFonts w:eastAsia="Times New Roman" w:cs="Times New Roman"/>
          <w:bCs/>
          <w:sz w:val="24"/>
          <w:lang w:val="en-GB" w:eastAsia="en-US" w:bidi="ar-SA"/>
        </w:rPr>
        <w:t xml:space="preserve">The </w:t>
      </w:r>
      <w:r w:rsidRPr="00682676">
        <w:rPr>
          <w:rFonts w:eastAsia="Times New Roman" w:cs="Times New Roman"/>
          <w:bCs/>
          <w:i/>
          <w:iCs/>
          <w:sz w:val="24"/>
          <w:lang w:val="en-GB" w:eastAsia="en-US" w:bidi="ar-SA"/>
        </w:rPr>
        <w:t>State Service Act</w:t>
      </w:r>
      <w:r w:rsidRPr="00682676">
        <w:rPr>
          <w:rFonts w:eastAsia="Times New Roman" w:cs="Times New Roman"/>
          <w:bCs/>
          <w:sz w:val="24"/>
          <w:lang w:val="en-GB" w:eastAsia="en-US" w:bidi="ar-SA"/>
        </w:rPr>
        <w:t xml:space="preserve"> </w:t>
      </w:r>
      <w:r w:rsidRPr="00682676">
        <w:rPr>
          <w:rFonts w:eastAsia="Times New Roman" w:cs="Times New Roman"/>
          <w:bCs/>
          <w:i/>
          <w:iCs/>
          <w:sz w:val="24"/>
          <w:lang w:val="en-GB" w:eastAsia="en-US" w:bidi="ar-SA"/>
        </w:rPr>
        <w:t>2000</w:t>
      </w:r>
      <w:r w:rsidRPr="00682676">
        <w:rPr>
          <w:rFonts w:eastAsia="Times New Roman" w:cs="Times New Roman"/>
          <w:bCs/>
          <w:sz w:val="24"/>
          <w:lang w:val="en-GB" w:eastAsia="en-US" w:bidi="ar-SA"/>
        </w:rPr>
        <w:t xml:space="preserve"> and the Employment Directions can be found on the State Service Management Office’s website at </w:t>
      </w:r>
      <w:hyperlink r:id="rId8" w:history="1">
        <w:r w:rsidRPr="00682676">
          <w:rPr>
            <w:rFonts w:eastAsia="Times New Roman" w:cs="Times New Roman"/>
            <w:bCs/>
            <w:color w:val="0000FF"/>
            <w:sz w:val="24"/>
            <w:u w:val="single"/>
            <w:lang w:val="en-GB" w:eastAsia="en-US" w:bidi="ar-SA"/>
          </w:rPr>
          <w:t>http://www.dpac.tas.gov.au/divisions/ssmo</w:t>
        </w:r>
      </w:hyperlink>
      <w:r w:rsidRPr="00682676">
        <w:rPr>
          <w:rFonts w:eastAsia="Times New Roman" w:cs="Times New Roman"/>
          <w:bCs/>
          <w:sz w:val="24"/>
          <w:lang w:eastAsia="en-US" w:bidi="ar-SA"/>
        </w:rPr>
        <w:t xml:space="preserve"> </w:t>
      </w:r>
    </w:p>
    <w:p w14:paraId="2D34EA2E" w14:textId="77777777" w:rsidR="00682676" w:rsidRPr="00682676" w:rsidRDefault="00682676" w:rsidP="00682676">
      <w:pPr>
        <w:keepLines/>
        <w:widowControl/>
        <w:tabs>
          <w:tab w:val="left" w:pos="567"/>
        </w:tabs>
        <w:autoSpaceDE/>
        <w:autoSpaceDN/>
        <w:spacing w:after="120" w:line="300" w:lineRule="atLeast"/>
        <w:jc w:val="both"/>
        <w:rPr>
          <w:rFonts w:eastAsia="Times New Roman" w:cs="Times New Roman"/>
          <w:bCs/>
          <w:i/>
          <w:sz w:val="24"/>
          <w:lang w:eastAsia="en-US" w:bidi="ar-SA"/>
        </w:rPr>
      </w:pPr>
      <w:r w:rsidRPr="00682676">
        <w:rPr>
          <w:rFonts w:eastAsia="Times New Roman" w:cs="Times New Roman"/>
          <w:bCs/>
          <w:i/>
          <w:sz w:val="24"/>
          <w:lang w:eastAsia="en-US" w:bidi="ar-SA"/>
        </w:rPr>
        <w:lastRenderedPageBreak/>
        <w:t>Fraud Management</w:t>
      </w:r>
      <w:r w:rsidRPr="00682676">
        <w:rPr>
          <w:rFonts w:eastAsia="Times New Roman" w:cs="Times New Roman"/>
          <w:bCs/>
          <w:sz w:val="24"/>
          <w:lang w:eastAsia="en-US" w:bidi="ar-SA"/>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682676">
        <w:rPr>
          <w:rFonts w:eastAsia="Times New Roman" w:cs="Times New Roman"/>
          <w:bCs/>
          <w:i/>
          <w:sz w:val="24"/>
          <w:lang w:eastAsia="en-US" w:bidi="ar-SA"/>
        </w:rPr>
        <w:t>Public Interest Disclosure Act 2002</w:t>
      </w:r>
      <w:r w:rsidRPr="00682676">
        <w:rPr>
          <w:rFonts w:eastAsia="Times New Roman" w:cs="Times New Roman"/>
          <w:bCs/>
          <w:sz w:val="24"/>
          <w:lang w:eastAsia="en-US" w:bidi="ar-SA"/>
        </w:rPr>
        <w:t xml:space="preserve">. Any matter determined to be of a fraudulent nature will be followed up and appropriate action will be taken. This may include having sanctions imposed under the </w:t>
      </w:r>
      <w:r w:rsidRPr="00682676">
        <w:rPr>
          <w:rFonts w:eastAsia="Times New Roman" w:cs="Times New Roman"/>
          <w:bCs/>
          <w:i/>
          <w:sz w:val="24"/>
          <w:lang w:eastAsia="en-US" w:bidi="ar-SA"/>
        </w:rPr>
        <w:t xml:space="preserve">State Service Act 2000. </w:t>
      </w:r>
    </w:p>
    <w:p w14:paraId="6208C3FF" w14:textId="77777777" w:rsidR="00682676" w:rsidRPr="00682676" w:rsidRDefault="00682676" w:rsidP="00682676">
      <w:pPr>
        <w:keepLines/>
        <w:widowControl/>
        <w:tabs>
          <w:tab w:val="left" w:pos="567"/>
        </w:tabs>
        <w:autoSpaceDE/>
        <w:autoSpaceDN/>
        <w:spacing w:after="120" w:line="300" w:lineRule="atLeast"/>
        <w:jc w:val="both"/>
        <w:rPr>
          <w:rFonts w:eastAsia="Times New Roman" w:cs="Times New Roman"/>
          <w:bCs/>
          <w:sz w:val="24"/>
          <w:lang w:eastAsia="en-US" w:bidi="ar-SA"/>
        </w:rPr>
      </w:pPr>
      <w:r w:rsidRPr="00682676">
        <w:rPr>
          <w:rFonts w:eastAsia="Times New Roman" w:cs="Times New Roman"/>
          <w:bCs/>
          <w:i/>
          <w:sz w:val="24"/>
          <w:lang w:eastAsia="en-US" w:bidi="ar-SA"/>
        </w:rPr>
        <w:t>Delegations:</w:t>
      </w:r>
      <w:r w:rsidRPr="00682676">
        <w:rPr>
          <w:rFonts w:eastAsia="Times New Roman" w:cs="Times New Roman"/>
          <w:bCs/>
          <w:sz w:val="24"/>
          <w:lang w:eastAsia="en-US" w:bidi="ar-SA"/>
        </w:rPr>
        <w:t xml:space="preserve"> This position may exercise delegations in accordance with a range of Acts, Regulations, Awards, administrative </w:t>
      </w:r>
      <w:proofErr w:type="gramStart"/>
      <w:r w:rsidRPr="00682676">
        <w:rPr>
          <w:rFonts w:eastAsia="Times New Roman" w:cs="Times New Roman"/>
          <w:bCs/>
          <w:sz w:val="24"/>
          <w:lang w:eastAsia="en-US" w:bidi="ar-SA"/>
        </w:rPr>
        <w:t>authorities</w:t>
      </w:r>
      <w:proofErr w:type="gramEnd"/>
      <w:r w:rsidRPr="00682676">
        <w:rPr>
          <w:rFonts w:eastAsia="Times New Roman" w:cs="Times New Roman"/>
          <w:bCs/>
          <w:sz w:val="24"/>
          <w:lang w:eastAsia="en-US" w:bidi="ar-SA"/>
        </w:rPr>
        <w:t xml:space="preserve">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0553ECF3" w14:textId="77777777" w:rsidR="00682676" w:rsidRPr="00682676" w:rsidRDefault="00682676" w:rsidP="00682676">
      <w:pPr>
        <w:keepLines/>
        <w:widowControl/>
        <w:tabs>
          <w:tab w:val="left" w:pos="567"/>
        </w:tabs>
        <w:autoSpaceDE/>
        <w:autoSpaceDN/>
        <w:spacing w:after="120" w:line="300" w:lineRule="atLeast"/>
        <w:jc w:val="both"/>
        <w:rPr>
          <w:rFonts w:eastAsia="Times New Roman" w:cs="Times New Roman"/>
          <w:bCs/>
          <w:sz w:val="24"/>
          <w:lang w:eastAsia="en-US" w:bidi="ar-SA"/>
        </w:rPr>
      </w:pPr>
      <w:r w:rsidRPr="00682676">
        <w:rPr>
          <w:rFonts w:eastAsia="Times New Roman" w:cs="Times New Roman"/>
          <w:bCs/>
          <w:i/>
          <w:sz w:val="24"/>
          <w:lang w:eastAsia="en-US" w:bidi="ar-SA"/>
        </w:rPr>
        <w:t xml:space="preserve">Blood borne viruses and immunisation: </w:t>
      </w:r>
      <w:r w:rsidRPr="00682676">
        <w:rPr>
          <w:rFonts w:eastAsia="Times New Roman" w:cs="Times New Roman"/>
          <w:bCs/>
          <w:sz w:val="24"/>
          <w:lang w:eastAsia="en-US" w:bidi="ar-SA"/>
        </w:rPr>
        <w:t xml:space="preserve">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7FB5DB8C" w14:textId="77777777" w:rsidR="00682676" w:rsidRPr="00682676" w:rsidRDefault="00682676" w:rsidP="00682676">
      <w:pPr>
        <w:keepLines/>
        <w:widowControl/>
        <w:tabs>
          <w:tab w:val="left" w:pos="567"/>
        </w:tabs>
        <w:autoSpaceDE/>
        <w:autoSpaceDN/>
        <w:spacing w:after="120" w:line="300" w:lineRule="atLeast"/>
        <w:jc w:val="both"/>
        <w:rPr>
          <w:rFonts w:eastAsia="Times New Roman" w:cs="Times New Roman"/>
          <w:bCs/>
          <w:sz w:val="24"/>
          <w:lang w:eastAsia="en-US" w:bidi="ar-SA"/>
        </w:rPr>
      </w:pPr>
      <w:r w:rsidRPr="00682676">
        <w:rPr>
          <w:rFonts w:eastAsia="Times New Roman" w:cs="Times New Roman"/>
          <w:bCs/>
          <w:i/>
          <w:sz w:val="24"/>
          <w:lang w:eastAsia="en-US" w:bidi="ar-SA"/>
        </w:rPr>
        <w:t>Records and Confidentiality:</w:t>
      </w:r>
      <w:r w:rsidRPr="00682676">
        <w:rPr>
          <w:rFonts w:eastAsia="Times New Roman" w:cs="Times New Roman"/>
          <w:bCs/>
          <w:sz w:val="24"/>
          <w:lang w:eastAsia="en-US" w:bidi="ar-SA"/>
        </w:rPr>
        <w:t xml:space="preserve"> Officers and employees of the Department are responsible and accountable for making proper records. Confidentiality </w:t>
      </w:r>
      <w:proofErr w:type="gramStart"/>
      <w:r w:rsidRPr="00682676">
        <w:rPr>
          <w:rFonts w:eastAsia="Times New Roman" w:cs="Times New Roman"/>
          <w:bCs/>
          <w:sz w:val="24"/>
          <w:lang w:eastAsia="en-US" w:bidi="ar-SA"/>
        </w:rPr>
        <w:t>must be maintained at all times</w:t>
      </w:r>
      <w:proofErr w:type="gramEnd"/>
      <w:r w:rsidRPr="00682676">
        <w:rPr>
          <w:rFonts w:eastAsia="Times New Roman" w:cs="Times New Roman"/>
          <w:bCs/>
          <w:sz w:val="24"/>
          <w:lang w:eastAsia="en-US" w:bidi="ar-SA"/>
        </w:rPr>
        <w:t xml:space="preserve"> and information must not be accessed or destroyed without proper authority.</w:t>
      </w:r>
    </w:p>
    <w:p w14:paraId="603111C5" w14:textId="3AABA0D9" w:rsidR="00A06377" w:rsidRPr="00682676" w:rsidRDefault="00682676" w:rsidP="00682676">
      <w:pPr>
        <w:keepLines/>
        <w:widowControl/>
        <w:tabs>
          <w:tab w:val="left" w:pos="567"/>
        </w:tabs>
        <w:autoSpaceDE/>
        <w:autoSpaceDN/>
        <w:spacing w:after="120" w:line="300" w:lineRule="atLeast"/>
        <w:jc w:val="both"/>
        <w:rPr>
          <w:rFonts w:eastAsia="Times New Roman" w:cs="Times New Roman"/>
          <w:bCs/>
          <w:sz w:val="24"/>
          <w:lang w:eastAsia="en-US" w:bidi="ar-SA"/>
        </w:rPr>
      </w:pPr>
      <w:r w:rsidRPr="00682676">
        <w:rPr>
          <w:rFonts w:eastAsia="Times New Roman" w:cs="Times New Roman"/>
          <w:bCs/>
          <w:i/>
          <w:sz w:val="24"/>
          <w:lang w:eastAsia="en-US" w:bidi="ar-SA"/>
        </w:rPr>
        <w:t>Smoke-free:</w:t>
      </w:r>
      <w:r w:rsidRPr="00682676">
        <w:rPr>
          <w:rFonts w:eastAsia="Times New Roman" w:cs="Times New Roman"/>
          <w:bCs/>
          <w:sz w:val="24"/>
          <w:lang w:eastAsia="en-US" w:bidi="ar-SA"/>
        </w:rPr>
        <w:t xml:space="preserve"> DoH and THS workplaces are smoke-free environments. Smoking is prohibited in all State Government workplaces, including vehicles and vessels.</w:t>
      </w:r>
      <w:bookmarkEnd w:id="0"/>
    </w:p>
    <w:sectPr w:rsidR="00A06377" w:rsidRPr="00682676" w:rsidSect="00682676">
      <w:footerReference w:type="default" r:id="rId9"/>
      <w:pgSz w:w="11910" w:h="16850"/>
      <w:pgMar w:top="840" w:right="1137" w:bottom="900" w:left="1300" w:header="0"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01457" w14:textId="77777777" w:rsidR="00525844" w:rsidRDefault="00525844">
      <w:r>
        <w:separator/>
      </w:r>
    </w:p>
  </w:endnote>
  <w:endnote w:type="continuationSeparator" w:id="0">
    <w:p w14:paraId="74E7F026" w14:textId="77777777" w:rsidR="00525844" w:rsidRDefault="0052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111C8" w14:textId="77777777" w:rsidR="00A06377" w:rsidRDefault="00682676">
    <w:pPr>
      <w:pStyle w:val="BodyText"/>
      <w:spacing w:before="0" w:line="14" w:lineRule="auto"/>
      <w:ind w:left="0" w:firstLine="0"/>
      <w:jc w:val="left"/>
      <w:rPr>
        <w:sz w:val="20"/>
      </w:rPr>
    </w:pPr>
    <w:r>
      <w:pict w14:anchorId="603111C9">
        <v:shapetype id="_x0000_t202" coordsize="21600,21600" o:spt="202" path="m,l,21600r21600,l21600,xe">
          <v:stroke joinstyle="miter"/>
          <v:path gradientshapeok="t" o:connecttype="rect"/>
        </v:shapetype>
        <v:shape id="_x0000_s2049" type="#_x0000_t202" style="position:absolute;margin-left:501.9pt;margin-top:795.75pt;width:37.95pt;height:11.35pt;z-index:-251658752;mso-position-horizontal-relative:page;mso-position-vertical-relative:page" filled="f" stroked="f">
          <v:textbox style="mso-next-textbox:#_x0000_s2049" inset="0,0,0,0">
            <w:txbxContent>
              <w:p w14:paraId="603111CA" w14:textId="77777777" w:rsidR="00A06377" w:rsidRDefault="007D30D0">
                <w:pPr>
                  <w:spacing w:before="20"/>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6171F" w14:textId="77777777" w:rsidR="00525844" w:rsidRDefault="00525844">
      <w:r>
        <w:separator/>
      </w:r>
    </w:p>
  </w:footnote>
  <w:footnote w:type="continuationSeparator" w:id="0">
    <w:p w14:paraId="7E54DEF9" w14:textId="77777777" w:rsidR="00525844" w:rsidRDefault="00525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2F447CDE"/>
    <w:multiLevelType w:val="hybridMultilevel"/>
    <w:tmpl w:val="27729274"/>
    <w:lvl w:ilvl="0" w:tplc="06D8D12E">
      <w:start w:val="1"/>
      <w:numFmt w:val="decimal"/>
      <w:lvlText w:val="%1."/>
      <w:lvlJc w:val="left"/>
      <w:pPr>
        <w:ind w:left="1251" w:hanging="567"/>
        <w:jc w:val="left"/>
      </w:pPr>
      <w:rPr>
        <w:rFonts w:ascii="Gill Sans MT" w:eastAsia="Gill Sans MT" w:hAnsi="Gill Sans MT" w:cs="Gill Sans MT" w:hint="default"/>
        <w:spacing w:val="-7"/>
        <w:w w:val="100"/>
        <w:sz w:val="24"/>
        <w:szCs w:val="24"/>
        <w:lang w:val="en-AU" w:eastAsia="en-AU" w:bidi="en-AU"/>
      </w:rPr>
    </w:lvl>
    <w:lvl w:ilvl="1" w:tplc="690C52BE">
      <w:start w:val="1"/>
      <w:numFmt w:val="lowerLetter"/>
      <w:lvlText w:val="%2)"/>
      <w:lvlJc w:val="left"/>
      <w:pPr>
        <w:ind w:left="1820" w:hanging="569"/>
        <w:jc w:val="left"/>
      </w:pPr>
      <w:rPr>
        <w:rFonts w:ascii="Gill Sans MT" w:eastAsia="Gill Sans MT" w:hAnsi="Gill Sans MT" w:cs="Gill Sans MT" w:hint="default"/>
        <w:spacing w:val="-1"/>
        <w:w w:val="100"/>
        <w:sz w:val="24"/>
        <w:szCs w:val="24"/>
        <w:lang w:val="en-AU" w:eastAsia="en-AU" w:bidi="en-AU"/>
      </w:rPr>
    </w:lvl>
    <w:lvl w:ilvl="2" w:tplc="DB0CD630">
      <w:numFmt w:val="bullet"/>
      <w:lvlText w:val="•"/>
      <w:lvlJc w:val="left"/>
      <w:pPr>
        <w:ind w:left="2698" w:hanging="569"/>
      </w:pPr>
      <w:rPr>
        <w:rFonts w:hint="default"/>
        <w:lang w:val="en-AU" w:eastAsia="en-AU" w:bidi="en-AU"/>
      </w:rPr>
    </w:lvl>
    <w:lvl w:ilvl="3" w:tplc="9DB4B1A2">
      <w:numFmt w:val="bullet"/>
      <w:lvlText w:val="•"/>
      <w:lvlJc w:val="left"/>
      <w:pPr>
        <w:ind w:left="3576" w:hanging="569"/>
      </w:pPr>
      <w:rPr>
        <w:rFonts w:hint="default"/>
        <w:lang w:val="en-AU" w:eastAsia="en-AU" w:bidi="en-AU"/>
      </w:rPr>
    </w:lvl>
    <w:lvl w:ilvl="4" w:tplc="1EA63020">
      <w:numFmt w:val="bullet"/>
      <w:lvlText w:val="•"/>
      <w:lvlJc w:val="left"/>
      <w:pPr>
        <w:ind w:left="4455" w:hanging="569"/>
      </w:pPr>
      <w:rPr>
        <w:rFonts w:hint="default"/>
        <w:lang w:val="en-AU" w:eastAsia="en-AU" w:bidi="en-AU"/>
      </w:rPr>
    </w:lvl>
    <w:lvl w:ilvl="5" w:tplc="AFCCB1B4">
      <w:numFmt w:val="bullet"/>
      <w:lvlText w:val="•"/>
      <w:lvlJc w:val="left"/>
      <w:pPr>
        <w:ind w:left="5333" w:hanging="569"/>
      </w:pPr>
      <w:rPr>
        <w:rFonts w:hint="default"/>
        <w:lang w:val="en-AU" w:eastAsia="en-AU" w:bidi="en-AU"/>
      </w:rPr>
    </w:lvl>
    <w:lvl w:ilvl="6" w:tplc="DD1899E4">
      <w:numFmt w:val="bullet"/>
      <w:lvlText w:val="•"/>
      <w:lvlJc w:val="left"/>
      <w:pPr>
        <w:ind w:left="6212" w:hanging="569"/>
      </w:pPr>
      <w:rPr>
        <w:rFonts w:hint="default"/>
        <w:lang w:val="en-AU" w:eastAsia="en-AU" w:bidi="en-AU"/>
      </w:rPr>
    </w:lvl>
    <w:lvl w:ilvl="7" w:tplc="4C98EB36">
      <w:numFmt w:val="bullet"/>
      <w:lvlText w:val="•"/>
      <w:lvlJc w:val="left"/>
      <w:pPr>
        <w:ind w:left="7090" w:hanging="569"/>
      </w:pPr>
      <w:rPr>
        <w:rFonts w:hint="default"/>
        <w:lang w:val="en-AU" w:eastAsia="en-AU" w:bidi="en-AU"/>
      </w:rPr>
    </w:lvl>
    <w:lvl w:ilvl="8" w:tplc="10CEECDE">
      <w:numFmt w:val="bullet"/>
      <w:lvlText w:val="•"/>
      <w:lvlJc w:val="left"/>
      <w:pPr>
        <w:ind w:left="7969" w:hanging="569"/>
      </w:pPr>
      <w:rPr>
        <w:rFonts w:hint="default"/>
        <w:lang w:val="en-AU" w:eastAsia="en-AU" w:bidi="en-AU"/>
      </w:rPr>
    </w:lvl>
  </w:abstractNum>
  <w:abstractNum w:abstractNumId="3" w15:restartNumberingAfterBreak="0">
    <w:nsid w:val="39EE2898"/>
    <w:multiLevelType w:val="hybridMultilevel"/>
    <w:tmpl w:val="1F80FCBC"/>
    <w:lvl w:ilvl="0" w:tplc="0C090001">
      <w:start w:val="1"/>
      <w:numFmt w:val="bullet"/>
      <w:lvlText w:val=""/>
      <w:lvlJc w:val="left"/>
      <w:pPr>
        <w:ind w:left="1404" w:hanging="360"/>
      </w:pPr>
      <w:rPr>
        <w:rFonts w:ascii="Symbol" w:hAnsi="Symbol" w:hint="default"/>
      </w:rPr>
    </w:lvl>
    <w:lvl w:ilvl="1" w:tplc="0C090003" w:tentative="1">
      <w:start w:val="1"/>
      <w:numFmt w:val="bullet"/>
      <w:lvlText w:val="o"/>
      <w:lvlJc w:val="left"/>
      <w:pPr>
        <w:ind w:left="2124" w:hanging="360"/>
      </w:pPr>
      <w:rPr>
        <w:rFonts w:ascii="Courier New" w:hAnsi="Courier New" w:cs="Courier New" w:hint="default"/>
      </w:rPr>
    </w:lvl>
    <w:lvl w:ilvl="2" w:tplc="0C090005" w:tentative="1">
      <w:start w:val="1"/>
      <w:numFmt w:val="bullet"/>
      <w:lvlText w:val=""/>
      <w:lvlJc w:val="left"/>
      <w:pPr>
        <w:ind w:left="2844" w:hanging="360"/>
      </w:pPr>
      <w:rPr>
        <w:rFonts w:ascii="Wingdings" w:hAnsi="Wingdings" w:hint="default"/>
      </w:rPr>
    </w:lvl>
    <w:lvl w:ilvl="3" w:tplc="0C090001" w:tentative="1">
      <w:start w:val="1"/>
      <w:numFmt w:val="bullet"/>
      <w:lvlText w:val=""/>
      <w:lvlJc w:val="left"/>
      <w:pPr>
        <w:ind w:left="3564" w:hanging="360"/>
      </w:pPr>
      <w:rPr>
        <w:rFonts w:ascii="Symbol" w:hAnsi="Symbol" w:hint="default"/>
      </w:rPr>
    </w:lvl>
    <w:lvl w:ilvl="4" w:tplc="0C090003" w:tentative="1">
      <w:start w:val="1"/>
      <w:numFmt w:val="bullet"/>
      <w:lvlText w:val="o"/>
      <w:lvlJc w:val="left"/>
      <w:pPr>
        <w:ind w:left="4284" w:hanging="360"/>
      </w:pPr>
      <w:rPr>
        <w:rFonts w:ascii="Courier New" w:hAnsi="Courier New" w:cs="Courier New" w:hint="default"/>
      </w:rPr>
    </w:lvl>
    <w:lvl w:ilvl="5" w:tplc="0C090005" w:tentative="1">
      <w:start w:val="1"/>
      <w:numFmt w:val="bullet"/>
      <w:lvlText w:val=""/>
      <w:lvlJc w:val="left"/>
      <w:pPr>
        <w:ind w:left="5004" w:hanging="360"/>
      </w:pPr>
      <w:rPr>
        <w:rFonts w:ascii="Wingdings" w:hAnsi="Wingdings" w:hint="default"/>
      </w:rPr>
    </w:lvl>
    <w:lvl w:ilvl="6" w:tplc="0C090001" w:tentative="1">
      <w:start w:val="1"/>
      <w:numFmt w:val="bullet"/>
      <w:lvlText w:val=""/>
      <w:lvlJc w:val="left"/>
      <w:pPr>
        <w:ind w:left="5724" w:hanging="360"/>
      </w:pPr>
      <w:rPr>
        <w:rFonts w:ascii="Symbol" w:hAnsi="Symbol" w:hint="default"/>
      </w:rPr>
    </w:lvl>
    <w:lvl w:ilvl="7" w:tplc="0C090003" w:tentative="1">
      <w:start w:val="1"/>
      <w:numFmt w:val="bullet"/>
      <w:lvlText w:val="o"/>
      <w:lvlJc w:val="left"/>
      <w:pPr>
        <w:ind w:left="6444" w:hanging="360"/>
      </w:pPr>
      <w:rPr>
        <w:rFonts w:ascii="Courier New" w:hAnsi="Courier New" w:cs="Courier New" w:hint="default"/>
      </w:rPr>
    </w:lvl>
    <w:lvl w:ilvl="8" w:tplc="0C090005" w:tentative="1">
      <w:start w:val="1"/>
      <w:numFmt w:val="bullet"/>
      <w:lvlText w:val=""/>
      <w:lvlJc w:val="left"/>
      <w:pPr>
        <w:ind w:left="7164" w:hanging="360"/>
      </w:pPr>
      <w:rPr>
        <w:rFonts w:ascii="Wingdings" w:hAnsi="Wingdings" w:hint="default"/>
      </w:rPr>
    </w:lvl>
  </w:abstractNum>
  <w:abstractNum w:abstractNumId="4" w15:restartNumberingAfterBreak="0">
    <w:nsid w:val="3D577B3B"/>
    <w:multiLevelType w:val="hybridMultilevel"/>
    <w:tmpl w:val="D1F40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D4363C"/>
    <w:multiLevelType w:val="multilevel"/>
    <w:tmpl w:val="0C09001D"/>
    <w:numStyleLink w:val="1ai"/>
  </w:abstractNum>
  <w:abstractNum w:abstractNumId="6"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7" w15:restartNumberingAfterBreak="0">
    <w:nsid w:val="4EEA3E7B"/>
    <w:multiLevelType w:val="hybridMultilevel"/>
    <w:tmpl w:val="474A5CC2"/>
    <w:lvl w:ilvl="0" w:tplc="E7CABEA0">
      <w:numFmt w:val="bullet"/>
      <w:lvlText w:val=""/>
      <w:lvlJc w:val="left"/>
      <w:pPr>
        <w:ind w:left="685" w:hanging="567"/>
      </w:pPr>
      <w:rPr>
        <w:rFonts w:ascii="Symbol" w:eastAsia="Symbol" w:hAnsi="Symbol" w:cs="Symbol" w:hint="default"/>
        <w:w w:val="100"/>
        <w:sz w:val="24"/>
        <w:szCs w:val="24"/>
        <w:lang w:val="en-AU" w:eastAsia="en-AU" w:bidi="en-AU"/>
      </w:rPr>
    </w:lvl>
    <w:lvl w:ilvl="1" w:tplc="A7D2932E">
      <w:numFmt w:val="bullet"/>
      <w:lvlText w:val="•"/>
      <w:lvlJc w:val="left"/>
      <w:pPr>
        <w:ind w:left="1584" w:hanging="567"/>
      </w:pPr>
      <w:rPr>
        <w:rFonts w:hint="default"/>
        <w:lang w:val="en-AU" w:eastAsia="en-AU" w:bidi="en-AU"/>
      </w:rPr>
    </w:lvl>
    <w:lvl w:ilvl="2" w:tplc="C2524E3A">
      <w:numFmt w:val="bullet"/>
      <w:lvlText w:val="•"/>
      <w:lvlJc w:val="left"/>
      <w:pPr>
        <w:ind w:left="2489" w:hanging="567"/>
      </w:pPr>
      <w:rPr>
        <w:rFonts w:hint="default"/>
        <w:lang w:val="en-AU" w:eastAsia="en-AU" w:bidi="en-AU"/>
      </w:rPr>
    </w:lvl>
    <w:lvl w:ilvl="3" w:tplc="5D921134">
      <w:numFmt w:val="bullet"/>
      <w:lvlText w:val="•"/>
      <w:lvlJc w:val="left"/>
      <w:pPr>
        <w:ind w:left="3393" w:hanging="567"/>
      </w:pPr>
      <w:rPr>
        <w:rFonts w:hint="default"/>
        <w:lang w:val="en-AU" w:eastAsia="en-AU" w:bidi="en-AU"/>
      </w:rPr>
    </w:lvl>
    <w:lvl w:ilvl="4" w:tplc="6BDE876A">
      <w:numFmt w:val="bullet"/>
      <w:lvlText w:val="•"/>
      <w:lvlJc w:val="left"/>
      <w:pPr>
        <w:ind w:left="4298" w:hanging="567"/>
      </w:pPr>
      <w:rPr>
        <w:rFonts w:hint="default"/>
        <w:lang w:val="en-AU" w:eastAsia="en-AU" w:bidi="en-AU"/>
      </w:rPr>
    </w:lvl>
    <w:lvl w:ilvl="5" w:tplc="930CB91E">
      <w:numFmt w:val="bullet"/>
      <w:lvlText w:val="•"/>
      <w:lvlJc w:val="left"/>
      <w:pPr>
        <w:ind w:left="5203" w:hanging="567"/>
      </w:pPr>
      <w:rPr>
        <w:rFonts w:hint="default"/>
        <w:lang w:val="en-AU" w:eastAsia="en-AU" w:bidi="en-AU"/>
      </w:rPr>
    </w:lvl>
    <w:lvl w:ilvl="6" w:tplc="21865A3C">
      <w:numFmt w:val="bullet"/>
      <w:lvlText w:val="•"/>
      <w:lvlJc w:val="left"/>
      <w:pPr>
        <w:ind w:left="6107" w:hanging="567"/>
      </w:pPr>
      <w:rPr>
        <w:rFonts w:hint="default"/>
        <w:lang w:val="en-AU" w:eastAsia="en-AU" w:bidi="en-AU"/>
      </w:rPr>
    </w:lvl>
    <w:lvl w:ilvl="7" w:tplc="233282E4">
      <w:numFmt w:val="bullet"/>
      <w:lvlText w:val="•"/>
      <w:lvlJc w:val="left"/>
      <w:pPr>
        <w:ind w:left="7012" w:hanging="567"/>
      </w:pPr>
      <w:rPr>
        <w:rFonts w:hint="default"/>
        <w:lang w:val="en-AU" w:eastAsia="en-AU" w:bidi="en-AU"/>
      </w:rPr>
    </w:lvl>
    <w:lvl w:ilvl="8" w:tplc="E1AACBBC">
      <w:numFmt w:val="bullet"/>
      <w:lvlText w:val="•"/>
      <w:lvlJc w:val="left"/>
      <w:pPr>
        <w:ind w:left="7917" w:hanging="567"/>
      </w:pPr>
      <w:rPr>
        <w:rFonts w:hint="default"/>
        <w:lang w:val="en-AU" w:eastAsia="en-AU" w:bidi="en-AU"/>
      </w:rPr>
    </w:lvl>
  </w:abstractNum>
  <w:abstractNum w:abstractNumId="8" w15:restartNumberingAfterBreak="0">
    <w:nsid w:val="53536A37"/>
    <w:multiLevelType w:val="hybridMultilevel"/>
    <w:tmpl w:val="2BF6F890"/>
    <w:lvl w:ilvl="0" w:tplc="6232901C">
      <w:start w:val="1"/>
      <w:numFmt w:val="decimal"/>
      <w:lvlText w:val="%1."/>
      <w:lvlJc w:val="left"/>
      <w:pPr>
        <w:ind w:left="685" w:hanging="567"/>
        <w:jc w:val="left"/>
      </w:pPr>
      <w:rPr>
        <w:rFonts w:ascii="Gill Sans MT" w:eastAsia="Gill Sans MT" w:hAnsi="Gill Sans MT" w:cs="Gill Sans MT" w:hint="default"/>
        <w:spacing w:val="-26"/>
        <w:w w:val="100"/>
        <w:sz w:val="24"/>
        <w:szCs w:val="24"/>
        <w:lang w:val="en-AU" w:eastAsia="en-AU" w:bidi="en-AU"/>
      </w:rPr>
    </w:lvl>
    <w:lvl w:ilvl="1" w:tplc="0EC03698">
      <w:numFmt w:val="bullet"/>
      <w:lvlText w:val=""/>
      <w:lvlJc w:val="left"/>
      <w:pPr>
        <w:ind w:left="1405" w:hanging="720"/>
      </w:pPr>
      <w:rPr>
        <w:rFonts w:ascii="Wingdings" w:eastAsia="Wingdings" w:hAnsi="Wingdings" w:cs="Wingdings" w:hint="default"/>
        <w:w w:val="100"/>
        <w:sz w:val="24"/>
        <w:szCs w:val="24"/>
        <w:lang w:val="en-AU" w:eastAsia="en-AU" w:bidi="en-AU"/>
      </w:rPr>
    </w:lvl>
    <w:lvl w:ilvl="2" w:tplc="DDFEDCA0">
      <w:numFmt w:val="bullet"/>
      <w:lvlText w:val="•"/>
      <w:lvlJc w:val="left"/>
      <w:pPr>
        <w:ind w:left="2325" w:hanging="720"/>
      </w:pPr>
      <w:rPr>
        <w:rFonts w:hint="default"/>
        <w:lang w:val="en-AU" w:eastAsia="en-AU" w:bidi="en-AU"/>
      </w:rPr>
    </w:lvl>
    <w:lvl w:ilvl="3" w:tplc="7112472C">
      <w:numFmt w:val="bullet"/>
      <w:lvlText w:val="•"/>
      <w:lvlJc w:val="left"/>
      <w:pPr>
        <w:ind w:left="3250" w:hanging="720"/>
      </w:pPr>
      <w:rPr>
        <w:rFonts w:hint="default"/>
        <w:lang w:val="en-AU" w:eastAsia="en-AU" w:bidi="en-AU"/>
      </w:rPr>
    </w:lvl>
    <w:lvl w:ilvl="4" w:tplc="E37CB18A">
      <w:numFmt w:val="bullet"/>
      <w:lvlText w:val="•"/>
      <w:lvlJc w:val="left"/>
      <w:pPr>
        <w:ind w:left="4175" w:hanging="720"/>
      </w:pPr>
      <w:rPr>
        <w:rFonts w:hint="default"/>
        <w:lang w:val="en-AU" w:eastAsia="en-AU" w:bidi="en-AU"/>
      </w:rPr>
    </w:lvl>
    <w:lvl w:ilvl="5" w:tplc="83FAA4A0">
      <w:numFmt w:val="bullet"/>
      <w:lvlText w:val="•"/>
      <w:lvlJc w:val="left"/>
      <w:pPr>
        <w:ind w:left="5100" w:hanging="720"/>
      </w:pPr>
      <w:rPr>
        <w:rFonts w:hint="default"/>
        <w:lang w:val="en-AU" w:eastAsia="en-AU" w:bidi="en-AU"/>
      </w:rPr>
    </w:lvl>
    <w:lvl w:ilvl="6" w:tplc="F7B23420">
      <w:numFmt w:val="bullet"/>
      <w:lvlText w:val="•"/>
      <w:lvlJc w:val="left"/>
      <w:pPr>
        <w:ind w:left="6025" w:hanging="720"/>
      </w:pPr>
      <w:rPr>
        <w:rFonts w:hint="default"/>
        <w:lang w:val="en-AU" w:eastAsia="en-AU" w:bidi="en-AU"/>
      </w:rPr>
    </w:lvl>
    <w:lvl w:ilvl="7" w:tplc="025E0D06">
      <w:numFmt w:val="bullet"/>
      <w:lvlText w:val="•"/>
      <w:lvlJc w:val="left"/>
      <w:pPr>
        <w:ind w:left="6950" w:hanging="720"/>
      </w:pPr>
      <w:rPr>
        <w:rFonts w:hint="default"/>
        <w:lang w:val="en-AU" w:eastAsia="en-AU" w:bidi="en-AU"/>
      </w:rPr>
    </w:lvl>
    <w:lvl w:ilvl="8" w:tplc="F8B0215E">
      <w:numFmt w:val="bullet"/>
      <w:lvlText w:val="•"/>
      <w:lvlJc w:val="left"/>
      <w:pPr>
        <w:ind w:left="7876" w:hanging="720"/>
      </w:pPr>
      <w:rPr>
        <w:rFonts w:hint="default"/>
        <w:lang w:val="en-AU" w:eastAsia="en-AU" w:bidi="en-AU"/>
      </w:rPr>
    </w:lvl>
  </w:abstractNum>
  <w:abstractNum w:abstractNumId="9" w15:restartNumberingAfterBreak="0">
    <w:nsid w:val="55741C31"/>
    <w:multiLevelType w:val="hybridMultilevel"/>
    <w:tmpl w:val="5F1C40B4"/>
    <w:lvl w:ilvl="0" w:tplc="CC50D6A2">
      <w:start w:val="1"/>
      <w:numFmt w:val="decimal"/>
      <w:lvlText w:val="%1."/>
      <w:lvlJc w:val="left"/>
      <w:pPr>
        <w:ind w:left="685" w:hanging="567"/>
        <w:jc w:val="left"/>
      </w:pPr>
      <w:rPr>
        <w:rFonts w:ascii="Gill Sans MT" w:eastAsia="Gill Sans MT" w:hAnsi="Gill Sans MT" w:cs="Gill Sans MT" w:hint="default"/>
        <w:spacing w:val="-8"/>
        <w:w w:val="100"/>
        <w:sz w:val="24"/>
        <w:szCs w:val="24"/>
        <w:lang w:val="en-AU" w:eastAsia="en-AU" w:bidi="en-AU"/>
      </w:rPr>
    </w:lvl>
    <w:lvl w:ilvl="1" w:tplc="B8C4A8AA">
      <w:numFmt w:val="bullet"/>
      <w:lvlText w:val="•"/>
      <w:lvlJc w:val="left"/>
      <w:pPr>
        <w:ind w:left="1584" w:hanging="567"/>
      </w:pPr>
      <w:rPr>
        <w:rFonts w:hint="default"/>
        <w:lang w:val="en-AU" w:eastAsia="en-AU" w:bidi="en-AU"/>
      </w:rPr>
    </w:lvl>
    <w:lvl w:ilvl="2" w:tplc="15C0E0FE">
      <w:numFmt w:val="bullet"/>
      <w:lvlText w:val="•"/>
      <w:lvlJc w:val="left"/>
      <w:pPr>
        <w:ind w:left="2489" w:hanging="567"/>
      </w:pPr>
      <w:rPr>
        <w:rFonts w:hint="default"/>
        <w:lang w:val="en-AU" w:eastAsia="en-AU" w:bidi="en-AU"/>
      </w:rPr>
    </w:lvl>
    <w:lvl w:ilvl="3" w:tplc="01EAD7B0">
      <w:numFmt w:val="bullet"/>
      <w:lvlText w:val="•"/>
      <w:lvlJc w:val="left"/>
      <w:pPr>
        <w:ind w:left="3393" w:hanging="567"/>
      </w:pPr>
      <w:rPr>
        <w:rFonts w:hint="default"/>
        <w:lang w:val="en-AU" w:eastAsia="en-AU" w:bidi="en-AU"/>
      </w:rPr>
    </w:lvl>
    <w:lvl w:ilvl="4" w:tplc="3E3A8D0E">
      <w:numFmt w:val="bullet"/>
      <w:lvlText w:val="•"/>
      <w:lvlJc w:val="left"/>
      <w:pPr>
        <w:ind w:left="4298" w:hanging="567"/>
      </w:pPr>
      <w:rPr>
        <w:rFonts w:hint="default"/>
        <w:lang w:val="en-AU" w:eastAsia="en-AU" w:bidi="en-AU"/>
      </w:rPr>
    </w:lvl>
    <w:lvl w:ilvl="5" w:tplc="F1EC6984">
      <w:numFmt w:val="bullet"/>
      <w:lvlText w:val="•"/>
      <w:lvlJc w:val="left"/>
      <w:pPr>
        <w:ind w:left="5203" w:hanging="567"/>
      </w:pPr>
      <w:rPr>
        <w:rFonts w:hint="default"/>
        <w:lang w:val="en-AU" w:eastAsia="en-AU" w:bidi="en-AU"/>
      </w:rPr>
    </w:lvl>
    <w:lvl w:ilvl="6" w:tplc="480C7E94">
      <w:numFmt w:val="bullet"/>
      <w:lvlText w:val="•"/>
      <w:lvlJc w:val="left"/>
      <w:pPr>
        <w:ind w:left="6107" w:hanging="567"/>
      </w:pPr>
      <w:rPr>
        <w:rFonts w:hint="default"/>
        <w:lang w:val="en-AU" w:eastAsia="en-AU" w:bidi="en-AU"/>
      </w:rPr>
    </w:lvl>
    <w:lvl w:ilvl="7" w:tplc="6D967D36">
      <w:numFmt w:val="bullet"/>
      <w:lvlText w:val="•"/>
      <w:lvlJc w:val="left"/>
      <w:pPr>
        <w:ind w:left="7012" w:hanging="567"/>
      </w:pPr>
      <w:rPr>
        <w:rFonts w:hint="default"/>
        <w:lang w:val="en-AU" w:eastAsia="en-AU" w:bidi="en-AU"/>
      </w:rPr>
    </w:lvl>
    <w:lvl w:ilvl="8" w:tplc="054C8330">
      <w:numFmt w:val="bullet"/>
      <w:lvlText w:val="•"/>
      <w:lvlJc w:val="left"/>
      <w:pPr>
        <w:ind w:left="7917" w:hanging="567"/>
      </w:pPr>
      <w:rPr>
        <w:rFonts w:hint="default"/>
        <w:lang w:val="en-AU" w:eastAsia="en-AU" w:bidi="en-AU"/>
      </w:rPr>
    </w:lvl>
  </w:abstractNum>
  <w:abstractNum w:abstractNumId="10" w15:restartNumberingAfterBreak="0">
    <w:nsid w:val="60B42F87"/>
    <w:multiLevelType w:val="hybridMultilevel"/>
    <w:tmpl w:val="EF423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7"/>
  </w:num>
  <w:num w:numId="5">
    <w:abstractNumId w:val="4"/>
  </w:num>
  <w:num w:numId="6">
    <w:abstractNumId w:val="3"/>
  </w:num>
  <w:num w:numId="7">
    <w:abstractNumId w:val="1"/>
  </w:num>
  <w:num w:numId="8">
    <w:abstractNumId w:val="0"/>
  </w:num>
  <w:num w:numId="9">
    <w:abstractNumId w:val="5"/>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docVars>
    <w:docVar w:name="dgnword-docGUID" w:val="{2E5FBF78-263F-4BE4-B573-DA9F6CE32343}"/>
    <w:docVar w:name="dgnword-eventsink" w:val="742579144"/>
  </w:docVars>
  <w:rsids>
    <w:rsidRoot w:val="00A06377"/>
    <w:rsid w:val="00296659"/>
    <w:rsid w:val="00525844"/>
    <w:rsid w:val="005A29D1"/>
    <w:rsid w:val="00682676"/>
    <w:rsid w:val="007B3A74"/>
    <w:rsid w:val="007D30D0"/>
    <w:rsid w:val="0096769A"/>
    <w:rsid w:val="009C4038"/>
    <w:rsid w:val="00A06377"/>
    <w:rsid w:val="00A742FB"/>
    <w:rsid w:val="00CA1907"/>
    <w:rsid w:val="00CA5AAF"/>
    <w:rsid w:val="00CC7693"/>
    <w:rsid w:val="00FB30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0311168"/>
  <w15:docId w15:val="{A31BBC1C-90EA-4FEB-A1EB-14565897C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lang w:val="en-AU" w:eastAsia="en-AU" w:bidi="en-AU"/>
    </w:rPr>
  </w:style>
  <w:style w:type="paragraph" w:styleId="Heading1">
    <w:name w:val="heading 1"/>
    <w:basedOn w:val="Normal"/>
    <w:uiPriority w:val="9"/>
    <w:qFormat/>
    <w:pPr>
      <w:ind w:left="11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1"/>
      <w:ind w:left="685" w:hanging="567"/>
      <w:jc w:val="both"/>
    </w:pPr>
    <w:rPr>
      <w:sz w:val="24"/>
      <w:szCs w:val="24"/>
    </w:rPr>
  </w:style>
  <w:style w:type="paragraph" w:styleId="ListParagraph">
    <w:name w:val="List Paragraph"/>
    <w:basedOn w:val="Normal"/>
    <w:uiPriority w:val="1"/>
    <w:qFormat/>
    <w:pPr>
      <w:spacing w:before="161"/>
      <w:ind w:left="685" w:hanging="567"/>
      <w:jc w:val="both"/>
    </w:pPr>
  </w:style>
  <w:style w:type="paragraph" w:customStyle="1" w:styleId="TableParagraph">
    <w:name w:val="Table Paragraph"/>
    <w:basedOn w:val="Normal"/>
    <w:uiPriority w:val="1"/>
    <w:qFormat/>
    <w:pPr>
      <w:spacing w:before="76"/>
      <w:ind w:left="107"/>
    </w:pPr>
  </w:style>
  <w:style w:type="paragraph" w:customStyle="1" w:styleId="BulletedListLevel1">
    <w:name w:val="Bulleted List Level 1"/>
    <w:semiHidden/>
    <w:rsid w:val="00682676"/>
    <w:pPr>
      <w:keepLines/>
      <w:widowControl/>
      <w:numPr>
        <w:numId w:val="7"/>
      </w:numPr>
      <w:tabs>
        <w:tab w:val="left" w:pos="1134"/>
      </w:tabs>
      <w:autoSpaceDE/>
      <w:autoSpaceDN/>
      <w:spacing w:after="140" w:line="300" w:lineRule="atLeast"/>
      <w:jc w:val="both"/>
    </w:pPr>
    <w:rPr>
      <w:rFonts w:ascii="Gill Sans MT" w:eastAsia="Times New Roman" w:hAnsi="Gill Sans MT" w:cs="Times New Roman"/>
      <w:sz w:val="24"/>
      <w:szCs w:val="24"/>
      <w:lang w:val="en-AU"/>
    </w:rPr>
  </w:style>
  <w:style w:type="numbering" w:styleId="1ai">
    <w:name w:val="Outline List 1"/>
    <w:basedOn w:val="NoList"/>
    <w:semiHidden/>
    <w:rsid w:val="00682676"/>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dpac.tas.gov.au/divisions/ssm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1488</Words>
  <Characters>8484</Characters>
  <Application>Microsoft Office Word</Application>
  <DocSecurity>0</DocSecurity>
  <Lines>70</Lines>
  <Paragraphs>19</Paragraphs>
  <ScaleCrop>false</ScaleCrop>
  <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klosborne</dc:creator>
  <cp:lastModifiedBy>Sage, Renee K</cp:lastModifiedBy>
  <cp:revision>3</cp:revision>
  <dcterms:created xsi:type="dcterms:W3CDTF">2021-03-23T00:50:00Z</dcterms:created>
  <dcterms:modified xsi:type="dcterms:W3CDTF">2021-04-13T04:34:00Z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2019-10-16T00:00:00Z</vt:filetime>
  </property>
  <property fmtid="{D5CDD505-2E9C-101B-9397-08002B2CF9AE}" pid="3" name="Creator">
    <vt:lpwstr>Microsoft® Word for Office 365</vt:lpwstr>
  </property>
  <property fmtid="{D5CDD505-2E9C-101B-9397-08002B2CF9AE}" pid="4" name="LastSaved">
    <vt:filetime>2020-12-16T00:00:00Z</vt:filetime>
  </property>
</Properties>
</file>