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574098" w:rsidTr="002C3126">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574098" w:rsidRDefault="00574098" w:rsidP="002C3126">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0B99D15C" wp14:editId="27018014">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574098" w:rsidRDefault="00574098" w:rsidP="002C3126">
            <w:pPr>
              <w:pStyle w:val="BodyText"/>
              <w:rPr>
                <w:sz w:val="36"/>
                <w:szCs w:val="36"/>
              </w:rPr>
            </w:pPr>
            <w:r>
              <w:rPr>
                <w:sz w:val="36"/>
                <w:szCs w:val="36"/>
              </w:rPr>
              <w:t>Position Description</w:t>
            </w:r>
          </w:p>
        </w:tc>
      </w:tr>
    </w:tbl>
    <w:p w:rsidR="00574098" w:rsidRDefault="00574098" w:rsidP="00574098">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574098" w:rsidTr="002C3126">
        <w:trPr>
          <w:cantSplit/>
        </w:trPr>
        <w:tc>
          <w:tcPr>
            <w:tcW w:w="2659" w:type="dxa"/>
            <w:tcBorders>
              <w:top w:val="single" w:sz="4" w:space="0" w:color="auto"/>
            </w:tcBorders>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574098" w:rsidRDefault="00574098" w:rsidP="002C3126">
            <w:pPr>
              <w:pStyle w:val="norm10plus"/>
              <w:widowControl/>
              <w:overflowPunct w:val="0"/>
              <w:spacing w:after="60"/>
              <w:textAlignment w:val="baseline"/>
            </w:pPr>
            <w:r>
              <w:t>Division of Student Life</w:t>
            </w: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574098" w:rsidRDefault="00574098" w:rsidP="002C3126">
            <w:pPr>
              <w:spacing w:after="60"/>
            </w:pP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574098" w:rsidRDefault="00574098" w:rsidP="002C3126">
            <w:pPr>
              <w:pStyle w:val="norm10plus"/>
              <w:widowControl/>
              <w:overflowPunct w:val="0"/>
              <w:spacing w:after="60"/>
              <w:textAlignment w:val="baseline"/>
            </w:pPr>
            <w:r>
              <w:t>Access, Inclusion and Wellbeing</w:t>
            </w: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574098" w:rsidRDefault="00574098" w:rsidP="002C3126">
            <w:pPr>
              <w:spacing w:after="60"/>
            </w:pPr>
            <w:r>
              <w:t>Student Access and Success Officer</w:t>
            </w: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574098" w:rsidRDefault="00574098" w:rsidP="002C3126">
            <w:pPr>
              <w:spacing w:after="60"/>
            </w:pPr>
            <w:r>
              <w:t>ANU06/7</w:t>
            </w: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574098" w:rsidRDefault="00574098" w:rsidP="002C3126">
            <w:pPr>
              <w:spacing w:after="60"/>
            </w:pPr>
          </w:p>
        </w:tc>
      </w:tr>
      <w:tr w:rsidR="00574098" w:rsidTr="002C3126">
        <w:trPr>
          <w:cantSplit/>
        </w:trPr>
        <w:tc>
          <w:tcPr>
            <w:tcW w:w="2659" w:type="dxa"/>
          </w:tcPr>
          <w:p w:rsidR="00574098" w:rsidRDefault="00574098" w:rsidP="002C3126">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574098" w:rsidRDefault="00574098" w:rsidP="002C3126">
            <w:pPr>
              <w:spacing w:after="60"/>
            </w:pPr>
            <w:r>
              <w:t>Manager, Access and Inclusion</w:t>
            </w:r>
          </w:p>
        </w:tc>
      </w:tr>
      <w:tr w:rsidR="00574098" w:rsidTr="002C3126">
        <w:trPr>
          <w:cantSplit/>
        </w:trPr>
        <w:tc>
          <w:tcPr>
            <w:tcW w:w="2659" w:type="dxa"/>
          </w:tcPr>
          <w:p w:rsidR="00574098" w:rsidRDefault="00574098" w:rsidP="002C3126">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rsidR="00574098" w:rsidRDefault="00574098" w:rsidP="002C3126">
            <w:pPr>
              <w:spacing w:after="60"/>
            </w:pPr>
          </w:p>
        </w:tc>
      </w:tr>
      <w:tr w:rsidR="00574098" w:rsidTr="002C3126">
        <w:trPr>
          <w:cantSplit/>
        </w:trPr>
        <w:tc>
          <w:tcPr>
            <w:tcW w:w="2659" w:type="dxa"/>
            <w:tcBorders>
              <w:bottom w:val="single" w:sz="6" w:space="0" w:color="auto"/>
            </w:tcBorders>
          </w:tcPr>
          <w:p w:rsidR="00574098" w:rsidRDefault="00574098" w:rsidP="002C3126">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574098" w:rsidRDefault="00574098" w:rsidP="002C3126">
            <w:pPr>
              <w:spacing w:after="60"/>
            </w:pPr>
          </w:p>
        </w:tc>
      </w:tr>
    </w:tbl>
    <w:p w:rsidR="00574098" w:rsidRDefault="00574098" w:rsidP="00574098">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574098" w:rsidTr="002C3126">
        <w:tc>
          <w:tcPr>
            <w:tcW w:w="10427" w:type="dxa"/>
            <w:tcBorders>
              <w:top w:val="single" w:sz="4" w:space="0" w:color="auto"/>
              <w:bottom w:val="single" w:sz="4" w:space="0" w:color="auto"/>
            </w:tcBorders>
          </w:tcPr>
          <w:p w:rsidR="00574098" w:rsidRPr="007706AE" w:rsidRDefault="00574098" w:rsidP="002C3126">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574098" w:rsidRDefault="00574098" w:rsidP="002C3126">
            <w:bookmarkStart w:id="1" w:name="OLE_LINK1"/>
            <w:r>
              <w:t>The role of the Student Access and Success Officer is to provide support, advice and referral to students and prospective students</w:t>
            </w:r>
            <w:r w:rsidRPr="00F60BB9">
              <w:t xml:space="preserve"> for underrepresented student cohorts, including </w:t>
            </w:r>
            <w:r>
              <w:t>l</w:t>
            </w:r>
            <w:r w:rsidRPr="00F60BB9">
              <w:t xml:space="preserve">ow SES, </w:t>
            </w:r>
            <w:r>
              <w:t>r</w:t>
            </w:r>
            <w:r w:rsidRPr="00F60BB9">
              <w:t>eg</w:t>
            </w:r>
            <w:r>
              <w:t>ional and remote, non-English speaking backgrounds</w:t>
            </w:r>
            <w:r w:rsidRPr="00F60BB9">
              <w:t>, first generation students, G</w:t>
            </w:r>
            <w:r>
              <w:t xml:space="preserve">ay, </w:t>
            </w:r>
            <w:r w:rsidRPr="00F60BB9">
              <w:t>L</w:t>
            </w:r>
            <w:r>
              <w:t xml:space="preserve">esbian, </w:t>
            </w:r>
            <w:r w:rsidRPr="00F60BB9">
              <w:t>B</w:t>
            </w:r>
            <w:r>
              <w:t xml:space="preserve">isexual, </w:t>
            </w:r>
            <w:r w:rsidRPr="00F60BB9">
              <w:t>T</w:t>
            </w:r>
            <w:r>
              <w:t>ransgender, Intersex (GLBTI)</w:t>
            </w:r>
            <w:r w:rsidRPr="00F60BB9">
              <w:t>,</w:t>
            </w:r>
            <w:r>
              <w:t xml:space="preserve"> </w:t>
            </w:r>
            <w:r w:rsidRPr="00F60BB9">
              <w:t>Women in S</w:t>
            </w:r>
            <w:r>
              <w:t xml:space="preserve">cience, </w:t>
            </w:r>
            <w:r w:rsidRPr="00F60BB9">
              <w:t>T</w:t>
            </w:r>
            <w:r>
              <w:t xml:space="preserve">echnology, </w:t>
            </w:r>
            <w:r w:rsidRPr="00F60BB9">
              <w:t>E</w:t>
            </w:r>
            <w:r>
              <w:t xml:space="preserve">ngineering and </w:t>
            </w:r>
            <w:r w:rsidRPr="00F60BB9">
              <w:t>M</w:t>
            </w:r>
            <w:r>
              <w:t>aths (STEM)</w:t>
            </w:r>
            <w:r w:rsidRPr="00F60BB9">
              <w:t xml:space="preserve">, </w:t>
            </w:r>
            <w:r>
              <w:t xml:space="preserve">carers </w:t>
            </w:r>
            <w:r w:rsidRPr="00F60BB9">
              <w:t>and students with a disability</w:t>
            </w:r>
            <w:r>
              <w:t xml:space="preserve">. </w:t>
            </w:r>
          </w:p>
          <w:p w:rsidR="00574098" w:rsidRPr="00F60BB9" w:rsidRDefault="00574098" w:rsidP="002C3126"/>
          <w:bookmarkEnd w:id="1"/>
          <w:p w:rsidR="00574098" w:rsidRPr="007706AE" w:rsidRDefault="00574098" w:rsidP="002C3126">
            <w:pPr>
              <w:spacing w:before="0"/>
              <w:rPr>
                <w:rFonts w:ascii="Tahoma" w:hAnsi="Tahoma" w:cs="Tahoma"/>
                <w:b/>
                <w:bCs/>
                <w:sz w:val="24"/>
                <w:szCs w:val="24"/>
              </w:rPr>
            </w:pPr>
            <w:r w:rsidRPr="007706AE">
              <w:rPr>
                <w:rFonts w:ascii="Tahoma" w:hAnsi="Tahoma" w:cs="Tahoma"/>
                <w:b/>
                <w:bCs/>
                <w:sz w:val="24"/>
                <w:szCs w:val="24"/>
              </w:rPr>
              <w:t>KEY ACCOUNTABILITY AREAS:</w:t>
            </w:r>
          </w:p>
          <w:p w:rsidR="00574098" w:rsidRPr="007706AE" w:rsidRDefault="00574098" w:rsidP="002C3126"/>
          <w:p w:rsidR="00574098" w:rsidRPr="007706AE" w:rsidRDefault="00574098" w:rsidP="002C3126">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574098" w:rsidRPr="00F60BB9" w:rsidRDefault="00574098" w:rsidP="002C3126">
            <w:pPr>
              <w:pStyle w:val="ListParagraph"/>
              <w:spacing w:after="200" w:line="276" w:lineRule="auto"/>
              <w:ind w:left="0"/>
            </w:pPr>
            <w:r>
              <w:t>Under the broad direction of the Manager, Access and Inclusion, the Student Access and Success Officer, in collaboration with other areas within the Division of Student Life, Student Administration, Recruitment and Admissions and academic areas will provide information and support for students from under-represented and disadvantaged backgrounds from pre-orientation through to graduation. Additionally, the Access and Inclusion office provide support and advice for international students who are under 18 and elite athletes.</w:t>
            </w:r>
          </w:p>
          <w:p w:rsidR="00574098" w:rsidRDefault="00574098" w:rsidP="002C3126">
            <w:pPr>
              <w:spacing w:before="0"/>
              <w:rPr>
                <w:rFonts w:ascii="Tahoma" w:hAnsi="Tahoma" w:cs="Tahoma"/>
                <w:b/>
                <w:bCs/>
                <w:sz w:val="24"/>
                <w:szCs w:val="24"/>
              </w:rPr>
            </w:pPr>
            <w:r w:rsidRPr="007706AE">
              <w:rPr>
                <w:rFonts w:ascii="Tahoma" w:hAnsi="Tahoma" w:cs="Tahoma"/>
                <w:b/>
                <w:bCs/>
                <w:sz w:val="24"/>
                <w:szCs w:val="24"/>
              </w:rPr>
              <w:t>Role Statement:</w:t>
            </w:r>
          </w:p>
          <w:p w:rsidR="00574098" w:rsidRDefault="00574098" w:rsidP="002C3126">
            <w:pPr>
              <w:numPr>
                <w:ilvl w:val="0"/>
                <w:numId w:val="2"/>
              </w:numPr>
              <w:tabs>
                <w:tab w:val="clear" w:pos="360"/>
                <w:tab w:val="num" w:pos="927"/>
              </w:tabs>
              <w:spacing w:after="60"/>
              <w:ind w:left="927"/>
            </w:pPr>
            <w:r w:rsidRPr="00A80C5B">
              <w:t xml:space="preserve">Provision of information, support, advice and referral to </w:t>
            </w:r>
            <w:r>
              <w:t xml:space="preserve">current and prospective </w:t>
            </w:r>
            <w:r w:rsidRPr="00A80C5B">
              <w:t xml:space="preserve">students regarding </w:t>
            </w:r>
            <w:r>
              <w:t xml:space="preserve">reasonable adjustments and strategies to address support needs from pre-entry through to graduation. </w:t>
            </w:r>
          </w:p>
          <w:p w:rsidR="00574098" w:rsidRDefault="00574098" w:rsidP="002C3126">
            <w:pPr>
              <w:numPr>
                <w:ilvl w:val="0"/>
                <w:numId w:val="2"/>
              </w:numPr>
              <w:tabs>
                <w:tab w:val="clear" w:pos="360"/>
                <w:tab w:val="num" w:pos="927"/>
              </w:tabs>
              <w:spacing w:after="60"/>
              <w:ind w:left="927"/>
            </w:pPr>
            <w:r>
              <w:t>Liaise and negotiate with academic and administrative sections of the university and external stakeholders to support and promote access to study, inclusive education practices and flexible service delivery.</w:t>
            </w:r>
          </w:p>
          <w:p w:rsidR="00574098" w:rsidRDefault="00574098" w:rsidP="002C3126">
            <w:pPr>
              <w:numPr>
                <w:ilvl w:val="0"/>
                <w:numId w:val="2"/>
              </w:numPr>
              <w:tabs>
                <w:tab w:val="clear" w:pos="360"/>
                <w:tab w:val="num" w:pos="927"/>
              </w:tabs>
              <w:spacing w:after="60"/>
              <w:ind w:left="927"/>
            </w:pPr>
            <w:r>
              <w:t>Coordination of programs, services, and events aimed at improving access and inclusion on campus to promote the personal, educational, cultural and practical needs of students. Occasional out of hours work may be required.</w:t>
            </w:r>
          </w:p>
          <w:p w:rsidR="00574098" w:rsidRDefault="00574098" w:rsidP="002C3126">
            <w:pPr>
              <w:numPr>
                <w:ilvl w:val="0"/>
                <w:numId w:val="2"/>
              </w:numPr>
              <w:tabs>
                <w:tab w:val="clear" w:pos="360"/>
                <w:tab w:val="num" w:pos="927"/>
              </w:tabs>
              <w:overflowPunct/>
              <w:autoSpaceDE/>
              <w:autoSpaceDN/>
              <w:adjustRightInd/>
              <w:spacing w:before="120"/>
              <w:ind w:left="927" w:right="-56"/>
              <w:textAlignment w:val="auto"/>
            </w:pPr>
            <w:r>
              <w:t>In collaboration with Student Experience and Career Development and other Division of Student Life stakeholders, d</w:t>
            </w:r>
            <w:r w:rsidRPr="001441DB">
              <w:t>evelop</w:t>
            </w:r>
            <w:r>
              <w:t xml:space="preserve"> </w:t>
            </w:r>
            <w:r w:rsidRPr="001441DB">
              <w:t xml:space="preserve">resources </w:t>
            </w:r>
            <w:r>
              <w:t>and c</w:t>
            </w:r>
            <w:r w:rsidRPr="004E39FA">
              <w:t>ontribute actively</w:t>
            </w:r>
            <w:r>
              <w:t xml:space="preserve"> to</w:t>
            </w:r>
            <w:r w:rsidRPr="004E39FA">
              <w:t xml:space="preserve"> </w:t>
            </w:r>
            <w:r>
              <w:t>the</w:t>
            </w:r>
            <w:r w:rsidRPr="004E39FA">
              <w:t xml:space="preserve"> </w:t>
            </w:r>
            <w:r>
              <w:t xml:space="preserve">Division of Student Life </w:t>
            </w:r>
            <w:r w:rsidRPr="004E39FA">
              <w:t>in cross functional pro</w:t>
            </w:r>
            <w:r>
              <w:t>ject work across the University addressing engagement, access and opportunity.</w:t>
            </w:r>
          </w:p>
          <w:p w:rsidR="00574098" w:rsidRPr="00007CA1" w:rsidRDefault="00574098" w:rsidP="002C3126">
            <w:pPr>
              <w:numPr>
                <w:ilvl w:val="0"/>
                <w:numId w:val="2"/>
              </w:numPr>
              <w:tabs>
                <w:tab w:val="clear" w:pos="360"/>
                <w:tab w:val="num" w:pos="927"/>
              </w:tabs>
              <w:overflowPunct/>
              <w:autoSpaceDE/>
              <w:autoSpaceDN/>
              <w:adjustRightInd/>
              <w:spacing w:before="120"/>
              <w:ind w:left="927" w:right="-56"/>
              <w:textAlignment w:val="auto"/>
            </w:pPr>
            <w:r w:rsidRPr="00007CA1">
              <w:t>Assist with the recruitment and training of student staff, volunteers and external service providers and provide support with planning and implementation of Access &amp; Inclusion activities and events.</w:t>
            </w:r>
          </w:p>
          <w:p w:rsidR="00574098" w:rsidRDefault="00574098" w:rsidP="002C3126">
            <w:pPr>
              <w:numPr>
                <w:ilvl w:val="0"/>
                <w:numId w:val="2"/>
              </w:numPr>
              <w:tabs>
                <w:tab w:val="clear" w:pos="360"/>
                <w:tab w:val="num" w:pos="927"/>
              </w:tabs>
              <w:spacing w:after="60"/>
              <w:ind w:left="927"/>
            </w:pPr>
            <w:r>
              <w:t>D</w:t>
            </w:r>
            <w:r w:rsidRPr="004E39FA">
              <w:t xml:space="preserve">ocument </w:t>
            </w:r>
            <w:r>
              <w:t xml:space="preserve">support, </w:t>
            </w:r>
            <w:r w:rsidRPr="004E39FA">
              <w:t>programs and activities</w:t>
            </w:r>
            <w:r>
              <w:t>, gather</w:t>
            </w:r>
            <w:r w:rsidRPr="00E80CB3">
              <w:t xml:space="preserve"> and analyse data and information to enable reporting and evaluation of the</w:t>
            </w:r>
            <w:r w:rsidRPr="004E39FA">
              <w:t xml:space="preserve"> impact and ou</w:t>
            </w:r>
            <w:r>
              <w:t>tcomes of service delivery</w:t>
            </w:r>
            <w:r w:rsidRPr="00E80CB3">
              <w:t xml:space="preserve"> to support decision making.</w:t>
            </w:r>
            <w:r>
              <w:t xml:space="preserve"> Comply with all ANU policies and procedures, in particular those relating to work health and safety and equal opportunity.</w:t>
            </w:r>
          </w:p>
          <w:p w:rsidR="00574098" w:rsidRDefault="00574098" w:rsidP="002C3126">
            <w:pPr>
              <w:numPr>
                <w:ilvl w:val="0"/>
                <w:numId w:val="2"/>
              </w:numPr>
              <w:tabs>
                <w:tab w:val="clear" w:pos="360"/>
                <w:tab w:val="num" w:pos="927"/>
              </w:tabs>
              <w:spacing w:after="60"/>
              <w:ind w:left="927"/>
            </w:pPr>
            <w:r>
              <w:t>Perform other duties as requested, consistent with the classification level of the position and in line with the principle of multi-skilling.</w:t>
            </w:r>
          </w:p>
          <w:p w:rsidR="00574098" w:rsidRPr="00E80CB3" w:rsidRDefault="00574098" w:rsidP="002C3126"/>
          <w:p w:rsidR="00574098" w:rsidRPr="00927A87" w:rsidRDefault="00574098" w:rsidP="002C3126"/>
        </w:tc>
      </w:tr>
      <w:tr w:rsidR="00574098" w:rsidTr="002C3126">
        <w:tc>
          <w:tcPr>
            <w:tcW w:w="10427" w:type="dxa"/>
            <w:tcBorders>
              <w:top w:val="single" w:sz="4" w:space="0" w:color="auto"/>
              <w:bottom w:val="single" w:sz="4" w:space="0" w:color="auto"/>
            </w:tcBorders>
          </w:tcPr>
          <w:p w:rsidR="00574098" w:rsidRPr="007706AE" w:rsidRDefault="00574098" w:rsidP="002C3126">
            <w:pPr>
              <w:rPr>
                <w:rFonts w:ascii="Tahoma" w:hAnsi="Tahoma" w:cs="Tahoma"/>
                <w:b/>
                <w:bCs/>
                <w:sz w:val="24"/>
                <w:szCs w:val="24"/>
              </w:rPr>
            </w:pPr>
          </w:p>
        </w:tc>
      </w:tr>
    </w:tbl>
    <w:p w:rsidR="00574098" w:rsidRDefault="00574098" w:rsidP="00574098">
      <w:pPr>
        <w:ind w:right="368"/>
        <w:rPr>
          <w:b/>
          <w:i/>
          <w:color w:val="FF0000"/>
        </w:rPr>
      </w:pPr>
    </w:p>
    <w:p w:rsidR="00574098" w:rsidRDefault="00574098" w:rsidP="00574098">
      <w:pPr>
        <w:overflowPunct/>
        <w:autoSpaceDE/>
        <w:autoSpaceDN/>
        <w:adjustRightInd/>
        <w:spacing w:before="0" w:after="200" w:line="276" w:lineRule="auto"/>
        <w:jc w:val="left"/>
        <w:textAlignment w:val="auto"/>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574098" w:rsidTr="002C3126">
        <w:tc>
          <w:tcPr>
            <w:tcW w:w="10428" w:type="dxa"/>
            <w:gridSpan w:val="4"/>
            <w:tcBorders>
              <w:top w:val="single" w:sz="4" w:space="0" w:color="auto"/>
              <w:bottom w:val="nil"/>
            </w:tcBorders>
          </w:tcPr>
          <w:p w:rsidR="00574098" w:rsidRPr="00574098" w:rsidRDefault="00574098" w:rsidP="002C3126">
            <w:pPr>
              <w:rPr>
                <w:b/>
                <w:bCs/>
                <w:sz w:val="24"/>
                <w:szCs w:val="24"/>
              </w:rPr>
            </w:pPr>
            <w:r w:rsidRPr="00574098">
              <w:rPr>
                <w:b/>
                <w:bCs/>
                <w:sz w:val="24"/>
                <w:szCs w:val="24"/>
              </w:rPr>
              <w:t>SELECTION CRITERIA:</w:t>
            </w:r>
          </w:p>
          <w:p w:rsidR="00574098" w:rsidRPr="00574098" w:rsidRDefault="00574098" w:rsidP="002C3126">
            <w:pPr>
              <w:rPr>
                <w:b/>
                <w:bCs/>
                <w:sz w:val="24"/>
                <w:szCs w:val="24"/>
              </w:rPr>
            </w:pPr>
            <w:r w:rsidRPr="00574098">
              <w:rPr>
                <w:b/>
                <w:bCs/>
                <w:sz w:val="24"/>
                <w:szCs w:val="24"/>
              </w:rPr>
              <w:t>Essential:</w:t>
            </w:r>
          </w:p>
          <w:p w:rsidR="00574098" w:rsidRPr="00574098" w:rsidRDefault="00574098" w:rsidP="002C3126">
            <w:pPr>
              <w:pStyle w:val="Default"/>
              <w:numPr>
                <w:ilvl w:val="0"/>
                <w:numId w:val="4"/>
              </w:numPr>
              <w:spacing w:before="0" w:after="120"/>
              <w:jc w:val="left"/>
              <w:rPr>
                <w:sz w:val="20"/>
                <w:szCs w:val="20"/>
              </w:rPr>
            </w:pPr>
            <w:r w:rsidRPr="00574098">
              <w:rPr>
                <w:sz w:val="20"/>
                <w:szCs w:val="20"/>
              </w:rPr>
              <w:t>A degree in: social work, welfare or a cognate discipline; allied health; or mental health nursing, with subsequent clinical or other relevant experience or an equivalent combination of relevant experience and/or education/training.</w:t>
            </w:r>
          </w:p>
          <w:p w:rsidR="00574098" w:rsidRPr="00574098" w:rsidRDefault="00574098" w:rsidP="002C3126">
            <w:pPr>
              <w:numPr>
                <w:ilvl w:val="0"/>
                <w:numId w:val="4"/>
              </w:numPr>
              <w:overflowPunct/>
              <w:autoSpaceDE/>
              <w:autoSpaceDN/>
              <w:adjustRightInd/>
              <w:textAlignment w:val="auto"/>
              <w:rPr>
                <w:color w:val="000000"/>
                <w:lang w:val="en-US"/>
              </w:rPr>
            </w:pPr>
            <w:r w:rsidRPr="00574098">
              <w:rPr>
                <w:color w:val="000000" w:themeColor="text1"/>
                <w:lang w:val="en-US"/>
              </w:rPr>
              <w:t xml:space="preserve">Demonstrated knowledge and experience working in a large </w:t>
            </w:r>
            <w:proofErr w:type="spellStart"/>
            <w:r w:rsidRPr="00574098">
              <w:rPr>
                <w:color w:val="000000" w:themeColor="text1"/>
                <w:lang w:val="en-US"/>
              </w:rPr>
              <w:t>organisation</w:t>
            </w:r>
            <w:proofErr w:type="spellEnd"/>
            <w:r w:rsidRPr="00574098">
              <w:rPr>
                <w:color w:val="000000" w:themeColor="text1"/>
                <w:lang w:val="en-US"/>
              </w:rPr>
              <w:t xml:space="preserve"> of wellbeing and support service functions required for people 18 years and above. Using acquired experience and skills, undertake and manage work assignments, guided by policy, processes and procedures.</w:t>
            </w:r>
          </w:p>
          <w:p w:rsidR="00574098" w:rsidRPr="00574098" w:rsidRDefault="00574098" w:rsidP="002C3126">
            <w:pPr>
              <w:numPr>
                <w:ilvl w:val="0"/>
                <w:numId w:val="4"/>
              </w:numPr>
              <w:overflowPunct/>
              <w:autoSpaceDE/>
              <w:autoSpaceDN/>
              <w:adjustRightInd/>
              <w:textAlignment w:val="auto"/>
              <w:rPr>
                <w:color w:val="000000"/>
                <w:lang w:val="en-US"/>
              </w:rPr>
            </w:pPr>
            <w:r w:rsidRPr="00574098">
              <w:rPr>
                <w:color w:val="000000" w:themeColor="text1"/>
                <w:lang w:val="en-US"/>
              </w:rPr>
              <w:t xml:space="preserve">Well-developed written and interpersonal communication skills with demonstrated ability to interact and work collaboratively with a diverse range of stakeholders including students, parents, ANU professional and academic staff, Government Departments and community.  </w:t>
            </w:r>
          </w:p>
          <w:p w:rsidR="00574098" w:rsidRPr="00574098" w:rsidRDefault="00574098" w:rsidP="002C3126">
            <w:pPr>
              <w:numPr>
                <w:ilvl w:val="0"/>
                <w:numId w:val="4"/>
              </w:numPr>
              <w:overflowPunct/>
              <w:autoSpaceDE/>
              <w:autoSpaceDN/>
              <w:adjustRightInd/>
              <w:textAlignment w:val="auto"/>
              <w:rPr>
                <w:color w:val="000000"/>
                <w:lang w:val="en-US"/>
              </w:rPr>
            </w:pPr>
            <w:r w:rsidRPr="00574098">
              <w:rPr>
                <w:color w:val="000000" w:themeColor="text1"/>
                <w:lang w:val="en-US"/>
              </w:rPr>
              <w:t xml:space="preserve">Demonstrated analytical and problem-solving skills, with a proven ability to collect and </w:t>
            </w:r>
            <w:proofErr w:type="spellStart"/>
            <w:r w:rsidRPr="00574098">
              <w:rPr>
                <w:color w:val="000000" w:themeColor="text1"/>
                <w:lang w:val="en-US"/>
              </w:rPr>
              <w:t>analyse</w:t>
            </w:r>
            <w:proofErr w:type="spellEnd"/>
            <w:r w:rsidRPr="00574098">
              <w:rPr>
                <w:color w:val="000000" w:themeColor="text1"/>
                <w:lang w:val="en-US"/>
              </w:rPr>
              <w:t xml:space="preserve"> data and to make recommendations on alternative solutions to senior management.</w:t>
            </w:r>
          </w:p>
          <w:p w:rsidR="00574098" w:rsidRPr="00574098" w:rsidRDefault="00574098" w:rsidP="002C3126">
            <w:pPr>
              <w:numPr>
                <w:ilvl w:val="0"/>
                <w:numId w:val="4"/>
              </w:numPr>
              <w:overflowPunct/>
              <w:autoSpaceDE/>
              <w:autoSpaceDN/>
              <w:adjustRightInd/>
              <w:textAlignment w:val="auto"/>
              <w:rPr>
                <w:color w:val="000000"/>
                <w:lang w:val="en-US"/>
              </w:rPr>
            </w:pPr>
            <w:r w:rsidRPr="00574098">
              <w:rPr>
                <w:color w:val="000000"/>
                <w:lang w:val="en-US"/>
              </w:rPr>
              <w:t xml:space="preserve">Proven organizational skills and ability to </w:t>
            </w:r>
            <w:proofErr w:type="spellStart"/>
            <w:r w:rsidRPr="00574098">
              <w:rPr>
                <w:color w:val="000000"/>
                <w:lang w:val="en-US"/>
              </w:rPr>
              <w:t>prioritise</w:t>
            </w:r>
            <w:proofErr w:type="spellEnd"/>
            <w:r w:rsidRPr="00574098">
              <w:rPr>
                <w:color w:val="000000"/>
                <w:lang w:val="en-US"/>
              </w:rPr>
              <w:t xml:space="preserve"> own workload and to work effectively both independently and as a part of a team, meeting deadlines and delivering high quality outcomes.</w:t>
            </w:r>
          </w:p>
          <w:p w:rsidR="00574098" w:rsidRPr="00574098" w:rsidRDefault="00574098" w:rsidP="002C3126">
            <w:pPr>
              <w:numPr>
                <w:ilvl w:val="0"/>
                <w:numId w:val="4"/>
              </w:numPr>
              <w:overflowPunct/>
              <w:autoSpaceDE/>
              <w:autoSpaceDN/>
              <w:adjustRightInd/>
              <w:textAlignment w:val="auto"/>
              <w:rPr>
                <w:i/>
                <w:iCs/>
                <w:sz w:val="24"/>
                <w:szCs w:val="24"/>
              </w:rPr>
            </w:pPr>
            <w:r w:rsidRPr="00574098">
              <w:rPr>
                <w:color w:val="000000"/>
                <w:lang w:val="en-US"/>
              </w:rPr>
              <w:t>A demonstrated understanding of equal opportunity principles and policies and a commitment to their application in a university context.</w:t>
            </w:r>
          </w:p>
          <w:p w:rsidR="00574098" w:rsidRPr="00574098" w:rsidRDefault="00574098" w:rsidP="00574098">
            <w:pPr>
              <w:overflowPunct/>
              <w:autoSpaceDE/>
              <w:autoSpaceDN/>
              <w:adjustRightInd/>
              <w:textAlignment w:val="auto"/>
              <w:rPr>
                <w:b/>
                <w:iCs/>
                <w:sz w:val="24"/>
                <w:szCs w:val="24"/>
              </w:rPr>
            </w:pPr>
            <w:r w:rsidRPr="00574098">
              <w:rPr>
                <w:b/>
                <w:iCs/>
                <w:sz w:val="24"/>
                <w:szCs w:val="24"/>
              </w:rPr>
              <w:t>Highly desirable:</w:t>
            </w:r>
          </w:p>
          <w:p w:rsidR="00574098" w:rsidRDefault="00574098" w:rsidP="00574098">
            <w:pPr>
              <w:pStyle w:val="Default"/>
              <w:numPr>
                <w:ilvl w:val="0"/>
                <w:numId w:val="5"/>
              </w:numPr>
              <w:spacing w:before="0" w:after="120"/>
              <w:jc w:val="left"/>
              <w:rPr>
                <w:sz w:val="20"/>
                <w:szCs w:val="20"/>
              </w:rPr>
            </w:pPr>
            <w:r>
              <w:rPr>
                <w:sz w:val="20"/>
                <w:szCs w:val="20"/>
              </w:rPr>
              <w:t>Working knowledge and experience of</w:t>
            </w:r>
            <w:r w:rsidRPr="006D549E">
              <w:rPr>
                <w:sz w:val="20"/>
                <w:szCs w:val="20"/>
              </w:rPr>
              <w:t xml:space="preserve"> social justice and an understanding of iss</w:t>
            </w:r>
            <w:r>
              <w:rPr>
                <w:sz w:val="20"/>
                <w:szCs w:val="20"/>
              </w:rPr>
              <w:t>ues of educational disadvantage and knowledge of relevant legislation, for example, the Higher Education Student Act (HESA) 2003, Education Services for Overseas Students Act 2000, Privacy Act, 1988, Disability Discrimination Act (1992) and Disability Standards of Education 2005.</w:t>
            </w:r>
          </w:p>
          <w:p w:rsidR="00574098" w:rsidRDefault="00574098" w:rsidP="002C3126">
            <w:pPr>
              <w:overflowPunct/>
              <w:autoSpaceDE/>
              <w:autoSpaceDN/>
              <w:adjustRightInd/>
              <w:ind w:left="1080"/>
              <w:textAlignment w:val="auto"/>
              <w:rPr>
                <w:rFonts w:ascii="Arial Narrow" w:hAnsi="Arial Narrow" w:cs="Arial Narrow"/>
                <w:i/>
                <w:iCs/>
                <w:sz w:val="24"/>
                <w:szCs w:val="24"/>
              </w:rPr>
            </w:pPr>
          </w:p>
        </w:tc>
      </w:tr>
      <w:tr w:rsidR="00574098" w:rsidTr="002C3126">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574098" w:rsidRDefault="00574098" w:rsidP="002C3126">
            <w:pPr>
              <w:spacing w:before="80" w:after="80"/>
              <w:rPr>
                <w:rFonts w:ascii="Tahoma" w:hAnsi="Tahoma" w:cs="Tahoma"/>
                <w:b/>
                <w:bCs/>
              </w:rPr>
            </w:pPr>
            <w:r>
              <w:rPr>
                <w:rFonts w:ascii="Tahoma" w:hAnsi="Tahoma" w:cs="Tahoma"/>
                <w:b/>
                <w:bCs/>
              </w:rPr>
              <w:t>Supervisor/Delegate Signature:</w:t>
            </w:r>
          </w:p>
        </w:tc>
        <w:tc>
          <w:tcPr>
            <w:tcW w:w="3576" w:type="dxa"/>
            <w:tcBorders>
              <w:top w:val="single" w:sz="4" w:space="0" w:color="auto"/>
            </w:tcBorders>
          </w:tcPr>
          <w:p w:rsidR="00574098" w:rsidRDefault="00574098" w:rsidP="002C3126">
            <w:pPr>
              <w:spacing w:before="80" w:after="80"/>
              <w:rPr>
                <w:rFonts w:ascii="Tahoma" w:hAnsi="Tahoma" w:cs="Tahoma"/>
              </w:rPr>
            </w:pPr>
          </w:p>
        </w:tc>
        <w:tc>
          <w:tcPr>
            <w:tcW w:w="1134" w:type="dxa"/>
            <w:tcBorders>
              <w:top w:val="single" w:sz="4" w:space="0" w:color="auto"/>
            </w:tcBorders>
          </w:tcPr>
          <w:p w:rsidR="00574098" w:rsidRDefault="00574098" w:rsidP="002C3126">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574098" w:rsidRDefault="00574098" w:rsidP="002C3126">
            <w:pPr>
              <w:spacing w:before="80" w:after="80"/>
              <w:rPr>
                <w:rFonts w:ascii="Tahoma" w:hAnsi="Tahoma" w:cs="Tahoma"/>
              </w:rPr>
            </w:pPr>
          </w:p>
        </w:tc>
      </w:tr>
      <w:tr w:rsidR="00574098" w:rsidTr="002C312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574098" w:rsidRDefault="00574098" w:rsidP="002C3126">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574098" w:rsidRDefault="00574098" w:rsidP="002C3126">
            <w:pPr>
              <w:spacing w:before="80" w:after="80"/>
              <w:rPr>
                <w:rFonts w:ascii="Tahoma" w:hAnsi="Tahoma" w:cs="Tahoma"/>
              </w:rPr>
            </w:pPr>
          </w:p>
        </w:tc>
        <w:tc>
          <w:tcPr>
            <w:tcW w:w="1134" w:type="dxa"/>
            <w:tcBorders>
              <w:bottom w:val="single" w:sz="4" w:space="0" w:color="auto"/>
            </w:tcBorders>
          </w:tcPr>
          <w:p w:rsidR="00574098" w:rsidRDefault="00574098" w:rsidP="002C3126">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574098" w:rsidRDefault="00574098" w:rsidP="002C3126">
            <w:pPr>
              <w:spacing w:before="80" w:after="80"/>
              <w:rPr>
                <w:rFonts w:ascii="Tahoma" w:hAnsi="Tahoma" w:cs="Tahoma"/>
              </w:rPr>
            </w:pPr>
          </w:p>
        </w:tc>
      </w:tr>
    </w:tbl>
    <w:p w:rsidR="00574098" w:rsidRPr="00820D76" w:rsidRDefault="00574098" w:rsidP="00574098">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574098" w:rsidTr="002C3126">
        <w:tc>
          <w:tcPr>
            <w:tcW w:w="10492" w:type="dxa"/>
            <w:tcBorders>
              <w:top w:val="single" w:sz="6" w:space="0" w:color="auto"/>
            </w:tcBorders>
          </w:tcPr>
          <w:p w:rsidR="00574098" w:rsidRDefault="00574098" w:rsidP="002C3126">
            <w:pPr>
              <w:rPr>
                <w:rFonts w:ascii="Tahoma" w:hAnsi="Tahoma" w:cs="Tahoma"/>
                <w:b/>
                <w:bCs/>
                <w:sz w:val="24"/>
                <w:szCs w:val="24"/>
                <w:lang w:val="en-US"/>
              </w:rPr>
            </w:pPr>
            <w:r>
              <w:rPr>
                <w:rFonts w:ascii="Tahoma" w:hAnsi="Tahoma" w:cs="Tahoma"/>
                <w:b/>
                <w:bCs/>
                <w:sz w:val="24"/>
                <w:szCs w:val="24"/>
                <w:lang w:val="en-US"/>
              </w:rPr>
              <w:t>References:</w:t>
            </w:r>
          </w:p>
        </w:tc>
      </w:tr>
      <w:tr w:rsidR="00574098" w:rsidTr="002C3126">
        <w:tc>
          <w:tcPr>
            <w:tcW w:w="10492" w:type="dxa"/>
          </w:tcPr>
          <w:p w:rsidR="00574098" w:rsidRDefault="008E2378" w:rsidP="002C3126">
            <w:pPr>
              <w:rPr>
                <w:lang w:val="en-US"/>
              </w:rPr>
            </w:pPr>
            <w:hyperlink r:id="rId9" w:history="1">
              <w:r w:rsidR="00574098">
                <w:rPr>
                  <w:rStyle w:val="Hyperlink"/>
                  <w:lang w:val="en-US"/>
                </w:rPr>
                <w:t>General Staff Classification Descriptors</w:t>
              </w:r>
            </w:hyperlink>
          </w:p>
        </w:tc>
      </w:tr>
      <w:tr w:rsidR="00574098" w:rsidTr="002C3126">
        <w:tc>
          <w:tcPr>
            <w:tcW w:w="10492" w:type="dxa"/>
            <w:tcBorders>
              <w:bottom w:val="single" w:sz="6" w:space="0" w:color="auto"/>
            </w:tcBorders>
          </w:tcPr>
          <w:p w:rsidR="00574098" w:rsidRDefault="008E2378" w:rsidP="002C3126">
            <w:pPr>
              <w:rPr>
                <w:lang w:val="en-US"/>
              </w:rPr>
            </w:pPr>
            <w:hyperlink r:id="rId10" w:history="1">
              <w:r w:rsidR="00574098">
                <w:rPr>
                  <w:rStyle w:val="Hyperlink"/>
                  <w:lang w:val="en-US"/>
                </w:rPr>
                <w:t>Academic Minimum Standards</w:t>
              </w:r>
            </w:hyperlink>
          </w:p>
        </w:tc>
      </w:tr>
    </w:tbl>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textAlignment w:val="baseline"/>
        <w:rPr>
          <w:rFonts w:ascii="Arial Narrow" w:hAnsi="Arial Narrow" w:cs="Arial Narrow"/>
          <w:lang w:val="en-US"/>
        </w:rPr>
      </w:pPr>
    </w:p>
    <w:p w:rsidR="00574098" w:rsidRDefault="00574098" w:rsidP="00574098">
      <w:pPr>
        <w:pStyle w:val="norm10plus"/>
        <w:widowControl/>
        <w:overflowPunct w:val="0"/>
        <w:spacing w:after="0"/>
        <w:jc w:val="left"/>
        <w:textAlignment w:val="baseline"/>
        <w:rPr>
          <w:rFonts w:ascii="Arial Narrow" w:hAnsi="Arial Narrow" w:cs="Arial Narrow"/>
          <w:sz w:val="24"/>
          <w:szCs w:val="24"/>
        </w:rPr>
      </w:pPr>
    </w:p>
    <w:p w:rsidR="00574098" w:rsidRDefault="00574098" w:rsidP="00574098">
      <w:pPr>
        <w:pStyle w:val="norm10plus"/>
        <w:widowControl/>
        <w:overflowPunct w:val="0"/>
        <w:spacing w:after="0"/>
        <w:jc w:val="left"/>
        <w:textAlignment w:val="baseline"/>
        <w:rPr>
          <w:rFonts w:ascii="Arial Narrow" w:hAnsi="Arial Narrow" w:cs="Arial Narrow"/>
          <w:sz w:val="24"/>
          <w:szCs w:val="24"/>
        </w:rPr>
      </w:pPr>
    </w:p>
    <w:p w:rsidR="00574098" w:rsidRDefault="00574098" w:rsidP="00574098">
      <w:pPr>
        <w:pStyle w:val="norm10plus"/>
        <w:widowControl/>
        <w:overflowPunct w:val="0"/>
        <w:spacing w:after="0"/>
        <w:textAlignment w:val="baseline"/>
        <w:rPr>
          <w:rFonts w:ascii="Arial Narrow" w:hAnsi="Arial Narrow" w:cs="Arial Narrow"/>
          <w:b/>
          <w:bCs/>
          <w:sz w:val="24"/>
          <w:szCs w:val="24"/>
        </w:rPr>
      </w:pPr>
    </w:p>
    <w:p w:rsidR="00574098" w:rsidRDefault="00574098" w:rsidP="00574098">
      <w:pPr>
        <w:pStyle w:val="norm10plus"/>
        <w:widowControl/>
        <w:overflowPunct w:val="0"/>
        <w:spacing w:after="0"/>
        <w:textAlignment w:val="baseline"/>
        <w:rPr>
          <w:rFonts w:ascii="Arial Narrow" w:hAnsi="Arial Narrow" w:cs="Arial Narrow"/>
          <w:b/>
          <w:bCs/>
          <w:sz w:val="24"/>
          <w:szCs w:val="24"/>
        </w:rPr>
      </w:pPr>
    </w:p>
    <w:p w:rsidR="00574098" w:rsidRDefault="00574098" w:rsidP="00574098">
      <w:pPr>
        <w:pStyle w:val="norm10plus"/>
        <w:widowControl/>
        <w:overflowPunct w:val="0"/>
        <w:spacing w:after="0"/>
        <w:textAlignment w:val="baseline"/>
        <w:rPr>
          <w:rFonts w:ascii="Arial Narrow" w:hAnsi="Arial Narrow" w:cs="Arial Narrow"/>
          <w:b/>
          <w:bCs/>
          <w:sz w:val="24"/>
          <w:szCs w:val="24"/>
        </w:rPr>
      </w:pPr>
    </w:p>
    <w:p w:rsidR="00574098" w:rsidRDefault="00574098" w:rsidP="00574098">
      <w:pPr>
        <w:pStyle w:val="norm10plus"/>
        <w:widowControl/>
        <w:overflowPunct w:val="0"/>
        <w:spacing w:after="0"/>
        <w:textAlignment w:val="baseline"/>
        <w:rPr>
          <w:rFonts w:ascii="Arial Narrow" w:hAnsi="Arial Narrow" w:cs="Arial Narrow"/>
          <w:b/>
          <w:bCs/>
          <w:sz w:val="24"/>
          <w:szCs w:val="24"/>
        </w:rPr>
      </w:pPr>
    </w:p>
    <w:p w:rsidR="00574098" w:rsidRDefault="00574098" w:rsidP="00574098">
      <w:pPr>
        <w:pStyle w:val="norm10plus"/>
        <w:widowControl/>
        <w:overflowPunct w:val="0"/>
        <w:spacing w:after="0"/>
        <w:textAlignment w:val="baseline"/>
        <w:rPr>
          <w:rFonts w:ascii="Arial Narrow" w:hAnsi="Arial Narrow" w:cs="Arial Narrow"/>
          <w:b/>
          <w:bCs/>
          <w:sz w:val="24"/>
          <w:szCs w:val="24"/>
        </w:rPr>
      </w:pPr>
    </w:p>
    <w:p w:rsidR="00574098" w:rsidRDefault="00574098" w:rsidP="00574098"/>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574098" w:rsidTr="002C3126">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574098" w:rsidRDefault="00574098" w:rsidP="002C3126">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118FEF69" wp14:editId="59E0580C">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574098" w:rsidRDefault="00574098" w:rsidP="002C3126">
            <w:pPr>
              <w:pStyle w:val="BodyText"/>
              <w:rPr>
                <w:sz w:val="36"/>
                <w:szCs w:val="36"/>
              </w:rPr>
            </w:pPr>
            <w:r>
              <w:rPr>
                <w:sz w:val="36"/>
                <w:szCs w:val="36"/>
              </w:rPr>
              <w:t>Pre-Employment Work Environment Report</w:t>
            </w:r>
          </w:p>
        </w:tc>
      </w:tr>
    </w:tbl>
    <w:p w:rsidR="00574098" w:rsidRDefault="00574098" w:rsidP="00574098">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574098" w:rsidTr="002C3126">
        <w:trPr>
          <w:cantSplit/>
          <w:trHeight w:val="371"/>
        </w:trPr>
        <w:tc>
          <w:tcPr>
            <w:tcW w:w="2508" w:type="dxa"/>
            <w:tcBorders>
              <w:top w:val="single" w:sz="4" w:space="0" w:color="auto"/>
              <w:bottom w:val="single" w:sz="4" w:space="0" w:color="D9D9D9"/>
              <w:right w:val="single" w:sz="4" w:space="0" w:color="D9D9D9"/>
            </w:tcBorders>
          </w:tcPr>
          <w:p w:rsidR="00574098" w:rsidRDefault="00574098" w:rsidP="002C312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574098" w:rsidRDefault="00574098" w:rsidP="002C3126">
            <w:r>
              <w:t>Division of Student Life</w:t>
            </w:r>
          </w:p>
        </w:tc>
        <w:tc>
          <w:tcPr>
            <w:tcW w:w="2400" w:type="dxa"/>
            <w:tcBorders>
              <w:top w:val="single" w:sz="4" w:space="0" w:color="auto"/>
              <w:left w:val="single" w:sz="4" w:space="0" w:color="D9D9D9"/>
              <w:bottom w:val="single" w:sz="4" w:space="0" w:color="D9D9D9"/>
              <w:right w:val="single" w:sz="4" w:space="0" w:color="C0C0C0"/>
            </w:tcBorders>
          </w:tcPr>
          <w:p w:rsidR="00574098" w:rsidRDefault="00574098" w:rsidP="002C3126">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574098" w:rsidRDefault="00574098" w:rsidP="002C3126">
            <w:r>
              <w:t>Access &amp; Inclusion</w:t>
            </w:r>
          </w:p>
        </w:tc>
      </w:tr>
      <w:tr w:rsidR="00574098" w:rsidTr="002C3126">
        <w:trPr>
          <w:cantSplit/>
        </w:trPr>
        <w:tc>
          <w:tcPr>
            <w:tcW w:w="2508" w:type="dxa"/>
            <w:tcBorders>
              <w:top w:val="single" w:sz="4" w:space="0" w:color="D9D9D9"/>
              <w:bottom w:val="single" w:sz="4" w:space="0" w:color="D9D9D9"/>
              <w:right w:val="single" w:sz="4" w:space="0" w:color="D9D9D9"/>
            </w:tcBorders>
          </w:tcPr>
          <w:p w:rsidR="00574098" w:rsidRDefault="00574098" w:rsidP="002C312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574098" w:rsidRDefault="00574098" w:rsidP="002C3126">
            <w:r>
              <w:t>Student Access &amp; Success Officer</w:t>
            </w:r>
          </w:p>
        </w:tc>
        <w:tc>
          <w:tcPr>
            <w:tcW w:w="2400" w:type="dxa"/>
            <w:tcBorders>
              <w:top w:val="single" w:sz="4" w:space="0" w:color="D9D9D9"/>
              <w:left w:val="single" w:sz="4" w:space="0" w:color="D9D9D9"/>
              <w:bottom w:val="single" w:sz="4" w:space="0" w:color="D9D9D9"/>
              <w:right w:val="single" w:sz="4" w:space="0" w:color="C0C0C0"/>
            </w:tcBorders>
          </w:tcPr>
          <w:p w:rsidR="00574098" w:rsidRDefault="00574098" w:rsidP="002C3126">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574098" w:rsidRDefault="00574098" w:rsidP="002C3126">
            <w:r>
              <w:t>6/7</w:t>
            </w:r>
          </w:p>
        </w:tc>
      </w:tr>
      <w:tr w:rsidR="00574098" w:rsidTr="002C3126">
        <w:trPr>
          <w:cantSplit/>
        </w:trPr>
        <w:tc>
          <w:tcPr>
            <w:tcW w:w="2508" w:type="dxa"/>
            <w:tcBorders>
              <w:top w:val="single" w:sz="4" w:space="0" w:color="D9D9D9"/>
              <w:bottom w:val="single" w:sz="4" w:space="0" w:color="auto"/>
              <w:right w:val="single" w:sz="4" w:space="0" w:color="D9D9D9"/>
            </w:tcBorders>
          </w:tcPr>
          <w:p w:rsidR="00574098" w:rsidRDefault="00574098" w:rsidP="002C312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574098" w:rsidRDefault="00574098" w:rsidP="002C3126">
            <w:pPr>
              <w:spacing w:before="20" w:after="20"/>
            </w:pPr>
          </w:p>
        </w:tc>
        <w:tc>
          <w:tcPr>
            <w:tcW w:w="2400" w:type="dxa"/>
            <w:tcBorders>
              <w:top w:val="single" w:sz="4" w:space="0" w:color="D9D9D9"/>
              <w:left w:val="single" w:sz="4" w:space="0" w:color="D9D9D9"/>
              <w:bottom w:val="single" w:sz="4" w:space="0" w:color="auto"/>
              <w:right w:val="single" w:sz="4" w:space="0" w:color="D9D9D9"/>
            </w:tcBorders>
          </w:tcPr>
          <w:p w:rsidR="00574098" w:rsidRDefault="00574098" w:rsidP="002C3126">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574098" w:rsidRDefault="00574098" w:rsidP="002C3126">
            <w:pPr>
              <w:spacing w:before="20" w:after="20"/>
            </w:pPr>
          </w:p>
        </w:tc>
      </w:tr>
    </w:tbl>
    <w:p w:rsidR="00574098" w:rsidRDefault="00574098" w:rsidP="00574098">
      <w:pPr>
        <w:pStyle w:val="BodyText"/>
        <w:jc w:val="both"/>
        <w:rPr>
          <w:rFonts w:ascii="Arial" w:hAnsi="Arial" w:cs="Arial"/>
          <w:sz w:val="18"/>
          <w:szCs w:val="18"/>
        </w:rPr>
      </w:pPr>
    </w:p>
    <w:p w:rsidR="00574098" w:rsidRDefault="00574098" w:rsidP="00574098">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574098" w:rsidRDefault="00574098" w:rsidP="00574098">
      <w:pPr>
        <w:numPr>
          <w:ilvl w:val="0"/>
          <w:numId w:val="3"/>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574098" w:rsidRDefault="00574098" w:rsidP="00574098">
      <w:pPr>
        <w:numPr>
          <w:ilvl w:val="0"/>
          <w:numId w:val="3"/>
        </w:numPr>
        <w:spacing w:before="120"/>
        <w:jc w:val="left"/>
        <w:rPr>
          <w:sz w:val="18"/>
          <w:szCs w:val="18"/>
        </w:rPr>
      </w:pPr>
      <w:r>
        <w:rPr>
          <w:sz w:val="18"/>
          <w:szCs w:val="18"/>
        </w:rPr>
        <w:t>This form is used to advise potential applicants of work environment issues prior to application.</w:t>
      </w:r>
    </w:p>
    <w:p w:rsidR="00574098" w:rsidRDefault="00574098" w:rsidP="00574098">
      <w:pPr>
        <w:numPr>
          <w:ilvl w:val="0"/>
          <w:numId w:val="3"/>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574098" w:rsidRDefault="00574098" w:rsidP="00574098">
      <w:pPr>
        <w:numPr>
          <w:ilvl w:val="0"/>
          <w:numId w:val="3"/>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574098" w:rsidRDefault="00574098" w:rsidP="00574098">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574098" w:rsidTr="002C3126">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574098" w:rsidRDefault="00574098" w:rsidP="002C3126">
            <w:pPr>
              <w:numPr>
                <w:ilvl w:val="0"/>
                <w:numId w:val="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574098" w:rsidTr="002C3126">
        <w:tc>
          <w:tcPr>
            <w:tcW w:w="2608" w:type="dxa"/>
            <w:tcBorders>
              <w:top w:val="single" w:sz="6" w:space="0" w:color="auto"/>
              <w:left w:val="single" w:sz="6" w:space="0" w:color="auto"/>
              <w:bottom w:val="nil"/>
              <w:right w:val="nil"/>
            </w:tcBorders>
          </w:tcPr>
          <w:p w:rsidR="00574098" w:rsidRDefault="00574098" w:rsidP="002C3126">
            <w:pPr>
              <w:pStyle w:val="formtext"/>
              <w:widowControl/>
              <w:rPr>
                <w:b/>
                <w:bCs/>
              </w:rPr>
            </w:pPr>
            <w:r>
              <w:rPr>
                <w:b/>
                <w:bCs/>
              </w:rPr>
              <w:t>TASK</w:t>
            </w:r>
          </w:p>
        </w:tc>
        <w:tc>
          <w:tcPr>
            <w:tcW w:w="851" w:type="dxa"/>
            <w:tcBorders>
              <w:top w:val="single" w:sz="6" w:space="0" w:color="auto"/>
              <w:left w:val="nil"/>
              <w:bottom w:val="nil"/>
              <w:right w:val="nil"/>
            </w:tcBorders>
          </w:tcPr>
          <w:p w:rsidR="00574098" w:rsidRDefault="00574098" w:rsidP="002C3126">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574098" w:rsidRDefault="00574098" w:rsidP="002C3126">
            <w:pPr>
              <w:pStyle w:val="formtext"/>
              <w:widowControl/>
              <w:rPr>
                <w:b/>
                <w:bCs/>
                <w:sz w:val="14"/>
                <w:szCs w:val="14"/>
              </w:rPr>
            </w:pPr>
          </w:p>
        </w:tc>
        <w:tc>
          <w:tcPr>
            <w:tcW w:w="1021" w:type="dxa"/>
            <w:tcBorders>
              <w:top w:val="single" w:sz="6" w:space="0" w:color="auto"/>
              <w:left w:val="nil"/>
              <w:bottom w:val="nil"/>
              <w:right w:val="single" w:sz="6" w:space="0" w:color="auto"/>
            </w:tcBorders>
          </w:tcPr>
          <w:p w:rsidR="00574098" w:rsidRDefault="00574098" w:rsidP="002C3126">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574098" w:rsidRDefault="00574098" w:rsidP="002C3126">
            <w:pPr>
              <w:pStyle w:val="formtext"/>
              <w:widowControl/>
              <w:rPr>
                <w:sz w:val="16"/>
                <w:szCs w:val="16"/>
              </w:rPr>
            </w:pPr>
          </w:p>
        </w:tc>
        <w:tc>
          <w:tcPr>
            <w:tcW w:w="2722" w:type="dxa"/>
            <w:tcBorders>
              <w:top w:val="single" w:sz="6" w:space="0" w:color="auto"/>
              <w:left w:val="single" w:sz="6" w:space="0" w:color="auto"/>
              <w:bottom w:val="nil"/>
              <w:right w:val="nil"/>
            </w:tcBorders>
          </w:tcPr>
          <w:p w:rsidR="00574098" w:rsidRDefault="00574098" w:rsidP="002C3126">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574098" w:rsidRDefault="00574098" w:rsidP="002C3126">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574098" w:rsidRDefault="00574098" w:rsidP="002C3126">
            <w:pPr>
              <w:pStyle w:val="formtext"/>
              <w:widowControl/>
              <w:rPr>
                <w:b/>
                <w:bCs/>
                <w:sz w:val="14"/>
                <w:szCs w:val="14"/>
              </w:rPr>
            </w:pPr>
          </w:p>
        </w:tc>
        <w:tc>
          <w:tcPr>
            <w:tcW w:w="1300" w:type="dxa"/>
            <w:tcBorders>
              <w:top w:val="single" w:sz="6" w:space="0" w:color="auto"/>
              <w:left w:val="nil"/>
              <w:bottom w:val="nil"/>
              <w:right w:val="single" w:sz="6" w:space="0" w:color="auto"/>
            </w:tcBorders>
          </w:tcPr>
          <w:p w:rsidR="00574098" w:rsidRDefault="00574098" w:rsidP="002C3126">
            <w:pPr>
              <w:pStyle w:val="formtext"/>
              <w:widowControl/>
              <w:jc w:val="center"/>
              <w:rPr>
                <w:b/>
                <w:bCs/>
                <w:sz w:val="14"/>
                <w:szCs w:val="14"/>
              </w:rPr>
            </w:pPr>
            <w:r>
              <w:rPr>
                <w:b/>
                <w:bCs/>
                <w:sz w:val="14"/>
                <w:szCs w:val="14"/>
              </w:rPr>
              <w:t>occasional</w:t>
            </w:r>
          </w:p>
        </w:tc>
      </w:tr>
      <w:tr w:rsidR="00574098" w:rsidTr="002C3126">
        <w:tc>
          <w:tcPr>
            <w:tcW w:w="2608" w:type="dxa"/>
            <w:tcBorders>
              <w:top w:val="single" w:sz="6" w:space="0" w:color="auto"/>
              <w:left w:val="single" w:sz="6" w:space="0" w:color="auto"/>
              <w:bottom w:val="nil"/>
              <w:right w:val="nil"/>
            </w:tcBorders>
          </w:tcPr>
          <w:p w:rsidR="00574098" w:rsidRDefault="00574098" w:rsidP="002C3126">
            <w:pPr>
              <w:pStyle w:val="formtext"/>
              <w:widowControl/>
            </w:pPr>
            <w:r>
              <w:t>key boarding</w:t>
            </w:r>
          </w:p>
        </w:tc>
        <w:tc>
          <w:tcPr>
            <w:tcW w:w="851" w:type="dxa"/>
            <w:tcBorders>
              <w:top w:val="single" w:sz="6" w:space="0" w:color="auto"/>
              <w:left w:val="nil"/>
              <w:bottom w:val="nil"/>
              <w:right w:val="nil"/>
            </w:tcBorders>
          </w:tcPr>
          <w:p w:rsidR="00574098" w:rsidRDefault="00574098" w:rsidP="002C3126">
            <w:pPr>
              <w:pStyle w:val="formtext"/>
              <w:widowControl/>
              <w:jc w:val="center"/>
              <w:rPr>
                <w:sz w:val="22"/>
                <w:szCs w:val="22"/>
              </w:rPr>
            </w:pPr>
            <w:bookmarkStart w:id="2" w:name="Check1"/>
            <w:r>
              <w:rPr>
                <w:sz w:val="22"/>
                <w:szCs w:val="22"/>
              </w:rPr>
              <w:t>X</w:t>
            </w: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574098" w:rsidRDefault="00574098" w:rsidP="002C3126">
            <w:pPr>
              <w:pStyle w:val="formtext"/>
              <w:widowControl/>
            </w:pPr>
          </w:p>
        </w:tc>
        <w:bookmarkStart w:id="3" w:name="Check2"/>
        <w:tc>
          <w:tcPr>
            <w:tcW w:w="1021" w:type="dxa"/>
            <w:tcBorders>
              <w:top w:val="single" w:sz="6" w:space="0" w:color="auto"/>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single" w:sz="6" w:space="0" w:color="auto"/>
              <w:left w:val="single" w:sz="6" w:space="0" w:color="auto"/>
              <w:bottom w:val="nil"/>
              <w:right w:val="nil"/>
            </w:tcBorders>
          </w:tcPr>
          <w:p w:rsidR="00574098" w:rsidRDefault="00574098" w:rsidP="002C3126">
            <w:pPr>
              <w:pStyle w:val="formtext"/>
              <w:widowControl/>
            </w:pPr>
            <w:r>
              <w:t>laboratory work</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single" w:sz="6" w:space="0" w:color="auto"/>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lifting, manual handling</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work at heights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repetitive manual tasks</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work in confined spaces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catering / food preparation</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noise / vibration</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fieldwork &amp; travel</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electricity</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single" w:sz="4" w:space="0" w:color="auto"/>
              <w:right w:val="nil"/>
            </w:tcBorders>
          </w:tcPr>
          <w:p w:rsidR="00574098" w:rsidRDefault="00574098" w:rsidP="002C3126">
            <w:pPr>
              <w:pStyle w:val="formtext"/>
              <w:widowControl/>
            </w:pPr>
            <w:r>
              <w:t>driving a vehicle</w:t>
            </w:r>
          </w:p>
        </w:tc>
        <w:tc>
          <w:tcPr>
            <w:tcW w:w="851" w:type="dxa"/>
            <w:tcBorders>
              <w:top w:val="nil"/>
              <w:left w:val="nil"/>
              <w:bottom w:val="single" w:sz="4" w:space="0" w:color="auto"/>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574098" w:rsidRDefault="00574098" w:rsidP="002C3126">
            <w:pPr>
              <w:pStyle w:val="formtext"/>
              <w:widowControl/>
            </w:pPr>
          </w:p>
        </w:tc>
        <w:tc>
          <w:tcPr>
            <w:tcW w:w="1021" w:type="dxa"/>
            <w:tcBorders>
              <w:top w:val="nil"/>
              <w:left w:val="nil"/>
              <w:bottom w:val="single" w:sz="4" w:space="0" w:color="auto"/>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574098" w:rsidRDefault="00574098" w:rsidP="002C3126">
            <w:pPr>
              <w:pStyle w:val="formtext"/>
              <w:widowControl/>
            </w:pPr>
          </w:p>
        </w:tc>
        <w:tc>
          <w:tcPr>
            <w:tcW w:w="2722" w:type="dxa"/>
            <w:tcBorders>
              <w:top w:val="nil"/>
              <w:left w:val="single" w:sz="6" w:space="0" w:color="auto"/>
              <w:bottom w:val="single" w:sz="4" w:space="0" w:color="auto"/>
              <w:right w:val="nil"/>
            </w:tcBorders>
          </w:tcPr>
          <w:p w:rsidR="00574098" w:rsidRDefault="00574098" w:rsidP="002C3126">
            <w:pPr>
              <w:pStyle w:val="formtext"/>
              <w:widowControl/>
              <w:rPr>
                <w:b/>
                <w:bCs/>
              </w:rPr>
            </w:pPr>
          </w:p>
        </w:tc>
        <w:tc>
          <w:tcPr>
            <w:tcW w:w="938" w:type="dxa"/>
            <w:tcBorders>
              <w:top w:val="nil"/>
              <w:left w:val="nil"/>
              <w:bottom w:val="single" w:sz="4" w:space="0" w:color="auto"/>
              <w:right w:val="nil"/>
            </w:tcBorders>
          </w:tcPr>
          <w:p w:rsidR="00574098" w:rsidRDefault="00574098" w:rsidP="002C3126">
            <w:pPr>
              <w:pStyle w:val="formtext"/>
              <w:widowControl/>
              <w:jc w:val="center"/>
            </w:pPr>
          </w:p>
        </w:tc>
        <w:tc>
          <w:tcPr>
            <w:tcW w:w="400" w:type="dxa"/>
            <w:tcBorders>
              <w:top w:val="nil"/>
              <w:left w:val="nil"/>
              <w:bottom w:val="single" w:sz="4" w:space="0" w:color="auto"/>
              <w:right w:val="nil"/>
            </w:tcBorders>
          </w:tcPr>
          <w:p w:rsidR="00574098" w:rsidRDefault="00574098" w:rsidP="002C3126">
            <w:pPr>
              <w:pStyle w:val="formtext"/>
              <w:widowControl/>
            </w:pPr>
          </w:p>
        </w:tc>
        <w:tc>
          <w:tcPr>
            <w:tcW w:w="1300" w:type="dxa"/>
            <w:tcBorders>
              <w:top w:val="nil"/>
              <w:left w:val="nil"/>
              <w:bottom w:val="single" w:sz="4" w:space="0" w:color="auto"/>
              <w:right w:val="single" w:sz="6" w:space="0" w:color="auto"/>
            </w:tcBorders>
          </w:tcPr>
          <w:p w:rsidR="00574098" w:rsidRDefault="00574098" w:rsidP="002C3126">
            <w:pPr>
              <w:pStyle w:val="formtext"/>
              <w:widowControl/>
              <w:jc w:val="center"/>
            </w:pPr>
          </w:p>
        </w:tc>
      </w:tr>
      <w:tr w:rsidR="00574098" w:rsidTr="002C3126">
        <w:tc>
          <w:tcPr>
            <w:tcW w:w="2608" w:type="dxa"/>
            <w:tcBorders>
              <w:top w:val="single" w:sz="4" w:space="0" w:color="auto"/>
              <w:left w:val="single" w:sz="4" w:space="0" w:color="auto"/>
              <w:bottom w:val="single" w:sz="4" w:space="0" w:color="auto"/>
              <w:right w:val="nil"/>
            </w:tcBorders>
          </w:tcPr>
          <w:p w:rsidR="00574098" w:rsidRDefault="00574098" w:rsidP="002C3126">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574098" w:rsidRDefault="00574098" w:rsidP="002C3126">
            <w:pPr>
              <w:pStyle w:val="formtext"/>
              <w:widowControl/>
              <w:jc w:val="center"/>
            </w:pPr>
          </w:p>
        </w:tc>
        <w:tc>
          <w:tcPr>
            <w:tcW w:w="284" w:type="dxa"/>
            <w:tcBorders>
              <w:top w:val="single" w:sz="4" w:space="0" w:color="auto"/>
              <w:left w:val="nil"/>
              <w:bottom w:val="single" w:sz="4" w:space="0" w:color="auto"/>
              <w:right w:val="nil"/>
            </w:tcBorders>
          </w:tcPr>
          <w:p w:rsidR="00574098" w:rsidRDefault="00574098" w:rsidP="002C3126">
            <w:pPr>
              <w:pStyle w:val="formtext"/>
              <w:widowControl/>
            </w:pPr>
          </w:p>
        </w:tc>
        <w:tc>
          <w:tcPr>
            <w:tcW w:w="1021" w:type="dxa"/>
            <w:tcBorders>
              <w:top w:val="single" w:sz="4" w:space="0" w:color="auto"/>
              <w:left w:val="nil"/>
              <w:bottom w:val="single" w:sz="4" w:space="0" w:color="auto"/>
              <w:right w:val="single" w:sz="6" w:space="0" w:color="auto"/>
            </w:tcBorders>
          </w:tcPr>
          <w:p w:rsidR="00574098" w:rsidRDefault="00574098" w:rsidP="002C3126">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574098" w:rsidRDefault="00574098" w:rsidP="002C3126">
            <w:pPr>
              <w:pStyle w:val="formtext"/>
              <w:widowControl/>
            </w:pPr>
          </w:p>
        </w:tc>
        <w:tc>
          <w:tcPr>
            <w:tcW w:w="2722" w:type="dxa"/>
            <w:tcBorders>
              <w:top w:val="single" w:sz="4" w:space="0" w:color="auto"/>
              <w:left w:val="single" w:sz="6" w:space="0" w:color="auto"/>
              <w:bottom w:val="single" w:sz="4" w:space="0" w:color="auto"/>
              <w:right w:val="nil"/>
            </w:tcBorders>
          </w:tcPr>
          <w:p w:rsidR="00574098" w:rsidRDefault="00574098" w:rsidP="002C3126">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574098" w:rsidRDefault="00574098" w:rsidP="002C3126">
            <w:pPr>
              <w:pStyle w:val="formtext"/>
              <w:widowControl/>
              <w:jc w:val="center"/>
            </w:pPr>
          </w:p>
        </w:tc>
        <w:tc>
          <w:tcPr>
            <w:tcW w:w="400" w:type="dxa"/>
            <w:tcBorders>
              <w:top w:val="single" w:sz="4" w:space="0" w:color="auto"/>
              <w:left w:val="nil"/>
              <w:bottom w:val="single" w:sz="4" w:space="0" w:color="auto"/>
              <w:right w:val="nil"/>
            </w:tcBorders>
          </w:tcPr>
          <w:p w:rsidR="00574098" w:rsidRDefault="00574098" w:rsidP="002C3126">
            <w:pPr>
              <w:pStyle w:val="formtext"/>
              <w:widowControl/>
            </w:pPr>
          </w:p>
        </w:tc>
        <w:tc>
          <w:tcPr>
            <w:tcW w:w="1300" w:type="dxa"/>
            <w:tcBorders>
              <w:top w:val="single" w:sz="4" w:space="0" w:color="auto"/>
              <w:left w:val="nil"/>
              <w:bottom w:val="single" w:sz="4" w:space="0" w:color="auto"/>
              <w:right w:val="single" w:sz="4" w:space="0" w:color="auto"/>
            </w:tcBorders>
          </w:tcPr>
          <w:p w:rsidR="00574098" w:rsidRDefault="00574098" w:rsidP="002C3126">
            <w:pPr>
              <w:pStyle w:val="formtext"/>
              <w:widowControl/>
              <w:jc w:val="center"/>
            </w:pPr>
          </w:p>
        </w:tc>
      </w:tr>
      <w:tr w:rsidR="00574098" w:rsidTr="002C3126">
        <w:tc>
          <w:tcPr>
            <w:tcW w:w="2608" w:type="dxa"/>
            <w:tcBorders>
              <w:top w:val="single" w:sz="4" w:space="0" w:color="auto"/>
              <w:left w:val="single" w:sz="6" w:space="0" w:color="auto"/>
              <w:bottom w:val="nil"/>
              <w:right w:val="nil"/>
            </w:tcBorders>
          </w:tcPr>
          <w:p w:rsidR="00574098" w:rsidRDefault="00574098" w:rsidP="002C3126">
            <w:pPr>
              <w:pStyle w:val="formtext"/>
              <w:widowControl/>
            </w:pPr>
            <w:r>
              <w:t>solar</w:t>
            </w:r>
          </w:p>
        </w:tc>
        <w:tc>
          <w:tcPr>
            <w:tcW w:w="851" w:type="dxa"/>
            <w:tcBorders>
              <w:top w:val="single" w:sz="4" w:space="0" w:color="auto"/>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574098" w:rsidRDefault="00574098" w:rsidP="002C3126">
            <w:pPr>
              <w:pStyle w:val="formtext"/>
              <w:widowControl/>
            </w:pPr>
          </w:p>
        </w:tc>
        <w:tc>
          <w:tcPr>
            <w:tcW w:w="1021" w:type="dxa"/>
            <w:tcBorders>
              <w:top w:val="single" w:sz="4" w:space="0" w:color="auto"/>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574098" w:rsidRDefault="00574098" w:rsidP="002C3126">
            <w:pPr>
              <w:pStyle w:val="formtext"/>
              <w:widowControl/>
            </w:pPr>
          </w:p>
        </w:tc>
        <w:tc>
          <w:tcPr>
            <w:tcW w:w="2722" w:type="dxa"/>
            <w:tcBorders>
              <w:top w:val="single" w:sz="4" w:space="0" w:color="auto"/>
              <w:left w:val="single" w:sz="6" w:space="0" w:color="auto"/>
              <w:bottom w:val="nil"/>
              <w:right w:val="nil"/>
            </w:tcBorders>
          </w:tcPr>
          <w:p w:rsidR="00574098" w:rsidRDefault="00574098" w:rsidP="002C3126">
            <w:pPr>
              <w:pStyle w:val="formtext"/>
              <w:widowControl/>
            </w:pPr>
            <w:r>
              <w:t>gamma, x-rays</w:t>
            </w:r>
          </w:p>
        </w:tc>
        <w:tc>
          <w:tcPr>
            <w:tcW w:w="938" w:type="dxa"/>
            <w:tcBorders>
              <w:top w:val="single" w:sz="4" w:space="0" w:color="auto"/>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574098" w:rsidRDefault="00574098" w:rsidP="002C3126">
            <w:pPr>
              <w:pStyle w:val="formtext"/>
              <w:widowControl/>
            </w:pPr>
          </w:p>
        </w:tc>
        <w:tc>
          <w:tcPr>
            <w:tcW w:w="1300" w:type="dxa"/>
            <w:tcBorders>
              <w:top w:val="single" w:sz="4" w:space="0" w:color="auto"/>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ultraviolet</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beta particles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proofErr w:type="spellStart"/>
            <w:r>
              <w:t>infra red</w:t>
            </w:r>
            <w:proofErr w:type="spellEnd"/>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nuclear particles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laser</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p>
        </w:tc>
        <w:tc>
          <w:tcPr>
            <w:tcW w:w="938" w:type="dxa"/>
            <w:tcBorders>
              <w:top w:val="nil"/>
              <w:left w:val="nil"/>
              <w:bottom w:val="nil"/>
              <w:right w:val="nil"/>
            </w:tcBorders>
          </w:tcPr>
          <w:p w:rsidR="00574098" w:rsidRDefault="00574098" w:rsidP="002C3126">
            <w:pPr>
              <w:pStyle w:val="formtext"/>
              <w:widowControl/>
              <w:jc w:val="center"/>
              <w:rPr>
                <w:sz w:val="22"/>
                <w:szCs w:val="22"/>
              </w:rPr>
            </w:pP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radio frequency</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p>
        </w:tc>
        <w:tc>
          <w:tcPr>
            <w:tcW w:w="938" w:type="dxa"/>
            <w:tcBorders>
              <w:top w:val="nil"/>
              <w:left w:val="nil"/>
              <w:bottom w:val="nil"/>
              <w:right w:val="nil"/>
            </w:tcBorders>
          </w:tcPr>
          <w:p w:rsidR="00574098" w:rsidRDefault="00574098" w:rsidP="002C3126">
            <w:pPr>
              <w:pStyle w:val="formtext"/>
              <w:widowControl/>
              <w:jc w:val="center"/>
              <w:rPr>
                <w:sz w:val="22"/>
                <w:szCs w:val="22"/>
              </w:rPr>
            </w:pP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p>
        </w:tc>
      </w:tr>
      <w:tr w:rsidR="00574098" w:rsidTr="002C3126">
        <w:tc>
          <w:tcPr>
            <w:tcW w:w="2608" w:type="dxa"/>
            <w:tcBorders>
              <w:top w:val="single" w:sz="6" w:space="0" w:color="auto"/>
              <w:left w:val="single" w:sz="6" w:space="0" w:color="auto"/>
              <w:bottom w:val="single" w:sz="6" w:space="0" w:color="auto"/>
              <w:right w:val="nil"/>
            </w:tcBorders>
          </w:tcPr>
          <w:p w:rsidR="00574098" w:rsidRDefault="00574098" w:rsidP="002C3126">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574098" w:rsidRDefault="00574098" w:rsidP="002C3126">
            <w:pPr>
              <w:pStyle w:val="formtext"/>
              <w:widowControl/>
              <w:jc w:val="center"/>
            </w:pPr>
          </w:p>
        </w:tc>
        <w:tc>
          <w:tcPr>
            <w:tcW w:w="284" w:type="dxa"/>
            <w:tcBorders>
              <w:top w:val="single" w:sz="6" w:space="0" w:color="auto"/>
              <w:left w:val="nil"/>
              <w:bottom w:val="single" w:sz="6" w:space="0" w:color="auto"/>
              <w:right w:val="nil"/>
            </w:tcBorders>
          </w:tcPr>
          <w:p w:rsidR="00574098" w:rsidRDefault="00574098" w:rsidP="002C3126">
            <w:pPr>
              <w:pStyle w:val="formtext"/>
              <w:widowControl/>
            </w:pPr>
          </w:p>
        </w:tc>
        <w:tc>
          <w:tcPr>
            <w:tcW w:w="1021" w:type="dxa"/>
            <w:tcBorders>
              <w:top w:val="single" w:sz="6" w:space="0" w:color="auto"/>
              <w:left w:val="nil"/>
              <w:bottom w:val="single" w:sz="6" w:space="0" w:color="auto"/>
              <w:right w:val="single" w:sz="6" w:space="0" w:color="auto"/>
            </w:tcBorders>
          </w:tcPr>
          <w:p w:rsidR="00574098" w:rsidRDefault="00574098" w:rsidP="002C3126">
            <w:pPr>
              <w:pStyle w:val="formtext"/>
              <w:widowControl/>
              <w:jc w:val="center"/>
            </w:pP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single" w:sz="6" w:space="0" w:color="auto"/>
              <w:left w:val="single" w:sz="6" w:space="0" w:color="auto"/>
              <w:bottom w:val="single" w:sz="6" w:space="0" w:color="auto"/>
              <w:right w:val="nil"/>
            </w:tcBorders>
          </w:tcPr>
          <w:p w:rsidR="00574098" w:rsidRDefault="00574098" w:rsidP="002C3126">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574098" w:rsidRDefault="00574098" w:rsidP="002C3126">
            <w:pPr>
              <w:pStyle w:val="formtext"/>
              <w:widowControl/>
              <w:jc w:val="center"/>
            </w:pPr>
          </w:p>
        </w:tc>
        <w:tc>
          <w:tcPr>
            <w:tcW w:w="400" w:type="dxa"/>
            <w:tcBorders>
              <w:top w:val="single" w:sz="6" w:space="0" w:color="auto"/>
              <w:left w:val="nil"/>
              <w:bottom w:val="single" w:sz="6" w:space="0" w:color="auto"/>
              <w:right w:val="nil"/>
            </w:tcBorders>
          </w:tcPr>
          <w:p w:rsidR="00574098" w:rsidRDefault="00574098" w:rsidP="002C3126">
            <w:pPr>
              <w:pStyle w:val="formtext"/>
              <w:widowControl/>
            </w:pPr>
          </w:p>
        </w:tc>
        <w:tc>
          <w:tcPr>
            <w:tcW w:w="1300" w:type="dxa"/>
            <w:tcBorders>
              <w:top w:val="single" w:sz="6" w:space="0" w:color="auto"/>
              <w:left w:val="nil"/>
              <w:bottom w:val="single" w:sz="6" w:space="0" w:color="auto"/>
              <w:right w:val="single" w:sz="6" w:space="0" w:color="auto"/>
            </w:tcBorders>
          </w:tcPr>
          <w:p w:rsidR="00574098" w:rsidRDefault="00574098" w:rsidP="002C3126">
            <w:pPr>
              <w:pStyle w:val="formtext"/>
              <w:widowControl/>
              <w:jc w:val="center"/>
            </w:pP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hazardous substances</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microbiological materials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allergens</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potential biological allergens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proofErr w:type="spellStart"/>
            <w:r>
              <w:t>cytotoxics</w:t>
            </w:r>
            <w:proofErr w:type="spellEnd"/>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laboratory animals or insects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574098" w:rsidRDefault="00574098" w:rsidP="002C3126">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jc w:val="left"/>
            </w:pPr>
            <w:r>
              <w:t>clinical specimens, including blood</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nil"/>
              <w:right w:val="nil"/>
            </w:tcBorders>
          </w:tcPr>
          <w:p w:rsidR="00574098" w:rsidRDefault="00574098" w:rsidP="002C3126">
            <w:pPr>
              <w:pStyle w:val="formtext"/>
              <w:widowControl/>
            </w:pPr>
            <w:r>
              <w:t>pesticides / herbicides</w:t>
            </w:r>
          </w:p>
        </w:tc>
        <w:tc>
          <w:tcPr>
            <w:tcW w:w="851"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nil"/>
              <w:bottom w:val="nil"/>
              <w:right w:val="nil"/>
            </w:tcBorders>
          </w:tcPr>
          <w:p w:rsidR="00574098" w:rsidRDefault="00574098" w:rsidP="002C3126">
            <w:pPr>
              <w:pStyle w:val="formtext"/>
              <w:widowControl/>
            </w:pPr>
          </w:p>
        </w:tc>
        <w:tc>
          <w:tcPr>
            <w:tcW w:w="1021"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574098" w:rsidRDefault="00574098" w:rsidP="002C3126">
            <w:pPr>
              <w:pStyle w:val="formtext"/>
              <w:widowControl/>
            </w:pPr>
          </w:p>
        </w:tc>
        <w:tc>
          <w:tcPr>
            <w:tcW w:w="2722" w:type="dxa"/>
            <w:tcBorders>
              <w:top w:val="nil"/>
              <w:left w:val="single" w:sz="6" w:space="0" w:color="auto"/>
              <w:bottom w:val="nil"/>
              <w:right w:val="nil"/>
            </w:tcBorders>
          </w:tcPr>
          <w:p w:rsidR="00574098" w:rsidRDefault="00574098" w:rsidP="002C3126">
            <w:pPr>
              <w:pStyle w:val="formtext"/>
              <w:widowControl/>
            </w:pPr>
            <w:r>
              <w:t>genetically-manipulated specimens</w:t>
            </w:r>
          </w:p>
        </w:tc>
        <w:tc>
          <w:tcPr>
            <w:tcW w:w="938" w:type="dxa"/>
            <w:tcBorders>
              <w:top w:val="nil"/>
              <w:left w:val="nil"/>
              <w:bottom w:val="nil"/>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nil"/>
              <w:right w:val="nil"/>
            </w:tcBorders>
          </w:tcPr>
          <w:p w:rsidR="00574098" w:rsidRDefault="00574098" w:rsidP="002C3126">
            <w:pPr>
              <w:pStyle w:val="formtext"/>
              <w:widowControl/>
            </w:pPr>
          </w:p>
        </w:tc>
        <w:tc>
          <w:tcPr>
            <w:tcW w:w="1300" w:type="dxa"/>
            <w:tcBorders>
              <w:top w:val="nil"/>
              <w:left w:val="nil"/>
              <w:bottom w:val="nil"/>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c>
          <w:tcPr>
            <w:tcW w:w="2608" w:type="dxa"/>
            <w:tcBorders>
              <w:top w:val="nil"/>
              <w:left w:val="single" w:sz="6" w:space="0" w:color="auto"/>
              <w:bottom w:val="single" w:sz="6" w:space="0" w:color="auto"/>
              <w:right w:val="nil"/>
            </w:tcBorders>
          </w:tcPr>
          <w:p w:rsidR="00574098" w:rsidRDefault="00574098" w:rsidP="002C3126">
            <w:pPr>
              <w:pStyle w:val="formtext"/>
              <w:widowControl/>
            </w:pPr>
          </w:p>
        </w:tc>
        <w:tc>
          <w:tcPr>
            <w:tcW w:w="851" w:type="dxa"/>
            <w:tcBorders>
              <w:top w:val="nil"/>
              <w:left w:val="nil"/>
              <w:bottom w:val="single" w:sz="6" w:space="0" w:color="auto"/>
              <w:right w:val="nil"/>
            </w:tcBorders>
          </w:tcPr>
          <w:p w:rsidR="00574098" w:rsidRDefault="00574098" w:rsidP="002C3126">
            <w:pPr>
              <w:pStyle w:val="formtext"/>
              <w:widowControl/>
              <w:jc w:val="center"/>
              <w:rPr>
                <w:sz w:val="22"/>
                <w:szCs w:val="22"/>
              </w:rPr>
            </w:pPr>
          </w:p>
        </w:tc>
        <w:tc>
          <w:tcPr>
            <w:tcW w:w="284" w:type="dxa"/>
            <w:tcBorders>
              <w:top w:val="nil"/>
              <w:left w:val="nil"/>
              <w:bottom w:val="single" w:sz="6" w:space="0" w:color="auto"/>
              <w:right w:val="nil"/>
            </w:tcBorders>
          </w:tcPr>
          <w:p w:rsidR="00574098" w:rsidRDefault="00574098" w:rsidP="002C3126">
            <w:pPr>
              <w:pStyle w:val="formtext"/>
              <w:widowControl/>
            </w:pPr>
          </w:p>
        </w:tc>
        <w:tc>
          <w:tcPr>
            <w:tcW w:w="1021" w:type="dxa"/>
            <w:tcBorders>
              <w:top w:val="nil"/>
              <w:left w:val="nil"/>
              <w:bottom w:val="single" w:sz="6" w:space="0" w:color="auto"/>
              <w:right w:val="single" w:sz="6" w:space="0" w:color="auto"/>
            </w:tcBorders>
          </w:tcPr>
          <w:p w:rsidR="00574098" w:rsidRDefault="00574098" w:rsidP="002C3126">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574098" w:rsidRDefault="00574098" w:rsidP="002C3126">
            <w:pPr>
              <w:pStyle w:val="formtext"/>
              <w:widowControl/>
            </w:pPr>
          </w:p>
        </w:tc>
        <w:tc>
          <w:tcPr>
            <w:tcW w:w="2722" w:type="dxa"/>
            <w:tcBorders>
              <w:top w:val="nil"/>
              <w:left w:val="single" w:sz="6" w:space="0" w:color="auto"/>
              <w:bottom w:val="single" w:sz="6" w:space="0" w:color="auto"/>
              <w:right w:val="nil"/>
            </w:tcBorders>
          </w:tcPr>
          <w:p w:rsidR="00574098" w:rsidRDefault="00574098" w:rsidP="002C3126">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574098" w:rsidRDefault="00574098" w:rsidP="002C312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574098" w:rsidRDefault="00574098" w:rsidP="002C3126">
            <w:pPr>
              <w:pStyle w:val="formtext"/>
              <w:widowControl/>
            </w:pPr>
          </w:p>
        </w:tc>
        <w:tc>
          <w:tcPr>
            <w:tcW w:w="1300" w:type="dxa"/>
            <w:tcBorders>
              <w:top w:val="nil"/>
              <w:left w:val="nil"/>
              <w:bottom w:val="single" w:sz="6" w:space="0" w:color="auto"/>
              <w:right w:val="single" w:sz="6" w:space="0" w:color="auto"/>
            </w:tcBorders>
          </w:tcPr>
          <w:p w:rsidR="00574098" w:rsidRDefault="00574098" w:rsidP="002C312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E2378">
              <w:rPr>
                <w:sz w:val="22"/>
                <w:szCs w:val="22"/>
              </w:rPr>
            </w:r>
            <w:r w:rsidR="008E2378">
              <w:rPr>
                <w:sz w:val="22"/>
                <w:szCs w:val="22"/>
              </w:rPr>
              <w:fldChar w:fldCharType="separate"/>
            </w:r>
            <w:r>
              <w:rPr>
                <w:sz w:val="22"/>
                <w:szCs w:val="22"/>
              </w:rPr>
              <w:fldChar w:fldCharType="end"/>
            </w:r>
          </w:p>
        </w:tc>
      </w:tr>
      <w:tr w:rsidR="00574098" w:rsidTr="002C3126">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574098" w:rsidRDefault="00574098" w:rsidP="002C3126">
            <w:pPr>
              <w:pStyle w:val="formtext"/>
              <w:widowControl/>
              <w:rPr>
                <w:b/>
                <w:bCs/>
              </w:rPr>
            </w:pPr>
            <w:r>
              <w:rPr>
                <w:b/>
                <w:bCs/>
              </w:rPr>
              <w:t>OTHER POTENTIAL HAZARDS (please specify):</w:t>
            </w:r>
          </w:p>
          <w:p w:rsidR="00574098" w:rsidRDefault="00574098" w:rsidP="002C3126">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574098" w:rsidRDefault="00574098" w:rsidP="002C3126">
            <w:pPr>
              <w:pStyle w:val="formtext"/>
              <w:widowControl/>
              <w:rPr>
                <w:sz w:val="22"/>
                <w:szCs w:val="22"/>
              </w:rPr>
            </w:pPr>
          </w:p>
        </w:tc>
      </w:tr>
    </w:tbl>
    <w:p w:rsidR="00574098" w:rsidRDefault="00574098" w:rsidP="00574098">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574098" w:rsidTr="002C3126">
        <w:trPr>
          <w:trHeight w:val="599"/>
        </w:trPr>
        <w:tc>
          <w:tcPr>
            <w:tcW w:w="1491" w:type="dxa"/>
            <w:vAlign w:val="center"/>
          </w:tcPr>
          <w:p w:rsidR="00574098" w:rsidRDefault="00574098" w:rsidP="002C3126">
            <w:pPr>
              <w:spacing w:before="360" w:after="60"/>
              <w:jc w:val="left"/>
              <w:rPr>
                <w:rStyle w:val="Strong"/>
              </w:rPr>
            </w:pPr>
            <w:r>
              <w:rPr>
                <w:rStyle w:val="Strong"/>
              </w:rPr>
              <w:t xml:space="preserve">Supervisor’s Signature: </w:t>
            </w:r>
          </w:p>
        </w:tc>
        <w:tc>
          <w:tcPr>
            <w:tcW w:w="2917" w:type="dxa"/>
          </w:tcPr>
          <w:p w:rsidR="00574098" w:rsidRDefault="00574098" w:rsidP="002C3126">
            <w:pPr>
              <w:tabs>
                <w:tab w:val="right" w:leader="dot" w:pos="4461"/>
              </w:tabs>
              <w:spacing w:before="360" w:after="60"/>
              <w:jc w:val="left"/>
              <w:rPr>
                <w:rStyle w:val="Strong"/>
              </w:rPr>
            </w:pPr>
          </w:p>
        </w:tc>
        <w:tc>
          <w:tcPr>
            <w:tcW w:w="1300" w:type="dxa"/>
          </w:tcPr>
          <w:p w:rsidR="00574098" w:rsidRDefault="00574098" w:rsidP="002C3126">
            <w:pPr>
              <w:tabs>
                <w:tab w:val="right" w:leader="dot" w:pos="4461"/>
              </w:tabs>
              <w:spacing w:before="360" w:after="60"/>
              <w:jc w:val="left"/>
              <w:rPr>
                <w:rStyle w:val="Strong"/>
              </w:rPr>
            </w:pPr>
            <w:r>
              <w:rPr>
                <w:rStyle w:val="Strong"/>
              </w:rPr>
              <w:t>Print Name:</w:t>
            </w:r>
          </w:p>
        </w:tc>
        <w:tc>
          <w:tcPr>
            <w:tcW w:w="2255" w:type="dxa"/>
            <w:vAlign w:val="center"/>
          </w:tcPr>
          <w:p w:rsidR="00574098" w:rsidRDefault="00574098" w:rsidP="002C3126">
            <w:pPr>
              <w:tabs>
                <w:tab w:val="right" w:leader="dot" w:pos="4461"/>
              </w:tabs>
              <w:spacing w:before="360" w:after="60"/>
              <w:jc w:val="left"/>
              <w:rPr>
                <w:rStyle w:val="Strong"/>
              </w:rPr>
            </w:pPr>
            <w:r>
              <w:rPr>
                <w:rStyle w:val="Strong"/>
              </w:rPr>
              <w:t>Julie Harrison</w:t>
            </w:r>
          </w:p>
        </w:tc>
        <w:tc>
          <w:tcPr>
            <w:tcW w:w="845" w:type="dxa"/>
          </w:tcPr>
          <w:p w:rsidR="00574098" w:rsidRDefault="00574098" w:rsidP="002C3126">
            <w:pPr>
              <w:tabs>
                <w:tab w:val="right" w:leader="dot" w:pos="2761"/>
              </w:tabs>
              <w:spacing w:before="360" w:after="60"/>
              <w:jc w:val="left"/>
              <w:rPr>
                <w:rStyle w:val="Strong"/>
              </w:rPr>
            </w:pPr>
            <w:r>
              <w:rPr>
                <w:rStyle w:val="Strong"/>
              </w:rPr>
              <w:t>Date:</w:t>
            </w:r>
          </w:p>
        </w:tc>
        <w:tc>
          <w:tcPr>
            <w:tcW w:w="1755" w:type="dxa"/>
            <w:vAlign w:val="center"/>
          </w:tcPr>
          <w:p w:rsidR="00574098" w:rsidRDefault="00574098" w:rsidP="002C3126">
            <w:pPr>
              <w:tabs>
                <w:tab w:val="right" w:leader="dot" w:pos="2761"/>
              </w:tabs>
              <w:spacing w:before="360" w:after="60"/>
              <w:jc w:val="left"/>
              <w:rPr>
                <w:rStyle w:val="Strong"/>
              </w:rPr>
            </w:pPr>
          </w:p>
        </w:tc>
      </w:tr>
    </w:tbl>
    <w:p w:rsidR="00574098" w:rsidRPr="00BD660D" w:rsidRDefault="00574098" w:rsidP="00574098">
      <w:pPr>
        <w:spacing w:before="0"/>
        <w:rPr>
          <w:rFonts w:ascii="Tahoma" w:hAnsi="Tahoma" w:cs="Tahoma"/>
          <w:sz w:val="16"/>
          <w:szCs w:val="16"/>
        </w:rPr>
      </w:pPr>
    </w:p>
    <w:p w:rsidR="00574098" w:rsidRDefault="00574098" w:rsidP="00574098"/>
    <w:p w:rsidR="001D2170" w:rsidRDefault="001D2170"/>
    <w:sectPr w:rsidR="001D2170"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78" w:rsidRDefault="008E2378">
      <w:pPr>
        <w:spacing w:before="0"/>
      </w:pPr>
      <w:r>
        <w:separator/>
      </w:r>
    </w:p>
  </w:endnote>
  <w:endnote w:type="continuationSeparator" w:id="0">
    <w:p w:rsidR="008E2378" w:rsidRDefault="008E23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4E" w:rsidRDefault="00574098">
    <w:pPr>
      <w:pStyle w:val="Footer"/>
      <w:jc w:val="center"/>
    </w:pPr>
    <w:r>
      <w:t>For assistance please contact HR Division Ph. 6125 3346</w:t>
    </w:r>
  </w:p>
  <w:p w:rsidR="00D7304E" w:rsidRDefault="008E2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4E" w:rsidRDefault="00574098">
    <w:pPr>
      <w:pStyle w:val="Footer"/>
      <w:jc w:val="center"/>
    </w:pPr>
    <w:r>
      <w:t>For assistance please contact HR Division Ph. 6125 3346</w:t>
    </w:r>
  </w:p>
  <w:p w:rsidR="00D7304E" w:rsidRDefault="008E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78" w:rsidRDefault="008E2378">
      <w:pPr>
        <w:spacing w:before="0"/>
      </w:pPr>
      <w:r>
        <w:separator/>
      </w:r>
    </w:p>
  </w:footnote>
  <w:footnote w:type="continuationSeparator" w:id="0">
    <w:p w:rsidR="008E2378" w:rsidRDefault="008E23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4E" w:rsidRDefault="0057409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21292F">
      <w:rPr>
        <w:noProof/>
      </w:rPr>
      <w:t>2</w:t>
    </w:r>
    <w:r>
      <w:rPr>
        <w:noProof/>
      </w:rPr>
      <w:fldChar w:fldCharType="end"/>
    </w:r>
    <w:r>
      <w:t xml:space="preserve"> of </w:t>
    </w:r>
    <w:fldSimple w:instr=" NUMPAGES ">
      <w:r w:rsidR="0021292F">
        <w:rPr>
          <w:noProof/>
        </w:rPr>
        <w:t>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4E" w:rsidRDefault="0057409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21292F">
      <w:rPr>
        <w:noProof/>
      </w:rPr>
      <w:t>1</w:t>
    </w:r>
    <w:r>
      <w:rPr>
        <w:noProof/>
      </w:rPr>
      <w:fldChar w:fldCharType="end"/>
    </w:r>
    <w:r>
      <w:t xml:space="preserve"> of </w:t>
    </w:r>
    <w:fldSimple w:instr=" NUMPAGES ">
      <w:r w:rsidR="0021292F">
        <w:rPr>
          <w:noProof/>
        </w:rPr>
        <w:t>4</w:t>
      </w:r>
    </w:fldSimple>
  </w:p>
  <w:p w:rsidR="00D7304E" w:rsidRDefault="008E2378">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5451C6D"/>
    <w:multiLevelType w:val="hybridMultilevel"/>
    <w:tmpl w:val="7700C77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47913BF0"/>
    <w:multiLevelType w:val="hybridMultilevel"/>
    <w:tmpl w:val="7700C77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98"/>
    <w:rsid w:val="001D2170"/>
    <w:rsid w:val="0021292F"/>
    <w:rsid w:val="00574098"/>
    <w:rsid w:val="008E2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98"/>
    <w:pPr>
      <w:overflowPunct w:val="0"/>
      <w:autoSpaceDE w:val="0"/>
      <w:autoSpaceDN w:val="0"/>
      <w:adjustRightInd w:val="0"/>
      <w:spacing w:before="60" w:after="0" w:line="240" w:lineRule="auto"/>
      <w:jc w:val="both"/>
      <w:textAlignment w:val="baseline"/>
    </w:pPr>
    <w:rPr>
      <w:rFonts w:ascii="Arial" w:eastAsia="Times New Roman" w:hAnsi="Arial" w:cs="Arial"/>
      <w:sz w:val="20"/>
      <w:szCs w:val="20"/>
    </w:rPr>
  </w:style>
  <w:style w:type="paragraph" w:styleId="Heading1">
    <w:name w:val="heading 1"/>
    <w:basedOn w:val="Normal"/>
    <w:next w:val="Normal"/>
    <w:link w:val="Heading1Char"/>
    <w:uiPriority w:val="99"/>
    <w:qFormat/>
    <w:rsid w:val="005740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098"/>
    <w:rPr>
      <w:rFonts w:ascii="Arial" w:eastAsia="Times New Roman" w:hAnsi="Arial" w:cs="Arial"/>
      <w:b/>
      <w:bCs/>
      <w:sz w:val="20"/>
      <w:szCs w:val="20"/>
    </w:rPr>
  </w:style>
  <w:style w:type="paragraph" w:customStyle="1" w:styleId="formtext">
    <w:name w:val="formtext"/>
    <w:basedOn w:val="Normal"/>
    <w:rsid w:val="00574098"/>
    <w:pPr>
      <w:widowControl w:val="0"/>
      <w:overflowPunct/>
      <w:textAlignment w:val="auto"/>
    </w:pPr>
    <w:rPr>
      <w:sz w:val="18"/>
      <w:szCs w:val="18"/>
      <w:lang w:val="en-US"/>
    </w:rPr>
  </w:style>
  <w:style w:type="paragraph" w:customStyle="1" w:styleId="norm10plus">
    <w:name w:val="norm10plus"/>
    <w:basedOn w:val="Normal"/>
    <w:rsid w:val="00574098"/>
    <w:pPr>
      <w:widowControl w:val="0"/>
      <w:overflowPunct/>
      <w:spacing w:after="240"/>
      <w:textAlignment w:val="auto"/>
    </w:pPr>
  </w:style>
  <w:style w:type="character" w:styleId="Hyperlink">
    <w:name w:val="Hyperlink"/>
    <w:basedOn w:val="DefaultParagraphFont"/>
    <w:uiPriority w:val="99"/>
    <w:rsid w:val="00574098"/>
    <w:rPr>
      <w:rFonts w:cs="Times New Roman"/>
      <w:color w:val="0000FF"/>
      <w:u w:val="single"/>
    </w:rPr>
  </w:style>
  <w:style w:type="paragraph" w:styleId="Footer">
    <w:name w:val="footer"/>
    <w:basedOn w:val="Normal"/>
    <w:link w:val="FooterChar"/>
    <w:uiPriority w:val="99"/>
    <w:rsid w:val="00574098"/>
    <w:pPr>
      <w:tabs>
        <w:tab w:val="center" w:pos="4320"/>
        <w:tab w:val="right" w:pos="8640"/>
      </w:tabs>
    </w:pPr>
  </w:style>
  <w:style w:type="character" w:customStyle="1" w:styleId="FooterChar">
    <w:name w:val="Footer Char"/>
    <w:basedOn w:val="DefaultParagraphFont"/>
    <w:link w:val="Footer"/>
    <w:uiPriority w:val="99"/>
    <w:rsid w:val="00574098"/>
    <w:rPr>
      <w:rFonts w:ascii="Arial" w:eastAsia="Times New Roman" w:hAnsi="Arial" w:cs="Arial"/>
      <w:sz w:val="20"/>
      <w:szCs w:val="20"/>
    </w:rPr>
  </w:style>
  <w:style w:type="paragraph" w:styleId="BodyText">
    <w:name w:val="Body Text"/>
    <w:basedOn w:val="Normal"/>
    <w:link w:val="BodyTextChar"/>
    <w:uiPriority w:val="99"/>
    <w:rsid w:val="00574098"/>
    <w:pPr>
      <w:jc w:val="center"/>
    </w:pPr>
    <w:rPr>
      <w:rFonts w:ascii="Tahoma" w:hAnsi="Tahoma" w:cs="Tahoma"/>
      <w:b/>
      <w:bCs/>
      <w:sz w:val="40"/>
      <w:szCs w:val="40"/>
    </w:rPr>
  </w:style>
  <w:style w:type="character" w:customStyle="1" w:styleId="BodyTextChar">
    <w:name w:val="Body Text Char"/>
    <w:basedOn w:val="DefaultParagraphFont"/>
    <w:link w:val="BodyText"/>
    <w:uiPriority w:val="99"/>
    <w:rsid w:val="00574098"/>
    <w:rPr>
      <w:rFonts w:ascii="Tahoma" w:eastAsia="Times New Roman" w:hAnsi="Tahoma" w:cs="Tahoma"/>
      <w:b/>
      <w:bCs/>
      <w:sz w:val="40"/>
      <w:szCs w:val="40"/>
    </w:rPr>
  </w:style>
  <w:style w:type="paragraph" w:styleId="BalloonText">
    <w:name w:val="Balloon Text"/>
    <w:basedOn w:val="Normal"/>
    <w:link w:val="BalloonTextChar"/>
    <w:uiPriority w:val="99"/>
    <w:rsid w:val="005740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574098"/>
    <w:rPr>
      <w:rFonts w:ascii="Tahoma" w:eastAsia="Times New Roman" w:hAnsi="Tahoma" w:cs="Tahoma"/>
      <w:sz w:val="16"/>
      <w:szCs w:val="16"/>
    </w:rPr>
  </w:style>
  <w:style w:type="character" w:styleId="Strong">
    <w:name w:val="Strong"/>
    <w:basedOn w:val="DefaultParagraphFont"/>
    <w:uiPriority w:val="22"/>
    <w:qFormat/>
    <w:rsid w:val="00574098"/>
    <w:rPr>
      <w:rFonts w:ascii="Times New Roman" w:hAnsi="Times New Roman" w:cs="Times New Roman"/>
      <w:b/>
      <w:bCs/>
    </w:rPr>
  </w:style>
  <w:style w:type="paragraph" w:styleId="ListParagraph">
    <w:name w:val="List Paragraph"/>
    <w:basedOn w:val="Normal"/>
    <w:link w:val="ListParagraphChar"/>
    <w:uiPriority w:val="34"/>
    <w:qFormat/>
    <w:rsid w:val="00574098"/>
    <w:pPr>
      <w:ind w:left="720"/>
      <w:contextualSpacing/>
    </w:pPr>
  </w:style>
  <w:style w:type="character" w:customStyle="1" w:styleId="ListParagraphChar">
    <w:name w:val="List Paragraph Char"/>
    <w:link w:val="ListParagraph"/>
    <w:uiPriority w:val="34"/>
    <w:locked/>
    <w:rsid w:val="00574098"/>
    <w:rPr>
      <w:rFonts w:ascii="Arial" w:eastAsia="Times New Roman" w:hAnsi="Arial" w:cs="Arial"/>
      <w:sz w:val="20"/>
      <w:szCs w:val="20"/>
    </w:rPr>
  </w:style>
  <w:style w:type="paragraph" w:customStyle="1" w:styleId="Default">
    <w:name w:val="Default"/>
    <w:rsid w:val="00574098"/>
    <w:pPr>
      <w:autoSpaceDE w:val="0"/>
      <w:autoSpaceDN w:val="0"/>
      <w:adjustRightInd w:val="0"/>
      <w:spacing w:before="360" w:after="0" w:line="240" w:lineRule="auto"/>
      <w:jc w:val="both"/>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98"/>
    <w:pPr>
      <w:overflowPunct w:val="0"/>
      <w:autoSpaceDE w:val="0"/>
      <w:autoSpaceDN w:val="0"/>
      <w:adjustRightInd w:val="0"/>
      <w:spacing w:before="60" w:after="0" w:line="240" w:lineRule="auto"/>
      <w:jc w:val="both"/>
      <w:textAlignment w:val="baseline"/>
    </w:pPr>
    <w:rPr>
      <w:rFonts w:ascii="Arial" w:eastAsia="Times New Roman" w:hAnsi="Arial" w:cs="Arial"/>
      <w:sz w:val="20"/>
      <w:szCs w:val="20"/>
    </w:rPr>
  </w:style>
  <w:style w:type="paragraph" w:styleId="Heading1">
    <w:name w:val="heading 1"/>
    <w:basedOn w:val="Normal"/>
    <w:next w:val="Normal"/>
    <w:link w:val="Heading1Char"/>
    <w:uiPriority w:val="99"/>
    <w:qFormat/>
    <w:rsid w:val="005740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098"/>
    <w:rPr>
      <w:rFonts w:ascii="Arial" w:eastAsia="Times New Roman" w:hAnsi="Arial" w:cs="Arial"/>
      <w:b/>
      <w:bCs/>
      <w:sz w:val="20"/>
      <w:szCs w:val="20"/>
    </w:rPr>
  </w:style>
  <w:style w:type="paragraph" w:customStyle="1" w:styleId="formtext">
    <w:name w:val="formtext"/>
    <w:basedOn w:val="Normal"/>
    <w:rsid w:val="00574098"/>
    <w:pPr>
      <w:widowControl w:val="0"/>
      <w:overflowPunct/>
      <w:textAlignment w:val="auto"/>
    </w:pPr>
    <w:rPr>
      <w:sz w:val="18"/>
      <w:szCs w:val="18"/>
      <w:lang w:val="en-US"/>
    </w:rPr>
  </w:style>
  <w:style w:type="paragraph" w:customStyle="1" w:styleId="norm10plus">
    <w:name w:val="norm10plus"/>
    <w:basedOn w:val="Normal"/>
    <w:rsid w:val="00574098"/>
    <w:pPr>
      <w:widowControl w:val="0"/>
      <w:overflowPunct/>
      <w:spacing w:after="240"/>
      <w:textAlignment w:val="auto"/>
    </w:pPr>
  </w:style>
  <w:style w:type="character" w:styleId="Hyperlink">
    <w:name w:val="Hyperlink"/>
    <w:basedOn w:val="DefaultParagraphFont"/>
    <w:uiPriority w:val="99"/>
    <w:rsid w:val="00574098"/>
    <w:rPr>
      <w:rFonts w:cs="Times New Roman"/>
      <w:color w:val="0000FF"/>
      <w:u w:val="single"/>
    </w:rPr>
  </w:style>
  <w:style w:type="paragraph" w:styleId="Footer">
    <w:name w:val="footer"/>
    <w:basedOn w:val="Normal"/>
    <w:link w:val="FooterChar"/>
    <w:uiPriority w:val="99"/>
    <w:rsid w:val="00574098"/>
    <w:pPr>
      <w:tabs>
        <w:tab w:val="center" w:pos="4320"/>
        <w:tab w:val="right" w:pos="8640"/>
      </w:tabs>
    </w:pPr>
  </w:style>
  <w:style w:type="character" w:customStyle="1" w:styleId="FooterChar">
    <w:name w:val="Footer Char"/>
    <w:basedOn w:val="DefaultParagraphFont"/>
    <w:link w:val="Footer"/>
    <w:uiPriority w:val="99"/>
    <w:rsid w:val="00574098"/>
    <w:rPr>
      <w:rFonts w:ascii="Arial" w:eastAsia="Times New Roman" w:hAnsi="Arial" w:cs="Arial"/>
      <w:sz w:val="20"/>
      <w:szCs w:val="20"/>
    </w:rPr>
  </w:style>
  <w:style w:type="paragraph" w:styleId="BodyText">
    <w:name w:val="Body Text"/>
    <w:basedOn w:val="Normal"/>
    <w:link w:val="BodyTextChar"/>
    <w:uiPriority w:val="99"/>
    <w:rsid w:val="00574098"/>
    <w:pPr>
      <w:jc w:val="center"/>
    </w:pPr>
    <w:rPr>
      <w:rFonts w:ascii="Tahoma" w:hAnsi="Tahoma" w:cs="Tahoma"/>
      <w:b/>
      <w:bCs/>
      <w:sz w:val="40"/>
      <w:szCs w:val="40"/>
    </w:rPr>
  </w:style>
  <w:style w:type="character" w:customStyle="1" w:styleId="BodyTextChar">
    <w:name w:val="Body Text Char"/>
    <w:basedOn w:val="DefaultParagraphFont"/>
    <w:link w:val="BodyText"/>
    <w:uiPriority w:val="99"/>
    <w:rsid w:val="00574098"/>
    <w:rPr>
      <w:rFonts w:ascii="Tahoma" w:eastAsia="Times New Roman" w:hAnsi="Tahoma" w:cs="Tahoma"/>
      <w:b/>
      <w:bCs/>
      <w:sz w:val="40"/>
      <w:szCs w:val="40"/>
    </w:rPr>
  </w:style>
  <w:style w:type="paragraph" w:styleId="BalloonText">
    <w:name w:val="Balloon Text"/>
    <w:basedOn w:val="Normal"/>
    <w:link w:val="BalloonTextChar"/>
    <w:uiPriority w:val="99"/>
    <w:rsid w:val="005740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574098"/>
    <w:rPr>
      <w:rFonts w:ascii="Tahoma" w:eastAsia="Times New Roman" w:hAnsi="Tahoma" w:cs="Tahoma"/>
      <w:sz w:val="16"/>
      <w:szCs w:val="16"/>
    </w:rPr>
  </w:style>
  <w:style w:type="character" w:styleId="Strong">
    <w:name w:val="Strong"/>
    <w:basedOn w:val="DefaultParagraphFont"/>
    <w:uiPriority w:val="22"/>
    <w:qFormat/>
    <w:rsid w:val="00574098"/>
    <w:rPr>
      <w:rFonts w:ascii="Times New Roman" w:hAnsi="Times New Roman" w:cs="Times New Roman"/>
      <w:b/>
      <w:bCs/>
    </w:rPr>
  </w:style>
  <w:style w:type="paragraph" w:styleId="ListParagraph">
    <w:name w:val="List Paragraph"/>
    <w:basedOn w:val="Normal"/>
    <w:link w:val="ListParagraphChar"/>
    <w:uiPriority w:val="34"/>
    <w:qFormat/>
    <w:rsid w:val="00574098"/>
    <w:pPr>
      <w:ind w:left="720"/>
      <w:contextualSpacing/>
    </w:pPr>
  </w:style>
  <w:style w:type="character" w:customStyle="1" w:styleId="ListParagraphChar">
    <w:name w:val="List Paragraph Char"/>
    <w:link w:val="ListParagraph"/>
    <w:uiPriority w:val="34"/>
    <w:locked/>
    <w:rsid w:val="00574098"/>
    <w:rPr>
      <w:rFonts w:ascii="Arial" w:eastAsia="Times New Roman" w:hAnsi="Arial" w:cs="Arial"/>
      <w:sz w:val="20"/>
      <w:szCs w:val="20"/>
    </w:rPr>
  </w:style>
  <w:style w:type="paragraph" w:customStyle="1" w:styleId="Default">
    <w:name w:val="Default"/>
    <w:rsid w:val="00574098"/>
    <w:pPr>
      <w:autoSpaceDE w:val="0"/>
      <w:autoSpaceDN w:val="0"/>
      <w:adjustRightInd w:val="0"/>
      <w:spacing w:before="360" w:after="0" w:line="240" w:lineRule="auto"/>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Hunter</dc:creator>
  <cp:lastModifiedBy>Bruce Hunter</cp:lastModifiedBy>
  <cp:revision>2</cp:revision>
  <dcterms:created xsi:type="dcterms:W3CDTF">2018-09-21T01:37:00Z</dcterms:created>
  <dcterms:modified xsi:type="dcterms:W3CDTF">2018-09-21T01:37:00Z</dcterms:modified>
</cp:coreProperties>
</file>