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6AE78" w14:textId="4A44829F" w:rsidR="001C4580" w:rsidRPr="00123703" w:rsidRDefault="001C4580" w:rsidP="0053250B">
      <w:pPr>
        <w:spacing w:beforeLines="40" w:before="96" w:afterLines="40" w:after="96"/>
        <w:jc w:val="both"/>
        <w:rPr>
          <w:rFonts w:ascii="Arial" w:hAnsi="Arial" w:cs="Arial"/>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E31A25" w:rsidRPr="00123703" w14:paraId="122E83DD" w14:textId="77777777" w:rsidTr="12D17F17">
        <w:trPr>
          <w:trHeight w:val="20"/>
        </w:trPr>
        <w:tc>
          <w:tcPr>
            <w:tcW w:w="2943" w:type="dxa"/>
            <w:tcBorders>
              <w:right w:val="nil"/>
            </w:tcBorders>
          </w:tcPr>
          <w:p w14:paraId="50A9E3CE" w14:textId="02DECE42" w:rsidR="00E31A25" w:rsidRPr="00123703" w:rsidRDefault="00E31A25" w:rsidP="00E31A25">
            <w:pPr>
              <w:tabs>
                <w:tab w:val="right" w:pos="3119"/>
                <w:tab w:val="left" w:pos="3155"/>
              </w:tabs>
              <w:spacing w:line="360" w:lineRule="auto"/>
              <w:jc w:val="both"/>
              <w:rPr>
                <w:rFonts w:ascii="Century Gothic" w:hAnsi="Century Gothic" w:cs="Arial"/>
                <w:sz w:val="20"/>
                <w:szCs w:val="20"/>
              </w:rPr>
            </w:pPr>
            <w:r w:rsidRPr="00123703">
              <w:rPr>
                <w:rFonts w:ascii="Century Gothic" w:hAnsi="Century Gothic" w:cs="Arial"/>
                <w:b/>
                <w:bCs/>
                <w:sz w:val="20"/>
                <w:szCs w:val="20"/>
                <w:lang w:val="en-US"/>
              </w:rPr>
              <w:t>Position</w:t>
            </w:r>
            <w:r w:rsidRPr="00123703">
              <w:rPr>
                <w:rFonts w:ascii="Century Gothic" w:hAnsi="Century Gothic" w:cs="Arial"/>
                <w:b/>
                <w:bCs/>
                <w:sz w:val="20"/>
                <w:szCs w:val="20"/>
              </w:rPr>
              <w:t xml:space="preserve"> Title</w:t>
            </w:r>
            <w:r w:rsidRPr="00123703">
              <w:rPr>
                <w:rFonts w:ascii="Century Gothic" w:hAnsi="Century Gothic" w:cs="Arial"/>
                <w:b/>
                <w:bCs/>
                <w:sz w:val="20"/>
                <w:szCs w:val="20"/>
              </w:rPr>
              <w:tab/>
            </w:r>
          </w:p>
        </w:tc>
        <w:tc>
          <w:tcPr>
            <w:tcW w:w="6486" w:type="dxa"/>
            <w:tcBorders>
              <w:left w:val="nil"/>
            </w:tcBorders>
          </w:tcPr>
          <w:p w14:paraId="152D9EB7" w14:textId="3D02357B" w:rsidR="00E31A25" w:rsidRPr="00123703" w:rsidRDefault="00E31A25" w:rsidP="00E31A25">
            <w:pPr>
              <w:tabs>
                <w:tab w:val="right" w:pos="3119"/>
                <w:tab w:val="left" w:pos="3686"/>
              </w:tabs>
              <w:spacing w:line="360" w:lineRule="auto"/>
              <w:jc w:val="both"/>
              <w:rPr>
                <w:rFonts w:ascii="Century Gothic" w:hAnsi="Century Gothic" w:cs="Arial"/>
                <w:b/>
                <w:bCs/>
                <w:sz w:val="20"/>
                <w:szCs w:val="20"/>
                <w:lang w:val="en-US"/>
              </w:rPr>
            </w:pPr>
            <w:r w:rsidRPr="00123703">
              <w:rPr>
                <w:rFonts w:ascii="Century Gothic" w:hAnsi="Century Gothic" w:cs="Arial"/>
                <w:sz w:val="20"/>
                <w:szCs w:val="20"/>
              </w:rPr>
              <w:t xml:space="preserve">Technical Assistant </w:t>
            </w:r>
            <w:r w:rsidRPr="00123703">
              <w:rPr>
                <w:rFonts w:ascii="Century Gothic" w:hAnsi="Century Gothic" w:cs="Arial"/>
                <w:b/>
                <w:bCs/>
                <w:sz w:val="20"/>
                <w:szCs w:val="20"/>
                <w:lang w:val="en-US"/>
              </w:rPr>
              <w:t xml:space="preserve">  </w:t>
            </w:r>
          </w:p>
        </w:tc>
      </w:tr>
      <w:tr w:rsidR="00E31A25" w:rsidRPr="00123703" w14:paraId="556141C0" w14:textId="77777777" w:rsidTr="12D17F17">
        <w:trPr>
          <w:trHeight w:val="20"/>
        </w:trPr>
        <w:tc>
          <w:tcPr>
            <w:tcW w:w="2943" w:type="dxa"/>
            <w:tcBorders>
              <w:right w:val="nil"/>
            </w:tcBorders>
          </w:tcPr>
          <w:p w14:paraId="3D3867C6" w14:textId="2BCE7994" w:rsidR="00E31A25" w:rsidRPr="00123703" w:rsidRDefault="00E31A25" w:rsidP="00E31A25">
            <w:pPr>
              <w:tabs>
                <w:tab w:val="right" w:pos="3119"/>
                <w:tab w:val="left" w:pos="3155"/>
              </w:tabs>
              <w:spacing w:line="360" w:lineRule="auto"/>
              <w:jc w:val="both"/>
              <w:rPr>
                <w:rFonts w:ascii="Century Gothic" w:hAnsi="Century Gothic" w:cs="Arial"/>
                <w:sz w:val="20"/>
                <w:szCs w:val="20"/>
              </w:rPr>
            </w:pPr>
            <w:r w:rsidRPr="00123703">
              <w:rPr>
                <w:rFonts w:ascii="Century Gothic" w:hAnsi="Century Gothic" w:cs="Arial"/>
                <w:b/>
                <w:bCs/>
                <w:sz w:val="20"/>
                <w:szCs w:val="20"/>
              </w:rPr>
              <w:t>Classification</w:t>
            </w:r>
            <w:r w:rsidRPr="00123703">
              <w:rPr>
                <w:rFonts w:ascii="Century Gothic" w:hAnsi="Century Gothic" w:cs="Arial"/>
                <w:b/>
                <w:bCs/>
                <w:sz w:val="20"/>
                <w:szCs w:val="20"/>
              </w:rPr>
              <w:tab/>
              <w:t xml:space="preserve"> </w:t>
            </w:r>
          </w:p>
        </w:tc>
        <w:tc>
          <w:tcPr>
            <w:tcW w:w="6486" w:type="dxa"/>
            <w:tcBorders>
              <w:left w:val="nil"/>
            </w:tcBorders>
          </w:tcPr>
          <w:p w14:paraId="37F1E169" w14:textId="443A24EA" w:rsidR="00E31A25" w:rsidRPr="00123703" w:rsidRDefault="00E31A25" w:rsidP="00E31A25">
            <w:pPr>
              <w:tabs>
                <w:tab w:val="right" w:pos="3119"/>
                <w:tab w:val="left" w:pos="3686"/>
              </w:tabs>
              <w:spacing w:line="360" w:lineRule="auto"/>
              <w:jc w:val="both"/>
              <w:rPr>
                <w:rFonts w:ascii="Century Gothic" w:hAnsi="Century Gothic" w:cs="Arial"/>
                <w:bCs/>
                <w:sz w:val="20"/>
                <w:szCs w:val="20"/>
                <w:lang w:val="en-US"/>
              </w:rPr>
            </w:pPr>
            <w:r w:rsidRPr="00123703">
              <w:rPr>
                <w:rFonts w:ascii="Century Gothic" w:hAnsi="Century Gothic" w:cs="Arial"/>
                <w:bCs/>
                <w:sz w:val="20"/>
                <w:szCs w:val="20"/>
                <w:lang w:val="en-US"/>
              </w:rPr>
              <w:t xml:space="preserve">Level </w:t>
            </w:r>
            <w:r w:rsidRPr="00123703">
              <w:rPr>
                <w:rFonts w:ascii="Century Gothic" w:hAnsi="Century Gothic" w:cs="Arial"/>
                <w:sz w:val="20"/>
                <w:szCs w:val="20"/>
              </w:rPr>
              <w:t>4</w:t>
            </w:r>
            <w:r w:rsidRPr="00123703">
              <w:rPr>
                <w:rFonts w:ascii="Century Gothic" w:hAnsi="Century Gothic" w:cs="Arial"/>
                <w:b/>
                <w:bCs/>
                <w:sz w:val="20"/>
                <w:szCs w:val="20"/>
                <w:lang w:val="en-US"/>
              </w:rPr>
              <w:t xml:space="preserve">  </w:t>
            </w:r>
          </w:p>
        </w:tc>
      </w:tr>
      <w:tr w:rsidR="00E31A25" w:rsidRPr="00123703" w14:paraId="490CABE3" w14:textId="543F7DEF" w:rsidTr="12D17F17">
        <w:trPr>
          <w:trHeight w:val="20"/>
        </w:trPr>
        <w:tc>
          <w:tcPr>
            <w:tcW w:w="2943" w:type="dxa"/>
            <w:tcBorders>
              <w:right w:val="nil"/>
            </w:tcBorders>
          </w:tcPr>
          <w:p w14:paraId="0F243CF8" w14:textId="05A6F483" w:rsidR="00E31A25" w:rsidRPr="00123703" w:rsidRDefault="00E31A25" w:rsidP="00E31A25">
            <w:pPr>
              <w:tabs>
                <w:tab w:val="right" w:pos="3119"/>
                <w:tab w:val="left" w:pos="3155"/>
              </w:tabs>
              <w:spacing w:line="360" w:lineRule="auto"/>
              <w:jc w:val="both"/>
              <w:rPr>
                <w:rFonts w:ascii="Century Gothic" w:hAnsi="Century Gothic" w:cs="Arial"/>
                <w:bCs/>
                <w:sz w:val="20"/>
                <w:szCs w:val="20"/>
                <w:lang w:val="en-US"/>
              </w:rPr>
            </w:pPr>
            <w:r w:rsidRPr="00123703">
              <w:rPr>
                <w:rFonts w:ascii="Century Gothic" w:hAnsi="Century Gothic" w:cs="Arial"/>
                <w:b/>
                <w:bCs/>
                <w:sz w:val="20"/>
                <w:szCs w:val="20"/>
                <w:lang w:val="en-US"/>
              </w:rPr>
              <w:t>School/Division</w:t>
            </w:r>
          </w:p>
        </w:tc>
        <w:tc>
          <w:tcPr>
            <w:tcW w:w="6486" w:type="dxa"/>
            <w:tcBorders>
              <w:left w:val="nil"/>
            </w:tcBorders>
          </w:tcPr>
          <w:p w14:paraId="089BD7FF" w14:textId="70FEEE59" w:rsidR="00E31A25" w:rsidRPr="00123703" w:rsidRDefault="00E31A25" w:rsidP="00E31A25">
            <w:pPr>
              <w:tabs>
                <w:tab w:val="right" w:pos="3119"/>
                <w:tab w:val="left" w:pos="3686"/>
              </w:tabs>
              <w:spacing w:line="360" w:lineRule="auto"/>
              <w:jc w:val="both"/>
              <w:rPr>
                <w:rFonts w:ascii="Century Gothic" w:hAnsi="Century Gothic" w:cs="Arial"/>
                <w:b/>
                <w:bCs/>
                <w:sz w:val="20"/>
                <w:szCs w:val="20"/>
                <w:lang w:val="en-US"/>
              </w:rPr>
            </w:pPr>
            <w:r w:rsidRPr="00123703">
              <w:rPr>
                <w:rFonts w:ascii="Century Gothic" w:hAnsi="Century Gothic" w:cs="Arial"/>
                <w:bCs/>
                <w:sz w:val="20"/>
                <w:szCs w:val="20"/>
                <w:lang w:val="en-US"/>
              </w:rPr>
              <w:t>College Services</w:t>
            </w:r>
          </w:p>
        </w:tc>
      </w:tr>
      <w:tr w:rsidR="00E31A25" w:rsidRPr="00123703" w14:paraId="4A95131C" w14:textId="5945A93F" w:rsidTr="12D17F17">
        <w:trPr>
          <w:trHeight w:val="20"/>
        </w:trPr>
        <w:tc>
          <w:tcPr>
            <w:tcW w:w="2943" w:type="dxa"/>
            <w:tcBorders>
              <w:right w:val="nil"/>
            </w:tcBorders>
          </w:tcPr>
          <w:p w14:paraId="062AF3B8" w14:textId="7F0AC556" w:rsidR="00E31A25" w:rsidRPr="00123703" w:rsidRDefault="00E31A25" w:rsidP="00E31A25">
            <w:pPr>
              <w:tabs>
                <w:tab w:val="right" w:pos="3119"/>
                <w:tab w:val="left" w:pos="3155"/>
              </w:tabs>
              <w:spacing w:line="360" w:lineRule="auto"/>
              <w:jc w:val="both"/>
              <w:rPr>
                <w:rFonts w:ascii="Century Gothic" w:hAnsi="Century Gothic" w:cs="Arial"/>
                <w:sz w:val="20"/>
                <w:szCs w:val="20"/>
              </w:rPr>
            </w:pPr>
            <w:r w:rsidRPr="00123703">
              <w:rPr>
                <w:rFonts w:ascii="Century Gothic" w:hAnsi="Century Gothic" w:cs="Arial"/>
                <w:b/>
                <w:bCs/>
                <w:sz w:val="20"/>
                <w:szCs w:val="20"/>
                <w:lang w:val="en-US"/>
              </w:rPr>
              <w:t>Centre/Section</w:t>
            </w:r>
          </w:p>
        </w:tc>
        <w:tc>
          <w:tcPr>
            <w:tcW w:w="6486" w:type="dxa"/>
            <w:tcBorders>
              <w:left w:val="nil"/>
            </w:tcBorders>
          </w:tcPr>
          <w:p w14:paraId="23E68D5D" w14:textId="62EA7062" w:rsidR="00E31A25" w:rsidRPr="00123703" w:rsidRDefault="00E31A25" w:rsidP="00E31A25">
            <w:pPr>
              <w:tabs>
                <w:tab w:val="right" w:pos="3119"/>
                <w:tab w:val="left" w:pos="3686"/>
              </w:tabs>
              <w:spacing w:line="360" w:lineRule="auto"/>
              <w:jc w:val="both"/>
              <w:rPr>
                <w:rFonts w:ascii="Century Gothic" w:hAnsi="Century Gothic" w:cs="Arial"/>
                <w:sz w:val="20"/>
                <w:szCs w:val="20"/>
                <w:lang w:val="en-US"/>
              </w:rPr>
            </w:pPr>
            <w:bookmarkStart w:id="0" w:name="Text4"/>
            <w:r w:rsidRPr="00123703">
              <w:rPr>
                <w:rFonts w:ascii="Century Gothic" w:hAnsi="Century Gothic" w:cs="Arial"/>
                <w:bCs/>
                <w:sz w:val="20"/>
                <w:szCs w:val="20"/>
                <w:lang w:val="en-US"/>
              </w:rPr>
              <w:t>Technical Services</w:t>
            </w:r>
            <w:r w:rsidRPr="00123703">
              <w:rPr>
                <w:rFonts w:ascii="Century Gothic" w:hAnsi="Century Gothic" w:cs="Arial"/>
                <w:b/>
                <w:bCs/>
                <w:sz w:val="20"/>
                <w:szCs w:val="20"/>
                <w:lang w:val="en-US"/>
              </w:rPr>
              <w:tab/>
            </w:r>
            <w:bookmarkEnd w:id="0"/>
          </w:p>
        </w:tc>
      </w:tr>
      <w:tr w:rsidR="00E31A25" w:rsidRPr="00123703" w14:paraId="6B104A30" w14:textId="74EC8703" w:rsidTr="12D17F17">
        <w:trPr>
          <w:trHeight w:val="20"/>
        </w:trPr>
        <w:tc>
          <w:tcPr>
            <w:tcW w:w="2943" w:type="dxa"/>
            <w:tcBorders>
              <w:right w:val="nil"/>
            </w:tcBorders>
          </w:tcPr>
          <w:p w14:paraId="540B042B" w14:textId="60164EED" w:rsidR="00E31A25" w:rsidRPr="00123703" w:rsidRDefault="00E31A25" w:rsidP="00E31A25">
            <w:pPr>
              <w:tabs>
                <w:tab w:val="right" w:pos="3119"/>
                <w:tab w:val="left" w:pos="3155"/>
              </w:tabs>
              <w:spacing w:line="360" w:lineRule="auto"/>
              <w:jc w:val="both"/>
              <w:rPr>
                <w:rFonts w:ascii="Century Gothic" w:hAnsi="Century Gothic" w:cs="Arial"/>
                <w:sz w:val="20"/>
                <w:szCs w:val="20"/>
              </w:rPr>
            </w:pPr>
            <w:r w:rsidRPr="00123703">
              <w:rPr>
                <w:rFonts w:ascii="Century Gothic" w:hAnsi="Century Gothic" w:cs="Arial"/>
                <w:b/>
                <w:bCs/>
                <w:sz w:val="20"/>
                <w:szCs w:val="20"/>
                <w:lang w:val="en-US"/>
              </w:rPr>
              <w:t>Supervisor</w:t>
            </w:r>
            <w:r w:rsidRPr="00123703">
              <w:rPr>
                <w:rFonts w:ascii="Century Gothic" w:hAnsi="Century Gothic" w:cs="Arial"/>
                <w:b/>
                <w:bCs/>
                <w:sz w:val="20"/>
                <w:szCs w:val="20"/>
              </w:rPr>
              <w:t xml:space="preserve"> Title</w:t>
            </w:r>
            <w:r w:rsidRPr="00123703">
              <w:rPr>
                <w:rFonts w:ascii="Century Gothic" w:hAnsi="Century Gothic" w:cs="Arial"/>
                <w:sz w:val="20"/>
                <w:szCs w:val="20"/>
              </w:rPr>
              <w:tab/>
            </w:r>
          </w:p>
        </w:tc>
        <w:tc>
          <w:tcPr>
            <w:tcW w:w="6486" w:type="dxa"/>
            <w:tcBorders>
              <w:left w:val="nil"/>
            </w:tcBorders>
          </w:tcPr>
          <w:p w14:paraId="0407C601" w14:textId="1B0498CF" w:rsidR="00E31A25" w:rsidRPr="00123703" w:rsidRDefault="007A300F" w:rsidP="00E31A25">
            <w:pPr>
              <w:tabs>
                <w:tab w:val="right" w:pos="3119"/>
                <w:tab w:val="left" w:pos="3686"/>
              </w:tabs>
              <w:spacing w:line="360" w:lineRule="auto"/>
              <w:jc w:val="both"/>
              <w:rPr>
                <w:rFonts w:ascii="Century Gothic" w:hAnsi="Century Gothic" w:cs="Arial"/>
                <w:sz w:val="20"/>
                <w:szCs w:val="20"/>
                <w:lang w:val="en-US"/>
              </w:rPr>
            </w:pPr>
            <w:r>
              <w:rPr>
                <w:rFonts w:ascii="Century Gothic" w:hAnsi="Century Gothic" w:cs="Arial"/>
                <w:sz w:val="20"/>
                <w:szCs w:val="20"/>
                <w:lang w:val="en-US"/>
              </w:rPr>
              <w:t>Scientific Officer</w:t>
            </w:r>
            <w:r w:rsidR="008D4F89" w:rsidRPr="00123703">
              <w:rPr>
                <w:rFonts w:ascii="Century Gothic" w:hAnsi="Century Gothic" w:cs="Arial"/>
                <w:sz w:val="20"/>
                <w:szCs w:val="20"/>
                <w:lang w:val="en-US"/>
              </w:rPr>
              <w:t>, Life Sciences</w:t>
            </w:r>
            <w:r w:rsidR="004A2E06" w:rsidRPr="00123703">
              <w:rPr>
                <w:rFonts w:ascii="Century Gothic" w:hAnsi="Century Gothic" w:cs="Arial"/>
                <w:sz w:val="20"/>
                <w:szCs w:val="20"/>
                <w:lang w:val="en-US"/>
              </w:rPr>
              <w:t xml:space="preserve"> </w:t>
            </w:r>
          </w:p>
        </w:tc>
      </w:tr>
      <w:tr w:rsidR="00E31A25" w:rsidRPr="00123703" w14:paraId="687BDC4D" w14:textId="77777777" w:rsidTr="12D17F17">
        <w:trPr>
          <w:trHeight w:val="20"/>
        </w:trPr>
        <w:tc>
          <w:tcPr>
            <w:tcW w:w="2943" w:type="dxa"/>
            <w:tcBorders>
              <w:right w:val="nil"/>
            </w:tcBorders>
          </w:tcPr>
          <w:p w14:paraId="6AFB1117" w14:textId="6EA13DB3" w:rsidR="00E31A25" w:rsidRPr="00123703" w:rsidRDefault="00E31A25" w:rsidP="00E31A25">
            <w:pPr>
              <w:tabs>
                <w:tab w:val="right" w:pos="3119"/>
                <w:tab w:val="left" w:pos="3155"/>
              </w:tabs>
              <w:spacing w:line="360" w:lineRule="auto"/>
              <w:jc w:val="both"/>
              <w:rPr>
                <w:rFonts w:ascii="Century Gothic" w:hAnsi="Century Gothic" w:cs="Arial"/>
                <w:sz w:val="20"/>
                <w:szCs w:val="20"/>
              </w:rPr>
            </w:pPr>
            <w:r w:rsidRPr="00123703">
              <w:rPr>
                <w:rFonts w:ascii="Century Gothic" w:hAnsi="Century Gothic" w:cs="Arial"/>
                <w:b/>
                <w:bCs/>
                <w:sz w:val="20"/>
                <w:szCs w:val="20"/>
              </w:rPr>
              <w:t>Supervisor Position Number</w:t>
            </w:r>
            <w:r w:rsidRPr="00123703">
              <w:rPr>
                <w:rFonts w:ascii="Century Gothic" w:hAnsi="Century Gothic" w:cs="Arial"/>
                <w:b/>
                <w:bCs/>
                <w:sz w:val="20"/>
                <w:szCs w:val="20"/>
              </w:rPr>
              <w:tab/>
            </w:r>
            <w:r w:rsidRPr="00123703">
              <w:rPr>
                <w:rFonts w:ascii="Century Gothic" w:hAnsi="Century Gothic" w:cs="Arial"/>
                <w:sz w:val="20"/>
                <w:szCs w:val="20"/>
              </w:rPr>
              <w:t xml:space="preserve"> </w:t>
            </w:r>
          </w:p>
        </w:tc>
        <w:tc>
          <w:tcPr>
            <w:tcW w:w="6486" w:type="dxa"/>
            <w:tcBorders>
              <w:left w:val="nil"/>
            </w:tcBorders>
          </w:tcPr>
          <w:p w14:paraId="3CCB90B9" w14:textId="7028E865" w:rsidR="00E31A25" w:rsidRPr="00123703" w:rsidRDefault="007A300F" w:rsidP="008B0DB2">
            <w:pPr>
              <w:tabs>
                <w:tab w:val="right" w:pos="3119"/>
                <w:tab w:val="left" w:pos="3686"/>
              </w:tabs>
              <w:spacing w:line="360" w:lineRule="auto"/>
              <w:jc w:val="both"/>
              <w:rPr>
                <w:rFonts w:ascii="Century Gothic" w:hAnsi="Century Gothic" w:cs="Arial"/>
                <w:sz w:val="20"/>
                <w:szCs w:val="20"/>
              </w:rPr>
            </w:pPr>
            <w:r>
              <w:rPr>
                <w:rFonts w:ascii="Century Gothic" w:hAnsi="Century Gothic" w:cs="Arial"/>
                <w:sz w:val="20"/>
                <w:szCs w:val="20"/>
              </w:rPr>
              <w:t>305028</w:t>
            </w:r>
          </w:p>
        </w:tc>
      </w:tr>
      <w:tr w:rsidR="00E31A25" w:rsidRPr="00123703" w14:paraId="3409D8A9" w14:textId="77777777" w:rsidTr="12D17F17">
        <w:trPr>
          <w:trHeight w:val="20"/>
        </w:trPr>
        <w:tc>
          <w:tcPr>
            <w:tcW w:w="2943" w:type="dxa"/>
            <w:tcBorders>
              <w:right w:val="nil"/>
            </w:tcBorders>
          </w:tcPr>
          <w:p w14:paraId="72BF60AB" w14:textId="726F049A" w:rsidR="00E31A25" w:rsidRPr="00123703" w:rsidRDefault="00E31A25" w:rsidP="00E31A25">
            <w:pPr>
              <w:tabs>
                <w:tab w:val="right" w:pos="3119"/>
                <w:tab w:val="left" w:pos="3155"/>
              </w:tabs>
              <w:spacing w:line="360" w:lineRule="auto"/>
              <w:jc w:val="both"/>
              <w:rPr>
                <w:rFonts w:ascii="Century Gothic" w:hAnsi="Century Gothic" w:cs="Arial"/>
                <w:sz w:val="20"/>
                <w:szCs w:val="20"/>
              </w:rPr>
            </w:pPr>
            <w:r w:rsidRPr="00123703">
              <w:rPr>
                <w:rFonts w:ascii="Century Gothic" w:hAnsi="Century Gothic" w:cs="Arial"/>
                <w:b/>
                <w:bCs/>
                <w:sz w:val="20"/>
                <w:szCs w:val="20"/>
                <w:lang w:val="en-US"/>
              </w:rPr>
              <w:t>Position</w:t>
            </w:r>
            <w:r w:rsidRPr="00123703">
              <w:rPr>
                <w:rFonts w:ascii="Century Gothic" w:hAnsi="Century Gothic" w:cs="Arial"/>
                <w:b/>
                <w:bCs/>
                <w:sz w:val="20"/>
                <w:szCs w:val="20"/>
              </w:rPr>
              <w:t xml:space="preserve"> Number</w:t>
            </w:r>
          </w:p>
        </w:tc>
        <w:tc>
          <w:tcPr>
            <w:tcW w:w="6486" w:type="dxa"/>
            <w:tcBorders>
              <w:left w:val="nil"/>
            </w:tcBorders>
          </w:tcPr>
          <w:p w14:paraId="32EC7323" w14:textId="3555C81F" w:rsidR="00E31A25" w:rsidRPr="00123703" w:rsidRDefault="000A6EFB" w:rsidP="00E31A25">
            <w:pPr>
              <w:tabs>
                <w:tab w:val="right" w:pos="3119"/>
                <w:tab w:val="left" w:pos="3686"/>
              </w:tabs>
              <w:spacing w:line="360" w:lineRule="auto"/>
              <w:jc w:val="both"/>
              <w:rPr>
                <w:rFonts w:ascii="Century Gothic" w:hAnsi="Century Gothic" w:cs="Arial"/>
                <w:sz w:val="20"/>
                <w:szCs w:val="20"/>
              </w:rPr>
            </w:pPr>
            <w:r>
              <w:rPr>
                <w:rFonts w:ascii="Century Gothic" w:hAnsi="Century Gothic" w:cs="Arial"/>
                <w:sz w:val="20"/>
                <w:szCs w:val="20"/>
              </w:rPr>
              <w:t>101340</w:t>
            </w:r>
          </w:p>
        </w:tc>
      </w:tr>
    </w:tbl>
    <w:p w14:paraId="78C9A827" w14:textId="4153D984" w:rsidR="008E14B5" w:rsidRPr="00123703" w:rsidRDefault="008E14B5" w:rsidP="006E470C">
      <w:pPr>
        <w:tabs>
          <w:tab w:val="right" w:pos="9072"/>
        </w:tabs>
        <w:spacing w:beforeLines="40" w:before="96" w:afterLines="40" w:after="96"/>
        <w:jc w:val="both"/>
        <w:rPr>
          <w:rFonts w:ascii="Century Gothic" w:hAnsi="Century Gothic" w:cs="Arial"/>
          <w:b/>
          <w:bCs/>
          <w:sz w:val="22"/>
          <w:szCs w:val="22"/>
        </w:rPr>
      </w:pPr>
    </w:p>
    <w:p w14:paraId="6B44DB6C" w14:textId="77777777" w:rsidR="00FA3102" w:rsidRPr="00123703" w:rsidRDefault="00FA3102" w:rsidP="006E470C">
      <w:pPr>
        <w:pBdr>
          <w:bottom w:val="single" w:sz="12" w:space="1" w:color="003087"/>
        </w:pBdr>
        <w:spacing w:beforeLines="40" w:before="96" w:afterLines="40" w:after="96"/>
        <w:jc w:val="both"/>
        <w:rPr>
          <w:rFonts w:ascii="Century Gothic" w:hAnsi="Century Gothic" w:cs="Arial"/>
          <w:b/>
          <w:bCs/>
          <w:szCs w:val="22"/>
        </w:rPr>
      </w:pPr>
      <w:r w:rsidRPr="00123703">
        <w:rPr>
          <w:rFonts w:ascii="Century Gothic" w:hAnsi="Century Gothic" w:cs="Arial"/>
          <w:b/>
          <w:bCs/>
          <w:szCs w:val="22"/>
        </w:rPr>
        <w:t>Your work area</w:t>
      </w:r>
    </w:p>
    <w:p w14:paraId="0964500C" w14:textId="77777777" w:rsidR="00E31A25" w:rsidRPr="00123703" w:rsidRDefault="00E31A25" w:rsidP="006E470C">
      <w:pPr>
        <w:spacing w:beforeLines="40" w:before="96" w:afterLines="40" w:after="96"/>
        <w:jc w:val="both"/>
        <w:rPr>
          <w:rFonts w:ascii="Century Gothic" w:hAnsi="Century Gothic" w:cs="Arial"/>
          <w:sz w:val="20"/>
          <w:szCs w:val="20"/>
        </w:rPr>
      </w:pPr>
      <w:r w:rsidRPr="00123703">
        <w:rPr>
          <w:rFonts w:ascii="Century Gothic" w:hAnsi="Century Gothic" w:cs="Arial"/>
          <w:sz w:val="20"/>
          <w:szCs w:val="20"/>
        </w:rPr>
        <w:t xml:space="preserve">College Services provides academic administration and technical support services to the University’s schools, including Heads of School, academic staff and research students. The team is committed to providing effective and efficient services in support of the Schools’ and University’s strategic objectives, with a focus on continuous improvement and best practice. </w:t>
      </w:r>
    </w:p>
    <w:p w14:paraId="685F8FFC" w14:textId="77777777" w:rsidR="00E31A25" w:rsidRPr="00123703" w:rsidRDefault="00E31A25" w:rsidP="006E470C">
      <w:pPr>
        <w:tabs>
          <w:tab w:val="right" w:pos="9072"/>
        </w:tabs>
        <w:spacing w:beforeLines="40" w:before="96" w:afterLines="40" w:after="96"/>
        <w:jc w:val="both"/>
        <w:rPr>
          <w:rFonts w:ascii="Century Gothic" w:hAnsi="Century Gothic" w:cs="Arial"/>
          <w:sz w:val="20"/>
          <w:szCs w:val="20"/>
        </w:rPr>
      </w:pPr>
      <w:r w:rsidRPr="00123703">
        <w:rPr>
          <w:rFonts w:ascii="Century Gothic" w:hAnsi="Century Gothic" w:cs="Arial"/>
          <w:sz w:val="20"/>
          <w:szCs w:val="20"/>
        </w:rPr>
        <w:t>Technical Services provides discipline specific, applied knowledge and skill sets to support UWA’s teaching and research goals in unison with our academic staff. This team of practitioners is focused on high performance outcomes, compliance and contributing to a pragmatic safety culture via the implementation of safe systems of work. The team operates across a broad portfolio including teaching, fieldwork support, laboratory management, instrument/equipment stewardship, research training/design/optimisation and analysis, program coordination, and workshop design, manufacture and repair.</w:t>
      </w:r>
    </w:p>
    <w:p w14:paraId="5D116210" w14:textId="2877248C" w:rsidR="008D4F89" w:rsidRPr="00123703" w:rsidRDefault="008D4F89" w:rsidP="006E470C">
      <w:pPr>
        <w:spacing w:before="40" w:after="40"/>
        <w:jc w:val="both"/>
        <w:rPr>
          <w:rFonts w:ascii="Century Gothic" w:eastAsia="Arial" w:hAnsi="Century Gothic" w:cs="Arial"/>
          <w:sz w:val="20"/>
          <w:szCs w:val="20"/>
          <w:lang w:val="en"/>
        </w:rPr>
      </w:pPr>
      <w:r w:rsidRPr="00123703">
        <w:rPr>
          <w:rFonts w:ascii="Century Gothic" w:eastAsia="Arial" w:hAnsi="Century Gothic" w:cs="Arial"/>
          <w:sz w:val="20"/>
          <w:szCs w:val="20"/>
          <w:lang w:val="en"/>
        </w:rPr>
        <w:t>This team underpins training and learning across the broad Field of Education of “Life Sciences” and may include disciplines such as gross anatomy, physiology, sports science, optometry and podiatry including the curation of associated resources.</w:t>
      </w:r>
    </w:p>
    <w:p w14:paraId="71597225" w14:textId="77777777" w:rsidR="00217F3B" w:rsidRPr="00123703" w:rsidRDefault="00217F3B" w:rsidP="006E470C">
      <w:pPr>
        <w:tabs>
          <w:tab w:val="right" w:pos="9072"/>
        </w:tabs>
        <w:spacing w:beforeLines="40" w:before="96" w:afterLines="40" w:after="96"/>
        <w:jc w:val="both"/>
        <w:rPr>
          <w:rFonts w:ascii="Century Gothic" w:hAnsi="Century Gothic" w:cs="Arial"/>
          <w:b/>
          <w:bCs/>
          <w:sz w:val="22"/>
          <w:szCs w:val="22"/>
        </w:rPr>
      </w:pPr>
    </w:p>
    <w:p w14:paraId="37C45456" w14:textId="77777777" w:rsidR="00FA3102" w:rsidRPr="00123703" w:rsidRDefault="00FA3102" w:rsidP="006E470C">
      <w:pPr>
        <w:pBdr>
          <w:bottom w:val="single" w:sz="12" w:space="1" w:color="003087"/>
        </w:pBdr>
        <w:spacing w:beforeLines="40" w:before="96" w:afterLines="40" w:after="96"/>
        <w:jc w:val="both"/>
        <w:rPr>
          <w:rFonts w:ascii="Century Gothic" w:hAnsi="Century Gothic" w:cs="Arial"/>
          <w:noProof/>
          <w:sz w:val="20"/>
          <w:szCs w:val="20"/>
        </w:rPr>
      </w:pPr>
      <w:bookmarkStart w:id="1" w:name="QuickMark"/>
      <w:bookmarkEnd w:id="1"/>
      <w:r w:rsidRPr="00123703">
        <w:rPr>
          <w:rFonts w:ascii="Century Gothic" w:hAnsi="Century Gothic" w:cs="Arial"/>
          <w:b/>
          <w:bCs/>
          <w:szCs w:val="22"/>
        </w:rPr>
        <w:t>Reporting structure</w:t>
      </w:r>
      <w:r w:rsidRPr="00123703">
        <w:rPr>
          <w:rFonts w:ascii="Century Gothic" w:hAnsi="Century Gothic" w:cs="Arial"/>
          <w:noProof/>
          <w:sz w:val="20"/>
          <w:szCs w:val="20"/>
        </w:rPr>
        <w:t xml:space="preserve"> </w:t>
      </w:r>
    </w:p>
    <w:p w14:paraId="789B9405" w14:textId="3624D03B" w:rsidR="008E14B5" w:rsidRPr="00123703" w:rsidRDefault="008E14B5" w:rsidP="006E470C">
      <w:pPr>
        <w:spacing w:before="40" w:after="40"/>
        <w:jc w:val="both"/>
        <w:rPr>
          <w:rFonts w:ascii="Century Gothic" w:hAnsi="Century Gothic" w:cs="Arial"/>
          <w:i/>
          <w:noProof/>
          <w:sz w:val="20"/>
          <w:szCs w:val="20"/>
        </w:rPr>
      </w:pPr>
      <w:r w:rsidRPr="00123703">
        <w:rPr>
          <w:rFonts w:ascii="Century Gothic" w:hAnsi="Century Gothic" w:cs="Arial"/>
          <w:noProof/>
          <w:sz w:val="20"/>
          <w:szCs w:val="20"/>
        </w:rPr>
        <w:t xml:space="preserve">Reports to: </w:t>
      </w:r>
      <w:r w:rsidR="007A300F">
        <w:rPr>
          <w:rFonts w:ascii="Century Gothic" w:hAnsi="Century Gothic" w:cs="Arial"/>
          <w:sz w:val="20"/>
          <w:szCs w:val="20"/>
          <w:lang w:val="en-US"/>
        </w:rPr>
        <w:t>Scientific Officer</w:t>
      </w:r>
      <w:r w:rsidR="008D4F89" w:rsidRPr="00123703">
        <w:rPr>
          <w:rFonts w:ascii="Century Gothic" w:hAnsi="Century Gothic" w:cs="Arial"/>
          <w:sz w:val="20"/>
          <w:szCs w:val="20"/>
          <w:lang w:val="en-US"/>
        </w:rPr>
        <w:t>, Life Sciences</w:t>
      </w:r>
    </w:p>
    <w:p w14:paraId="034B998F" w14:textId="77777777" w:rsidR="008D17E1" w:rsidRPr="00123703" w:rsidRDefault="008D17E1" w:rsidP="006E470C">
      <w:pPr>
        <w:tabs>
          <w:tab w:val="right" w:pos="9072"/>
        </w:tabs>
        <w:spacing w:beforeLines="40" w:before="96" w:afterLines="40" w:after="96"/>
        <w:jc w:val="both"/>
        <w:rPr>
          <w:rFonts w:ascii="Century Gothic" w:hAnsi="Century Gothic" w:cs="Arial"/>
          <w:b/>
          <w:bCs/>
          <w:sz w:val="22"/>
          <w:szCs w:val="22"/>
        </w:rPr>
      </w:pPr>
    </w:p>
    <w:p w14:paraId="12EA7A19" w14:textId="30ABF025" w:rsidR="00FA3102" w:rsidRPr="00123703" w:rsidRDefault="00FA3102" w:rsidP="006E470C">
      <w:pPr>
        <w:pBdr>
          <w:bottom w:val="single" w:sz="12" w:space="1" w:color="003087"/>
        </w:pBdr>
        <w:spacing w:beforeLines="40" w:before="96" w:afterLines="40" w:after="96"/>
        <w:jc w:val="both"/>
        <w:rPr>
          <w:rFonts w:ascii="Century Gothic" w:hAnsi="Century Gothic" w:cs="Arial"/>
          <w:b/>
          <w:bCs/>
          <w:szCs w:val="22"/>
        </w:rPr>
      </w:pPr>
      <w:r w:rsidRPr="00123703">
        <w:rPr>
          <w:rFonts w:ascii="Century Gothic" w:hAnsi="Century Gothic" w:cs="Arial"/>
          <w:b/>
          <w:bCs/>
          <w:szCs w:val="22"/>
        </w:rPr>
        <w:t xml:space="preserve">Your role </w:t>
      </w:r>
    </w:p>
    <w:p w14:paraId="5FE872F3" w14:textId="00B9CBD3" w:rsidR="004A2E06" w:rsidRPr="00123703" w:rsidRDefault="004A2E06" w:rsidP="006E470C">
      <w:pPr>
        <w:spacing w:before="40" w:after="40"/>
        <w:jc w:val="both"/>
        <w:rPr>
          <w:rFonts w:ascii="Century Gothic" w:hAnsi="Century Gothic" w:cs="Arial"/>
          <w:sz w:val="20"/>
          <w:szCs w:val="22"/>
          <w:lang w:eastAsia="en-GB"/>
        </w:rPr>
      </w:pPr>
      <w:r w:rsidRPr="00123703">
        <w:rPr>
          <w:rFonts w:ascii="Century Gothic" w:hAnsi="Century Gothic" w:cs="Arial"/>
          <w:sz w:val="20"/>
          <w:szCs w:val="22"/>
          <w:lang w:eastAsia="en-GB"/>
        </w:rPr>
        <w:t>As the appointee you will, under general direction, provide technical expertise and support to staff and students for any practical activities or research.</w:t>
      </w:r>
    </w:p>
    <w:p w14:paraId="72CD128D" w14:textId="404D8E34" w:rsidR="008D4F89" w:rsidRPr="00123703" w:rsidRDefault="008D4F89" w:rsidP="006E470C">
      <w:pPr>
        <w:spacing w:before="40" w:after="40"/>
        <w:jc w:val="both"/>
        <w:rPr>
          <w:rFonts w:ascii="Century Gothic" w:hAnsi="Century Gothic" w:cs="Arial"/>
          <w:sz w:val="20"/>
          <w:szCs w:val="22"/>
          <w:lang w:eastAsia="en-GB"/>
        </w:rPr>
      </w:pPr>
    </w:p>
    <w:p w14:paraId="6746B286" w14:textId="67510054" w:rsidR="00FA3102" w:rsidRPr="00123703" w:rsidRDefault="00F20F6B" w:rsidP="006E470C">
      <w:pPr>
        <w:pBdr>
          <w:bottom w:val="single" w:sz="12" w:space="1" w:color="003087"/>
        </w:pBdr>
        <w:spacing w:beforeLines="40" w:before="96" w:afterLines="40" w:after="96"/>
        <w:jc w:val="both"/>
        <w:rPr>
          <w:rFonts w:ascii="Arial" w:hAnsi="Arial" w:cs="Arial"/>
          <w:b/>
          <w:bCs/>
          <w:sz w:val="22"/>
          <w:szCs w:val="22"/>
        </w:rPr>
      </w:pPr>
      <w:r w:rsidRPr="00123703">
        <w:rPr>
          <w:rFonts w:ascii="Century Gothic" w:hAnsi="Century Gothic" w:cs="Arial"/>
          <w:b/>
          <w:bCs/>
          <w:sz w:val="22"/>
          <w:szCs w:val="22"/>
        </w:rPr>
        <w:t>Yo</w:t>
      </w:r>
      <w:r w:rsidR="00FA3102" w:rsidRPr="00123703">
        <w:rPr>
          <w:rFonts w:ascii="Century Gothic" w:hAnsi="Century Gothic" w:cs="Arial"/>
          <w:b/>
          <w:bCs/>
          <w:szCs w:val="22"/>
        </w:rPr>
        <w:t>ur key responsibilities</w:t>
      </w:r>
      <w:r w:rsidR="00FA3102" w:rsidRPr="00123703">
        <w:rPr>
          <w:rFonts w:ascii="Century Gothic" w:hAnsi="Century Gothic" w:cs="Arial"/>
          <w:bCs/>
          <w:i/>
          <w:sz w:val="20"/>
        </w:rPr>
        <w:t xml:space="preserve"> </w:t>
      </w:r>
    </w:p>
    <w:p w14:paraId="68346086" w14:textId="5C2F52F8" w:rsidR="004A2E06" w:rsidRPr="006E470C" w:rsidRDefault="00C220EE" w:rsidP="006E470C">
      <w:pPr>
        <w:pStyle w:val="paragraph"/>
        <w:spacing w:beforeLines="40" w:before="96" w:beforeAutospacing="0" w:afterLines="40" w:after="96" w:afterAutospacing="0"/>
        <w:jc w:val="both"/>
        <w:textAlignment w:val="baseline"/>
        <w:rPr>
          <w:rFonts w:ascii="Century Gothic" w:hAnsi="Century Gothic" w:cs="Segoe UI"/>
          <w:sz w:val="20"/>
          <w:szCs w:val="20"/>
        </w:rPr>
      </w:pPr>
      <w:r w:rsidRPr="00123703">
        <w:rPr>
          <w:rStyle w:val="normaltextrun"/>
          <w:rFonts w:ascii="Century Gothic" w:hAnsi="Century Gothic" w:cs="Segoe UI"/>
          <w:sz w:val="20"/>
          <w:szCs w:val="20"/>
          <w:lang w:val="en"/>
        </w:rPr>
        <w:t xml:space="preserve">Assist with the setup of workshop teaching and research environments, liaising with senior technical staff to ensure appropriate materials and equipment are available and fit for </w:t>
      </w:r>
      <w:proofErr w:type="gramStart"/>
      <w:r w:rsidRPr="00123703">
        <w:rPr>
          <w:rStyle w:val="normaltextrun"/>
          <w:rFonts w:ascii="Century Gothic" w:hAnsi="Century Gothic" w:cs="Segoe UI"/>
          <w:sz w:val="20"/>
          <w:szCs w:val="20"/>
          <w:lang w:val="en"/>
        </w:rPr>
        <w:t>purpose</w:t>
      </w:r>
      <w:proofErr w:type="gramEnd"/>
    </w:p>
    <w:p w14:paraId="672B38CE" w14:textId="0E7C9365" w:rsidR="00C220EE" w:rsidRPr="006E470C" w:rsidRDefault="00C220EE" w:rsidP="006E470C">
      <w:pPr>
        <w:pStyle w:val="paragraph"/>
        <w:spacing w:beforeLines="40" w:before="96" w:beforeAutospacing="0" w:afterLines="40" w:after="96" w:afterAutospacing="0"/>
        <w:jc w:val="both"/>
        <w:textAlignment w:val="baseline"/>
        <w:rPr>
          <w:rFonts w:ascii="Century Gothic" w:hAnsi="Century Gothic" w:cs="Segoe UI"/>
          <w:sz w:val="20"/>
          <w:szCs w:val="20"/>
        </w:rPr>
      </w:pPr>
      <w:r w:rsidRPr="00123703">
        <w:rPr>
          <w:rStyle w:val="normaltextrun"/>
          <w:rFonts w:ascii="Century Gothic" w:hAnsi="Century Gothic" w:cs="Segoe UI"/>
          <w:sz w:val="20"/>
          <w:szCs w:val="20"/>
          <w:lang w:val="en"/>
        </w:rPr>
        <w:t xml:space="preserve">Assist with routine maintenance and servicing of machinery, equipment, instrumentation and materials in accordance with relevant policies, guidelines and </w:t>
      </w:r>
      <w:proofErr w:type="gramStart"/>
      <w:r w:rsidRPr="00123703">
        <w:rPr>
          <w:rStyle w:val="normaltextrun"/>
          <w:rFonts w:ascii="Century Gothic" w:hAnsi="Century Gothic" w:cs="Segoe UI"/>
          <w:sz w:val="20"/>
          <w:szCs w:val="20"/>
          <w:lang w:val="en"/>
        </w:rPr>
        <w:t>procedures</w:t>
      </w:r>
      <w:proofErr w:type="gramEnd"/>
    </w:p>
    <w:p w14:paraId="002F134D" w14:textId="70453861" w:rsidR="00C220EE" w:rsidRPr="006E470C" w:rsidRDefault="00C220EE" w:rsidP="006E470C">
      <w:pPr>
        <w:pStyle w:val="paragraph"/>
        <w:spacing w:beforeLines="40" w:before="96" w:beforeAutospacing="0" w:afterLines="40" w:after="96" w:afterAutospacing="0"/>
        <w:jc w:val="both"/>
        <w:textAlignment w:val="baseline"/>
        <w:rPr>
          <w:rFonts w:ascii="Century Gothic" w:hAnsi="Century Gothic" w:cs="Segoe UI"/>
          <w:sz w:val="20"/>
          <w:szCs w:val="20"/>
          <w:lang w:val="en"/>
        </w:rPr>
      </w:pPr>
      <w:r w:rsidRPr="00123703">
        <w:rPr>
          <w:rStyle w:val="normaltextrun"/>
          <w:rFonts w:ascii="Century Gothic" w:hAnsi="Century Gothic" w:cs="Segoe UI"/>
          <w:sz w:val="20"/>
          <w:szCs w:val="20"/>
          <w:lang w:val="en"/>
        </w:rPr>
        <w:t xml:space="preserve">Work within and promote established safe systems of work a </w:t>
      </w:r>
      <w:proofErr w:type="gramStart"/>
      <w:r w:rsidRPr="00123703">
        <w:rPr>
          <w:rStyle w:val="normaltextrun"/>
          <w:rFonts w:ascii="Century Gothic" w:hAnsi="Century Gothic" w:cs="Segoe UI"/>
          <w:sz w:val="20"/>
          <w:szCs w:val="20"/>
          <w:lang w:val="en"/>
        </w:rPr>
        <w:t>UW</w:t>
      </w:r>
      <w:r w:rsidR="006E470C">
        <w:rPr>
          <w:rStyle w:val="normaltextrun"/>
          <w:rFonts w:ascii="Century Gothic" w:hAnsi="Century Gothic" w:cs="Segoe UI"/>
          <w:sz w:val="20"/>
          <w:szCs w:val="20"/>
          <w:lang w:val="en"/>
        </w:rPr>
        <w:t>A</w:t>
      </w:r>
      <w:proofErr w:type="gramEnd"/>
    </w:p>
    <w:p w14:paraId="290429FF" w14:textId="77777777" w:rsidR="00C220EE" w:rsidRPr="00123703" w:rsidRDefault="00C220EE" w:rsidP="006E470C">
      <w:pPr>
        <w:pStyle w:val="paragraph"/>
        <w:spacing w:beforeLines="40" w:before="96" w:beforeAutospacing="0" w:afterLines="40" w:after="96" w:afterAutospacing="0"/>
        <w:jc w:val="both"/>
        <w:textAlignment w:val="baseline"/>
        <w:rPr>
          <w:rFonts w:ascii="Segoe UI" w:hAnsi="Segoe UI" w:cs="Segoe UI"/>
          <w:sz w:val="18"/>
          <w:szCs w:val="18"/>
        </w:rPr>
      </w:pPr>
      <w:r w:rsidRPr="00123703">
        <w:rPr>
          <w:rStyle w:val="normaltextrun"/>
          <w:rFonts w:ascii="Century Gothic" w:hAnsi="Century Gothic" w:cs="Segoe UI"/>
          <w:sz w:val="20"/>
          <w:szCs w:val="20"/>
          <w:lang w:val="en"/>
        </w:rPr>
        <w:t xml:space="preserve">Work within the prescribed guidelines of regulators, licensing agents and governing </w:t>
      </w:r>
      <w:proofErr w:type="gramStart"/>
      <w:r w:rsidRPr="00123703">
        <w:rPr>
          <w:rStyle w:val="normaltextrun"/>
          <w:rFonts w:ascii="Century Gothic" w:hAnsi="Century Gothic" w:cs="Segoe UI"/>
          <w:sz w:val="20"/>
          <w:szCs w:val="20"/>
          <w:lang w:val="en"/>
        </w:rPr>
        <w:t>bodies</w:t>
      </w:r>
      <w:proofErr w:type="gramEnd"/>
      <w:r w:rsidRPr="00123703">
        <w:rPr>
          <w:rStyle w:val="eop"/>
          <w:rFonts w:ascii="Century Gothic" w:hAnsi="Century Gothic" w:cs="Segoe UI"/>
          <w:sz w:val="20"/>
          <w:szCs w:val="20"/>
        </w:rPr>
        <w:t> </w:t>
      </w:r>
    </w:p>
    <w:p w14:paraId="1FCBD7E2" w14:textId="77777777" w:rsidR="00C220EE" w:rsidRPr="00123703" w:rsidRDefault="00C220EE" w:rsidP="006E470C">
      <w:pPr>
        <w:pStyle w:val="paragraph"/>
        <w:spacing w:beforeLines="40" w:before="96" w:beforeAutospacing="0" w:afterLines="40" w:after="96" w:afterAutospacing="0"/>
        <w:jc w:val="both"/>
        <w:textAlignment w:val="baseline"/>
        <w:rPr>
          <w:rFonts w:ascii="Segoe UI" w:hAnsi="Segoe UI" w:cs="Segoe UI"/>
          <w:sz w:val="18"/>
          <w:szCs w:val="18"/>
        </w:rPr>
      </w:pPr>
      <w:r w:rsidRPr="00123703">
        <w:rPr>
          <w:rStyle w:val="normaltextrun"/>
          <w:rFonts w:ascii="Century Gothic" w:hAnsi="Century Gothic" w:cs="Segoe UI"/>
          <w:sz w:val="20"/>
          <w:szCs w:val="20"/>
          <w:lang w:val="en"/>
        </w:rPr>
        <w:t xml:space="preserve">Other duties as </w:t>
      </w:r>
      <w:proofErr w:type="gramStart"/>
      <w:r w:rsidRPr="00123703">
        <w:rPr>
          <w:rStyle w:val="normaltextrun"/>
          <w:rFonts w:ascii="Century Gothic" w:hAnsi="Century Gothic" w:cs="Segoe UI"/>
          <w:sz w:val="20"/>
          <w:szCs w:val="20"/>
          <w:lang w:val="en"/>
        </w:rPr>
        <w:t>directed</w:t>
      </w:r>
      <w:proofErr w:type="gramEnd"/>
      <w:r w:rsidRPr="00123703">
        <w:rPr>
          <w:rStyle w:val="eop"/>
          <w:rFonts w:ascii="Century Gothic" w:hAnsi="Century Gothic" w:cs="Segoe UI"/>
          <w:sz w:val="20"/>
          <w:szCs w:val="20"/>
        </w:rPr>
        <w:t> </w:t>
      </w:r>
    </w:p>
    <w:p w14:paraId="29673928" w14:textId="77777777" w:rsidR="00E31A25" w:rsidRPr="00123703" w:rsidRDefault="00E31A25" w:rsidP="006E470C">
      <w:pPr>
        <w:tabs>
          <w:tab w:val="right" w:pos="9072"/>
        </w:tabs>
        <w:spacing w:beforeLines="40" w:before="96" w:afterLines="40" w:after="96"/>
        <w:jc w:val="both"/>
        <w:rPr>
          <w:rFonts w:ascii="Century Gothic" w:hAnsi="Century Gothic" w:cs="Arial"/>
          <w:b/>
          <w:bCs/>
          <w:sz w:val="22"/>
          <w:szCs w:val="22"/>
        </w:rPr>
      </w:pPr>
    </w:p>
    <w:p w14:paraId="26DA123E" w14:textId="60E67AB3" w:rsidR="00701A75" w:rsidRPr="00123703" w:rsidRDefault="00701A75" w:rsidP="006E470C">
      <w:pPr>
        <w:pBdr>
          <w:bottom w:val="single" w:sz="12" w:space="1" w:color="003087"/>
        </w:pBdr>
        <w:tabs>
          <w:tab w:val="right" w:pos="9072"/>
        </w:tabs>
        <w:spacing w:beforeLines="40" w:before="96" w:afterLines="40" w:after="96"/>
        <w:jc w:val="both"/>
        <w:rPr>
          <w:rFonts w:ascii="Arial" w:hAnsi="Arial" w:cs="Arial"/>
          <w:b/>
          <w:bCs/>
          <w:sz w:val="22"/>
          <w:szCs w:val="22"/>
        </w:rPr>
      </w:pPr>
      <w:r w:rsidRPr="00123703">
        <w:rPr>
          <w:rFonts w:ascii="Century Gothic" w:hAnsi="Century Gothic" w:cs="Arial"/>
          <w:b/>
          <w:bCs/>
          <w:szCs w:val="22"/>
        </w:rPr>
        <w:lastRenderedPageBreak/>
        <w:t>Your specific work capabilities (selection criteria)</w:t>
      </w:r>
      <w:r w:rsidRPr="00123703">
        <w:rPr>
          <w:rFonts w:ascii="Century Gothic" w:hAnsi="Century Gothic" w:cs="Arial"/>
          <w:i/>
          <w:sz w:val="20"/>
          <w:szCs w:val="20"/>
        </w:rPr>
        <w:t xml:space="preserve"> </w:t>
      </w:r>
    </w:p>
    <w:p w14:paraId="20D8097D" w14:textId="6A6DAE3F" w:rsidR="00C220EE" w:rsidRPr="006E470C" w:rsidRDefault="000A6EFB" w:rsidP="006E470C">
      <w:pPr>
        <w:pStyle w:val="paragraph"/>
        <w:spacing w:before="40" w:beforeAutospacing="0" w:after="40" w:afterAutospacing="0"/>
        <w:jc w:val="both"/>
        <w:textAlignment w:val="baseline"/>
        <w:rPr>
          <w:rFonts w:ascii="Century Gothic" w:hAnsi="Century Gothic" w:cs="Segoe UI"/>
          <w:sz w:val="20"/>
          <w:szCs w:val="20"/>
          <w:lang w:val="en"/>
        </w:rPr>
      </w:pPr>
      <w:r>
        <w:rPr>
          <w:rStyle w:val="normaltextrun"/>
          <w:rFonts w:ascii="Century Gothic" w:hAnsi="Century Gothic"/>
          <w:color w:val="000000"/>
          <w:sz w:val="20"/>
          <w:szCs w:val="20"/>
          <w:shd w:val="clear" w:color="auto" w:fill="FFFFFF"/>
          <w:lang w:val="en"/>
        </w:rPr>
        <w:t>Year 12 or equivalent competency</w:t>
      </w:r>
      <w:r>
        <w:rPr>
          <w:rStyle w:val="normaltextrun"/>
          <w:rFonts w:ascii="Arial" w:hAnsi="Arial" w:cs="Arial"/>
          <w:color w:val="000000"/>
          <w:sz w:val="20"/>
          <w:szCs w:val="20"/>
          <w:shd w:val="clear" w:color="auto" w:fill="FFFFFF"/>
          <w:lang w:val="en"/>
        </w:rPr>
        <w:t> </w:t>
      </w:r>
      <w:r>
        <w:rPr>
          <w:rStyle w:val="eop"/>
          <w:rFonts w:ascii="Century Gothic" w:hAnsi="Century Gothic"/>
          <w:color w:val="000000"/>
          <w:sz w:val="20"/>
          <w:szCs w:val="20"/>
          <w:shd w:val="clear" w:color="auto" w:fill="FFFFFF"/>
        </w:rPr>
        <w:t> </w:t>
      </w:r>
      <w:r w:rsidR="00C220EE" w:rsidRPr="00123703">
        <w:rPr>
          <w:rStyle w:val="normaltextrun"/>
          <w:rFonts w:ascii="Century Gothic" w:hAnsi="Century Gothic" w:cs="Segoe UI"/>
          <w:sz w:val="20"/>
          <w:szCs w:val="20"/>
          <w:lang w:val="en"/>
        </w:rPr>
        <w:t> </w:t>
      </w:r>
    </w:p>
    <w:p w14:paraId="213D1B93" w14:textId="79237034" w:rsidR="004A2E06" w:rsidRPr="006E470C" w:rsidRDefault="00C220EE" w:rsidP="006E470C">
      <w:pPr>
        <w:pStyle w:val="paragraph"/>
        <w:spacing w:before="40" w:beforeAutospacing="0" w:after="40" w:afterAutospacing="0"/>
        <w:jc w:val="both"/>
        <w:textAlignment w:val="baseline"/>
        <w:rPr>
          <w:rFonts w:ascii="Century Gothic" w:hAnsi="Century Gothic" w:cs="Segoe UI"/>
          <w:sz w:val="20"/>
          <w:szCs w:val="20"/>
        </w:rPr>
      </w:pPr>
      <w:r>
        <w:rPr>
          <w:rStyle w:val="normaltextrun"/>
          <w:rFonts w:ascii="Century Gothic" w:hAnsi="Century Gothic" w:cs="Segoe UI"/>
          <w:sz w:val="20"/>
          <w:szCs w:val="20"/>
          <w:lang w:val="en"/>
        </w:rPr>
        <w:t>Considerable relevant experience at an appropriate level</w:t>
      </w:r>
      <w:r>
        <w:rPr>
          <w:rStyle w:val="eop"/>
          <w:rFonts w:ascii="Century Gothic" w:hAnsi="Century Gothic" w:cs="Segoe UI"/>
          <w:sz w:val="20"/>
          <w:szCs w:val="20"/>
        </w:rPr>
        <w:t> </w:t>
      </w:r>
    </w:p>
    <w:p w14:paraId="7A318452" w14:textId="05B66948" w:rsidR="004A2E06" w:rsidRPr="006E470C" w:rsidRDefault="00C220EE" w:rsidP="006E470C">
      <w:pPr>
        <w:pStyle w:val="paragraph"/>
        <w:spacing w:before="40" w:beforeAutospacing="0" w:after="40" w:afterAutospacing="0"/>
        <w:jc w:val="both"/>
        <w:textAlignment w:val="baseline"/>
        <w:rPr>
          <w:rFonts w:ascii="Century Gothic" w:hAnsi="Century Gothic" w:cs="Segoe UI"/>
          <w:sz w:val="20"/>
          <w:szCs w:val="20"/>
        </w:rPr>
      </w:pPr>
      <w:r>
        <w:rPr>
          <w:rStyle w:val="normaltextrun"/>
          <w:rFonts w:ascii="Century Gothic" w:hAnsi="Century Gothic" w:cs="Segoe UI"/>
          <w:sz w:val="20"/>
          <w:szCs w:val="20"/>
          <w:lang w:val="en"/>
        </w:rPr>
        <w:t>Well-developed written and verbal communication skills</w:t>
      </w:r>
      <w:r>
        <w:rPr>
          <w:rStyle w:val="eop"/>
          <w:rFonts w:ascii="Century Gothic" w:hAnsi="Century Gothic" w:cs="Segoe UI"/>
          <w:sz w:val="20"/>
          <w:szCs w:val="20"/>
        </w:rPr>
        <w:t> </w:t>
      </w:r>
    </w:p>
    <w:p w14:paraId="2D4E24E3" w14:textId="77777777" w:rsidR="004A2E06" w:rsidRDefault="00C220EE" w:rsidP="006E470C">
      <w:pPr>
        <w:pStyle w:val="paragraph"/>
        <w:spacing w:before="40" w:beforeAutospacing="0" w:after="40" w:afterAutospacing="0"/>
        <w:jc w:val="both"/>
        <w:textAlignment w:val="baseline"/>
        <w:rPr>
          <w:rStyle w:val="normaltextrun"/>
          <w:rFonts w:ascii="Century Gothic" w:hAnsi="Century Gothic" w:cs="Segoe UI"/>
          <w:sz w:val="20"/>
          <w:szCs w:val="20"/>
          <w:lang w:val="en"/>
        </w:rPr>
      </w:pPr>
      <w:r>
        <w:rPr>
          <w:rStyle w:val="normaltextrun"/>
          <w:rFonts w:ascii="Century Gothic" w:hAnsi="Century Gothic" w:cs="Segoe UI"/>
          <w:sz w:val="20"/>
          <w:szCs w:val="20"/>
          <w:lang w:val="en"/>
        </w:rPr>
        <w:t>Well-developed</w:t>
      </w:r>
      <w:r>
        <w:rPr>
          <w:rStyle w:val="normaltextrun"/>
          <w:rFonts w:ascii="Century Gothic" w:hAnsi="Century Gothic" w:cs="Segoe UI"/>
          <w:sz w:val="20"/>
          <w:szCs w:val="20"/>
        </w:rPr>
        <w:t xml:space="preserve"> organisational</w:t>
      </w:r>
      <w:r>
        <w:rPr>
          <w:rStyle w:val="normaltextrun"/>
          <w:rFonts w:ascii="Century Gothic" w:hAnsi="Century Gothic" w:cs="Segoe UI"/>
          <w:sz w:val="20"/>
          <w:szCs w:val="20"/>
          <w:lang w:val="en"/>
        </w:rPr>
        <w:t xml:space="preserve"> skills and demonstrated ability to</w:t>
      </w:r>
      <w:r>
        <w:rPr>
          <w:rStyle w:val="normaltextrun"/>
          <w:rFonts w:ascii="Century Gothic" w:hAnsi="Century Gothic" w:cs="Segoe UI"/>
          <w:sz w:val="20"/>
          <w:szCs w:val="20"/>
        </w:rPr>
        <w:t xml:space="preserve"> prioritise</w:t>
      </w:r>
      <w:r>
        <w:rPr>
          <w:rStyle w:val="normaltextrun"/>
          <w:rFonts w:ascii="Century Gothic" w:hAnsi="Century Gothic" w:cs="Segoe UI"/>
          <w:sz w:val="20"/>
          <w:szCs w:val="20"/>
          <w:lang w:val="en"/>
        </w:rPr>
        <w:t xml:space="preserve"> and meet </w:t>
      </w:r>
      <w:proofErr w:type="gramStart"/>
      <w:r>
        <w:rPr>
          <w:rStyle w:val="normaltextrun"/>
          <w:rFonts w:ascii="Century Gothic" w:hAnsi="Century Gothic" w:cs="Segoe UI"/>
          <w:sz w:val="20"/>
          <w:szCs w:val="20"/>
          <w:lang w:val="en"/>
        </w:rPr>
        <w:t>deadlines</w:t>
      </w:r>
      <w:proofErr w:type="gramEnd"/>
    </w:p>
    <w:p w14:paraId="0D04A2E7" w14:textId="0F634949" w:rsidR="004A2E06" w:rsidRPr="006E470C" w:rsidRDefault="00C220EE" w:rsidP="006E470C">
      <w:pPr>
        <w:pStyle w:val="paragraph"/>
        <w:spacing w:before="40" w:beforeAutospacing="0" w:after="40" w:afterAutospacing="0"/>
        <w:jc w:val="both"/>
        <w:textAlignment w:val="baseline"/>
        <w:rPr>
          <w:rFonts w:ascii="Century Gothic" w:hAnsi="Century Gothic" w:cs="Segoe UI"/>
          <w:sz w:val="20"/>
          <w:szCs w:val="20"/>
        </w:rPr>
      </w:pPr>
      <w:r>
        <w:rPr>
          <w:rStyle w:val="normaltextrun"/>
          <w:rFonts w:ascii="Century Gothic" w:hAnsi="Century Gothic" w:cs="Segoe UI"/>
          <w:sz w:val="20"/>
          <w:szCs w:val="20"/>
          <w:lang w:val="en"/>
        </w:rPr>
        <w:t xml:space="preserve">Proficiency in a range of computing skills including word processing, spreadsheets, email and online/internet based </w:t>
      </w:r>
      <w:proofErr w:type="gramStart"/>
      <w:r>
        <w:rPr>
          <w:rStyle w:val="normaltextrun"/>
          <w:rFonts w:ascii="Century Gothic" w:hAnsi="Century Gothic" w:cs="Segoe UI"/>
          <w:sz w:val="20"/>
          <w:szCs w:val="20"/>
          <w:lang w:val="en"/>
        </w:rPr>
        <w:t>systems</w:t>
      </w:r>
      <w:proofErr w:type="gramEnd"/>
      <w:r>
        <w:rPr>
          <w:rStyle w:val="eop"/>
          <w:rFonts w:ascii="Century Gothic" w:hAnsi="Century Gothic" w:cs="Segoe UI"/>
          <w:sz w:val="20"/>
          <w:szCs w:val="20"/>
        </w:rPr>
        <w:t> </w:t>
      </w:r>
    </w:p>
    <w:p w14:paraId="5C82EF6D" w14:textId="77777777" w:rsidR="00C220EE" w:rsidRDefault="00C220EE" w:rsidP="006E470C">
      <w:pPr>
        <w:pStyle w:val="paragraph"/>
        <w:spacing w:before="40" w:beforeAutospacing="0" w:after="40" w:afterAutospacing="0"/>
        <w:jc w:val="both"/>
        <w:textAlignment w:val="baseline"/>
        <w:rPr>
          <w:rFonts w:ascii="Segoe UI" w:hAnsi="Segoe UI" w:cs="Segoe UI"/>
          <w:sz w:val="18"/>
          <w:szCs w:val="18"/>
        </w:rPr>
      </w:pPr>
      <w:r>
        <w:rPr>
          <w:rStyle w:val="normaltextrun"/>
          <w:rFonts w:ascii="Century Gothic" w:hAnsi="Century Gothic" w:cs="Segoe UI"/>
          <w:sz w:val="20"/>
          <w:szCs w:val="20"/>
          <w:lang w:val="en"/>
        </w:rPr>
        <w:t xml:space="preserve">Ability to work independently, show initiative and work productively as part of a </w:t>
      </w:r>
      <w:proofErr w:type="gramStart"/>
      <w:r>
        <w:rPr>
          <w:rStyle w:val="normaltextrun"/>
          <w:rFonts w:ascii="Century Gothic" w:hAnsi="Century Gothic" w:cs="Segoe UI"/>
          <w:sz w:val="20"/>
          <w:szCs w:val="20"/>
          <w:lang w:val="en"/>
        </w:rPr>
        <w:t>team</w:t>
      </w:r>
      <w:proofErr w:type="gramEnd"/>
      <w:r>
        <w:rPr>
          <w:rStyle w:val="eop"/>
          <w:rFonts w:ascii="Century Gothic" w:hAnsi="Century Gothic" w:cs="Segoe UI"/>
          <w:sz w:val="20"/>
          <w:szCs w:val="20"/>
        </w:rPr>
        <w:t> </w:t>
      </w:r>
    </w:p>
    <w:p w14:paraId="5F105610" w14:textId="77777777" w:rsidR="008D17E1" w:rsidRDefault="008D17E1" w:rsidP="006E470C">
      <w:pPr>
        <w:tabs>
          <w:tab w:val="right" w:pos="9072"/>
        </w:tabs>
        <w:spacing w:beforeLines="40" w:before="96" w:afterLines="40" w:after="96"/>
        <w:jc w:val="both"/>
        <w:rPr>
          <w:rFonts w:ascii="Century Gothic" w:hAnsi="Century Gothic" w:cs="Arial"/>
          <w:b/>
          <w:bCs/>
          <w:sz w:val="22"/>
          <w:szCs w:val="22"/>
        </w:rPr>
      </w:pPr>
    </w:p>
    <w:p w14:paraId="428BE579" w14:textId="6A82314A" w:rsidR="00701A75" w:rsidRPr="00F20F6B" w:rsidRDefault="00701A75" w:rsidP="006E470C">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0392733D" w14:textId="4A8B62AF" w:rsidR="004A2E06" w:rsidRPr="006E470C" w:rsidRDefault="00C220EE" w:rsidP="006E470C">
      <w:pPr>
        <w:pStyle w:val="paragraph"/>
        <w:spacing w:before="40" w:beforeAutospacing="0" w:after="40" w:afterAutospacing="0"/>
        <w:jc w:val="both"/>
        <w:textAlignment w:val="baseline"/>
        <w:rPr>
          <w:rFonts w:ascii="Century Gothic" w:hAnsi="Century Gothic" w:cs="Segoe UI"/>
          <w:sz w:val="20"/>
          <w:szCs w:val="20"/>
        </w:rPr>
      </w:pPr>
      <w:r>
        <w:rPr>
          <w:rStyle w:val="normaltextrun"/>
          <w:rFonts w:ascii="Century Gothic" w:hAnsi="Century Gothic" w:cs="Segoe UI"/>
          <w:sz w:val="20"/>
          <w:szCs w:val="20"/>
          <w:lang w:val="en"/>
        </w:rPr>
        <w:t xml:space="preserve">Able to fit the physical requirements of the </w:t>
      </w:r>
      <w:proofErr w:type="gramStart"/>
      <w:r>
        <w:rPr>
          <w:rStyle w:val="normaltextrun"/>
          <w:rFonts w:ascii="Century Gothic" w:hAnsi="Century Gothic" w:cs="Segoe UI"/>
          <w:sz w:val="20"/>
          <w:szCs w:val="20"/>
          <w:lang w:val="en"/>
        </w:rPr>
        <w:t>position</w:t>
      </w:r>
      <w:proofErr w:type="gramEnd"/>
      <w:r>
        <w:rPr>
          <w:rStyle w:val="eop"/>
          <w:rFonts w:ascii="Century Gothic" w:hAnsi="Century Gothic" w:cs="Segoe UI"/>
          <w:sz w:val="20"/>
          <w:szCs w:val="20"/>
        </w:rPr>
        <w:t> </w:t>
      </w:r>
    </w:p>
    <w:p w14:paraId="66BC4A1E" w14:textId="77777777" w:rsidR="00C220EE" w:rsidRDefault="00C220EE" w:rsidP="006E470C">
      <w:pPr>
        <w:pStyle w:val="paragraph"/>
        <w:spacing w:before="40" w:beforeAutospacing="0" w:after="40" w:afterAutospacing="0"/>
        <w:jc w:val="both"/>
        <w:textAlignment w:val="baseline"/>
        <w:rPr>
          <w:rFonts w:ascii="Segoe UI" w:hAnsi="Segoe UI" w:cs="Segoe UI"/>
          <w:sz w:val="18"/>
          <w:szCs w:val="18"/>
        </w:rPr>
      </w:pPr>
      <w:r>
        <w:rPr>
          <w:rStyle w:val="normaltextrun"/>
          <w:rFonts w:ascii="Century Gothic" w:hAnsi="Century Gothic" w:cs="Segoe UI"/>
          <w:sz w:val="20"/>
          <w:szCs w:val="20"/>
          <w:lang w:val="en"/>
        </w:rPr>
        <w:t xml:space="preserve">Some after-hours work may be </w:t>
      </w:r>
      <w:proofErr w:type="gramStart"/>
      <w:r>
        <w:rPr>
          <w:rStyle w:val="normaltextrun"/>
          <w:rFonts w:ascii="Century Gothic" w:hAnsi="Century Gothic" w:cs="Segoe UI"/>
          <w:sz w:val="20"/>
          <w:szCs w:val="20"/>
          <w:lang w:val="en"/>
        </w:rPr>
        <w:t>required</w:t>
      </w:r>
      <w:proofErr w:type="gramEnd"/>
      <w:r>
        <w:rPr>
          <w:rStyle w:val="eop"/>
          <w:rFonts w:ascii="Century Gothic" w:hAnsi="Century Gothic" w:cs="Segoe UI"/>
          <w:sz w:val="20"/>
          <w:szCs w:val="20"/>
        </w:rPr>
        <w:t> </w:t>
      </w:r>
    </w:p>
    <w:p w14:paraId="05F5B5AF" w14:textId="6B25BD0F" w:rsidR="008D17E1" w:rsidRDefault="008D17E1" w:rsidP="0053250B">
      <w:pPr>
        <w:spacing w:beforeLines="40" w:before="96" w:afterLines="40" w:after="96"/>
        <w:jc w:val="both"/>
        <w:rPr>
          <w:rFonts w:ascii="Century Gothic" w:hAnsi="Century Gothic" w:cs="Arial"/>
          <w:b/>
          <w:bCs/>
          <w:sz w:val="22"/>
          <w:szCs w:val="22"/>
        </w:rPr>
      </w:pPr>
    </w:p>
    <w:p w14:paraId="3E47A1C3" w14:textId="77777777" w:rsidR="00EF22FC" w:rsidRPr="00F20F6B" w:rsidRDefault="00701A75" w:rsidP="0053250B">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5D158F9A" w14:textId="77777777" w:rsidR="008E14B5" w:rsidRPr="00EF22FC" w:rsidRDefault="00EF22FC" w:rsidP="0053250B">
      <w:pPr>
        <w:spacing w:beforeLines="40" w:before="96" w:afterLines="40" w:after="96"/>
        <w:jc w:val="both"/>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1F32F804" w14:textId="77777777" w:rsidR="00EF22FC" w:rsidRDefault="00EF22FC" w:rsidP="0053250B">
      <w:pPr>
        <w:spacing w:beforeLines="40" w:before="96" w:afterLines="40" w:after="96"/>
        <w:jc w:val="both"/>
        <w:rPr>
          <w:rFonts w:ascii="Century Gothic" w:hAnsi="Century Gothic"/>
          <w:sz w:val="20"/>
        </w:rPr>
      </w:pPr>
      <w:r w:rsidRPr="00EF22FC">
        <w:rPr>
          <w:rFonts w:ascii="Century Gothic" w:hAnsi="Century Gothic"/>
          <w:sz w:val="20"/>
        </w:rPr>
        <w:t>The University’s Code of Conduct</w:t>
      </w:r>
      <w:r w:rsidR="0000355B">
        <w:rPr>
          <w:rFonts w:ascii="Century Gothic" w:hAnsi="Century Gothic"/>
          <w:sz w:val="20"/>
        </w:rPr>
        <w:t xml:space="preserve"> </w:t>
      </w:r>
      <w:hyperlink r:id="rId11" w:history="1">
        <w:r w:rsidR="0000355B" w:rsidRPr="00F3061D">
          <w:rPr>
            <w:rStyle w:val="Hyperlink"/>
            <w:rFonts w:ascii="Century Gothic" w:hAnsi="Century Gothic"/>
            <w:sz w:val="20"/>
          </w:rPr>
          <w:t>hr.uwa.edu.au/policies/policies/conduct/code/conduct</w:t>
        </w:r>
      </w:hyperlink>
    </w:p>
    <w:p w14:paraId="0161689B" w14:textId="77777777" w:rsidR="00EF22FC" w:rsidRDefault="00EF22FC" w:rsidP="0053250B">
      <w:pPr>
        <w:spacing w:beforeLines="40" w:before="96" w:afterLines="40" w:after="96"/>
        <w:jc w:val="both"/>
        <w:rPr>
          <w:rFonts w:ascii="Century Gothic" w:hAnsi="Century Gothic"/>
          <w:sz w:val="20"/>
        </w:rPr>
      </w:pPr>
      <w:r w:rsidRPr="00EF22FC">
        <w:rPr>
          <w:rFonts w:ascii="Century Gothic" w:hAnsi="Century Gothic"/>
          <w:sz w:val="20"/>
        </w:rPr>
        <w:t>Inclusion and Diversity</w:t>
      </w:r>
      <w:r w:rsidR="0000355B">
        <w:rPr>
          <w:rFonts w:ascii="Century Gothic" w:hAnsi="Century Gothic"/>
          <w:sz w:val="20"/>
        </w:rPr>
        <w:t xml:space="preserve"> </w:t>
      </w:r>
      <w:hyperlink r:id="rId12" w:history="1">
        <w:r w:rsidR="0000355B" w:rsidRPr="00F3061D">
          <w:rPr>
            <w:rStyle w:val="Hyperlink"/>
            <w:rFonts w:ascii="Century Gothic" w:hAnsi="Century Gothic"/>
            <w:sz w:val="20"/>
          </w:rPr>
          <w:t>web.uwa.edu.au/inclusion-diversity</w:t>
        </w:r>
      </w:hyperlink>
    </w:p>
    <w:p w14:paraId="61DCC662" w14:textId="7F22758B" w:rsidR="00DA72AF" w:rsidRPr="0000355B" w:rsidRDefault="0000355B" w:rsidP="0053250B">
      <w:pPr>
        <w:spacing w:beforeLines="40" w:before="96" w:afterLines="40" w:after="96"/>
        <w:jc w:val="both"/>
        <w:rPr>
          <w:rFonts w:ascii="Century Gothic" w:hAnsi="Century Gothic"/>
          <w:sz w:val="20"/>
        </w:rPr>
      </w:pPr>
      <w:r w:rsidRPr="0000355B">
        <w:rPr>
          <w:rFonts w:ascii="Century Gothic" w:hAnsi="Century Gothic"/>
          <w:sz w:val="20"/>
        </w:rPr>
        <w:t>Safety, health and wellbeing</w:t>
      </w:r>
      <w:r>
        <w:rPr>
          <w:rFonts w:ascii="Century Gothic" w:hAnsi="Century Gothic"/>
          <w:sz w:val="20"/>
        </w:rPr>
        <w:t xml:space="preserve"> </w:t>
      </w:r>
      <w:hyperlink r:id="rId13" w:history="1">
        <w:r w:rsidRPr="00F3061D">
          <w:rPr>
            <w:rStyle w:val="Hyperlink"/>
            <w:rFonts w:ascii="Century Gothic" w:hAnsi="Century Gothic"/>
            <w:sz w:val="20"/>
          </w:rPr>
          <w:t>safety.uwa.edu.au/</w:t>
        </w:r>
      </w:hyperlink>
    </w:p>
    <w:sectPr w:rsidR="00DA72AF" w:rsidRPr="0000355B" w:rsidSect="00DA72AF">
      <w:headerReference w:type="default" r:id="rId14"/>
      <w:headerReference w:type="first" r:id="rId15"/>
      <w:pgSz w:w="11906" w:h="16838"/>
      <w:pgMar w:top="1135" w:right="1282" w:bottom="1276" w:left="141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E636" w14:textId="77777777" w:rsidR="00B11B75" w:rsidRDefault="00B11B75">
      <w:r>
        <w:separator/>
      </w:r>
    </w:p>
  </w:endnote>
  <w:endnote w:type="continuationSeparator" w:id="0">
    <w:p w14:paraId="540FA586" w14:textId="77777777" w:rsidR="00B11B75" w:rsidRDefault="00B1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Playbil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9175" w14:textId="77777777" w:rsidR="00B11B75" w:rsidRDefault="00B11B75">
      <w:r>
        <w:separator/>
      </w:r>
    </w:p>
  </w:footnote>
  <w:footnote w:type="continuationSeparator" w:id="0">
    <w:p w14:paraId="1666A537" w14:textId="77777777" w:rsidR="00B11B75" w:rsidRDefault="00B11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AFD9" w14:textId="77777777" w:rsidR="0025278D" w:rsidRDefault="0025278D" w:rsidP="0025278D">
    <w:pPr>
      <w:pStyle w:val="Header"/>
      <w:tabs>
        <w:tab w:val="clea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DA72AF" w14:paraId="69EB69AD" w14:textId="77777777" w:rsidTr="0079550F">
      <w:tc>
        <w:tcPr>
          <w:tcW w:w="6771" w:type="dxa"/>
        </w:tcPr>
        <w:p w14:paraId="683A8159" w14:textId="77777777" w:rsidR="00DA72AF" w:rsidRPr="0025278D" w:rsidRDefault="00261F57" w:rsidP="00DA72AF">
          <w:pPr>
            <w:pStyle w:val="Header"/>
            <w:tabs>
              <w:tab w:val="clear" w:pos="4513"/>
              <w:tab w:val="clear" w:pos="9026"/>
              <w:tab w:val="left" w:pos="5372"/>
            </w:tabs>
          </w:pPr>
          <w:r w:rsidRPr="0025278D">
            <w:rPr>
              <w:noProof/>
            </w:rPr>
            <w:drawing>
              <wp:inline distT="0" distB="0" distL="0" distR="0" wp14:anchorId="4AD931AB" wp14:editId="09535606">
                <wp:extent cx="1785620" cy="586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586740"/>
                        </a:xfrm>
                        <a:prstGeom prst="rect">
                          <a:avLst/>
                        </a:prstGeom>
                        <a:noFill/>
                        <a:ln>
                          <a:noFill/>
                        </a:ln>
                      </pic:spPr>
                    </pic:pic>
                  </a:graphicData>
                </a:graphic>
              </wp:inline>
            </w:drawing>
          </w:r>
          <w:r w:rsidR="00DA72AF">
            <w:tab/>
          </w:r>
        </w:p>
      </w:tc>
      <w:tc>
        <w:tcPr>
          <w:tcW w:w="2658" w:type="dxa"/>
        </w:tcPr>
        <w:p w14:paraId="27811CC2" w14:textId="77777777" w:rsidR="00DA72AF" w:rsidRPr="00CE2F81" w:rsidRDefault="00DA72AF" w:rsidP="00DA72AF">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POSITION </w:t>
          </w:r>
        </w:p>
        <w:p w14:paraId="1F3907C2" w14:textId="77777777" w:rsidR="00DA72AF" w:rsidRPr="0025278D" w:rsidRDefault="00FC3D8A" w:rsidP="00DA72AF">
          <w:pPr>
            <w:pBdr>
              <w:left w:val="single" w:sz="12" w:space="0" w:color="003087"/>
            </w:pBdr>
            <w:rPr>
              <w:rFonts w:ascii="Century Gothic" w:hAnsi="Century Gothic" w:cs="Arial"/>
              <w:b/>
              <w:color w:val="003087"/>
              <w:sz w:val="32"/>
            </w:rPr>
          </w:pPr>
          <w:r>
            <w:rPr>
              <w:rFonts w:ascii="Century Gothic" w:hAnsi="Century Gothic" w:cs="Arial"/>
              <w:color w:val="003087"/>
              <w:sz w:val="36"/>
            </w:rPr>
            <w:t xml:space="preserve"> </w:t>
          </w:r>
          <w:r w:rsidR="00DA72AF" w:rsidRPr="00CE2F81">
            <w:rPr>
              <w:rFonts w:ascii="Century Gothic" w:hAnsi="Century Gothic" w:cs="Arial"/>
              <w:b/>
              <w:color w:val="003087"/>
              <w:sz w:val="36"/>
            </w:rPr>
            <w:t>DESCRIPTION</w:t>
          </w:r>
        </w:p>
      </w:tc>
    </w:tr>
  </w:tbl>
  <w:p w14:paraId="074207A4" w14:textId="77777777" w:rsidR="00DA72AF" w:rsidRDefault="00DA7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047600">
    <w:abstractNumId w:val="0"/>
  </w:num>
  <w:num w:numId="2" w16cid:durableId="47649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36C98"/>
    <w:rsid w:val="0004462F"/>
    <w:rsid w:val="000760B4"/>
    <w:rsid w:val="00077296"/>
    <w:rsid w:val="000A6EFB"/>
    <w:rsid w:val="000B35E5"/>
    <w:rsid w:val="000B6BBD"/>
    <w:rsid w:val="000F596D"/>
    <w:rsid w:val="000F7534"/>
    <w:rsid w:val="00113736"/>
    <w:rsid w:val="001171B3"/>
    <w:rsid w:val="00121A35"/>
    <w:rsid w:val="00123703"/>
    <w:rsid w:val="00132243"/>
    <w:rsid w:val="001613E3"/>
    <w:rsid w:val="00176ADA"/>
    <w:rsid w:val="0019508D"/>
    <w:rsid w:val="001A0AFB"/>
    <w:rsid w:val="001B23A7"/>
    <w:rsid w:val="001C4580"/>
    <w:rsid w:val="001C6046"/>
    <w:rsid w:val="001D3E55"/>
    <w:rsid w:val="002006DF"/>
    <w:rsid w:val="00211156"/>
    <w:rsid w:val="00217F3B"/>
    <w:rsid w:val="00220904"/>
    <w:rsid w:val="00242B61"/>
    <w:rsid w:val="002465C4"/>
    <w:rsid w:val="0025278D"/>
    <w:rsid w:val="00261F57"/>
    <w:rsid w:val="00262AAE"/>
    <w:rsid w:val="002B0B9A"/>
    <w:rsid w:val="002C1CD7"/>
    <w:rsid w:val="002C740C"/>
    <w:rsid w:val="002E44B0"/>
    <w:rsid w:val="002F2F3C"/>
    <w:rsid w:val="002F6F46"/>
    <w:rsid w:val="00303ABD"/>
    <w:rsid w:val="00367B8B"/>
    <w:rsid w:val="00376874"/>
    <w:rsid w:val="003877B8"/>
    <w:rsid w:val="003C2E6F"/>
    <w:rsid w:val="00417C39"/>
    <w:rsid w:val="004411E0"/>
    <w:rsid w:val="00494F55"/>
    <w:rsid w:val="004A2E06"/>
    <w:rsid w:val="004A4718"/>
    <w:rsid w:val="004C1A4A"/>
    <w:rsid w:val="004C76A3"/>
    <w:rsid w:val="004E1631"/>
    <w:rsid w:val="004E25D7"/>
    <w:rsid w:val="004E63A1"/>
    <w:rsid w:val="005054C0"/>
    <w:rsid w:val="0053250B"/>
    <w:rsid w:val="0054512E"/>
    <w:rsid w:val="00553E5B"/>
    <w:rsid w:val="00562FF1"/>
    <w:rsid w:val="00595027"/>
    <w:rsid w:val="005B37C5"/>
    <w:rsid w:val="006162D9"/>
    <w:rsid w:val="006527DC"/>
    <w:rsid w:val="00653E50"/>
    <w:rsid w:val="00687B3E"/>
    <w:rsid w:val="006B52A3"/>
    <w:rsid w:val="006C21B5"/>
    <w:rsid w:val="006C4D62"/>
    <w:rsid w:val="006C6536"/>
    <w:rsid w:val="006E46E2"/>
    <w:rsid w:val="006E470C"/>
    <w:rsid w:val="006F57C8"/>
    <w:rsid w:val="00701A75"/>
    <w:rsid w:val="007117FF"/>
    <w:rsid w:val="00744073"/>
    <w:rsid w:val="00756374"/>
    <w:rsid w:val="007643D5"/>
    <w:rsid w:val="00786F81"/>
    <w:rsid w:val="00791BE9"/>
    <w:rsid w:val="0079550F"/>
    <w:rsid w:val="007A300F"/>
    <w:rsid w:val="007C02C9"/>
    <w:rsid w:val="007D4FA9"/>
    <w:rsid w:val="008004E7"/>
    <w:rsid w:val="0080131F"/>
    <w:rsid w:val="00820027"/>
    <w:rsid w:val="00826D45"/>
    <w:rsid w:val="00834216"/>
    <w:rsid w:val="008B0DB2"/>
    <w:rsid w:val="008D17E1"/>
    <w:rsid w:val="008D4F89"/>
    <w:rsid w:val="008E14B5"/>
    <w:rsid w:val="00901427"/>
    <w:rsid w:val="00922177"/>
    <w:rsid w:val="00971568"/>
    <w:rsid w:val="009A24ED"/>
    <w:rsid w:val="009B0D3D"/>
    <w:rsid w:val="009B54EB"/>
    <w:rsid w:val="009C06DD"/>
    <w:rsid w:val="009C2B13"/>
    <w:rsid w:val="009E291D"/>
    <w:rsid w:val="00A225BB"/>
    <w:rsid w:val="00A263FF"/>
    <w:rsid w:val="00A44537"/>
    <w:rsid w:val="00A54A12"/>
    <w:rsid w:val="00AB28AF"/>
    <w:rsid w:val="00AD2A56"/>
    <w:rsid w:val="00AF7E94"/>
    <w:rsid w:val="00B06A19"/>
    <w:rsid w:val="00B11B75"/>
    <w:rsid w:val="00B339F4"/>
    <w:rsid w:val="00B65149"/>
    <w:rsid w:val="00B950FC"/>
    <w:rsid w:val="00BA292C"/>
    <w:rsid w:val="00BC4F97"/>
    <w:rsid w:val="00BE163B"/>
    <w:rsid w:val="00C0670F"/>
    <w:rsid w:val="00C15FC7"/>
    <w:rsid w:val="00C220EE"/>
    <w:rsid w:val="00C47E5B"/>
    <w:rsid w:val="00C7351D"/>
    <w:rsid w:val="00C83188"/>
    <w:rsid w:val="00CC3333"/>
    <w:rsid w:val="00CD6A6C"/>
    <w:rsid w:val="00CD79BE"/>
    <w:rsid w:val="00CE2F81"/>
    <w:rsid w:val="00CF6658"/>
    <w:rsid w:val="00D02566"/>
    <w:rsid w:val="00D10C59"/>
    <w:rsid w:val="00D16DF7"/>
    <w:rsid w:val="00D21967"/>
    <w:rsid w:val="00D27133"/>
    <w:rsid w:val="00D33887"/>
    <w:rsid w:val="00D41A24"/>
    <w:rsid w:val="00D466FC"/>
    <w:rsid w:val="00D46EDA"/>
    <w:rsid w:val="00DA72AF"/>
    <w:rsid w:val="00DB4B71"/>
    <w:rsid w:val="00DB50E7"/>
    <w:rsid w:val="00DB55FC"/>
    <w:rsid w:val="00DC3C7D"/>
    <w:rsid w:val="00DF241E"/>
    <w:rsid w:val="00E31A25"/>
    <w:rsid w:val="00E61D25"/>
    <w:rsid w:val="00EC10DB"/>
    <w:rsid w:val="00EC2890"/>
    <w:rsid w:val="00EC3F96"/>
    <w:rsid w:val="00EE5CBD"/>
    <w:rsid w:val="00EF034D"/>
    <w:rsid w:val="00EF22FC"/>
    <w:rsid w:val="00F20F6B"/>
    <w:rsid w:val="00F26D9B"/>
    <w:rsid w:val="00F305BE"/>
    <w:rsid w:val="00F3061D"/>
    <w:rsid w:val="00F32538"/>
    <w:rsid w:val="00F65123"/>
    <w:rsid w:val="00F82744"/>
    <w:rsid w:val="00F94432"/>
    <w:rsid w:val="00F97681"/>
    <w:rsid w:val="00FA3102"/>
    <w:rsid w:val="00FC3D8A"/>
    <w:rsid w:val="00FD325A"/>
    <w:rsid w:val="00FE0C82"/>
    <w:rsid w:val="00FF6846"/>
    <w:rsid w:val="12D17F17"/>
    <w:rsid w:val="286E15D0"/>
    <w:rsid w:val="3536B54A"/>
    <w:rsid w:val="4D07B818"/>
    <w:rsid w:val="7EC54F2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CA4614"/>
  <w14:defaultImageDpi w14:val="0"/>
  <w15:docId w15:val="{A7E1471E-9B00-496C-967E-B0A15EBA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ABD"/>
    <w:pPr>
      <w:ind w:left="720"/>
      <w:contextualSpacing/>
    </w:pPr>
  </w:style>
  <w:style w:type="paragraph" w:customStyle="1" w:styleId="paragraph">
    <w:name w:val="paragraph"/>
    <w:basedOn w:val="Normal"/>
    <w:rsid w:val="00C220EE"/>
    <w:pPr>
      <w:spacing w:before="100" w:beforeAutospacing="1" w:after="100" w:afterAutospacing="1"/>
    </w:pPr>
  </w:style>
  <w:style w:type="character" w:customStyle="1" w:styleId="normaltextrun">
    <w:name w:val="normaltextrun"/>
    <w:basedOn w:val="DefaultParagraphFont"/>
    <w:rsid w:val="00C220EE"/>
  </w:style>
  <w:style w:type="character" w:customStyle="1" w:styleId="eop">
    <w:name w:val="eop"/>
    <w:basedOn w:val="DefaultParagraphFont"/>
    <w:rsid w:val="00C22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60760">
      <w:bodyDiv w:val="1"/>
      <w:marLeft w:val="0"/>
      <w:marRight w:val="0"/>
      <w:marTop w:val="0"/>
      <w:marBottom w:val="0"/>
      <w:divBdr>
        <w:top w:val="none" w:sz="0" w:space="0" w:color="auto"/>
        <w:left w:val="none" w:sz="0" w:space="0" w:color="auto"/>
        <w:bottom w:val="none" w:sz="0" w:space="0" w:color="auto"/>
        <w:right w:val="none" w:sz="0" w:space="0" w:color="auto"/>
      </w:divBdr>
      <w:divsChild>
        <w:div w:id="542135956">
          <w:marLeft w:val="0"/>
          <w:marRight w:val="0"/>
          <w:marTop w:val="0"/>
          <w:marBottom w:val="0"/>
          <w:divBdr>
            <w:top w:val="none" w:sz="0" w:space="0" w:color="auto"/>
            <w:left w:val="none" w:sz="0" w:space="0" w:color="auto"/>
            <w:bottom w:val="none" w:sz="0" w:space="0" w:color="auto"/>
            <w:right w:val="none" w:sz="0" w:space="0" w:color="auto"/>
          </w:divBdr>
        </w:div>
      </w:divsChild>
    </w:div>
    <w:div w:id="521088625">
      <w:bodyDiv w:val="1"/>
      <w:marLeft w:val="0"/>
      <w:marRight w:val="0"/>
      <w:marTop w:val="0"/>
      <w:marBottom w:val="0"/>
      <w:divBdr>
        <w:top w:val="none" w:sz="0" w:space="0" w:color="auto"/>
        <w:left w:val="none" w:sz="0" w:space="0" w:color="auto"/>
        <w:bottom w:val="none" w:sz="0" w:space="0" w:color="auto"/>
        <w:right w:val="none" w:sz="0" w:space="0" w:color="auto"/>
      </w:divBdr>
      <w:divsChild>
        <w:div w:id="95951380">
          <w:marLeft w:val="0"/>
          <w:marRight w:val="0"/>
          <w:marTop w:val="0"/>
          <w:marBottom w:val="0"/>
          <w:divBdr>
            <w:top w:val="none" w:sz="0" w:space="0" w:color="auto"/>
            <w:left w:val="none" w:sz="0" w:space="0" w:color="auto"/>
            <w:bottom w:val="none" w:sz="0" w:space="0" w:color="auto"/>
            <w:right w:val="none" w:sz="0" w:space="0" w:color="auto"/>
          </w:divBdr>
        </w:div>
        <w:div w:id="174926461">
          <w:marLeft w:val="0"/>
          <w:marRight w:val="0"/>
          <w:marTop w:val="0"/>
          <w:marBottom w:val="0"/>
          <w:divBdr>
            <w:top w:val="none" w:sz="0" w:space="0" w:color="auto"/>
            <w:left w:val="none" w:sz="0" w:space="0" w:color="auto"/>
            <w:bottom w:val="none" w:sz="0" w:space="0" w:color="auto"/>
            <w:right w:val="none" w:sz="0" w:space="0" w:color="auto"/>
          </w:divBdr>
        </w:div>
        <w:div w:id="385955198">
          <w:marLeft w:val="0"/>
          <w:marRight w:val="0"/>
          <w:marTop w:val="0"/>
          <w:marBottom w:val="0"/>
          <w:divBdr>
            <w:top w:val="none" w:sz="0" w:space="0" w:color="auto"/>
            <w:left w:val="none" w:sz="0" w:space="0" w:color="auto"/>
            <w:bottom w:val="none" w:sz="0" w:space="0" w:color="auto"/>
            <w:right w:val="none" w:sz="0" w:space="0" w:color="auto"/>
          </w:divBdr>
        </w:div>
        <w:div w:id="949315369">
          <w:marLeft w:val="0"/>
          <w:marRight w:val="0"/>
          <w:marTop w:val="0"/>
          <w:marBottom w:val="0"/>
          <w:divBdr>
            <w:top w:val="none" w:sz="0" w:space="0" w:color="auto"/>
            <w:left w:val="none" w:sz="0" w:space="0" w:color="auto"/>
            <w:bottom w:val="none" w:sz="0" w:space="0" w:color="auto"/>
            <w:right w:val="none" w:sz="0" w:space="0" w:color="auto"/>
          </w:divBdr>
        </w:div>
        <w:div w:id="1016344696">
          <w:marLeft w:val="0"/>
          <w:marRight w:val="0"/>
          <w:marTop w:val="0"/>
          <w:marBottom w:val="0"/>
          <w:divBdr>
            <w:top w:val="none" w:sz="0" w:space="0" w:color="auto"/>
            <w:left w:val="none" w:sz="0" w:space="0" w:color="auto"/>
            <w:bottom w:val="none" w:sz="0" w:space="0" w:color="auto"/>
            <w:right w:val="none" w:sz="0" w:space="0" w:color="auto"/>
          </w:divBdr>
        </w:div>
        <w:div w:id="1208034280">
          <w:marLeft w:val="0"/>
          <w:marRight w:val="0"/>
          <w:marTop w:val="0"/>
          <w:marBottom w:val="0"/>
          <w:divBdr>
            <w:top w:val="none" w:sz="0" w:space="0" w:color="auto"/>
            <w:left w:val="none" w:sz="0" w:space="0" w:color="auto"/>
            <w:bottom w:val="none" w:sz="0" w:space="0" w:color="auto"/>
            <w:right w:val="none" w:sz="0" w:space="0" w:color="auto"/>
          </w:divBdr>
        </w:div>
      </w:divsChild>
    </w:div>
    <w:div w:id="1082723582">
      <w:bodyDiv w:val="1"/>
      <w:marLeft w:val="0"/>
      <w:marRight w:val="0"/>
      <w:marTop w:val="0"/>
      <w:marBottom w:val="0"/>
      <w:divBdr>
        <w:top w:val="none" w:sz="0" w:space="0" w:color="auto"/>
        <w:left w:val="none" w:sz="0" w:space="0" w:color="auto"/>
        <w:bottom w:val="none" w:sz="0" w:space="0" w:color="auto"/>
        <w:right w:val="none" w:sz="0" w:space="0" w:color="auto"/>
      </w:divBdr>
      <w:divsChild>
        <w:div w:id="1244414465">
          <w:marLeft w:val="0"/>
          <w:marRight w:val="0"/>
          <w:marTop w:val="0"/>
          <w:marBottom w:val="0"/>
          <w:divBdr>
            <w:top w:val="none" w:sz="0" w:space="0" w:color="auto"/>
            <w:left w:val="none" w:sz="0" w:space="0" w:color="auto"/>
            <w:bottom w:val="none" w:sz="0" w:space="0" w:color="auto"/>
            <w:right w:val="none" w:sz="0" w:space="0" w:color="auto"/>
          </w:divBdr>
        </w:div>
      </w:divsChild>
    </w:div>
    <w:div w:id="1737629050">
      <w:bodyDiv w:val="1"/>
      <w:marLeft w:val="0"/>
      <w:marRight w:val="0"/>
      <w:marTop w:val="0"/>
      <w:marBottom w:val="0"/>
      <w:divBdr>
        <w:top w:val="none" w:sz="0" w:space="0" w:color="auto"/>
        <w:left w:val="none" w:sz="0" w:space="0" w:color="auto"/>
        <w:bottom w:val="none" w:sz="0" w:space="0" w:color="auto"/>
        <w:right w:val="none" w:sz="0" w:space="0" w:color="auto"/>
      </w:divBdr>
      <w:divsChild>
        <w:div w:id="1493721207">
          <w:marLeft w:val="0"/>
          <w:marRight w:val="0"/>
          <w:marTop w:val="0"/>
          <w:marBottom w:val="0"/>
          <w:divBdr>
            <w:top w:val="none" w:sz="0" w:space="0" w:color="auto"/>
            <w:left w:val="none" w:sz="0" w:space="0" w:color="auto"/>
            <w:bottom w:val="none" w:sz="0" w:space="0" w:color="auto"/>
            <w:right w:val="none" w:sz="0" w:space="0" w:color="auto"/>
          </w:divBdr>
        </w:div>
      </w:divsChild>
    </w:div>
    <w:div w:id="1914317831">
      <w:bodyDiv w:val="1"/>
      <w:marLeft w:val="0"/>
      <w:marRight w:val="0"/>
      <w:marTop w:val="0"/>
      <w:marBottom w:val="0"/>
      <w:divBdr>
        <w:top w:val="none" w:sz="0" w:space="0" w:color="auto"/>
        <w:left w:val="none" w:sz="0" w:space="0" w:color="auto"/>
        <w:bottom w:val="none" w:sz="0" w:space="0" w:color="auto"/>
        <w:right w:val="none" w:sz="0" w:space="0" w:color="auto"/>
      </w:divBdr>
      <w:divsChild>
        <w:div w:id="1311054563">
          <w:marLeft w:val="0"/>
          <w:marRight w:val="0"/>
          <w:marTop w:val="0"/>
          <w:marBottom w:val="0"/>
          <w:divBdr>
            <w:top w:val="none" w:sz="0" w:space="0" w:color="auto"/>
            <w:left w:val="none" w:sz="0" w:space="0" w:color="auto"/>
            <w:bottom w:val="none" w:sz="0" w:space="0" w:color="auto"/>
            <w:right w:val="none" w:sz="0" w:space="0" w:color="auto"/>
          </w:divBdr>
        </w:div>
        <w:div w:id="1935548044">
          <w:marLeft w:val="0"/>
          <w:marRight w:val="0"/>
          <w:marTop w:val="0"/>
          <w:marBottom w:val="0"/>
          <w:divBdr>
            <w:top w:val="none" w:sz="0" w:space="0" w:color="auto"/>
            <w:left w:val="none" w:sz="0" w:space="0" w:color="auto"/>
            <w:bottom w:val="none" w:sz="0" w:space="0" w:color="auto"/>
            <w:right w:val="none" w:sz="0" w:space="0" w:color="auto"/>
          </w:divBdr>
        </w:div>
      </w:divsChild>
    </w:div>
    <w:div w:id="2071926365">
      <w:bodyDiv w:val="1"/>
      <w:marLeft w:val="0"/>
      <w:marRight w:val="0"/>
      <w:marTop w:val="0"/>
      <w:marBottom w:val="0"/>
      <w:divBdr>
        <w:top w:val="none" w:sz="0" w:space="0" w:color="auto"/>
        <w:left w:val="none" w:sz="0" w:space="0" w:color="auto"/>
        <w:bottom w:val="none" w:sz="0" w:space="0" w:color="auto"/>
        <w:right w:val="none" w:sz="0" w:space="0" w:color="auto"/>
      </w:divBdr>
      <w:divsChild>
        <w:div w:id="574630860">
          <w:marLeft w:val="0"/>
          <w:marRight w:val="0"/>
          <w:marTop w:val="0"/>
          <w:marBottom w:val="0"/>
          <w:divBdr>
            <w:top w:val="none" w:sz="0" w:space="0" w:color="auto"/>
            <w:left w:val="none" w:sz="0" w:space="0" w:color="auto"/>
            <w:bottom w:val="none" w:sz="0" w:space="0" w:color="auto"/>
            <w:right w:val="none" w:sz="0" w:space="0" w:color="auto"/>
          </w:divBdr>
        </w:div>
        <w:div w:id="643198121">
          <w:marLeft w:val="0"/>
          <w:marRight w:val="0"/>
          <w:marTop w:val="0"/>
          <w:marBottom w:val="0"/>
          <w:divBdr>
            <w:top w:val="none" w:sz="0" w:space="0" w:color="auto"/>
            <w:left w:val="none" w:sz="0" w:space="0" w:color="auto"/>
            <w:bottom w:val="none" w:sz="0" w:space="0" w:color="auto"/>
            <w:right w:val="none" w:sz="0" w:space="0" w:color="auto"/>
          </w:divBdr>
        </w:div>
        <w:div w:id="972061137">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447236028">
          <w:marLeft w:val="0"/>
          <w:marRight w:val="0"/>
          <w:marTop w:val="0"/>
          <w:marBottom w:val="0"/>
          <w:divBdr>
            <w:top w:val="none" w:sz="0" w:space="0" w:color="auto"/>
            <w:left w:val="none" w:sz="0" w:space="0" w:color="auto"/>
            <w:bottom w:val="none" w:sz="0" w:space="0" w:color="auto"/>
            <w:right w:val="none" w:sz="0" w:space="0" w:color="auto"/>
          </w:divBdr>
        </w:div>
        <w:div w:id="1616667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ty.uwa.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b.uwa.edu.au/inclusion-divers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uwa.edu.au/policies/policies/conduct/code/conduc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7e33d39-c927-4433-8f9c-de8a1bf91f2d" xsi:nil="true"/>
    <lcf76f155ced4ddcb4097134ff3c332f xmlns="575205b4-a120-410b-b40c-17b353165429">
      <Terms xmlns="http://schemas.microsoft.com/office/infopath/2007/PartnerControls"/>
    </lcf76f155ced4ddcb4097134ff3c332f>
    <SharedWithUsers xmlns="f7e33d39-c927-4433-8f9c-de8a1bf91f2d">
      <UserInfo>
        <DisplayName/>
        <AccountId xsi:nil="true"/>
        <AccountType/>
      </UserInfo>
    </SharedWithUsers>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MS_Mappings xmlns="575205b4-a120-410b-b40c-17b353165429" xsi:nil="true"/>
    <Invited_Leaders xmlns="575205b4-a120-410b-b40c-17b353165429" xsi:nil="true"/>
    <IsNotebookLocked xmlns="575205b4-a120-410b-b40c-17b353165429" xsi:nil="true"/>
    <Templates xmlns="575205b4-a120-410b-b40c-17b353165429" xsi:nil="true"/>
    <Leaders xmlns="575205b4-a120-410b-b40c-17b353165429">
      <UserInfo>
        <DisplayName/>
        <AccountId xsi:nil="true"/>
        <AccountType/>
      </UserInfo>
    </Leaders>
  </documentManagement>
</p:properties>
</file>

<file path=customXml/itemProps1.xml><?xml version="1.0" encoding="utf-8"?>
<ds:datastoreItem xmlns:ds="http://schemas.openxmlformats.org/officeDocument/2006/customXml" ds:itemID="{09A5CA88-BFB3-41A9-95E5-957167281EC9}">
  <ds:schemaRefs>
    <ds:schemaRef ds:uri="http://schemas.microsoft.com/sharepoint/v3/contenttype/forms"/>
  </ds:schemaRefs>
</ds:datastoreItem>
</file>

<file path=customXml/itemProps2.xml><?xml version="1.0" encoding="utf-8"?>
<ds:datastoreItem xmlns:ds="http://schemas.openxmlformats.org/officeDocument/2006/customXml" ds:itemID="{291876D8-1131-464F-A60A-4E1A71754F7D}"/>
</file>

<file path=customXml/itemProps3.xml><?xml version="1.0" encoding="utf-8"?>
<ds:datastoreItem xmlns:ds="http://schemas.openxmlformats.org/officeDocument/2006/customXml" ds:itemID="{DBF4843F-0324-41C2-B716-9648985A5852}">
  <ds:schemaRefs>
    <ds:schemaRef ds:uri="http://schemas.openxmlformats.org/officeDocument/2006/bibliography"/>
  </ds:schemaRefs>
</ds:datastoreItem>
</file>

<file path=customXml/itemProps4.xml><?xml version="1.0" encoding="utf-8"?>
<ds:datastoreItem xmlns:ds="http://schemas.openxmlformats.org/officeDocument/2006/customXml" ds:itemID="{76AC778B-B566-46DE-9F91-EF3F56B89C6F}">
  <ds:schemaRefs>
    <ds:schemaRef ds:uri="ec851fe3-24a1-4288-8ccd-1ac2b4fbde75"/>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ca42887b-5b12-4239-b4c5-be4286b0bfa4"/>
    <ds:schemaRef ds:uri="http://www.w3.org/XML/1998/namespace"/>
    <ds:schemaRef ds:uri="http://purl.org/dc/dcmitype/"/>
    <ds:schemaRef ds:uri="30df63bb-03f4-4df1-91e4-a99468797042"/>
    <ds:schemaRef ds:uri="a3a94168-aaf4-4dc3-8cc1-ef9dcbeea62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3021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Adrian Wilks</cp:lastModifiedBy>
  <cp:revision>2</cp:revision>
  <cp:lastPrinted>2020-11-19T02:19:00Z</cp:lastPrinted>
  <dcterms:created xsi:type="dcterms:W3CDTF">2024-10-14T04:29:00Z</dcterms:created>
  <dcterms:modified xsi:type="dcterms:W3CDTF">2024-10-14T04:29:00Z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ies>
</file>