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8" w:type="dxa"/>
        <w:tblLook w:val="04A0" w:firstRow="1" w:lastRow="0" w:firstColumn="1" w:lastColumn="0" w:noHBand="0" w:noVBand="1"/>
      </w:tblPr>
      <w:tblGrid>
        <w:gridCol w:w="1505"/>
        <w:gridCol w:w="2998"/>
        <w:gridCol w:w="1655"/>
        <w:gridCol w:w="4440"/>
      </w:tblGrid>
      <w:tr w:rsidR="00026DB1" w:rsidRPr="00026DB1" w14:paraId="08BA37EF" w14:textId="77777777" w:rsidTr="004658A3">
        <w:trPr>
          <w:trHeight w:val="465"/>
        </w:trPr>
        <w:tc>
          <w:tcPr>
            <w:tcW w:w="10598" w:type="dxa"/>
            <w:gridSpan w:val="4"/>
            <w:shd w:val="clear" w:color="auto" w:fill="BFBFBF" w:themeFill="background1" w:themeFillShade="BF"/>
            <w:vAlign w:val="center"/>
          </w:tcPr>
          <w:p w14:paraId="0A415DDA" w14:textId="584ADE58" w:rsidR="00026DB1" w:rsidRPr="00026DB1" w:rsidRDefault="004E144F" w:rsidP="000F6449">
            <w:pPr>
              <w:jc w:val="center"/>
              <w:rPr>
                <w:rFonts w:ascii="Arial" w:hAnsi="Arial" w:cs="Arial"/>
                <w:b/>
                <w:sz w:val="24"/>
                <w:szCs w:val="24"/>
              </w:rPr>
            </w:pPr>
            <w:r w:rsidRPr="00B437E3">
              <w:rPr>
                <w:rFonts w:ascii="Arial" w:hAnsi="Arial" w:cs="Arial"/>
                <w:b/>
                <w:color w:val="FF0000"/>
                <w:sz w:val="24"/>
                <w:szCs w:val="24"/>
              </w:rPr>
              <w:t xml:space="preserve">Relief </w:t>
            </w:r>
            <w:r w:rsidR="00B437E3" w:rsidRPr="00B437E3">
              <w:rPr>
                <w:rFonts w:ascii="Arial" w:hAnsi="Arial" w:cs="Arial"/>
                <w:b/>
                <w:color w:val="FF0000"/>
                <w:sz w:val="24"/>
                <w:szCs w:val="24"/>
              </w:rPr>
              <w:t>&amp; Response</w:t>
            </w:r>
            <w:r w:rsidR="00B437E3">
              <w:rPr>
                <w:rFonts w:ascii="Arial" w:hAnsi="Arial" w:cs="Arial"/>
                <w:b/>
                <w:sz w:val="24"/>
                <w:szCs w:val="24"/>
              </w:rPr>
              <w:t xml:space="preserve"> - </w:t>
            </w:r>
            <w:r w:rsidR="000F6449">
              <w:rPr>
                <w:rFonts w:ascii="Arial" w:hAnsi="Arial" w:cs="Arial"/>
                <w:b/>
                <w:sz w:val="24"/>
                <w:szCs w:val="24"/>
              </w:rPr>
              <w:t xml:space="preserve">Disability </w:t>
            </w:r>
            <w:r w:rsidR="00CA171D">
              <w:rPr>
                <w:rFonts w:ascii="Arial" w:hAnsi="Arial" w:cs="Arial"/>
                <w:b/>
                <w:sz w:val="24"/>
                <w:szCs w:val="24"/>
              </w:rPr>
              <w:t>Support</w:t>
            </w:r>
            <w:r w:rsidR="000F6449">
              <w:rPr>
                <w:rFonts w:ascii="Arial" w:hAnsi="Arial" w:cs="Arial"/>
                <w:b/>
                <w:sz w:val="24"/>
                <w:szCs w:val="24"/>
              </w:rPr>
              <w:t xml:space="preserve"> Worker</w:t>
            </w:r>
          </w:p>
        </w:tc>
      </w:tr>
      <w:tr w:rsidR="00026DB1" w14:paraId="4DCDE9B5" w14:textId="77777777" w:rsidTr="004658A3">
        <w:tc>
          <w:tcPr>
            <w:tcW w:w="10598" w:type="dxa"/>
            <w:gridSpan w:val="4"/>
          </w:tcPr>
          <w:p w14:paraId="6B008717" w14:textId="77777777" w:rsidR="00026DB1" w:rsidRDefault="00577E11">
            <w:pPr>
              <w:rPr>
                <w:b/>
              </w:rPr>
            </w:pPr>
            <w:r w:rsidRPr="00577E11">
              <w:rPr>
                <w:b/>
              </w:rPr>
              <w:t>Position Purpose</w:t>
            </w:r>
          </w:p>
          <w:p w14:paraId="7BA643AD" w14:textId="031E703C" w:rsidR="00367593" w:rsidRPr="004E2BB7" w:rsidRDefault="003E4738" w:rsidP="003E4738">
            <w:pPr>
              <w:pStyle w:val="Default"/>
              <w:jc w:val="both"/>
              <w:rPr>
                <w:rFonts w:asciiTheme="minorHAnsi" w:hAnsiTheme="minorHAnsi" w:cstheme="minorBidi"/>
                <w:color w:val="auto"/>
                <w:sz w:val="20"/>
                <w:szCs w:val="20"/>
              </w:rPr>
            </w:pPr>
            <w:r w:rsidRPr="004E2BB7">
              <w:rPr>
                <w:rFonts w:asciiTheme="minorHAnsi" w:hAnsiTheme="minorHAnsi" w:cstheme="minorBidi"/>
                <w:color w:val="auto"/>
                <w:sz w:val="20"/>
                <w:szCs w:val="20"/>
              </w:rPr>
              <w:t>This role provides high quality, professional and individualised support</w:t>
            </w:r>
            <w:r w:rsidR="00DD7E17" w:rsidRPr="004E2BB7">
              <w:rPr>
                <w:rFonts w:asciiTheme="minorHAnsi" w:hAnsiTheme="minorHAnsi" w:cstheme="minorBidi"/>
                <w:color w:val="auto"/>
                <w:sz w:val="20"/>
                <w:szCs w:val="20"/>
              </w:rPr>
              <w:t>, in a responsive manner</w:t>
            </w:r>
            <w:r w:rsidRPr="004E2BB7">
              <w:rPr>
                <w:rFonts w:asciiTheme="minorHAnsi" w:hAnsiTheme="minorHAnsi" w:cstheme="minorBidi"/>
                <w:color w:val="auto"/>
                <w:sz w:val="20"/>
                <w:szCs w:val="20"/>
              </w:rPr>
              <w:t xml:space="preserve"> to Home@Scope customers in a safe and enjoyable workplace.  </w:t>
            </w:r>
            <w:r w:rsidR="00367593" w:rsidRPr="004E2BB7">
              <w:rPr>
                <w:rFonts w:asciiTheme="minorHAnsi" w:hAnsiTheme="minorHAnsi" w:cstheme="minorBidi"/>
                <w:color w:val="auto"/>
                <w:sz w:val="20"/>
                <w:szCs w:val="20"/>
              </w:rPr>
              <w:t xml:space="preserve">The role provides flexible, responsive supports to customers requiring individualised levels of </w:t>
            </w:r>
            <w:r w:rsidR="00DD7E17" w:rsidRPr="004E2BB7">
              <w:rPr>
                <w:rFonts w:asciiTheme="minorHAnsi" w:hAnsiTheme="minorHAnsi" w:cstheme="minorBidi"/>
                <w:color w:val="auto"/>
                <w:sz w:val="20"/>
                <w:szCs w:val="20"/>
              </w:rPr>
              <w:t>care</w:t>
            </w:r>
            <w:r w:rsidR="00367593" w:rsidRPr="004E2BB7">
              <w:rPr>
                <w:rFonts w:asciiTheme="minorHAnsi" w:hAnsiTheme="minorHAnsi" w:cstheme="minorBidi"/>
                <w:color w:val="auto"/>
                <w:sz w:val="20"/>
                <w:szCs w:val="20"/>
              </w:rPr>
              <w:t>.</w:t>
            </w:r>
          </w:p>
          <w:p w14:paraId="4736C4F8" w14:textId="77777777" w:rsidR="00E46520" w:rsidRPr="004E2BB7" w:rsidRDefault="00E46520" w:rsidP="003E4738">
            <w:pPr>
              <w:pStyle w:val="Default"/>
              <w:jc w:val="both"/>
              <w:rPr>
                <w:rFonts w:asciiTheme="minorHAnsi" w:hAnsiTheme="minorHAnsi" w:cstheme="minorBidi"/>
                <w:color w:val="auto"/>
                <w:sz w:val="20"/>
                <w:szCs w:val="20"/>
              </w:rPr>
            </w:pPr>
          </w:p>
          <w:p w14:paraId="316ED209" w14:textId="77777777" w:rsidR="00EC1044" w:rsidRPr="004E2BB7" w:rsidRDefault="00367593" w:rsidP="003E4738">
            <w:pPr>
              <w:pStyle w:val="Default"/>
              <w:jc w:val="both"/>
              <w:rPr>
                <w:rFonts w:asciiTheme="minorHAnsi" w:hAnsiTheme="minorHAnsi" w:cstheme="minorBidi"/>
                <w:color w:val="auto"/>
                <w:sz w:val="20"/>
                <w:szCs w:val="20"/>
              </w:rPr>
            </w:pPr>
            <w:r w:rsidRPr="004E2BB7">
              <w:rPr>
                <w:rFonts w:asciiTheme="minorHAnsi" w:hAnsiTheme="minorHAnsi" w:cstheme="minorBidi"/>
                <w:color w:val="auto"/>
                <w:sz w:val="20"/>
                <w:szCs w:val="20"/>
              </w:rPr>
              <w:t xml:space="preserve">Working </w:t>
            </w:r>
            <w:r w:rsidR="00DD7E17" w:rsidRPr="004E2BB7">
              <w:rPr>
                <w:rFonts w:asciiTheme="minorHAnsi" w:hAnsiTheme="minorHAnsi" w:cstheme="minorBidi"/>
                <w:color w:val="auto"/>
                <w:sz w:val="20"/>
                <w:szCs w:val="20"/>
              </w:rPr>
              <w:t xml:space="preserve">within a flexible, call-to-duty / responsive </w:t>
            </w:r>
            <w:r w:rsidRPr="004E2BB7">
              <w:rPr>
                <w:rFonts w:asciiTheme="minorHAnsi" w:hAnsiTheme="minorHAnsi" w:cstheme="minorBidi"/>
                <w:color w:val="auto"/>
                <w:sz w:val="20"/>
                <w:szCs w:val="20"/>
              </w:rPr>
              <w:t xml:space="preserve">approach, the role provides additional support to </w:t>
            </w:r>
            <w:r w:rsidR="00DD7E17" w:rsidRPr="004E2BB7">
              <w:rPr>
                <w:rFonts w:asciiTheme="minorHAnsi" w:hAnsiTheme="minorHAnsi" w:cstheme="minorBidi"/>
                <w:color w:val="auto"/>
                <w:sz w:val="20"/>
                <w:szCs w:val="20"/>
              </w:rPr>
              <w:t>colleagues</w:t>
            </w:r>
            <w:r w:rsidRPr="004E2BB7">
              <w:rPr>
                <w:rFonts w:asciiTheme="minorHAnsi" w:hAnsiTheme="minorHAnsi" w:cstheme="minorBidi"/>
                <w:color w:val="auto"/>
                <w:sz w:val="20"/>
                <w:szCs w:val="20"/>
              </w:rPr>
              <w:t xml:space="preserve"> i</w:t>
            </w:r>
            <w:r w:rsidR="00DD7E17" w:rsidRPr="004E2BB7">
              <w:rPr>
                <w:rFonts w:asciiTheme="minorHAnsi" w:hAnsiTheme="minorHAnsi" w:cstheme="minorBidi"/>
                <w:color w:val="auto"/>
                <w:sz w:val="20"/>
                <w:szCs w:val="20"/>
              </w:rPr>
              <w:t xml:space="preserve">n the provision </w:t>
            </w:r>
            <w:r w:rsidRPr="004E2BB7">
              <w:rPr>
                <w:rFonts w:asciiTheme="minorHAnsi" w:hAnsiTheme="minorHAnsi" w:cstheme="minorBidi"/>
                <w:color w:val="auto"/>
                <w:sz w:val="20"/>
                <w:szCs w:val="20"/>
              </w:rPr>
              <w:t>of personal care</w:t>
            </w:r>
            <w:r w:rsidR="00DD7E17" w:rsidRPr="004E2BB7">
              <w:rPr>
                <w:rFonts w:asciiTheme="minorHAnsi" w:hAnsiTheme="minorHAnsi" w:cstheme="minorBidi"/>
                <w:color w:val="auto"/>
                <w:sz w:val="20"/>
                <w:szCs w:val="20"/>
              </w:rPr>
              <w:t xml:space="preserve"> to customers with high level physical support needs. This includes</w:t>
            </w:r>
            <w:r w:rsidR="00EC1044" w:rsidRPr="004E2BB7">
              <w:rPr>
                <w:rFonts w:asciiTheme="minorHAnsi" w:hAnsiTheme="minorHAnsi" w:cstheme="minorBidi"/>
                <w:color w:val="auto"/>
                <w:sz w:val="20"/>
                <w:szCs w:val="20"/>
              </w:rPr>
              <w:t xml:space="preserve">, </w:t>
            </w:r>
            <w:r w:rsidR="00DD7E17" w:rsidRPr="004E2BB7">
              <w:rPr>
                <w:rFonts w:asciiTheme="minorHAnsi" w:hAnsiTheme="minorHAnsi" w:cstheme="minorBidi"/>
                <w:color w:val="auto"/>
                <w:sz w:val="20"/>
                <w:szCs w:val="20"/>
              </w:rPr>
              <w:t xml:space="preserve">but is not limited to; </w:t>
            </w:r>
          </w:p>
          <w:p w14:paraId="46740567" w14:textId="50069ABD" w:rsidR="00367593" w:rsidRPr="004E2BB7" w:rsidRDefault="00DD7E17" w:rsidP="00EC1044">
            <w:pPr>
              <w:pStyle w:val="Default"/>
              <w:numPr>
                <w:ilvl w:val="0"/>
                <w:numId w:val="38"/>
              </w:numPr>
              <w:jc w:val="both"/>
              <w:rPr>
                <w:rFonts w:asciiTheme="minorHAnsi" w:hAnsiTheme="minorHAnsi" w:cstheme="minorBidi"/>
                <w:color w:val="auto"/>
                <w:sz w:val="20"/>
                <w:szCs w:val="20"/>
              </w:rPr>
            </w:pPr>
            <w:r w:rsidRPr="004E2BB7">
              <w:rPr>
                <w:rFonts w:asciiTheme="minorHAnsi" w:hAnsiTheme="minorHAnsi" w:cstheme="minorBidi"/>
                <w:color w:val="auto"/>
                <w:sz w:val="20"/>
                <w:szCs w:val="20"/>
              </w:rPr>
              <w:t>2:1 overnight</w:t>
            </w:r>
            <w:r w:rsidR="00E46520" w:rsidRPr="004E2BB7">
              <w:rPr>
                <w:rFonts w:asciiTheme="minorHAnsi" w:hAnsiTheme="minorHAnsi" w:cstheme="minorBidi"/>
                <w:color w:val="auto"/>
                <w:sz w:val="20"/>
                <w:szCs w:val="20"/>
              </w:rPr>
              <w:t xml:space="preserve"> manual handling;</w:t>
            </w:r>
            <w:r w:rsidRPr="004E2BB7">
              <w:rPr>
                <w:rFonts w:asciiTheme="minorHAnsi" w:hAnsiTheme="minorHAnsi" w:cstheme="minorBidi"/>
                <w:color w:val="auto"/>
                <w:sz w:val="20"/>
                <w:szCs w:val="20"/>
              </w:rPr>
              <w:t xml:space="preserve"> transfers</w:t>
            </w:r>
            <w:r w:rsidR="00E46520" w:rsidRPr="004E2BB7">
              <w:rPr>
                <w:rFonts w:asciiTheme="minorHAnsi" w:hAnsiTheme="minorHAnsi" w:cstheme="minorBidi"/>
                <w:color w:val="auto"/>
                <w:sz w:val="20"/>
                <w:szCs w:val="20"/>
              </w:rPr>
              <w:t>, repositioning</w:t>
            </w:r>
            <w:r w:rsidRPr="004E2BB7">
              <w:rPr>
                <w:rFonts w:asciiTheme="minorHAnsi" w:hAnsiTheme="minorHAnsi" w:cstheme="minorBidi"/>
                <w:color w:val="auto"/>
                <w:sz w:val="20"/>
                <w:szCs w:val="20"/>
              </w:rPr>
              <w:t xml:space="preserve"> and personal hygiene support</w:t>
            </w:r>
          </w:p>
          <w:p w14:paraId="710F6537" w14:textId="216A1B79" w:rsidR="00EC1044" w:rsidRPr="004E2BB7" w:rsidRDefault="00EC1044" w:rsidP="00EC1044">
            <w:pPr>
              <w:pStyle w:val="Default"/>
              <w:numPr>
                <w:ilvl w:val="0"/>
                <w:numId w:val="38"/>
              </w:numPr>
              <w:jc w:val="both"/>
              <w:rPr>
                <w:rFonts w:asciiTheme="minorHAnsi" w:hAnsiTheme="minorHAnsi" w:cstheme="minorBidi"/>
                <w:color w:val="auto"/>
                <w:sz w:val="20"/>
                <w:szCs w:val="20"/>
              </w:rPr>
            </w:pPr>
            <w:r w:rsidRPr="004E2BB7">
              <w:rPr>
                <w:rFonts w:asciiTheme="minorHAnsi" w:hAnsiTheme="minorHAnsi" w:cstheme="minorBidi"/>
                <w:color w:val="auto"/>
                <w:sz w:val="20"/>
                <w:szCs w:val="20"/>
              </w:rPr>
              <w:t>2:1 medication administration and mealtime assist</w:t>
            </w:r>
          </w:p>
          <w:p w14:paraId="2442DA4E" w14:textId="13735A44" w:rsidR="00EC1044" w:rsidRPr="004E2BB7" w:rsidRDefault="00EC1044" w:rsidP="00EC1044">
            <w:pPr>
              <w:pStyle w:val="Default"/>
              <w:numPr>
                <w:ilvl w:val="0"/>
                <w:numId w:val="38"/>
              </w:numPr>
              <w:jc w:val="both"/>
              <w:rPr>
                <w:rFonts w:asciiTheme="minorHAnsi" w:hAnsiTheme="minorHAnsi" w:cstheme="minorBidi"/>
                <w:color w:val="auto"/>
                <w:sz w:val="20"/>
                <w:szCs w:val="20"/>
              </w:rPr>
            </w:pPr>
            <w:r w:rsidRPr="004E2BB7">
              <w:rPr>
                <w:rFonts w:asciiTheme="minorHAnsi" w:hAnsiTheme="minorHAnsi" w:cstheme="minorBidi"/>
                <w:color w:val="auto"/>
                <w:sz w:val="20"/>
                <w:szCs w:val="20"/>
              </w:rPr>
              <w:t>Responsive Hospital admission support</w:t>
            </w:r>
          </w:p>
          <w:p w14:paraId="6AAC32C4" w14:textId="095F28AB" w:rsidR="00EC1044" w:rsidRPr="004E2BB7" w:rsidRDefault="00EC1044" w:rsidP="00EC1044">
            <w:pPr>
              <w:pStyle w:val="Default"/>
              <w:numPr>
                <w:ilvl w:val="0"/>
                <w:numId w:val="38"/>
              </w:numPr>
              <w:jc w:val="both"/>
              <w:rPr>
                <w:rFonts w:asciiTheme="minorHAnsi" w:hAnsiTheme="minorHAnsi" w:cstheme="minorBidi"/>
                <w:color w:val="auto"/>
                <w:sz w:val="20"/>
                <w:szCs w:val="20"/>
              </w:rPr>
            </w:pPr>
            <w:r w:rsidRPr="004E2BB7">
              <w:rPr>
                <w:rFonts w:asciiTheme="minorHAnsi" w:hAnsiTheme="minorHAnsi" w:cstheme="minorBidi"/>
                <w:color w:val="auto"/>
                <w:sz w:val="20"/>
                <w:szCs w:val="20"/>
              </w:rPr>
              <w:t xml:space="preserve">Behaviour Support </w:t>
            </w:r>
          </w:p>
          <w:p w14:paraId="1A268E24" w14:textId="2C11B80D" w:rsidR="003E4738" w:rsidRPr="004E2BB7" w:rsidRDefault="00B437E3" w:rsidP="003E4738">
            <w:pPr>
              <w:pStyle w:val="Default"/>
              <w:jc w:val="both"/>
              <w:rPr>
                <w:rFonts w:asciiTheme="minorHAnsi" w:hAnsiTheme="minorHAnsi" w:cstheme="minorBidi"/>
                <w:color w:val="auto"/>
                <w:sz w:val="20"/>
                <w:szCs w:val="20"/>
              </w:rPr>
            </w:pPr>
            <w:r w:rsidRPr="004E2BB7">
              <w:rPr>
                <w:rFonts w:asciiTheme="minorHAnsi" w:hAnsiTheme="minorHAnsi" w:cstheme="minorBidi"/>
                <w:color w:val="auto"/>
                <w:sz w:val="20"/>
                <w:szCs w:val="20"/>
              </w:rPr>
              <w:t>The</w:t>
            </w:r>
            <w:r w:rsidR="00EC1044" w:rsidRPr="004E2BB7">
              <w:rPr>
                <w:rFonts w:asciiTheme="minorHAnsi" w:hAnsiTheme="minorHAnsi" w:cstheme="minorBidi"/>
                <w:color w:val="auto"/>
                <w:sz w:val="20"/>
                <w:szCs w:val="20"/>
              </w:rPr>
              <w:t xml:space="preserve"> role</w:t>
            </w:r>
            <w:r w:rsidRPr="004E2BB7">
              <w:rPr>
                <w:rFonts w:asciiTheme="minorHAnsi" w:hAnsiTheme="minorHAnsi" w:cstheme="minorBidi"/>
                <w:color w:val="auto"/>
                <w:sz w:val="20"/>
                <w:szCs w:val="20"/>
              </w:rPr>
              <w:t xml:space="preserve"> </w:t>
            </w:r>
            <w:r w:rsidR="00DD7E17" w:rsidRPr="004E2BB7">
              <w:rPr>
                <w:rFonts w:asciiTheme="minorHAnsi" w:hAnsiTheme="minorHAnsi" w:cstheme="minorBidi"/>
                <w:color w:val="auto"/>
                <w:sz w:val="20"/>
                <w:szCs w:val="20"/>
              </w:rPr>
              <w:t>assists</w:t>
            </w:r>
            <w:r w:rsidR="003E4738" w:rsidRPr="004E2BB7">
              <w:rPr>
                <w:rFonts w:asciiTheme="minorHAnsi" w:hAnsiTheme="minorHAnsi" w:cstheme="minorBidi"/>
                <w:color w:val="auto"/>
                <w:sz w:val="20"/>
                <w:szCs w:val="20"/>
              </w:rPr>
              <w:t xml:space="preserve"> customers to achieve their personal goals and aspirations </w:t>
            </w:r>
            <w:r w:rsidR="00E46520" w:rsidRPr="004E2BB7">
              <w:rPr>
                <w:rFonts w:asciiTheme="minorHAnsi" w:hAnsiTheme="minorHAnsi" w:cstheme="minorBidi"/>
                <w:color w:val="auto"/>
                <w:sz w:val="20"/>
                <w:szCs w:val="20"/>
              </w:rPr>
              <w:t>whilst</w:t>
            </w:r>
            <w:r w:rsidR="00DD7E17" w:rsidRPr="004E2BB7">
              <w:rPr>
                <w:rFonts w:asciiTheme="minorHAnsi" w:hAnsiTheme="minorHAnsi" w:cstheme="minorBidi"/>
                <w:color w:val="auto"/>
                <w:sz w:val="20"/>
                <w:szCs w:val="20"/>
              </w:rPr>
              <w:t xml:space="preserve"> maintain</w:t>
            </w:r>
            <w:r w:rsidR="00E46520" w:rsidRPr="004E2BB7">
              <w:rPr>
                <w:rFonts w:asciiTheme="minorHAnsi" w:hAnsiTheme="minorHAnsi" w:cstheme="minorBidi"/>
                <w:color w:val="auto"/>
                <w:sz w:val="20"/>
                <w:szCs w:val="20"/>
              </w:rPr>
              <w:t>ing</w:t>
            </w:r>
            <w:r w:rsidR="00DD7E17" w:rsidRPr="004E2BB7">
              <w:rPr>
                <w:rFonts w:asciiTheme="minorHAnsi" w:hAnsiTheme="minorHAnsi" w:cstheme="minorBidi"/>
                <w:color w:val="auto"/>
                <w:sz w:val="20"/>
                <w:szCs w:val="20"/>
              </w:rPr>
              <w:t xml:space="preserve"> a high level of safe work practices within homes.</w:t>
            </w:r>
          </w:p>
          <w:p w14:paraId="302134EF" w14:textId="7CF320AF" w:rsidR="000F6449" w:rsidRPr="004E2BB7" w:rsidRDefault="003E4738" w:rsidP="003E4738">
            <w:pPr>
              <w:pStyle w:val="Default"/>
              <w:jc w:val="both"/>
              <w:rPr>
                <w:rFonts w:asciiTheme="minorHAnsi" w:hAnsiTheme="minorHAnsi" w:cstheme="minorBidi"/>
                <w:color w:val="auto"/>
                <w:sz w:val="20"/>
                <w:szCs w:val="20"/>
              </w:rPr>
            </w:pPr>
            <w:r w:rsidRPr="004E2BB7">
              <w:rPr>
                <w:rFonts w:asciiTheme="minorHAnsi" w:hAnsiTheme="minorHAnsi" w:cstheme="minorBidi"/>
                <w:color w:val="auto"/>
                <w:sz w:val="20"/>
                <w:szCs w:val="20"/>
              </w:rPr>
              <w:t>Providing a range of support services including personal care, health, exercise and community experiences, and this role enables our customers to live a quality life with dignity, respect and social inclusion</w:t>
            </w:r>
            <w:r w:rsidR="00DD7E17" w:rsidRPr="004E2BB7">
              <w:rPr>
                <w:rFonts w:asciiTheme="minorHAnsi" w:hAnsiTheme="minorHAnsi" w:cstheme="minorBidi"/>
                <w:color w:val="auto"/>
                <w:sz w:val="20"/>
                <w:szCs w:val="20"/>
              </w:rPr>
              <w:t xml:space="preserve"> where </w:t>
            </w:r>
            <w:r w:rsidR="00E46520" w:rsidRPr="004E2BB7">
              <w:rPr>
                <w:rFonts w:asciiTheme="minorHAnsi" w:hAnsiTheme="minorHAnsi" w:cstheme="minorBidi"/>
                <w:color w:val="auto"/>
                <w:sz w:val="20"/>
                <w:szCs w:val="20"/>
              </w:rPr>
              <w:t>funded rosters</w:t>
            </w:r>
            <w:r w:rsidR="00DD7E17" w:rsidRPr="004E2BB7">
              <w:rPr>
                <w:rFonts w:asciiTheme="minorHAnsi" w:hAnsiTheme="minorHAnsi" w:cstheme="minorBidi"/>
                <w:color w:val="auto"/>
                <w:sz w:val="20"/>
                <w:szCs w:val="20"/>
              </w:rPr>
              <w:t xml:space="preserve"> may not allow for high</w:t>
            </w:r>
            <w:r w:rsidR="00E46520" w:rsidRPr="004E2BB7">
              <w:rPr>
                <w:rFonts w:asciiTheme="minorHAnsi" w:hAnsiTheme="minorHAnsi" w:cstheme="minorBidi"/>
                <w:color w:val="auto"/>
                <w:sz w:val="20"/>
                <w:szCs w:val="20"/>
              </w:rPr>
              <w:t>er</w:t>
            </w:r>
            <w:r w:rsidR="00DD7E17" w:rsidRPr="004E2BB7">
              <w:rPr>
                <w:rFonts w:asciiTheme="minorHAnsi" w:hAnsiTheme="minorHAnsi" w:cstheme="minorBidi"/>
                <w:color w:val="auto"/>
                <w:sz w:val="20"/>
                <w:szCs w:val="20"/>
              </w:rPr>
              <w:t xml:space="preserve"> level of support provision. </w:t>
            </w:r>
          </w:p>
          <w:p w14:paraId="04F889DF" w14:textId="77777777" w:rsidR="001C1AA4" w:rsidRPr="00577E11" w:rsidRDefault="001C1AA4" w:rsidP="00EB4F9B">
            <w:pPr>
              <w:jc w:val="both"/>
              <w:rPr>
                <w:sz w:val="20"/>
                <w:szCs w:val="20"/>
              </w:rPr>
            </w:pPr>
          </w:p>
        </w:tc>
      </w:tr>
      <w:tr w:rsidR="00026DB1" w14:paraId="441AEC2C" w14:textId="77777777" w:rsidTr="004658A3">
        <w:tc>
          <w:tcPr>
            <w:tcW w:w="1505" w:type="dxa"/>
          </w:tcPr>
          <w:p w14:paraId="6F8B9958" w14:textId="77777777" w:rsidR="00026DB1" w:rsidRDefault="00026DB1">
            <w:r w:rsidRPr="00026DB1">
              <w:rPr>
                <w:b/>
              </w:rPr>
              <w:t>Division</w:t>
            </w:r>
            <w:r>
              <w:t>:</w:t>
            </w:r>
          </w:p>
        </w:tc>
        <w:tc>
          <w:tcPr>
            <w:tcW w:w="2998" w:type="dxa"/>
          </w:tcPr>
          <w:p w14:paraId="5986C7F1" w14:textId="05288F00" w:rsidR="00026DB1" w:rsidRPr="00577E11" w:rsidRDefault="003E4738" w:rsidP="003A086F">
            <w:pPr>
              <w:rPr>
                <w:sz w:val="20"/>
                <w:szCs w:val="20"/>
              </w:rPr>
            </w:pPr>
            <w:r w:rsidRPr="003E4738">
              <w:rPr>
                <w:sz w:val="20"/>
                <w:szCs w:val="20"/>
              </w:rPr>
              <w:t>North/ East/ South West Division</w:t>
            </w:r>
          </w:p>
        </w:tc>
        <w:tc>
          <w:tcPr>
            <w:tcW w:w="1655" w:type="dxa"/>
          </w:tcPr>
          <w:p w14:paraId="22B155E0" w14:textId="1454E034" w:rsidR="00026DB1" w:rsidRDefault="00026DB1">
            <w:pPr>
              <w:rPr>
                <w:b/>
              </w:rPr>
            </w:pPr>
            <w:r w:rsidRPr="00026DB1">
              <w:rPr>
                <w:b/>
              </w:rPr>
              <w:t>Reports to</w:t>
            </w:r>
            <w:r w:rsidR="00BE4773">
              <w:rPr>
                <w:b/>
              </w:rPr>
              <w:t>:</w:t>
            </w:r>
          </w:p>
          <w:p w14:paraId="08382661" w14:textId="77777777" w:rsidR="00026DB1" w:rsidRDefault="00026DB1">
            <w:pPr>
              <w:rPr>
                <w:b/>
              </w:rPr>
            </w:pPr>
          </w:p>
          <w:p w14:paraId="6D250CF6" w14:textId="77777777" w:rsidR="00026DB1" w:rsidRDefault="00026DB1">
            <w:r>
              <w:rPr>
                <w:b/>
              </w:rPr>
              <w:t>Direct Reports:</w:t>
            </w:r>
          </w:p>
        </w:tc>
        <w:tc>
          <w:tcPr>
            <w:tcW w:w="4440" w:type="dxa"/>
          </w:tcPr>
          <w:p w14:paraId="5E9C7A47" w14:textId="3CE7D96E" w:rsidR="002B1208" w:rsidRPr="004E2BB7" w:rsidRDefault="00E46520">
            <w:pPr>
              <w:rPr>
                <w:sz w:val="20"/>
                <w:szCs w:val="20"/>
              </w:rPr>
            </w:pPr>
            <w:r w:rsidRPr="004E2BB7">
              <w:rPr>
                <w:sz w:val="20"/>
                <w:szCs w:val="20"/>
              </w:rPr>
              <w:t>Operations Manager</w:t>
            </w:r>
          </w:p>
          <w:p w14:paraId="3062B22B" w14:textId="77777777" w:rsidR="004E2BB7" w:rsidRDefault="004E2BB7">
            <w:pPr>
              <w:rPr>
                <w:sz w:val="20"/>
                <w:szCs w:val="20"/>
              </w:rPr>
            </w:pPr>
          </w:p>
          <w:p w14:paraId="340BCF42" w14:textId="258D14C6" w:rsidR="00026DB1" w:rsidRPr="008F6734" w:rsidRDefault="00026DB1">
            <w:pPr>
              <w:rPr>
                <w:sz w:val="20"/>
                <w:szCs w:val="20"/>
              </w:rPr>
            </w:pPr>
            <w:r w:rsidRPr="008F6734">
              <w:rPr>
                <w:sz w:val="20"/>
                <w:szCs w:val="20"/>
              </w:rPr>
              <w:t>None</w:t>
            </w:r>
          </w:p>
        </w:tc>
      </w:tr>
      <w:tr w:rsidR="004658A3" w14:paraId="742A8C51" w14:textId="77777777" w:rsidTr="004658A3">
        <w:tc>
          <w:tcPr>
            <w:tcW w:w="1505" w:type="dxa"/>
          </w:tcPr>
          <w:p w14:paraId="57E31B9D" w14:textId="77777777" w:rsidR="004658A3" w:rsidRPr="00026DB1" w:rsidRDefault="004658A3">
            <w:pPr>
              <w:rPr>
                <w:b/>
              </w:rPr>
            </w:pPr>
            <w:r w:rsidRPr="00026DB1">
              <w:rPr>
                <w:b/>
              </w:rPr>
              <w:t xml:space="preserve">Internal </w:t>
            </w:r>
          </w:p>
          <w:p w14:paraId="3EA748C0" w14:textId="77777777" w:rsidR="004658A3" w:rsidRDefault="004658A3">
            <w:r w:rsidRPr="00026DB1">
              <w:rPr>
                <w:b/>
              </w:rPr>
              <w:t>Relationships</w:t>
            </w:r>
            <w:r>
              <w:t>:</w:t>
            </w:r>
          </w:p>
        </w:tc>
        <w:tc>
          <w:tcPr>
            <w:tcW w:w="2998" w:type="dxa"/>
          </w:tcPr>
          <w:p w14:paraId="329ECB1D" w14:textId="77777777" w:rsidR="004658A3" w:rsidRPr="00577E11" w:rsidRDefault="002B1208">
            <w:pPr>
              <w:rPr>
                <w:sz w:val="20"/>
                <w:szCs w:val="20"/>
              </w:rPr>
            </w:pPr>
            <w:r>
              <w:rPr>
                <w:sz w:val="20"/>
                <w:szCs w:val="20"/>
              </w:rPr>
              <w:t xml:space="preserve">House Supervisors, Operations </w:t>
            </w:r>
            <w:r w:rsidRPr="006E02E7">
              <w:rPr>
                <w:sz w:val="20"/>
                <w:szCs w:val="20"/>
              </w:rPr>
              <w:t>Manager and Home@Scope Support team</w:t>
            </w:r>
          </w:p>
        </w:tc>
        <w:tc>
          <w:tcPr>
            <w:tcW w:w="1655" w:type="dxa"/>
          </w:tcPr>
          <w:p w14:paraId="10E2D774" w14:textId="77777777" w:rsidR="004658A3" w:rsidRPr="004658A3" w:rsidRDefault="004658A3">
            <w:pPr>
              <w:rPr>
                <w:b/>
              </w:rPr>
            </w:pPr>
            <w:r w:rsidRPr="004658A3">
              <w:rPr>
                <w:b/>
              </w:rPr>
              <w:t xml:space="preserve">External </w:t>
            </w:r>
          </w:p>
          <w:p w14:paraId="69702E4B" w14:textId="1729D9CC" w:rsidR="004658A3" w:rsidRPr="004658A3" w:rsidRDefault="004658A3">
            <w:pPr>
              <w:rPr>
                <w:b/>
              </w:rPr>
            </w:pPr>
            <w:r w:rsidRPr="004658A3">
              <w:rPr>
                <w:b/>
              </w:rPr>
              <w:t>Relationships</w:t>
            </w:r>
            <w:r w:rsidR="00BE4773">
              <w:rPr>
                <w:b/>
              </w:rPr>
              <w:t>:</w:t>
            </w:r>
          </w:p>
        </w:tc>
        <w:tc>
          <w:tcPr>
            <w:tcW w:w="4440" w:type="dxa"/>
          </w:tcPr>
          <w:p w14:paraId="0FACD315" w14:textId="77777777" w:rsidR="004658A3" w:rsidRPr="00CA6F45" w:rsidRDefault="007B7E0F" w:rsidP="007530D1">
            <w:pPr>
              <w:rPr>
                <w:sz w:val="20"/>
                <w:szCs w:val="20"/>
                <w:highlight w:val="yellow"/>
              </w:rPr>
            </w:pPr>
            <w:r>
              <w:rPr>
                <w:sz w:val="20"/>
                <w:szCs w:val="20"/>
              </w:rPr>
              <w:t>Customers</w:t>
            </w:r>
            <w:r w:rsidR="000F6449">
              <w:rPr>
                <w:sz w:val="20"/>
                <w:szCs w:val="20"/>
              </w:rPr>
              <w:t>,</w:t>
            </w:r>
            <w:r>
              <w:rPr>
                <w:sz w:val="20"/>
                <w:szCs w:val="20"/>
              </w:rPr>
              <w:t xml:space="preserve"> </w:t>
            </w:r>
            <w:r w:rsidR="001C2077">
              <w:rPr>
                <w:sz w:val="20"/>
                <w:szCs w:val="20"/>
              </w:rPr>
              <w:t>Family members</w:t>
            </w:r>
          </w:p>
        </w:tc>
      </w:tr>
      <w:tr w:rsidR="00577E11" w14:paraId="72D661FD" w14:textId="77777777" w:rsidTr="00CA6F45">
        <w:trPr>
          <w:trHeight w:val="110"/>
        </w:trPr>
        <w:tc>
          <w:tcPr>
            <w:tcW w:w="1505" w:type="dxa"/>
          </w:tcPr>
          <w:p w14:paraId="1F55E867" w14:textId="77777777" w:rsidR="00577E11" w:rsidRDefault="00577E11">
            <w:pPr>
              <w:rPr>
                <w:b/>
              </w:rPr>
            </w:pPr>
            <w:r>
              <w:rPr>
                <w:b/>
              </w:rPr>
              <w:t>Employment</w:t>
            </w:r>
          </w:p>
          <w:p w14:paraId="3DC17D54" w14:textId="3B9535B6" w:rsidR="00577E11" w:rsidRPr="004658A3" w:rsidRDefault="00577E11">
            <w:pPr>
              <w:rPr>
                <w:b/>
              </w:rPr>
            </w:pPr>
            <w:r>
              <w:rPr>
                <w:b/>
              </w:rPr>
              <w:t>Contract</w:t>
            </w:r>
            <w:r w:rsidR="00BE4773">
              <w:rPr>
                <w:b/>
              </w:rPr>
              <w:t>:</w:t>
            </w:r>
          </w:p>
        </w:tc>
        <w:tc>
          <w:tcPr>
            <w:tcW w:w="2998" w:type="dxa"/>
          </w:tcPr>
          <w:p w14:paraId="1CF6C60F" w14:textId="77777777" w:rsidR="003E4738" w:rsidRPr="003E4738" w:rsidRDefault="003E4738" w:rsidP="003E4738">
            <w:pPr>
              <w:rPr>
                <w:sz w:val="20"/>
                <w:szCs w:val="20"/>
              </w:rPr>
            </w:pPr>
            <w:r w:rsidRPr="003E4738">
              <w:rPr>
                <w:sz w:val="20"/>
                <w:szCs w:val="20"/>
              </w:rPr>
              <w:t xml:space="preserve">Disability Support Worker; </w:t>
            </w:r>
          </w:p>
          <w:p w14:paraId="4218DE3A" w14:textId="77777777" w:rsidR="003E4738" w:rsidRPr="003E4738" w:rsidRDefault="003E4738" w:rsidP="003E4738">
            <w:pPr>
              <w:rPr>
                <w:sz w:val="20"/>
                <w:szCs w:val="20"/>
              </w:rPr>
            </w:pPr>
            <w:r w:rsidRPr="003E4738">
              <w:rPr>
                <w:sz w:val="20"/>
                <w:szCs w:val="20"/>
              </w:rPr>
              <w:t xml:space="preserve">Permanent/Casual/FTC </w:t>
            </w:r>
          </w:p>
          <w:p w14:paraId="50214CC7" w14:textId="4F123A6D" w:rsidR="00D53C5D" w:rsidRPr="00577E11" w:rsidRDefault="003E4738" w:rsidP="003E4738">
            <w:pPr>
              <w:rPr>
                <w:sz w:val="20"/>
                <w:szCs w:val="20"/>
              </w:rPr>
            </w:pPr>
            <w:r w:rsidRPr="003E4738">
              <w:rPr>
                <w:sz w:val="20"/>
                <w:szCs w:val="20"/>
              </w:rPr>
              <w:t>/Temporary</w:t>
            </w:r>
          </w:p>
        </w:tc>
        <w:tc>
          <w:tcPr>
            <w:tcW w:w="1655" w:type="dxa"/>
          </w:tcPr>
          <w:p w14:paraId="288B4BF5" w14:textId="4224AEDB" w:rsidR="00577E11" w:rsidRPr="004658A3" w:rsidRDefault="00577E11">
            <w:pPr>
              <w:rPr>
                <w:b/>
              </w:rPr>
            </w:pPr>
            <w:r>
              <w:rPr>
                <w:b/>
              </w:rPr>
              <w:t>Award</w:t>
            </w:r>
            <w:r w:rsidR="00BE4773">
              <w:rPr>
                <w:b/>
              </w:rPr>
              <w:t>:</w:t>
            </w:r>
          </w:p>
        </w:tc>
        <w:tc>
          <w:tcPr>
            <w:tcW w:w="4440" w:type="dxa"/>
          </w:tcPr>
          <w:p w14:paraId="609037E6" w14:textId="58CBBAF3" w:rsidR="00577E11" w:rsidRDefault="007530D1" w:rsidP="007530D1">
            <w:pPr>
              <w:rPr>
                <w:sz w:val="20"/>
                <w:szCs w:val="20"/>
              </w:rPr>
            </w:pPr>
            <w:r>
              <w:rPr>
                <w:sz w:val="20"/>
                <w:szCs w:val="20"/>
              </w:rPr>
              <w:t xml:space="preserve">Disability Services Enterprise Agreement Victoria </w:t>
            </w:r>
            <w:r w:rsidR="000C02EC">
              <w:rPr>
                <w:sz w:val="20"/>
                <w:szCs w:val="20"/>
              </w:rPr>
              <w:t xml:space="preserve">2018 </w:t>
            </w:r>
            <w:r w:rsidR="002A78E2">
              <w:rPr>
                <w:sz w:val="20"/>
                <w:szCs w:val="20"/>
              </w:rPr>
              <w:t>–</w:t>
            </w:r>
            <w:r w:rsidR="000C02EC">
              <w:rPr>
                <w:sz w:val="20"/>
                <w:szCs w:val="20"/>
              </w:rPr>
              <w:t xml:space="preserve"> 2022</w:t>
            </w:r>
          </w:p>
          <w:p w14:paraId="02EDAB6F" w14:textId="2C88C273" w:rsidR="002A78E2" w:rsidRPr="00CA6F45" w:rsidRDefault="002A78E2" w:rsidP="007530D1">
            <w:pPr>
              <w:rPr>
                <w:sz w:val="20"/>
                <w:szCs w:val="20"/>
                <w:highlight w:val="yellow"/>
              </w:rPr>
            </w:pPr>
            <w:r>
              <w:rPr>
                <w:sz w:val="20"/>
                <w:szCs w:val="20"/>
                <w:highlight w:val="yellow"/>
              </w:rPr>
              <w:t xml:space="preserve">DDSO1Q </w:t>
            </w:r>
          </w:p>
        </w:tc>
      </w:tr>
    </w:tbl>
    <w:p w14:paraId="257A2E9C" w14:textId="77777777" w:rsidR="001870AE" w:rsidRPr="004658A3" w:rsidRDefault="001870AE" w:rsidP="004658A3">
      <w:pPr>
        <w:spacing w:after="0" w:line="240" w:lineRule="auto"/>
        <w:rPr>
          <w:sz w:val="18"/>
          <w:szCs w:val="18"/>
        </w:rPr>
      </w:pPr>
    </w:p>
    <w:tbl>
      <w:tblPr>
        <w:tblStyle w:val="TableGrid"/>
        <w:tblW w:w="0" w:type="auto"/>
        <w:tblLook w:val="04A0" w:firstRow="1" w:lastRow="0" w:firstColumn="1" w:lastColumn="0" w:noHBand="0" w:noVBand="1"/>
      </w:tblPr>
      <w:tblGrid>
        <w:gridCol w:w="2376"/>
        <w:gridCol w:w="8222"/>
      </w:tblGrid>
      <w:tr w:rsidR="004658A3" w:rsidRPr="004658A3" w14:paraId="2145F7E1" w14:textId="77777777" w:rsidTr="004658A3">
        <w:trPr>
          <w:trHeight w:val="399"/>
        </w:trPr>
        <w:tc>
          <w:tcPr>
            <w:tcW w:w="2376" w:type="dxa"/>
            <w:shd w:val="clear" w:color="auto" w:fill="BFBFBF" w:themeFill="background1" w:themeFillShade="BF"/>
            <w:vAlign w:val="center"/>
          </w:tcPr>
          <w:p w14:paraId="5B5ADF47" w14:textId="77777777" w:rsidR="004658A3" w:rsidRPr="004658A3" w:rsidRDefault="004D1128" w:rsidP="004658A3">
            <w:pPr>
              <w:jc w:val="center"/>
              <w:rPr>
                <w:rFonts w:ascii="Arial" w:hAnsi="Arial" w:cs="Arial"/>
                <w:b/>
                <w:sz w:val="24"/>
                <w:szCs w:val="24"/>
              </w:rPr>
            </w:pPr>
            <w:r>
              <w:rPr>
                <w:rFonts w:ascii="Arial" w:hAnsi="Arial" w:cs="Arial"/>
                <w:b/>
                <w:sz w:val="24"/>
                <w:szCs w:val="24"/>
              </w:rPr>
              <w:t xml:space="preserve"> </w:t>
            </w:r>
          </w:p>
        </w:tc>
        <w:tc>
          <w:tcPr>
            <w:tcW w:w="8222" w:type="dxa"/>
            <w:shd w:val="clear" w:color="auto" w:fill="BFBFBF" w:themeFill="background1" w:themeFillShade="BF"/>
            <w:vAlign w:val="center"/>
          </w:tcPr>
          <w:p w14:paraId="48348102" w14:textId="77777777" w:rsidR="004658A3" w:rsidRPr="004658A3" w:rsidRDefault="004658A3" w:rsidP="004658A3">
            <w:pPr>
              <w:jc w:val="center"/>
              <w:rPr>
                <w:rFonts w:ascii="Arial" w:hAnsi="Arial" w:cs="Arial"/>
                <w:b/>
                <w:sz w:val="24"/>
                <w:szCs w:val="24"/>
              </w:rPr>
            </w:pPr>
          </w:p>
        </w:tc>
      </w:tr>
      <w:tr w:rsidR="0055209C" w14:paraId="343F1950" w14:textId="77777777" w:rsidTr="004658A3">
        <w:tc>
          <w:tcPr>
            <w:tcW w:w="2376" w:type="dxa"/>
          </w:tcPr>
          <w:p w14:paraId="14433787" w14:textId="77777777" w:rsidR="0054064E" w:rsidRDefault="0054064E" w:rsidP="004658A3">
            <w:pPr>
              <w:rPr>
                <w:b/>
                <w:sz w:val="20"/>
                <w:szCs w:val="20"/>
              </w:rPr>
            </w:pPr>
          </w:p>
          <w:p w14:paraId="71B5DFC6" w14:textId="77777777" w:rsidR="0055209C" w:rsidRPr="005F18C5" w:rsidRDefault="0055209C" w:rsidP="004658A3">
            <w:pPr>
              <w:rPr>
                <w:b/>
                <w:sz w:val="20"/>
                <w:szCs w:val="20"/>
              </w:rPr>
            </w:pPr>
            <w:r>
              <w:rPr>
                <w:b/>
                <w:sz w:val="20"/>
                <w:szCs w:val="20"/>
              </w:rPr>
              <w:t>Scope’s Mission</w:t>
            </w:r>
          </w:p>
        </w:tc>
        <w:tc>
          <w:tcPr>
            <w:tcW w:w="8222" w:type="dxa"/>
          </w:tcPr>
          <w:p w14:paraId="6956B5CC" w14:textId="77777777" w:rsidR="0054064E" w:rsidRPr="00E01CD5" w:rsidRDefault="0054064E" w:rsidP="00E01CD5">
            <w:pPr>
              <w:rPr>
                <w:sz w:val="20"/>
                <w:szCs w:val="20"/>
              </w:rPr>
            </w:pPr>
          </w:p>
          <w:p w14:paraId="3E895184" w14:textId="77777777" w:rsidR="0055209C" w:rsidRPr="00E01CD5" w:rsidRDefault="0055209C" w:rsidP="00E01CD5">
            <w:pPr>
              <w:rPr>
                <w:sz w:val="20"/>
                <w:szCs w:val="20"/>
              </w:rPr>
            </w:pPr>
            <w:r w:rsidRPr="00E01CD5">
              <w:rPr>
                <w:sz w:val="20"/>
                <w:szCs w:val="20"/>
              </w:rPr>
              <w:t>Scope's mission is to enable each person we support to live as an empowered and equal citizen.</w:t>
            </w:r>
          </w:p>
          <w:p w14:paraId="3508F8D7" w14:textId="77777777" w:rsidR="0055209C" w:rsidRPr="00E01CD5" w:rsidRDefault="0055209C" w:rsidP="00E01CD5">
            <w:pPr>
              <w:pStyle w:val="Default"/>
              <w:ind w:left="360"/>
              <w:rPr>
                <w:rFonts w:asciiTheme="minorHAnsi" w:hAnsiTheme="minorHAnsi" w:cstheme="minorBidi"/>
                <w:color w:val="auto"/>
                <w:sz w:val="20"/>
                <w:szCs w:val="20"/>
              </w:rPr>
            </w:pPr>
            <w:r w:rsidRPr="00E01CD5">
              <w:rPr>
                <w:rFonts w:asciiTheme="minorHAnsi" w:hAnsiTheme="minorHAnsi" w:cstheme="minorBidi"/>
                <w:color w:val="auto"/>
                <w:sz w:val="20"/>
                <w:szCs w:val="20"/>
              </w:rPr>
              <w:t xml:space="preserve"> </w:t>
            </w:r>
          </w:p>
        </w:tc>
      </w:tr>
      <w:tr w:rsidR="0055209C" w14:paraId="5E0C3BFE" w14:textId="77777777" w:rsidTr="004658A3">
        <w:tc>
          <w:tcPr>
            <w:tcW w:w="2376" w:type="dxa"/>
          </w:tcPr>
          <w:p w14:paraId="73BAD74B" w14:textId="77777777" w:rsidR="0055209C" w:rsidRDefault="0055209C" w:rsidP="006C7574">
            <w:pPr>
              <w:rPr>
                <w:b/>
                <w:sz w:val="20"/>
                <w:szCs w:val="20"/>
              </w:rPr>
            </w:pPr>
          </w:p>
          <w:p w14:paraId="61E25227" w14:textId="77777777" w:rsidR="0055209C" w:rsidRDefault="0055209C" w:rsidP="006C7574">
            <w:pPr>
              <w:rPr>
                <w:b/>
                <w:sz w:val="20"/>
                <w:szCs w:val="20"/>
              </w:rPr>
            </w:pPr>
            <w:r>
              <w:rPr>
                <w:b/>
                <w:sz w:val="20"/>
                <w:szCs w:val="20"/>
              </w:rPr>
              <w:t>Scope’s Vision</w:t>
            </w:r>
          </w:p>
          <w:p w14:paraId="42769063" w14:textId="77777777" w:rsidR="0055209C" w:rsidRPr="00257ECC" w:rsidRDefault="0055209C" w:rsidP="006C7574"/>
        </w:tc>
        <w:tc>
          <w:tcPr>
            <w:tcW w:w="8222" w:type="dxa"/>
          </w:tcPr>
          <w:p w14:paraId="598E0738" w14:textId="77777777" w:rsidR="0055209C" w:rsidRPr="00E01CD5" w:rsidRDefault="0055209C" w:rsidP="00E01CD5">
            <w:pPr>
              <w:rPr>
                <w:sz w:val="20"/>
                <w:szCs w:val="20"/>
              </w:rPr>
            </w:pPr>
          </w:p>
          <w:p w14:paraId="38B7E6B5" w14:textId="77777777" w:rsidR="0055209C" w:rsidRPr="00E01CD5" w:rsidRDefault="0055209C" w:rsidP="00E01CD5">
            <w:pPr>
              <w:rPr>
                <w:sz w:val="20"/>
                <w:szCs w:val="20"/>
              </w:rPr>
            </w:pPr>
            <w:r w:rsidRPr="00E01CD5">
              <w:rPr>
                <w:sz w:val="20"/>
                <w:szCs w:val="20"/>
              </w:rPr>
              <w:t>Scope will inspire and lead change to deliver best practice. We will:</w:t>
            </w:r>
          </w:p>
          <w:p w14:paraId="021A6ECC" w14:textId="77777777" w:rsidR="0055209C" w:rsidRPr="00E01CD5" w:rsidRDefault="0055209C" w:rsidP="00E01CD5">
            <w:pPr>
              <w:rPr>
                <w:sz w:val="20"/>
                <w:szCs w:val="20"/>
              </w:rPr>
            </w:pPr>
          </w:p>
          <w:p w14:paraId="4B192EB2" w14:textId="77777777" w:rsidR="0055209C" w:rsidRPr="00E01CD5" w:rsidRDefault="0055209C" w:rsidP="00E01CD5">
            <w:pPr>
              <w:numPr>
                <w:ilvl w:val="0"/>
                <w:numId w:val="6"/>
              </w:numPr>
              <w:rPr>
                <w:sz w:val="20"/>
                <w:szCs w:val="20"/>
              </w:rPr>
            </w:pPr>
            <w:r w:rsidRPr="00E01CD5">
              <w:rPr>
                <w:sz w:val="20"/>
                <w:szCs w:val="20"/>
              </w:rPr>
              <w:t xml:space="preserve">support and listen to each person and their family. </w:t>
            </w:r>
          </w:p>
          <w:p w14:paraId="2021516A" w14:textId="77777777" w:rsidR="0055209C" w:rsidRPr="00E01CD5" w:rsidRDefault="0055209C" w:rsidP="00E01CD5">
            <w:pPr>
              <w:numPr>
                <w:ilvl w:val="0"/>
                <w:numId w:val="6"/>
              </w:numPr>
              <w:rPr>
                <w:sz w:val="20"/>
                <w:szCs w:val="20"/>
              </w:rPr>
            </w:pPr>
            <w:r w:rsidRPr="00E01CD5">
              <w:rPr>
                <w:sz w:val="20"/>
                <w:szCs w:val="20"/>
              </w:rPr>
              <w:t xml:space="preserve">provide leadership to influence strategy and policy. </w:t>
            </w:r>
          </w:p>
          <w:p w14:paraId="393D0575" w14:textId="77777777" w:rsidR="0055209C" w:rsidRPr="00E01CD5" w:rsidRDefault="0055209C" w:rsidP="00E01CD5">
            <w:pPr>
              <w:numPr>
                <w:ilvl w:val="0"/>
                <w:numId w:val="6"/>
              </w:numPr>
              <w:rPr>
                <w:sz w:val="20"/>
                <w:szCs w:val="20"/>
              </w:rPr>
            </w:pPr>
            <w:r w:rsidRPr="00E01CD5">
              <w:rPr>
                <w:sz w:val="20"/>
                <w:szCs w:val="20"/>
              </w:rPr>
              <w:t xml:space="preserve">deliver person driven, flexible &amp; responsive services to build a sustainable future. </w:t>
            </w:r>
          </w:p>
          <w:p w14:paraId="75072AF3" w14:textId="77777777" w:rsidR="0055209C" w:rsidRPr="00E01CD5" w:rsidRDefault="0055209C" w:rsidP="00E01CD5">
            <w:pPr>
              <w:numPr>
                <w:ilvl w:val="0"/>
                <w:numId w:val="6"/>
              </w:numPr>
              <w:rPr>
                <w:sz w:val="20"/>
                <w:szCs w:val="20"/>
              </w:rPr>
            </w:pPr>
            <w:r w:rsidRPr="00E01CD5">
              <w:rPr>
                <w:sz w:val="20"/>
                <w:szCs w:val="20"/>
              </w:rPr>
              <w:t xml:space="preserve">build on our foundation for success through our expertise in service delivery, workforce development, quality improvement and research. </w:t>
            </w:r>
          </w:p>
          <w:p w14:paraId="2F079720" w14:textId="77777777" w:rsidR="0055209C" w:rsidRPr="00E01CD5" w:rsidRDefault="0055209C" w:rsidP="00E01CD5">
            <w:pPr>
              <w:ind w:left="360"/>
              <w:rPr>
                <w:sz w:val="20"/>
                <w:szCs w:val="20"/>
              </w:rPr>
            </w:pPr>
          </w:p>
          <w:p w14:paraId="513D815D" w14:textId="77777777" w:rsidR="0055209C" w:rsidRPr="00E01CD5" w:rsidRDefault="0055209C" w:rsidP="00E01CD5">
            <w:pPr>
              <w:rPr>
                <w:sz w:val="20"/>
                <w:szCs w:val="20"/>
              </w:rPr>
            </w:pPr>
            <w:r w:rsidRPr="00E01CD5">
              <w:rPr>
                <w:sz w:val="20"/>
                <w:szCs w:val="20"/>
              </w:rPr>
              <w:t>We will deliver better outcomes.</w:t>
            </w:r>
          </w:p>
          <w:p w14:paraId="3F98A55A" w14:textId="77777777" w:rsidR="0055209C" w:rsidRPr="00E01CD5" w:rsidRDefault="0055209C" w:rsidP="00E01CD5">
            <w:pPr>
              <w:rPr>
                <w:sz w:val="20"/>
                <w:szCs w:val="20"/>
              </w:rPr>
            </w:pPr>
          </w:p>
        </w:tc>
      </w:tr>
      <w:tr w:rsidR="0055209C" w14:paraId="61348243" w14:textId="77777777" w:rsidTr="004658A3">
        <w:tc>
          <w:tcPr>
            <w:tcW w:w="2376" w:type="dxa"/>
          </w:tcPr>
          <w:p w14:paraId="74242946" w14:textId="77777777" w:rsidR="00B26C90" w:rsidRPr="00B26C90" w:rsidRDefault="00B26C90" w:rsidP="00B26C90">
            <w:pPr>
              <w:rPr>
                <w:b/>
                <w:sz w:val="20"/>
                <w:szCs w:val="20"/>
              </w:rPr>
            </w:pPr>
          </w:p>
          <w:p w14:paraId="2A506A0D" w14:textId="77777777" w:rsidR="0055209C" w:rsidRPr="005F18C5" w:rsidRDefault="00B26C90" w:rsidP="00B26C90">
            <w:pPr>
              <w:rPr>
                <w:b/>
                <w:sz w:val="20"/>
                <w:szCs w:val="20"/>
              </w:rPr>
            </w:pPr>
            <w:r w:rsidRPr="00B26C90">
              <w:rPr>
                <w:b/>
                <w:sz w:val="20"/>
                <w:szCs w:val="20"/>
              </w:rPr>
              <w:t>Scope Approach</w:t>
            </w:r>
          </w:p>
        </w:tc>
        <w:tc>
          <w:tcPr>
            <w:tcW w:w="8222" w:type="dxa"/>
          </w:tcPr>
          <w:p w14:paraId="6A0145DE" w14:textId="77777777" w:rsidR="001C1AA4" w:rsidRDefault="001C1AA4" w:rsidP="0055209C"/>
          <w:p w14:paraId="4DE24AFC" w14:textId="7FDEB4A7" w:rsidR="0055209C" w:rsidRDefault="002A78E2" w:rsidP="0055209C">
            <w:r>
              <w:object w:dxaOrig="7920" w:dyaOrig="4455" w14:anchorId="7AEF9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4pt;height:166.15pt" o:ole="">
                  <v:imagedata r:id="rId7" o:title=""/>
                </v:shape>
                <o:OLEObject Type="Embed" ProgID="PBrush" ShapeID="_x0000_i1025" DrawAspect="Content" ObjectID="_1723970062" r:id="rId8"/>
              </w:object>
            </w:r>
          </w:p>
          <w:p w14:paraId="4B1FCB75" w14:textId="77777777" w:rsidR="001958D6" w:rsidRDefault="001958D6" w:rsidP="0055209C">
            <w:pPr>
              <w:rPr>
                <w:rFonts w:eastAsia="Times New Roman" w:cs="Times New Roman"/>
                <w:sz w:val="20"/>
                <w:szCs w:val="20"/>
              </w:rPr>
            </w:pPr>
          </w:p>
          <w:p w14:paraId="1DCD1F3F" w14:textId="77777777" w:rsidR="00B31E93" w:rsidRPr="002336A6" w:rsidRDefault="00B31E93" w:rsidP="0055209C">
            <w:pPr>
              <w:rPr>
                <w:rFonts w:eastAsia="Times New Roman" w:cs="Times New Roman"/>
                <w:sz w:val="20"/>
                <w:szCs w:val="20"/>
              </w:rPr>
            </w:pPr>
          </w:p>
        </w:tc>
      </w:tr>
    </w:tbl>
    <w:tbl>
      <w:tblPr>
        <w:tblStyle w:val="TableGrid1"/>
        <w:tblW w:w="0" w:type="auto"/>
        <w:tblLook w:val="04A0" w:firstRow="1" w:lastRow="0" w:firstColumn="1" w:lastColumn="0" w:noHBand="0" w:noVBand="1"/>
      </w:tblPr>
      <w:tblGrid>
        <w:gridCol w:w="2376"/>
        <w:gridCol w:w="8222"/>
      </w:tblGrid>
      <w:tr w:rsidR="00913E1A" w:rsidRPr="004658A3" w14:paraId="5A9F6135" w14:textId="77777777" w:rsidTr="004A2F0D">
        <w:trPr>
          <w:trHeight w:val="399"/>
        </w:trPr>
        <w:tc>
          <w:tcPr>
            <w:tcW w:w="2376" w:type="dxa"/>
            <w:shd w:val="clear" w:color="auto" w:fill="BFBFBF" w:themeFill="background1" w:themeFillShade="BF"/>
            <w:vAlign w:val="center"/>
          </w:tcPr>
          <w:p w14:paraId="36761E08" w14:textId="77777777" w:rsidR="00913E1A" w:rsidRPr="004658A3" w:rsidRDefault="00913E1A" w:rsidP="006C7574">
            <w:pPr>
              <w:jc w:val="center"/>
              <w:rPr>
                <w:rFonts w:ascii="Arial" w:hAnsi="Arial" w:cs="Arial"/>
                <w:b/>
                <w:sz w:val="24"/>
                <w:szCs w:val="24"/>
              </w:rPr>
            </w:pPr>
            <w:r w:rsidRPr="004658A3">
              <w:rPr>
                <w:rFonts w:ascii="Arial" w:hAnsi="Arial" w:cs="Arial"/>
                <w:b/>
                <w:sz w:val="24"/>
                <w:szCs w:val="24"/>
              </w:rPr>
              <w:lastRenderedPageBreak/>
              <w:t>Key Function</w:t>
            </w:r>
          </w:p>
        </w:tc>
        <w:tc>
          <w:tcPr>
            <w:tcW w:w="8222" w:type="dxa"/>
            <w:shd w:val="clear" w:color="auto" w:fill="BFBFBF" w:themeFill="background1" w:themeFillShade="BF"/>
            <w:vAlign w:val="center"/>
          </w:tcPr>
          <w:p w14:paraId="6C6ADCA4" w14:textId="77777777" w:rsidR="00913E1A" w:rsidRPr="004658A3" w:rsidRDefault="00913E1A" w:rsidP="004A2F0D">
            <w:pPr>
              <w:jc w:val="center"/>
              <w:rPr>
                <w:rFonts w:ascii="Arial" w:hAnsi="Arial" w:cs="Arial"/>
                <w:b/>
                <w:sz w:val="24"/>
                <w:szCs w:val="24"/>
              </w:rPr>
            </w:pPr>
            <w:r>
              <w:rPr>
                <w:rFonts w:ascii="Arial" w:hAnsi="Arial" w:cs="Arial"/>
                <w:b/>
                <w:sz w:val="24"/>
                <w:szCs w:val="24"/>
              </w:rPr>
              <w:t>Key Accountabilities, Responsibilities &amp; Deliverables</w:t>
            </w:r>
          </w:p>
        </w:tc>
      </w:tr>
    </w:tbl>
    <w:tbl>
      <w:tblPr>
        <w:tblStyle w:val="TableGrid"/>
        <w:tblW w:w="0" w:type="auto"/>
        <w:tblLook w:val="04A0" w:firstRow="1" w:lastRow="0" w:firstColumn="1" w:lastColumn="0" w:noHBand="0" w:noVBand="1"/>
      </w:tblPr>
      <w:tblGrid>
        <w:gridCol w:w="2376"/>
        <w:gridCol w:w="8222"/>
      </w:tblGrid>
      <w:tr w:rsidR="0055209C" w14:paraId="3D8CDB73" w14:textId="77777777" w:rsidTr="004658A3">
        <w:tc>
          <w:tcPr>
            <w:tcW w:w="2376" w:type="dxa"/>
          </w:tcPr>
          <w:p w14:paraId="2F61222B" w14:textId="77777777" w:rsidR="0055209C" w:rsidRDefault="0055209C" w:rsidP="004658A3">
            <w:pPr>
              <w:rPr>
                <w:b/>
                <w:sz w:val="20"/>
                <w:szCs w:val="20"/>
              </w:rPr>
            </w:pPr>
          </w:p>
          <w:p w14:paraId="3C68A563" w14:textId="77777777" w:rsidR="004A2F0D" w:rsidRDefault="004A2F0D" w:rsidP="004658A3">
            <w:pPr>
              <w:rPr>
                <w:b/>
                <w:sz w:val="20"/>
                <w:szCs w:val="20"/>
              </w:rPr>
            </w:pPr>
            <w:r>
              <w:rPr>
                <w:b/>
                <w:sz w:val="20"/>
                <w:szCs w:val="20"/>
              </w:rPr>
              <w:t>Service Delivery</w:t>
            </w:r>
          </w:p>
          <w:p w14:paraId="159D91AC" w14:textId="77777777" w:rsidR="004A2F0D" w:rsidRPr="005F18C5" w:rsidRDefault="004A2F0D" w:rsidP="004658A3">
            <w:pPr>
              <w:rPr>
                <w:b/>
                <w:sz w:val="20"/>
                <w:szCs w:val="20"/>
              </w:rPr>
            </w:pPr>
          </w:p>
        </w:tc>
        <w:tc>
          <w:tcPr>
            <w:tcW w:w="8222" w:type="dxa"/>
          </w:tcPr>
          <w:p w14:paraId="7A29C376" w14:textId="77777777" w:rsidR="003E4738" w:rsidRDefault="003E4738" w:rsidP="003E4738">
            <w:pPr>
              <w:pStyle w:val="Default"/>
              <w:jc w:val="both"/>
              <w:rPr>
                <w:rFonts w:asciiTheme="minorHAnsi" w:eastAsia="Times New Roman" w:hAnsiTheme="minorHAnsi" w:cs="Times New Roman"/>
                <w:color w:val="auto"/>
                <w:sz w:val="20"/>
                <w:szCs w:val="20"/>
              </w:rPr>
            </w:pPr>
          </w:p>
          <w:p w14:paraId="30FF29D0" w14:textId="4E2EF2E9" w:rsidR="003E4738" w:rsidRPr="003E4738" w:rsidRDefault="003E4738" w:rsidP="003E4738">
            <w:pPr>
              <w:ind w:left="1"/>
              <w:rPr>
                <w:rFonts w:ascii="Calibri" w:eastAsia="Calibri" w:hAnsi="Calibri" w:cs="Calibri"/>
                <w:b/>
                <w:color w:val="000000"/>
                <w:sz w:val="20"/>
                <w:u w:val="single" w:color="000000"/>
                <w:lang w:eastAsia="en-AU"/>
              </w:rPr>
            </w:pPr>
            <w:r w:rsidRPr="003E4738">
              <w:rPr>
                <w:rFonts w:ascii="Calibri" w:eastAsia="Calibri" w:hAnsi="Calibri" w:cs="Calibri"/>
                <w:b/>
                <w:color w:val="000000"/>
                <w:sz w:val="20"/>
                <w:u w:val="single" w:color="000000"/>
                <w:lang w:eastAsia="en-AU"/>
              </w:rPr>
              <w:t xml:space="preserve">Respect &amp; Relationships </w:t>
            </w:r>
          </w:p>
          <w:p w14:paraId="47F3CC35" w14:textId="77777777" w:rsidR="003E4738" w:rsidRPr="004E2BB7" w:rsidRDefault="003E4738"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xml:space="preserve">Respect and develop professional relationships with Home@Scope customers, Home@Scope employees and other related services/people, using appropriate terminology and creating a safe and comfortable environment. </w:t>
            </w:r>
          </w:p>
          <w:p w14:paraId="6EEDD735" w14:textId="77777777" w:rsidR="003E4738" w:rsidRPr="004E2BB7" w:rsidRDefault="003E4738"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xml:space="preserve"> </w:t>
            </w:r>
          </w:p>
          <w:p w14:paraId="3565F0CF" w14:textId="77777777" w:rsidR="003E4738" w:rsidRPr="004E2BB7" w:rsidRDefault="003E4738" w:rsidP="003E4738">
            <w:pPr>
              <w:ind w:left="1"/>
              <w:rPr>
                <w:rFonts w:ascii="Calibri" w:eastAsia="Calibri" w:hAnsi="Calibri" w:cs="Calibri"/>
                <w:b/>
                <w:sz w:val="20"/>
                <w:u w:val="single" w:color="000000"/>
                <w:lang w:eastAsia="en-AU"/>
              </w:rPr>
            </w:pPr>
            <w:r w:rsidRPr="004E2BB7">
              <w:rPr>
                <w:rFonts w:ascii="Calibri" w:eastAsia="Calibri" w:hAnsi="Calibri" w:cs="Calibri"/>
                <w:b/>
                <w:sz w:val="20"/>
                <w:u w:val="single" w:color="000000"/>
                <w:lang w:eastAsia="en-AU"/>
              </w:rPr>
              <w:t xml:space="preserve">Physical Assistance </w:t>
            </w:r>
          </w:p>
          <w:p w14:paraId="22D4060D" w14:textId="77777777" w:rsidR="003E4738" w:rsidRPr="004E2BB7" w:rsidRDefault="003E4738"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xml:space="preserve">Provide a high level of physical assistance to our customers, including all aspects of manual handling, lifting, bending, and stretching and physical transfer of customers. </w:t>
            </w:r>
          </w:p>
          <w:p w14:paraId="3AF8D3D3" w14:textId="77777777" w:rsidR="003E4738" w:rsidRPr="004E2BB7" w:rsidRDefault="003E4738"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xml:space="preserve"> </w:t>
            </w:r>
          </w:p>
          <w:p w14:paraId="76E31AD8" w14:textId="77777777" w:rsidR="003E4738" w:rsidRPr="004E2BB7" w:rsidRDefault="003E4738" w:rsidP="003E4738">
            <w:pPr>
              <w:ind w:left="1"/>
              <w:rPr>
                <w:rFonts w:ascii="Calibri" w:eastAsia="Calibri" w:hAnsi="Calibri" w:cs="Calibri"/>
                <w:b/>
                <w:sz w:val="20"/>
                <w:u w:val="single" w:color="000000"/>
                <w:lang w:eastAsia="en-AU"/>
              </w:rPr>
            </w:pPr>
            <w:r w:rsidRPr="004E2BB7">
              <w:rPr>
                <w:rFonts w:ascii="Calibri" w:eastAsia="Calibri" w:hAnsi="Calibri" w:cs="Calibri"/>
                <w:b/>
                <w:sz w:val="20"/>
                <w:u w:val="single" w:color="000000"/>
                <w:lang w:eastAsia="en-AU"/>
              </w:rPr>
              <w:t xml:space="preserve">Personal Care </w:t>
            </w:r>
          </w:p>
          <w:p w14:paraId="0189BE78" w14:textId="53FEAB4D" w:rsidR="003E4738" w:rsidRPr="004E2BB7" w:rsidRDefault="003E4738"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xml:space="preserve">Provide assistance with toileting, showering, meal assistance, medication, grooming, dressing, household chores and other tasks as required. </w:t>
            </w:r>
          </w:p>
          <w:p w14:paraId="6BFE971D" w14:textId="27DCD5DB" w:rsidR="00AF4E37" w:rsidRPr="004E2BB7" w:rsidRDefault="00AF4E37"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Training may be required to support customers with specified health support needs:</w:t>
            </w:r>
          </w:p>
          <w:p w14:paraId="10E94617" w14:textId="055413B5" w:rsidR="00AF4E37" w:rsidRPr="004E2BB7" w:rsidRDefault="00AF4E37"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Stoma Care</w:t>
            </w:r>
          </w:p>
          <w:p w14:paraId="0B0CCE54" w14:textId="0584BA29" w:rsidR="00AF4E37" w:rsidRPr="004E2BB7" w:rsidRDefault="00AF4E37"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w:t>
            </w:r>
            <w:r w:rsidRPr="004E2BB7">
              <w:rPr>
                <w:rFonts w:asciiTheme="minorHAnsi" w:hAnsiTheme="minorHAnsi" w:cstheme="minorHAnsi"/>
                <w:color w:val="auto"/>
                <w:sz w:val="20"/>
                <w:szCs w:val="20"/>
                <w:shd w:val="clear" w:color="auto" w:fill="FFFFFF"/>
              </w:rPr>
              <w:t xml:space="preserve"> Percutaneous Endoscopic Gastrostomy</w:t>
            </w:r>
            <w:r w:rsidRPr="004E2BB7">
              <w:rPr>
                <w:rFonts w:ascii="Helvetica" w:hAnsi="Helvetica"/>
                <w:color w:val="auto"/>
                <w:sz w:val="21"/>
                <w:szCs w:val="21"/>
                <w:shd w:val="clear" w:color="auto" w:fill="FFFFFF"/>
              </w:rPr>
              <w:t xml:space="preserve"> (</w:t>
            </w:r>
            <w:r w:rsidRPr="004E2BB7">
              <w:rPr>
                <w:rFonts w:asciiTheme="minorHAnsi" w:eastAsia="Times New Roman" w:hAnsiTheme="minorHAnsi" w:cs="Times New Roman"/>
                <w:color w:val="auto"/>
                <w:sz w:val="20"/>
                <w:szCs w:val="20"/>
              </w:rPr>
              <w:t>PEG) care</w:t>
            </w:r>
          </w:p>
          <w:p w14:paraId="4FE65B3C" w14:textId="6CCCF730" w:rsidR="00AF4E37" w:rsidRPr="004E2BB7" w:rsidRDefault="00AF4E37"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Medication Administration (</w:t>
            </w:r>
            <w:proofErr w:type="spellStart"/>
            <w:r w:rsidRPr="004E2BB7">
              <w:rPr>
                <w:rFonts w:asciiTheme="minorHAnsi" w:eastAsia="Times New Roman" w:hAnsiTheme="minorHAnsi" w:cs="Times New Roman"/>
                <w:color w:val="auto"/>
                <w:sz w:val="20"/>
                <w:szCs w:val="20"/>
              </w:rPr>
              <w:t>Midizolam</w:t>
            </w:r>
            <w:proofErr w:type="spellEnd"/>
            <w:r w:rsidRPr="004E2BB7">
              <w:rPr>
                <w:rFonts w:asciiTheme="minorHAnsi" w:eastAsia="Times New Roman" w:hAnsiTheme="minorHAnsi" w:cs="Times New Roman"/>
                <w:color w:val="auto"/>
                <w:sz w:val="20"/>
                <w:szCs w:val="20"/>
              </w:rPr>
              <w:t>)</w:t>
            </w:r>
          </w:p>
          <w:p w14:paraId="1C5CA796" w14:textId="01A58325" w:rsidR="003E4738" w:rsidRPr="00AF4E37" w:rsidRDefault="00AF4E37" w:rsidP="003E4738">
            <w:pPr>
              <w:pStyle w:val="Default"/>
              <w:jc w:val="both"/>
              <w:rPr>
                <w:rFonts w:asciiTheme="minorHAnsi" w:eastAsia="Times New Roman" w:hAnsiTheme="minorHAnsi" w:cs="Times New Roman"/>
                <w:color w:val="FF0000"/>
                <w:sz w:val="20"/>
                <w:szCs w:val="20"/>
              </w:rPr>
            </w:pPr>
            <w:r w:rsidRPr="00AF4E37">
              <w:rPr>
                <w:rFonts w:asciiTheme="minorHAnsi" w:eastAsia="Times New Roman" w:hAnsiTheme="minorHAnsi" w:cs="Times New Roman"/>
                <w:color w:val="FF0000"/>
                <w:sz w:val="20"/>
                <w:szCs w:val="20"/>
              </w:rPr>
              <w:t xml:space="preserve"> </w:t>
            </w:r>
          </w:p>
          <w:p w14:paraId="2995DC7E" w14:textId="77777777" w:rsidR="003E4738" w:rsidRPr="004E2BB7" w:rsidRDefault="003E4738" w:rsidP="003E4738">
            <w:pPr>
              <w:ind w:left="1"/>
              <w:rPr>
                <w:rFonts w:ascii="Calibri" w:eastAsia="Calibri" w:hAnsi="Calibri" w:cs="Calibri"/>
                <w:b/>
                <w:sz w:val="20"/>
                <w:u w:val="single" w:color="000000"/>
                <w:lang w:eastAsia="en-AU"/>
              </w:rPr>
            </w:pPr>
            <w:r w:rsidRPr="004E2BB7">
              <w:rPr>
                <w:rFonts w:ascii="Calibri" w:eastAsia="Calibri" w:hAnsi="Calibri" w:cs="Calibri"/>
                <w:b/>
                <w:sz w:val="20"/>
                <w:u w:val="single" w:color="000000"/>
                <w:lang w:eastAsia="en-AU"/>
              </w:rPr>
              <w:t xml:space="preserve">Daily Support </w:t>
            </w:r>
          </w:p>
          <w:p w14:paraId="75389930" w14:textId="59DE1BBE" w:rsidR="003E4738" w:rsidRPr="004E2BB7" w:rsidRDefault="003E4738"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xml:space="preserve">Assisting in daily planning, advocacy, communication and transport as required by the service or the people we support in both the customers home or within the community.  Assist customers, to access and purchase items with their own money in accordance with </w:t>
            </w:r>
            <w:r w:rsidR="00AF21AB" w:rsidRPr="004E2BB7">
              <w:rPr>
                <w:rFonts w:asciiTheme="minorHAnsi" w:eastAsia="Times New Roman" w:hAnsiTheme="minorHAnsi" w:cs="Times New Roman"/>
                <w:color w:val="auto"/>
                <w:sz w:val="20"/>
                <w:szCs w:val="20"/>
              </w:rPr>
              <w:t>Home@</w:t>
            </w:r>
            <w:r w:rsidRPr="004E2BB7">
              <w:rPr>
                <w:rFonts w:asciiTheme="minorHAnsi" w:eastAsia="Times New Roman" w:hAnsiTheme="minorHAnsi" w:cs="Times New Roman"/>
                <w:color w:val="auto"/>
                <w:sz w:val="20"/>
                <w:szCs w:val="20"/>
              </w:rPr>
              <w:t xml:space="preserve">Scope policy. </w:t>
            </w:r>
          </w:p>
          <w:p w14:paraId="1759AC9B" w14:textId="77777777" w:rsidR="003E4738" w:rsidRPr="004E2BB7" w:rsidRDefault="003E4738"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xml:space="preserve"> </w:t>
            </w:r>
          </w:p>
          <w:p w14:paraId="663F703A" w14:textId="77777777" w:rsidR="003E4738" w:rsidRPr="004E2BB7" w:rsidRDefault="003E4738" w:rsidP="003E4738">
            <w:pPr>
              <w:ind w:left="1"/>
              <w:rPr>
                <w:rFonts w:ascii="Calibri" w:eastAsia="Calibri" w:hAnsi="Calibri" w:cs="Calibri"/>
                <w:b/>
                <w:sz w:val="20"/>
                <w:u w:val="single" w:color="000000"/>
                <w:lang w:eastAsia="en-AU"/>
              </w:rPr>
            </w:pPr>
            <w:r w:rsidRPr="004E2BB7">
              <w:rPr>
                <w:rFonts w:ascii="Calibri" w:eastAsia="Calibri" w:hAnsi="Calibri" w:cs="Calibri"/>
                <w:b/>
                <w:sz w:val="20"/>
                <w:u w:val="single" w:color="000000"/>
                <w:lang w:eastAsia="en-AU"/>
              </w:rPr>
              <w:t xml:space="preserve">Administration </w:t>
            </w:r>
          </w:p>
          <w:p w14:paraId="164AB4C6" w14:textId="07F3B8D0" w:rsidR="00EA2F2D" w:rsidRPr="004E2BB7" w:rsidRDefault="00EA2F2D"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Flexible approach to administrative tasks provided during non-client contact times. Including;</w:t>
            </w:r>
          </w:p>
          <w:p w14:paraId="2AC14A92" w14:textId="159FD3E9" w:rsidR="003E4738" w:rsidRPr="004E2BB7" w:rsidRDefault="003E4738" w:rsidP="003E4738">
            <w:pPr>
              <w:pStyle w:val="Default"/>
              <w:jc w:val="both"/>
              <w:rPr>
                <w:rFonts w:asciiTheme="minorHAnsi" w:eastAsia="Times New Roman" w:hAnsiTheme="minorHAnsi" w:cs="Times New Roman"/>
                <w:color w:val="auto"/>
                <w:sz w:val="20"/>
                <w:szCs w:val="20"/>
              </w:rPr>
            </w:pPr>
            <w:r w:rsidRPr="004E2BB7">
              <w:rPr>
                <w:rFonts w:asciiTheme="minorHAnsi" w:eastAsia="Times New Roman" w:hAnsiTheme="minorHAnsi" w:cs="Times New Roman"/>
                <w:color w:val="auto"/>
                <w:sz w:val="20"/>
                <w:szCs w:val="20"/>
              </w:rPr>
              <w:t xml:space="preserve">Read and update house diaries, communication books and customer files as required and ensure relevant documentation is available to other </w:t>
            </w:r>
            <w:r w:rsidR="00AF21AB" w:rsidRPr="004E2BB7">
              <w:rPr>
                <w:rFonts w:asciiTheme="minorHAnsi" w:eastAsia="Times New Roman" w:hAnsiTheme="minorHAnsi" w:cs="Times New Roman"/>
                <w:color w:val="auto"/>
                <w:sz w:val="20"/>
                <w:szCs w:val="20"/>
              </w:rPr>
              <w:t>Home@</w:t>
            </w:r>
            <w:r w:rsidRPr="004E2BB7">
              <w:rPr>
                <w:rFonts w:asciiTheme="minorHAnsi" w:eastAsia="Times New Roman" w:hAnsiTheme="minorHAnsi" w:cs="Times New Roman"/>
                <w:color w:val="auto"/>
                <w:sz w:val="20"/>
                <w:szCs w:val="20"/>
              </w:rPr>
              <w:t xml:space="preserve">Scope service providers.  </w:t>
            </w:r>
            <w:r w:rsidR="00EA2F2D" w:rsidRPr="004E2BB7">
              <w:rPr>
                <w:rFonts w:asciiTheme="minorHAnsi" w:eastAsia="Times New Roman" w:hAnsiTheme="minorHAnsi" w:cs="Times New Roman"/>
                <w:color w:val="auto"/>
                <w:sz w:val="20"/>
                <w:szCs w:val="20"/>
              </w:rPr>
              <w:t>Ad-hoc</w:t>
            </w:r>
            <w:r w:rsidRPr="004E2BB7">
              <w:rPr>
                <w:rFonts w:asciiTheme="minorHAnsi" w:eastAsia="Times New Roman" w:hAnsiTheme="minorHAnsi" w:cs="Times New Roman"/>
                <w:color w:val="auto"/>
                <w:sz w:val="20"/>
                <w:szCs w:val="20"/>
              </w:rPr>
              <w:t xml:space="preserve"> administrative tasks</w:t>
            </w:r>
            <w:r w:rsidR="0060461A" w:rsidRPr="004E2BB7">
              <w:rPr>
                <w:rFonts w:asciiTheme="minorHAnsi" w:eastAsia="Times New Roman" w:hAnsiTheme="minorHAnsi" w:cs="Times New Roman"/>
                <w:color w:val="auto"/>
                <w:sz w:val="20"/>
                <w:szCs w:val="20"/>
              </w:rPr>
              <w:t xml:space="preserve"> and auditing</w:t>
            </w:r>
            <w:r w:rsidRPr="004E2BB7">
              <w:rPr>
                <w:rFonts w:asciiTheme="minorHAnsi" w:eastAsia="Times New Roman" w:hAnsiTheme="minorHAnsi" w:cs="Times New Roman"/>
                <w:color w:val="auto"/>
                <w:sz w:val="20"/>
                <w:szCs w:val="20"/>
              </w:rPr>
              <w:t xml:space="preserve"> required to ensure compliance with </w:t>
            </w:r>
            <w:proofErr w:type="spellStart"/>
            <w:r w:rsidR="00AF21AB" w:rsidRPr="004E2BB7">
              <w:rPr>
                <w:rFonts w:asciiTheme="minorHAnsi" w:eastAsia="Times New Roman" w:hAnsiTheme="minorHAnsi" w:cs="Times New Roman"/>
                <w:color w:val="auto"/>
                <w:sz w:val="20"/>
                <w:szCs w:val="20"/>
              </w:rPr>
              <w:t>Home@</w:t>
            </w:r>
            <w:r w:rsidRPr="004E2BB7">
              <w:rPr>
                <w:rFonts w:asciiTheme="minorHAnsi" w:eastAsia="Times New Roman" w:hAnsiTheme="minorHAnsi" w:cs="Times New Roman"/>
                <w:color w:val="auto"/>
                <w:sz w:val="20"/>
                <w:szCs w:val="20"/>
              </w:rPr>
              <w:t>Scope’s</w:t>
            </w:r>
            <w:proofErr w:type="spellEnd"/>
            <w:r w:rsidRPr="004E2BB7">
              <w:rPr>
                <w:rFonts w:asciiTheme="minorHAnsi" w:eastAsia="Times New Roman" w:hAnsiTheme="minorHAnsi" w:cs="Times New Roman"/>
                <w:color w:val="auto"/>
                <w:sz w:val="20"/>
                <w:szCs w:val="20"/>
              </w:rPr>
              <w:t xml:space="preserve"> procedures.  Record attendance and complete timesheets. </w:t>
            </w:r>
          </w:p>
          <w:p w14:paraId="54569349" w14:textId="77777777" w:rsidR="003E4738" w:rsidRPr="003E4738" w:rsidRDefault="003E4738" w:rsidP="003E4738">
            <w:pPr>
              <w:pStyle w:val="Default"/>
              <w:jc w:val="both"/>
              <w:rPr>
                <w:rFonts w:asciiTheme="minorHAnsi" w:eastAsia="Times New Roman" w:hAnsiTheme="minorHAnsi" w:cs="Times New Roman"/>
                <w:color w:val="auto"/>
                <w:sz w:val="20"/>
                <w:szCs w:val="20"/>
              </w:rPr>
            </w:pPr>
            <w:r w:rsidRPr="003E4738">
              <w:rPr>
                <w:rFonts w:asciiTheme="minorHAnsi" w:eastAsia="Times New Roman" w:hAnsiTheme="minorHAnsi" w:cs="Times New Roman"/>
                <w:color w:val="auto"/>
                <w:sz w:val="20"/>
                <w:szCs w:val="20"/>
              </w:rPr>
              <w:t xml:space="preserve"> </w:t>
            </w:r>
          </w:p>
          <w:p w14:paraId="185D45F7" w14:textId="77777777" w:rsidR="003E4738" w:rsidRPr="003E4738" w:rsidRDefault="003E4738" w:rsidP="003E4738">
            <w:pPr>
              <w:ind w:left="1"/>
              <w:rPr>
                <w:rFonts w:eastAsia="Times New Roman" w:cs="Times New Roman"/>
                <w:sz w:val="20"/>
                <w:szCs w:val="20"/>
              </w:rPr>
            </w:pPr>
            <w:r w:rsidRPr="003E4738">
              <w:rPr>
                <w:rFonts w:ascii="Calibri" w:eastAsia="Calibri" w:hAnsi="Calibri" w:cs="Calibri"/>
                <w:b/>
                <w:color w:val="000000"/>
                <w:sz w:val="20"/>
                <w:u w:val="single" w:color="000000"/>
                <w:lang w:eastAsia="en-AU"/>
              </w:rPr>
              <w:t>Compliance</w:t>
            </w:r>
            <w:r w:rsidRPr="003E4738">
              <w:rPr>
                <w:rFonts w:eastAsia="Times New Roman" w:cs="Times New Roman"/>
                <w:sz w:val="20"/>
                <w:szCs w:val="20"/>
              </w:rPr>
              <w:t xml:space="preserve"> </w:t>
            </w:r>
          </w:p>
          <w:p w14:paraId="4D51E487" w14:textId="2A6AC1DE" w:rsidR="003E4738" w:rsidRPr="003E4738" w:rsidRDefault="003E4738" w:rsidP="003E4738">
            <w:pPr>
              <w:pStyle w:val="Default"/>
              <w:jc w:val="both"/>
              <w:rPr>
                <w:rFonts w:asciiTheme="minorHAnsi" w:eastAsia="Times New Roman" w:hAnsiTheme="minorHAnsi" w:cs="Times New Roman"/>
                <w:color w:val="auto"/>
                <w:sz w:val="20"/>
                <w:szCs w:val="20"/>
              </w:rPr>
            </w:pPr>
            <w:r w:rsidRPr="003E4738">
              <w:rPr>
                <w:rFonts w:asciiTheme="minorHAnsi" w:eastAsia="Times New Roman" w:hAnsiTheme="minorHAnsi" w:cs="Times New Roman"/>
                <w:color w:val="auto"/>
                <w:sz w:val="20"/>
                <w:szCs w:val="20"/>
              </w:rPr>
              <w:t xml:space="preserve">Comply with </w:t>
            </w:r>
            <w:r w:rsidR="00AF21AB">
              <w:rPr>
                <w:rFonts w:asciiTheme="minorHAnsi" w:eastAsia="Times New Roman" w:hAnsiTheme="minorHAnsi" w:cs="Times New Roman"/>
                <w:color w:val="auto"/>
                <w:sz w:val="20"/>
                <w:szCs w:val="20"/>
              </w:rPr>
              <w:t>Home@</w:t>
            </w:r>
            <w:r w:rsidRPr="003E4738">
              <w:rPr>
                <w:rFonts w:asciiTheme="minorHAnsi" w:eastAsia="Times New Roman" w:hAnsiTheme="minorHAnsi" w:cs="Times New Roman"/>
                <w:color w:val="auto"/>
                <w:sz w:val="20"/>
                <w:szCs w:val="20"/>
              </w:rPr>
              <w:t xml:space="preserve">Scope Policies and Procedures as applicable to your role. </w:t>
            </w:r>
          </w:p>
          <w:p w14:paraId="0544DADC" w14:textId="59B8FA0A" w:rsidR="00CD29C7" w:rsidRPr="00296E85" w:rsidRDefault="003E4738" w:rsidP="003E4738">
            <w:pPr>
              <w:pStyle w:val="Default"/>
              <w:jc w:val="both"/>
              <w:rPr>
                <w:rFonts w:asciiTheme="minorHAnsi" w:eastAsia="Times New Roman" w:hAnsiTheme="minorHAnsi" w:cs="Times New Roman"/>
                <w:color w:val="auto"/>
                <w:sz w:val="20"/>
                <w:szCs w:val="20"/>
              </w:rPr>
            </w:pPr>
            <w:r w:rsidRPr="003E4738">
              <w:rPr>
                <w:rFonts w:asciiTheme="minorHAnsi" w:eastAsia="Times New Roman" w:hAnsiTheme="minorHAnsi" w:cs="Times New Roman"/>
                <w:color w:val="auto"/>
                <w:sz w:val="20"/>
                <w:szCs w:val="20"/>
              </w:rPr>
              <w:t>Remain compliant with all mandatory training, and participate in meetings as requested</w:t>
            </w:r>
          </w:p>
        </w:tc>
      </w:tr>
      <w:tr w:rsidR="0055209C" w14:paraId="2A84EDE6" w14:textId="77777777" w:rsidTr="004658A3">
        <w:tc>
          <w:tcPr>
            <w:tcW w:w="2376" w:type="dxa"/>
          </w:tcPr>
          <w:p w14:paraId="5FCBA716" w14:textId="77777777" w:rsidR="00D12AE9" w:rsidRDefault="00D12AE9" w:rsidP="004658A3">
            <w:pPr>
              <w:rPr>
                <w:b/>
                <w:sz w:val="20"/>
                <w:szCs w:val="20"/>
              </w:rPr>
            </w:pPr>
          </w:p>
          <w:p w14:paraId="22D5EECE" w14:textId="77777777" w:rsidR="0055209C" w:rsidRPr="005F18C5" w:rsidRDefault="00F62738" w:rsidP="004658A3">
            <w:pPr>
              <w:rPr>
                <w:b/>
                <w:sz w:val="20"/>
                <w:szCs w:val="20"/>
              </w:rPr>
            </w:pPr>
            <w:r w:rsidRPr="005F18C5">
              <w:rPr>
                <w:b/>
                <w:sz w:val="20"/>
                <w:szCs w:val="20"/>
              </w:rPr>
              <w:t>Workplace Health &amp; Safety</w:t>
            </w:r>
          </w:p>
        </w:tc>
        <w:tc>
          <w:tcPr>
            <w:tcW w:w="8222" w:type="dxa"/>
          </w:tcPr>
          <w:p w14:paraId="04371953" w14:textId="77777777" w:rsidR="00E957A7" w:rsidRPr="00E957A7" w:rsidRDefault="00E957A7" w:rsidP="00E957A7">
            <w:pPr>
              <w:rPr>
                <w:sz w:val="20"/>
                <w:szCs w:val="20"/>
              </w:rPr>
            </w:pPr>
          </w:p>
          <w:p w14:paraId="50D33960" w14:textId="77777777" w:rsidR="00371526" w:rsidRPr="00832D8C" w:rsidRDefault="00371526" w:rsidP="00371526">
            <w:pPr>
              <w:pStyle w:val="ListParagraph"/>
              <w:numPr>
                <w:ilvl w:val="0"/>
                <w:numId w:val="27"/>
              </w:numPr>
              <w:rPr>
                <w:sz w:val="20"/>
                <w:szCs w:val="20"/>
              </w:rPr>
            </w:pPr>
            <w:r>
              <w:rPr>
                <w:rFonts w:eastAsia="Times New Roman" w:cs="Times New Roman"/>
                <w:sz w:val="20"/>
                <w:szCs w:val="20"/>
              </w:rPr>
              <w:t>Ensure</w:t>
            </w:r>
            <w:r w:rsidRPr="00832D8C">
              <w:rPr>
                <w:rFonts w:eastAsia="Times New Roman" w:cs="Times New Roman"/>
                <w:sz w:val="20"/>
                <w:szCs w:val="20"/>
              </w:rPr>
              <w:t xml:space="preserve"> that </w:t>
            </w:r>
            <w:r w:rsidR="00881420">
              <w:rPr>
                <w:rFonts w:eastAsia="Times New Roman" w:cs="Times New Roman"/>
                <w:sz w:val="20"/>
                <w:szCs w:val="20"/>
              </w:rPr>
              <w:t>Home@</w:t>
            </w:r>
            <w:r w:rsidRPr="00832D8C">
              <w:rPr>
                <w:rFonts w:eastAsia="Times New Roman" w:cs="Times New Roman"/>
                <w:sz w:val="20"/>
                <w:szCs w:val="20"/>
              </w:rPr>
              <w:t>Scope complies with its legal requirements and strives for best practise in the provision of a safe workplace for all.</w:t>
            </w:r>
          </w:p>
          <w:p w14:paraId="524D08DE" w14:textId="77777777" w:rsidR="00371526" w:rsidRPr="00832D8C" w:rsidRDefault="00371526" w:rsidP="00371526">
            <w:pPr>
              <w:pStyle w:val="ListParagraph"/>
              <w:numPr>
                <w:ilvl w:val="0"/>
                <w:numId w:val="27"/>
              </w:numPr>
              <w:rPr>
                <w:sz w:val="20"/>
                <w:szCs w:val="20"/>
              </w:rPr>
            </w:pPr>
            <w:r>
              <w:rPr>
                <w:rFonts w:eastAsia="Times New Roman" w:cs="Times New Roman"/>
                <w:sz w:val="20"/>
                <w:szCs w:val="20"/>
              </w:rPr>
              <w:t>Ensure a safe, clean, tidy and hygienic work environment in accordance to OH&amp;S requirements and ensure all entries and exits are clear from obstructions.</w:t>
            </w:r>
          </w:p>
          <w:p w14:paraId="705A0330" w14:textId="77777777" w:rsidR="00371526" w:rsidRPr="007A23CB" w:rsidRDefault="00371526" w:rsidP="00371526">
            <w:pPr>
              <w:pStyle w:val="ListParagraph"/>
              <w:numPr>
                <w:ilvl w:val="0"/>
                <w:numId w:val="27"/>
              </w:numPr>
              <w:rPr>
                <w:sz w:val="20"/>
                <w:szCs w:val="20"/>
              </w:rPr>
            </w:pPr>
            <w:r>
              <w:rPr>
                <w:rFonts w:eastAsia="Times New Roman" w:cs="Times New Roman"/>
                <w:sz w:val="20"/>
                <w:szCs w:val="20"/>
              </w:rPr>
              <w:t>Demonstrate and participate in evacuation procedures.</w:t>
            </w:r>
          </w:p>
          <w:p w14:paraId="483940C6" w14:textId="77777777" w:rsidR="00371526" w:rsidRPr="00AE1118" w:rsidRDefault="00371526" w:rsidP="00371526">
            <w:pPr>
              <w:pStyle w:val="ListParagraph"/>
              <w:numPr>
                <w:ilvl w:val="0"/>
                <w:numId w:val="27"/>
              </w:numPr>
              <w:rPr>
                <w:sz w:val="20"/>
                <w:szCs w:val="20"/>
              </w:rPr>
            </w:pPr>
            <w:r>
              <w:rPr>
                <w:rFonts w:eastAsia="Times New Roman" w:cs="Times New Roman"/>
                <w:sz w:val="20"/>
                <w:szCs w:val="20"/>
              </w:rPr>
              <w:lastRenderedPageBreak/>
              <w:t>Participate in risk assessments and maintenance of areas and report safety concerns to the coordinator or OH&amp;S Representative.</w:t>
            </w:r>
          </w:p>
          <w:p w14:paraId="5776BAFA" w14:textId="77777777" w:rsidR="00371526" w:rsidRPr="00942486" w:rsidRDefault="00371526" w:rsidP="00371526">
            <w:pPr>
              <w:pStyle w:val="ListParagraph"/>
              <w:numPr>
                <w:ilvl w:val="0"/>
                <w:numId w:val="27"/>
              </w:numPr>
              <w:rPr>
                <w:sz w:val="20"/>
                <w:szCs w:val="20"/>
              </w:rPr>
            </w:pPr>
            <w:r>
              <w:rPr>
                <w:rFonts w:eastAsia="Times New Roman" w:cs="Times New Roman"/>
                <w:sz w:val="20"/>
                <w:szCs w:val="20"/>
              </w:rPr>
              <w:t>Report all incidents, near misses, equipment repair requirements and illnesses to the site coordinator.</w:t>
            </w:r>
          </w:p>
          <w:p w14:paraId="00EFFADE" w14:textId="77777777" w:rsidR="00371526" w:rsidRPr="00371526" w:rsidRDefault="00371526" w:rsidP="00371526">
            <w:pPr>
              <w:pStyle w:val="ListParagraph"/>
              <w:numPr>
                <w:ilvl w:val="0"/>
                <w:numId w:val="27"/>
              </w:numPr>
              <w:rPr>
                <w:sz w:val="20"/>
                <w:szCs w:val="20"/>
              </w:rPr>
            </w:pPr>
            <w:r>
              <w:rPr>
                <w:rFonts w:eastAsia="Times New Roman" w:cs="Times New Roman"/>
                <w:sz w:val="20"/>
                <w:szCs w:val="20"/>
              </w:rPr>
              <w:t>Identify and address OH&amp;S issues that arise whilst supporting customers in the community.</w:t>
            </w:r>
          </w:p>
          <w:p w14:paraId="1177B54C" w14:textId="1F8ABA40" w:rsidR="00A935A4" w:rsidRPr="00296E85" w:rsidRDefault="00371526" w:rsidP="00881420">
            <w:pPr>
              <w:pStyle w:val="ListParagraph"/>
              <w:numPr>
                <w:ilvl w:val="0"/>
                <w:numId w:val="27"/>
              </w:numPr>
              <w:rPr>
                <w:sz w:val="20"/>
                <w:szCs w:val="20"/>
              </w:rPr>
            </w:pPr>
            <w:r w:rsidRPr="00371526">
              <w:rPr>
                <w:rFonts w:eastAsia="Times New Roman" w:cs="Times New Roman"/>
                <w:sz w:val="20"/>
                <w:szCs w:val="20"/>
              </w:rPr>
              <w:t xml:space="preserve">Adhere to </w:t>
            </w:r>
            <w:proofErr w:type="spellStart"/>
            <w:r w:rsidR="00AF21AB">
              <w:rPr>
                <w:rFonts w:eastAsia="Times New Roman" w:cs="Times New Roman"/>
                <w:sz w:val="20"/>
                <w:szCs w:val="20"/>
              </w:rPr>
              <w:t>Home@</w:t>
            </w:r>
            <w:r w:rsidRPr="00371526">
              <w:rPr>
                <w:rFonts w:eastAsia="Times New Roman" w:cs="Times New Roman"/>
                <w:sz w:val="20"/>
                <w:szCs w:val="20"/>
              </w:rPr>
              <w:t>Scope’s</w:t>
            </w:r>
            <w:proofErr w:type="spellEnd"/>
            <w:r w:rsidRPr="00371526">
              <w:rPr>
                <w:rFonts w:eastAsia="Times New Roman" w:cs="Times New Roman"/>
                <w:sz w:val="20"/>
                <w:szCs w:val="20"/>
              </w:rPr>
              <w:t xml:space="preserve"> Restrain and Seclusion Procedure.</w:t>
            </w:r>
          </w:p>
          <w:p w14:paraId="3872E340" w14:textId="77777777" w:rsidR="00296E85" w:rsidRPr="00296E85" w:rsidRDefault="00296E85" w:rsidP="00296E85">
            <w:pPr>
              <w:rPr>
                <w:sz w:val="20"/>
                <w:szCs w:val="20"/>
              </w:rPr>
            </w:pPr>
          </w:p>
        </w:tc>
      </w:tr>
    </w:tbl>
    <w:p w14:paraId="49EE65AC" w14:textId="77777777" w:rsidR="00842B38" w:rsidRDefault="00842B38" w:rsidP="004658A3">
      <w:pPr>
        <w:spacing w:after="0" w:line="240" w:lineRule="auto"/>
        <w:rPr>
          <w:sz w:val="18"/>
          <w:szCs w:val="18"/>
        </w:rPr>
      </w:pPr>
    </w:p>
    <w:tbl>
      <w:tblPr>
        <w:tblStyle w:val="TableGrid"/>
        <w:tblW w:w="0" w:type="auto"/>
        <w:tblLook w:val="04A0" w:firstRow="1" w:lastRow="0" w:firstColumn="1" w:lastColumn="0" w:noHBand="0" w:noVBand="1"/>
      </w:tblPr>
      <w:tblGrid>
        <w:gridCol w:w="2376"/>
        <w:gridCol w:w="8222"/>
      </w:tblGrid>
      <w:tr w:rsidR="005F18C5" w:rsidRPr="004658A3" w14:paraId="4BBF89E9" w14:textId="77777777" w:rsidTr="006C7574">
        <w:trPr>
          <w:trHeight w:val="399"/>
        </w:trPr>
        <w:tc>
          <w:tcPr>
            <w:tcW w:w="10598" w:type="dxa"/>
            <w:gridSpan w:val="2"/>
            <w:shd w:val="clear" w:color="auto" w:fill="BFBFBF" w:themeFill="background1" w:themeFillShade="BF"/>
            <w:vAlign w:val="center"/>
          </w:tcPr>
          <w:p w14:paraId="59BF633B" w14:textId="77777777" w:rsidR="005F18C5" w:rsidRPr="004658A3" w:rsidRDefault="005F18C5" w:rsidP="006C7574">
            <w:pPr>
              <w:jc w:val="center"/>
              <w:rPr>
                <w:rFonts w:ascii="Arial" w:hAnsi="Arial" w:cs="Arial"/>
                <w:b/>
                <w:sz w:val="24"/>
                <w:szCs w:val="24"/>
              </w:rPr>
            </w:pPr>
            <w:r>
              <w:rPr>
                <w:rFonts w:ascii="Arial" w:hAnsi="Arial" w:cs="Arial"/>
                <w:b/>
                <w:sz w:val="24"/>
                <w:szCs w:val="24"/>
              </w:rPr>
              <w:t>SELECTION CRITERIA</w:t>
            </w:r>
          </w:p>
          <w:p w14:paraId="1E4EAFEB" w14:textId="77777777" w:rsidR="005F18C5" w:rsidRPr="004658A3" w:rsidRDefault="005F18C5" w:rsidP="006C7574">
            <w:pPr>
              <w:jc w:val="center"/>
              <w:rPr>
                <w:rFonts w:ascii="Arial" w:hAnsi="Arial" w:cs="Arial"/>
                <w:b/>
                <w:sz w:val="24"/>
                <w:szCs w:val="24"/>
              </w:rPr>
            </w:pPr>
            <w:r>
              <w:rPr>
                <w:rFonts w:ascii="Arial" w:hAnsi="Arial" w:cs="Arial"/>
                <w:b/>
                <w:sz w:val="24"/>
                <w:szCs w:val="24"/>
              </w:rPr>
              <w:t>Position Title</w:t>
            </w:r>
          </w:p>
        </w:tc>
      </w:tr>
      <w:tr w:rsidR="005F18C5" w14:paraId="415AE01B" w14:textId="77777777" w:rsidTr="00702C2C">
        <w:trPr>
          <w:trHeight w:val="60"/>
        </w:trPr>
        <w:tc>
          <w:tcPr>
            <w:tcW w:w="2376" w:type="dxa"/>
          </w:tcPr>
          <w:p w14:paraId="0E1A8AB0" w14:textId="77777777" w:rsidR="00E36E4B" w:rsidRDefault="00E36E4B" w:rsidP="006C7574">
            <w:pPr>
              <w:rPr>
                <w:b/>
                <w:sz w:val="20"/>
                <w:szCs w:val="20"/>
              </w:rPr>
            </w:pPr>
          </w:p>
          <w:p w14:paraId="2B4729A7" w14:textId="77777777" w:rsidR="005F18C5" w:rsidRPr="005F18C5" w:rsidRDefault="00F62738" w:rsidP="006C7574">
            <w:pPr>
              <w:rPr>
                <w:b/>
                <w:sz w:val="20"/>
                <w:szCs w:val="20"/>
              </w:rPr>
            </w:pPr>
            <w:r>
              <w:rPr>
                <w:b/>
                <w:sz w:val="20"/>
                <w:szCs w:val="20"/>
              </w:rPr>
              <w:t>Skills, Knowledge, experience, qualifications and training</w:t>
            </w:r>
          </w:p>
        </w:tc>
        <w:tc>
          <w:tcPr>
            <w:tcW w:w="8222" w:type="dxa"/>
          </w:tcPr>
          <w:p w14:paraId="0E99DD26" w14:textId="34549293" w:rsidR="003E4738" w:rsidRPr="003E4738" w:rsidRDefault="003E4738" w:rsidP="003E4738">
            <w:pPr>
              <w:ind w:left="1"/>
              <w:rPr>
                <w:sz w:val="20"/>
                <w:szCs w:val="20"/>
              </w:rPr>
            </w:pPr>
            <w:r w:rsidRPr="003E4738">
              <w:rPr>
                <w:rFonts w:ascii="Calibri" w:eastAsia="Calibri" w:hAnsi="Calibri" w:cs="Calibri"/>
                <w:b/>
                <w:sz w:val="20"/>
                <w:szCs w:val="20"/>
                <w:u w:val="single" w:color="000000"/>
              </w:rPr>
              <w:t>Essential</w:t>
            </w:r>
            <w:r w:rsidRPr="003E4738">
              <w:rPr>
                <w:rFonts w:ascii="Calibri" w:eastAsia="Calibri" w:hAnsi="Calibri" w:cs="Calibri"/>
                <w:b/>
                <w:sz w:val="20"/>
                <w:szCs w:val="20"/>
              </w:rPr>
              <w:t xml:space="preserve"> </w:t>
            </w:r>
          </w:p>
          <w:p w14:paraId="3FC5BA1F" w14:textId="02ACA01A" w:rsidR="003E4738" w:rsidRDefault="003E4738" w:rsidP="00AF21AB">
            <w:pPr>
              <w:rPr>
                <w:rFonts w:ascii="Calibri" w:eastAsia="Calibri" w:hAnsi="Calibri" w:cs="Calibri"/>
                <w:sz w:val="20"/>
                <w:szCs w:val="20"/>
              </w:rPr>
            </w:pPr>
            <w:r w:rsidRPr="00AF21AB">
              <w:rPr>
                <w:rFonts w:ascii="Calibri" w:eastAsia="Calibri" w:hAnsi="Calibri" w:cs="Calibri"/>
                <w:sz w:val="20"/>
                <w:szCs w:val="20"/>
              </w:rPr>
              <w:t xml:space="preserve">Current Level 2 First Aid Certificate and CPR </w:t>
            </w:r>
          </w:p>
          <w:p w14:paraId="3386BBEB" w14:textId="70356493" w:rsidR="00EC1044" w:rsidRPr="004E2BB7" w:rsidRDefault="00EC1044" w:rsidP="00AF21AB">
            <w:pPr>
              <w:rPr>
                <w:rFonts w:ascii="Calibri" w:eastAsia="Calibri" w:hAnsi="Calibri" w:cs="Calibri"/>
                <w:i/>
                <w:iCs/>
                <w:sz w:val="20"/>
                <w:szCs w:val="20"/>
              </w:rPr>
            </w:pPr>
            <w:r w:rsidRPr="004E2BB7">
              <w:rPr>
                <w:rFonts w:ascii="Calibri" w:eastAsia="Calibri" w:hAnsi="Calibri" w:cs="Calibri"/>
                <w:sz w:val="20"/>
                <w:szCs w:val="20"/>
              </w:rPr>
              <w:t xml:space="preserve">Current Drivers licence and access to a vehicle   </w:t>
            </w:r>
          </w:p>
          <w:p w14:paraId="31FC2EDE" w14:textId="3C528AE9" w:rsidR="00AF21AB" w:rsidRPr="00EC1044" w:rsidRDefault="00AF21AB" w:rsidP="00E46520">
            <w:pPr>
              <w:rPr>
                <w:rFonts w:ascii="Calibri" w:eastAsia="Calibri" w:hAnsi="Calibri" w:cs="Calibri"/>
                <w:b/>
                <w:i/>
                <w:iCs/>
                <w:sz w:val="20"/>
                <w:szCs w:val="20"/>
                <w:u w:val="single" w:color="000000"/>
              </w:rPr>
            </w:pPr>
          </w:p>
          <w:p w14:paraId="13A3630C" w14:textId="3C9EC519" w:rsidR="003E4738" w:rsidRPr="003E4738" w:rsidRDefault="003E4738" w:rsidP="003E4738">
            <w:pPr>
              <w:ind w:left="1"/>
              <w:rPr>
                <w:sz w:val="20"/>
                <w:szCs w:val="20"/>
              </w:rPr>
            </w:pPr>
            <w:r w:rsidRPr="003E4738">
              <w:rPr>
                <w:rFonts w:ascii="Calibri" w:eastAsia="Calibri" w:hAnsi="Calibri" w:cs="Calibri"/>
                <w:b/>
                <w:sz w:val="20"/>
                <w:szCs w:val="20"/>
                <w:u w:val="single" w:color="000000"/>
              </w:rPr>
              <w:t xml:space="preserve">Desirable </w:t>
            </w:r>
            <w:r w:rsidRPr="003E4738">
              <w:rPr>
                <w:rFonts w:ascii="Calibri" w:eastAsia="Calibri" w:hAnsi="Calibri" w:cs="Calibri"/>
                <w:i/>
                <w:sz w:val="20"/>
                <w:szCs w:val="20"/>
              </w:rPr>
              <w:t>(but not essential)</w:t>
            </w:r>
            <w:r w:rsidRPr="003E4738">
              <w:rPr>
                <w:rFonts w:ascii="Calibri" w:eastAsia="Calibri" w:hAnsi="Calibri" w:cs="Calibri"/>
                <w:b/>
                <w:sz w:val="20"/>
                <w:szCs w:val="20"/>
              </w:rPr>
              <w:t xml:space="preserve"> </w:t>
            </w:r>
          </w:p>
          <w:p w14:paraId="7E1B7BC7" w14:textId="77777777" w:rsidR="003E4738" w:rsidRPr="003E4738" w:rsidRDefault="003E4738" w:rsidP="003E4738">
            <w:pPr>
              <w:ind w:left="1"/>
              <w:rPr>
                <w:sz w:val="20"/>
                <w:szCs w:val="20"/>
              </w:rPr>
            </w:pPr>
            <w:r w:rsidRPr="003E4738">
              <w:rPr>
                <w:rFonts w:ascii="Calibri" w:eastAsia="Calibri" w:hAnsi="Calibri" w:cs="Calibri"/>
                <w:sz w:val="20"/>
                <w:szCs w:val="20"/>
              </w:rPr>
              <w:t xml:space="preserve">Previous experience in the disability field  </w:t>
            </w:r>
          </w:p>
          <w:p w14:paraId="7F6878E0" w14:textId="48E889B9" w:rsidR="003E4738" w:rsidRDefault="003E4738" w:rsidP="003E4738">
            <w:pPr>
              <w:ind w:left="1"/>
              <w:rPr>
                <w:rFonts w:ascii="Calibri" w:eastAsia="Calibri" w:hAnsi="Calibri" w:cs="Calibri"/>
                <w:sz w:val="20"/>
                <w:szCs w:val="20"/>
              </w:rPr>
            </w:pPr>
            <w:r w:rsidRPr="003E4738">
              <w:rPr>
                <w:rFonts w:ascii="Calibri" w:eastAsia="Calibri" w:hAnsi="Calibri" w:cs="Calibri"/>
                <w:sz w:val="20"/>
                <w:szCs w:val="20"/>
              </w:rPr>
              <w:t xml:space="preserve">Recognised qualification in disability or related field </w:t>
            </w:r>
            <w:r w:rsidR="002261DC" w:rsidRPr="002261DC">
              <w:rPr>
                <w:rFonts w:ascii="Calibri" w:eastAsia="Calibri" w:hAnsi="Calibri" w:cs="Calibri"/>
                <w:sz w:val="20"/>
                <w:szCs w:val="20"/>
              </w:rPr>
              <w:t>(e.g. Certificate IV in Disability)</w:t>
            </w:r>
          </w:p>
          <w:p w14:paraId="65F225AE" w14:textId="329A5EDF" w:rsidR="003E4738" w:rsidRDefault="003E4738" w:rsidP="003E4738">
            <w:pPr>
              <w:spacing w:after="23"/>
              <w:ind w:left="1"/>
              <w:rPr>
                <w:rFonts w:ascii="Calibri" w:eastAsia="Calibri" w:hAnsi="Calibri" w:cs="Calibri"/>
                <w:b/>
                <w:sz w:val="14"/>
                <w:szCs w:val="20"/>
              </w:rPr>
            </w:pPr>
          </w:p>
          <w:p w14:paraId="159C6B3E" w14:textId="77777777" w:rsidR="003E4738" w:rsidRPr="003E4738" w:rsidRDefault="003E4738" w:rsidP="00AF21AB">
            <w:pPr>
              <w:rPr>
                <w:sz w:val="20"/>
                <w:szCs w:val="20"/>
              </w:rPr>
            </w:pPr>
            <w:r w:rsidRPr="003E4738">
              <w:rPr>
                <w:rFonts w:ascii="Calibri" w:eastAsia="Calibri" w:hAnsi="Calibri" w:cs="Calibri"/>
                <w:b/>
                <w:sz w:val="20"/>
                <w:szCs w:val="20"/>
                <w:u w:val="single" w:color="000000"/>
              </w:rPr>
              <w:t>Home@Scope Provided</w:t>
            </w:r>
            <w:r w:rsidRPr="003E4738">
              <w:rPr>
                <w:rFonts w:ascii="Calibri" w:eastAsia="Calibri" w:hAnsi="Calibri" w:cs="Calibri"/>
                <w:b/>
                <w:sz w:val="20"/>
                <w:szCs w:val="20"/>
              </w:rPr>
              <w:t xml:space="preserve"> </w:t>
            </w:r>
          </w:p>
          <w:p w14:paraId="2CCAD3A2" w14:textId="494E9611" w:rsidR="003E4738" w:rsidRPr="003E4738" w:rsidRDefault="00D86E4E" w:rsidP="003E4738">
            <w:pPr>
              <w:ind w:left="1"/>
              <w:rPr>
                <w:sz w:val="20"/>
                <w:szCs w:val="20"/>
              </w:rPr>
            </w:pPr>
            <w:r>
              <w:rPr>
                <w:rFonts w:ascii="Calibri" w:eastAsia="Calibri" w:hAnsi="Calibri" w:cs="Calibri"/>
                <w:sz w:val="20"/>
                <w:szCs w:val="20"/>
              </w:rPr>
              <w:t>Orientation Days</w:t>
            </w:r>
            <w:r w:rsidR="004E2BB7">
              <w:rPr>
                <w:rFonts w:ascii="Calibri" w:eastAsia="Calibri" w:hAnsi="Calibri" w:cs="Calibri"/>
                <w:sz w:val="20"/>
                <w:szCs w:val="20"/>
              </w:rPr>
              <w:t xml:space="preserve"> at identified sites</w:t>
            </w:r>
          </w:p>
          <w:p w14:paraId="14775740" w14:textId="609A06B0" w:rsidR="00A935A4" w:rsidRPr="00524E59" w:rsidRDefault="00AF21AB" w:rsidP="003E4738">
            <w:pPr>
              <w:rPr>
                <w:lang w:eastAsia="en-AU"/>
              </w:rPr>
            </w:pPr>
            <w:r w:rsidRPr="003E4738">
              <w:rPr>
                <w:rFonts w:ascii="Calibri" w:eastAsia="Calibri" w:hAnsi="Calibri" w:cs="Calibri"/>
                <w:sz w:val="20"/>
                <w:szCs w:val="20"/>
              </w:rPr>
              <w:t>3-day</w:t>
            </w:r>
            <w:r w:rsidR="003E4738" w:rsidRPr="003E4738">
              <w:rPr>
                <w:rFonts w:ascii="Calibri" w:eastAsia="Calibri" w:hAnsi="Calibri" w:cs="Calibri"/>
                <w:sz w:val="20"/>
                <w:szCs w:val="20"/>
              </w:rPr>
              <w:t xml:space="preserve"> Shadow Shifts – must be identified as competent.</w:t>
            </w:r>
          </w:p>
        </w:tc>
      </w:tr>
      <w:tr w:rsidR="005F18C5" w14:paraId="011DB2F0" w14:textId="77777777" w:rsidTr="006C7574">
        <w:tc>
          <w:tcPr>
            <w:tcW w:w="2376" w:type="dxa"/>
          </w:tcPr>
          <w:p w14:paraId="56544BF1" w14:textId="77777777" w:rsidR="00E36E4B" w:rsidRDefault="00E36E4B" w:rsidP="006C7574">
            <w:pPr>
              <w:rPr>
                <w:b/>
                <w:sz w:val="20"/>
                <w:szCs w:val="20"/>
              </w:rPr>
            </w:pPr>
          </w:p>
          <w:p w14:paraId="7AF2381C" w14:textId="77777777" w:rsidR="005F18C5" w:rsidRPr="005F18C5" w:rsidRDefault="005F18C5" w:rsidP="006C7574">
            <w:pPr>
              <w:rPr>
                <w:b/>
                <w:sz w:val="20"/>
                <w:szCs w:val="20"/>
              </w:rPr>
            </w:pPr>
            <w:r>
              <w:rPr>
                <w:b/>
                <w:sz w:val="20"/>
                <w:szCs w:val="20"/>
              </w:rPr>
              <w:t>Technical Competencies</w:t>
            </w:r>
          </w:p>
        </w:tc>
        <w:tc>
          <w:tcPr>
            <w:tcW w:w="8222" w:type="dxa"/>
          </w:tcPr>
          <w:p w14:paraId="395F8907" w14:textId="77777777" w:rsidR="006C1C6A" w:rsidRDefault="006C1C6A" w:rsidP="00A935A4">
            <w:pPr>
              <w:pStyle w:val="ListParagraph"/>
              <w:numPr>
                <w:ilvl w:val="0"/>
                <w:numId w:val="28"/>
              </w:numPr>
              <w:rPr>
                <w:sz w:val="20"/>
                <w:szCs w:val="20"/>
              </w:rPr>
            </w:pPr>
            <w:r>
              <w:rPr>
                <w:sz w:val="20"/>
                <w:szCs w:val="20"/>
              </w:rPr>
              <w:t>Ability to perform all physical aspects of the role without causing injury to themselves or others.</w:t>
            </w:r>
          </w:p>
          <w:p w14:paraId="211898F4" w14:textId="77777777" w:rsidR="006C1C6A" w:rsidRDefault="006C1C6A" w:rsidP="00A935A4">
            <w:pPr>
              <w:pStyle w:val="BodyText2"/>
              <w:numPr>
                <w:ilvl w:val="0"/>
                <w:numId w:val="28"/>
              </w:numPr>
              <w:rPr>
                <w:rFonts w:asciiTheme="minorHAnsi" w:hAnsiTheme="minorHAnsi"/>
                <w:sz w:val="20"/>
              </w:rPr>
            </w:pPr>
            <w:r>
              <w:rPr>
                <w:rFonts w:asciiTheme="minorHAnsi" w:hAnsiTheme="minorHAnsi"/>
                <w:sz w:val="20"/>
              </w:rPr>
              <w:t>Ability to communicate effectively with all members of society and actively participate in building an inclusive environment for all.</w:t>
            </w:r>
          </w:p>
          <w:p w14:paraId="47B08016" w14:textId="77777777" w:rsidR="006C1C6A" w:rsidRDefault="006C1C6A" w:rsidP="00A935A4">
            <w:pPr>
              <w:pStyle w:val="BodyText2"/>
              <w:numPr>
                <w:ilvl w:val="0"/>
                <w:numId w:val="28"/>
              </w:numPr>
              <w:rPr>
                <w:rFonts w:asciiTheme="minorHAnsi" w:hAnsiTheme="minorHAnsi"/>
                <w:sz w:val="20"/>
              </w:rPr>
            </w:pPr>
            <w:r>
              <w:rPr>
                <w:rFonts w:asciiTheme="minorHAnsi" w:hAnsiTheme="minorHAnsi"/>
                <w:sz w:val="20"/>
              </w:rPr>
              <w:t>The ability to problem solve.</w:t>
            </w:r>
          </w:p>
          <w:p w14:paraId="592EB5B7" w14:textId="77777777" w:rsidR="005F18C5" w:rsidRPr="00E41B73" w:rsidRDefault="006C1C6A" w:rsidP="00E41B73">
            <w:pPr>
              <w:pStyle w:val="ListParagraph"/>
              <w:numPr>
                <w:ilvl w:val="0"/>
                <w:numId w:val="28"/>
              </w:numPr>
              <w:rPr>
                <w:sz w:val="20"/>
                <w:szCs w:val="20"/>
              </w:rPr>
            </w:pPr>
            <w:r w:rsidRPr="00E41B73">
              <w:rPr>
                <w:sz w:val="20"/>
                <w:szCs w:val="20"/>
              </w:rPr>
              <w:t>Demonstrate a good level of organisation, planning and time management skills.</w:t>
            </w:r>
          </w:p>
          <w:p w14:paraId="6FFE12A2" w14:textId="77777777" w:rsidR="0085438B" w:rsidRPr="0085438B" w:rsidRDefault="00E41B73" w:rsidP="00E41B73">
            <w:pPr>
              <w:pStyle w:val="ListParagraph"/>
              <w:numPr>
                <w:ilvl w:val="0"/>
                <w:numId w:val="28"/>
              </w:numPr>
              <w:rPr>
                <w:sz w:val="20"/>
              </w:rPr>
            </w:pPr>
            <w:r w:rsidRPr="00E41B73">
              <w:rPr>
                <w:sz w:val="20"/>
                <w:szCs w:val="20"/>
              </w:rPr>
              <w:t>Computer literacy</w:t>
            </w:r>
            <w:r w:rsidR="00C22F4F">
              <w:rPr>
                <w:sz w:val="20"/>
                <w:szCs w:val="20"/>
              </w:rPr>
              <w:t>.</w:t>
            </w:r>
          </w:p>
        </w:tc>
      </w:tr>
      <w:tr w:rsidR="005F18C5" w14:paraId="25991EFC" w14:textId="77777777" w:rsidTr="006C7574">
        <w:tc>
          <w:tcPr>
            <w:tcW w:w="2376" w:type="dxa"/>
          </w:tcPr>
          <w:p w14:paraId="6B664BD2" w14:textId="77777777" w:rsidR="00E36E4B" w:rsidRDefault="00E36E4B" w:rsidP="00D308E1">
            <w:pPr>
              <w:rPr>
                <w:b/>
                <w:sz w:val="20"/>
                <w:szCs w:val="20"/>
              </w:rPr>
            </w:pPr>
          </w:p>
          <w:p w14:paraId="4E779EB1" w14:textId="77777777" w:rsidR="005F18C5" w:rsidRPr="005F18C5" w:rsidRDefault="005F18C5" w:rsidP="00D308E1">
            <w:pPr>
              <w:rPr>
                <w:b/>
                <w:sz w:val="20"/>
                <w:szCs w:val="20"/>
              </w:rPr>
            </w:pPr>
            <w:r>
              <w:rPr>
                <w:b/>
                <w:sz w:val="20"/>
                <w:szCs w:val="20"/>
              </w:rPr>
              <w:t xml:space="preserve">Behavioural </w:t>
            </w:r>
            <w:r w:rsidR="00D308E1">
              <w:rPr>
                <w:b/>
                <w:sz w:val="20"/>
                <w:szCs w:val="20"/>
              </w:rPr>
              <w:t>Competencies</w:t>
            </w:r>
          </w:p>
        </w:tc>
        <w:tc>
          <w:tcPr>
            <w:tcW w:w="8222" w:type="dxa"/>
          </w:tcPr>
          <w:p w14:paraId="3ACDBEB0" w14:textId="77777777" w:rsidR="00E46520" w:rsidRPr="004E2BB7" w:rsidRDefault="005D6A4D" w:rsidP="00E46520">
            <w:pPr>
              <w:pStyle w:val="ListParagraph"/>
              <w:numPr>
                <w:ilvl w:val="0"/>
                <w:numId w:val="28"/>
              </w:numPr>
              <w:rPr>
                <w:sz w:val="20"/>
                <w:szCs w:val="20"/>
              </w:rPr>
            </w:pPr>
            <w:r w:rsidRPr="004E2BB7">
              <w:rPr>
                <w:sz w:val="20"/>
                <w:szCs w:val="20"/>
              </w:rPr>
              <w:t>A genuine interest in the well-being and inclusion of people with disabilities.</w:t>
            </w:r>
          </w:p>
          <w:p w14:paraId="29CB6B9E" w14:textId="25BB37A2" w:rsidR="00E46520" w:rsidRPr="004E2BB7" w:rsidRDefault="00E46520" w:rsidP="00E46520">
            <w:pPr>
              <w:pStyle w:val="ListParagraph"/>
              <w:numPr>
                <w:ilvl w:val="0"/>
                <w:numId w:val="28"/>
              </w:numPr>
              <w:rPr>
                <w:sz w:val="20"/>
                <w:szCs w:val="20"/>
              </w:rPr>
            </w:pPr>
            <w:r w:rsidRPr="004E2BB7">
              <w:rPr>
                <w:sz w:val="20"/>
                <w:szCs w:val="20"/>
              </w:rPr>
              <w:t xml:space="preserve">Flexible, adaptive approach to work </w:t>
            </w:r>
          </w:p>
          <w:p w14:paraId="1DFD6715" w14:textId="77777777" w:rsidR="005D6A4D" w:rsidRPr="004E2BB7" w:rsidRDefault="005D6A4D" w:rsidP="00E41B73">
            <w:pPr>
              <w:pStyle w:val="ListParagraph"/>
              <w:numPr>
                <w:ilvl w:val="0"/>
                <w:numId w:val="28"/>
              </w:numPr>
              <w:rPr>
                <w:sz w:val="20"/>
                <w:szCs w:val="20"/>
              </w:rPr>
            </w:pPr>
            <w:r w:rsidRPr="004E2BB7">
              <w:rPr>
                <w:sz w:val="20"/>
                <w:szCs w:val="20"/>
              </w:rPr>
              <w:t>An appreciation of the immense value that diversity brings to communities.</w:t>
            </w:r>
          </w:p>
          <w:p w14:paraId="1D68411C" w14:textId="77777777" w:rsidR="005D6A4D" w:rsidRPr="004E2BB7" w:rsidRDefault="005D6A4D" w:rsidP="00E41B73">
            <w:pPr>
              <w:pStyle w:val="ListParagraph"/>
              <w:numPr>
                <w:ilvl w:val="0"/>
                <w:numId w:val="28"/>
              </w:numPr>
              <w:rPr>
                <w:sz w:val="20"/>
                <w:szCs w:val="20"/>
              </w:rPr>
            </w:pPr>
            <w:r w:rsidRPr="004E2BB7">
              <w:rPr>
                <w:sz w:val="20"/>
                <w:szCs w:val="20"/>
              </w:rPr>
              <w:t xml:space="preserve">Demonstrates a high level of commitment and responsibility whilst understanding and respecting Home@Scope </w:t>
            </w:r>
            <w:r w:rsidR="007B7E0F" w:rsidRPr="004E2BB7">
              <w:rPr>
                <w:sz w:val="20"/>
                <w:szCs w:val="20"/>
              </w:rPr>
              <w:t>customer</w:t>
            </w:r>
            <w:r w:rsidR="002217A5" w:rsidRPr="004E2BB7">
              <w:rPr>
                <w:sz w:val="20"/>
                <w:szCs w:val="20"/>
              </w:rPr>
              <w:t>s</w:t>
            </w:r>
            <w:r w:rsidRPr="004E2BB7">
              <w:rPr>
                <w:sz w:val="20"/>
                <w:szCs w:val="20"/>
              </w:rPr>
              <w:t>, their families and other related peoples.</w:t>
            </w:r>
          </w:p>
          <w:p w14:paraId="439696A7" w14:textId="77777777" w:rsidR="005D6A4D" w:rsidRPr="004E2BB7" w:rsidRDefault="005D6A4D" w:rsidP="00E41B73">
            <w:pPr>
              <w:pStyle w:val="ListParagraph"/>
              <w:numPr>
                <w:ilvl w:val="0"/>
                <w:numId w:val="28"/>
              </w:numPr>
              <w:rPr>
                <w:sz w:val="20"/>
                <w:szCs w:val="20"/>
              </w:rPr>
            </w:pPr>
            <w:r w:rsidRPr="004E2BB7">
              <w:rPr>
                <w:sz w:val="20"/>
                <w:szCs w:val="20"/>
              </w:rPr>
              <w:t xml:space="preserve">Works effectively within </w:t>
            </w:r>
            <w:r w:rsidR="00190BB6" w:rsidRPr="004E2BB7">
              <w:rPr>
                <w:sz w:val="20"/>
                <w:szCs w:val="20"/>
              </w:rPr>
              <w:t xml:space="preserve">a team environment, communicates </w:t>
            </w:r>
            <w:r w:rsidRPr="004E2BB7">
              <w:rPr>
                <w:sz w:val="20"/>
                <w:szCs w:val="20"/>
              </w:rPr>
              <w:t>well and shows continued enthusiasm for developing Home@Scope services through effective customer service.</w:t>
            </w:r>
          </w:p>
          <w:p w14:paraId="031E6973" w14:textId="77777777" w:rsidR="005F18C5" w:rsidRPr="004E2BB7" w:rsidRDefault="0054064E" w:rsidP="00E41B73">
            <w:pPr>
              <w:pStyle w:val="ListParagraph"/>
              <w:numPr>
                <w:ilvl w:val="0"/>
                <w:numId w:val="28"/>
              </w:numPr>
              <w:rPr>
                <w:sz w:val="20"/>
                <w:szCs w:val="20"/>
              </w:rPr>
            </w:pPr>
            <w:r w:rsidRPr="004E2BB7">
              <w:rPr>
                <w:sz w:val="20"/>
                <w:szCs w:val="20"/>
              </w:rPr>
              <w:t>Positive attitude and willingness to learn and contribute.</w:t>
            </w:r>
          </w:p>
          <w:p w14:paraId="40C02004" w14:textId="77777777" w:rsidR="004C621A" w:rsidRPr="00C22F4F" w:rsidRDefault="003451D0" w:rsidP="00C22F4F">
            <w:pPr>
              <w:pStyle w:val="ListParagraph"/>
              <w:numPr>
                <w:ilvl w:val="0"/>
                <w:numId w:val="28"/>
              </w:numPr>
              <w:rPr>
                <w:sz w:val="20"/>
                <w:szCs w:val="20"/>
              </w:rPr>
            </w:pPr>
            <w:r w:rsidRPr="004E2BB7">
              <w:rPr>
                <w:sz w:val="20"/>
                <w:szCs w:val="20"/>
              </w:rPr>
              <w:t>Open to new ideas</w:t>
            </w:r>
            <w:r w:rsidR="0003180E" w:rsidRPr="004E2BB7">
              <w:rPr>
                <w:sz w:val="20"/>
                <w:szCs w:val="20"/>
              </w:rPr>
              <w:t>.</w:t>
            </w:r>
          </w:p>
        </w:tc>
      </w:tr>
      <w:tr w:rsidR="005F18C5" w14:paraId="2FB4C6ED" w14:textId="77777777" w:rsidTr="006C7574">
        <w:tc>
          <w:tcPr>
            <w:tcW w:w="2376" w:type="dxa"/>
          </w:tcPr>
          <w:p w14:paraId="7E4678BE" w14:textId="77777777" w:rsidR="005F18C5" w:rsidRPr="005F18C5" w:rsidRDefault="005F18C5" w:rsidP="005F18C5">
            <w:pPr>
              <w:rPr>
                <w:b/>
                <w:sz w:val="20"/>
                <w:szCs w:val="20"/>
              </w:rPr>
            </w:pPr>
            <w:r>
              <w:rPr>
                <w:b/>
                <w:sz w:val="20"/>
                <w:szCs w:val="20"/>
              </w:rPr>
              <w:t>Licenses &amp; Accreditations</w:t>
            </w:r>
          </w:p>
        </w:tc>
        <w:tc>
          <w:tcPr>
            <w:tcW w:w="8222" w:type="dxa"/>
          </w:tcPr>
          <w:p w14:paraId="70931100" w14:textId="404B3B19" w:rsidR="002336A6" w:rsidRPr="005A4F7F" w:rsidRDefault="002336A6" w:rsidP="005A4F7F">
            <w:pPr>
              <w:pStyle w:val="ListParagraph"/>
              <w:numPr>
                <w:ilvl w:val="0"/>
                <w:numId w:val="28"/>
              </w:numPr>
              <w:rPr>
                <w:sz w:val="20"/>
                <w:szCs w:val="20"/>
              </w:rPr>
            </w:pPr>
            <w:r w:rsidRPr="005A4F7F">
              <w:rPr>
                <w:sz w:val="20"/>
                <w:szCs w:val="20"/>
              </w:rPr>
              <w:t xml:space="preserve">Cleared </w:t>
            </w:r>
            <w:r w:rsidR="00881972">
              <w:rPr>
                <w:sz w:val="20"/>
                <w:szCs w:val="20"/>
              </w:rPr>
              <w:t>NDIS Worker check</w:t>
            </w:r>
            <w:r w:rsidRPr="005A4F7F">
              <w:rPr>
                <w:sz w:val="20"/>
                <w:szCs w:val="20"/>
              </w:rPr>
              <w:t xml:space="preserve"> </w:t>
            </w:r>
            <w:r w:rsidR="00881972">
              <w:rPr>
                <w:sz w:val="20"/>
                <w:szCs w:val="20"/>
              </w:rPr>
              <w:t xml:space="preserve">issued </w:t>
            </w:r>
            <w:r w:rsidRPr="005A4F7F">
              <w:rPr>
                <w:sz w:val="20"/>
                <w:szCs w:val="20"/>
              </w:rPr>
              <w:t xml:space="preserve">within the last </w:t>
            </w:r>
            <w:r w:rsidR="00881972">
              <w:rPr>
                <w:sz w:val="20"/>
                <w:szCs w:val="20"/>
              </w:rPr>
              <w:t>five years</w:t>
            </w:r>
            <w:r w:rsidR="00C22F4F" w:rsidRPr="005A4F7F">
              <w:rPr>
                <w:sz w:val="20"/>
                <w:szCs w:val="20"/>
              </w:rPr>
              <w:t>.</w:t>
            </w:r>
          </w:p>
          <w:p w14:paraId="55001021" w14:textId="7263B2BC" w:rsidR="002336A6" w:rsidRPr="005A4F7F" w:rsidRDefault="002336A6" w:rsidP="005A4F7F">
            <w:pPr>
              <w:pStyle w:val="ListParagraph"/>
              <w:numPr>
                <w:ilvl w:val="0"/>
                <w:numId w:val="28"/>
              </w:numPr>
              <w:rPr>
                <w:sz w:val="20"/>
                <w:szCs w:val="20"/>
              </w:rPr>
            </w:pPr>
            <w:r w:rsidRPr="005A4F7F">
              <w:rPr>
                <w:sz w:val="20"/>
                <w:szCs w:val="20"/>
              </w:rPr>
              <w:t xml:space="preserve">Working with Children’s check </w:t>
            </w:r>
            <w:r w:rsidR="0085438B" w:rsidRPr="005A4F7F">
              <w:rPr>
                <w:sz w:val="20"/>
                <w:szCs w:val="20"/>
              </w:rPr>
              <w:t>(</w:t>
            </w:r>
            <w:r w:rsidR="00346A4D" w:rsidRPr="005A4F7F">
              <w:rPr>
                <w:sz w:val="20"/>
                <w:szCs w:val="20"/>
              </w:rPr>
              <w:t>Employee category)</w:t>
            </w:r>
          </w:p>
          <w:p w14:paraId="6A7FB30C" w14:textId="77777777" w:rsidR="00367593" w:rsidRDefault="00CF1F52" w:rsidP="00367593">
            <w:pPr>
              <w:pStyle w:val="ListParagraph"/>
              <w:numPr>
                <w:ilvl w:val="0"/>
                <w:numId w:val="28"/>
              </w:numPr>
              <w:rPr>
                <w:sz w:val="20"/>
                <w:szCs w:val="20"/>
              </w:rPr>
            </w:pPr>
            <w:r w:rsidRPr="005A4F7F">
              <w:rPr>
                <w:sz w:val="20"/>
                <w:szCs w:val="20"/>
              </w:rPr>
              <w:t>Must satisfy all visa requirements for working in Australia.</w:t>
            </w:r>
          </w:p>
          <w:p w14:paraId="42F798FC" w14:textId="1A521B2C" w:rsidR="00367593" w:rsidRPr="00367593" w:rsidRDefault="00367593" w:rsidP="00367593">
            <w:pPr>
              <w:rPr>
                <w:sz w:val="20"/>
                <w:szCs w:val="20"/>
              </w:rPr>
            </w:pPr>
          </w:p>
        </w:tc>
      </w:tr>
    </w:tbl>
    <w:p w14:paraId="45404199" w14:textId="77777777" w:rsidR="005F18C5" w:rsidRDefault="005F18C5" w:rsidP="004658A3">
      <w:pPr>
        <w:spacing w:after="0" w:line="240" w:lineRule="auto"/>
        <w:rPr>
          <w:sz w:val="18"/>
          <w:szCs w:val="18"/>
        </w:rPr>
      </w:pPr>
    </w:p>
    <w:p w14:paraId="4D2159B5" w14:textId="77777777" w:rsidR="00E36E4B" w:rsidRDefault="00E36E4B" w:rsidP="004658A3">
      <w:pPr>
        <w:spacing w:after="0" w:line="240" w:lineRule="auto"/>
        <w:rPr>
          <w:sz w:val="18"/>
          <w:szCs w:val="18"/>
        </w:rPr>
      </w:pPr>
    </w:p>
    <w:p w14:paraId="137B4767" w14:textId="77777777" w:rsidR="005F18C5" w:rsidRDefault="005F18C5" w:rsidP="004658A3">
      <w:pPr>
        <w:spacing w:after="0" w:line="240" w:lineRule="auto"/>
        <w:rPr>
          <w:rFonts w:ascii="Arial Narrow" w:hAnsi="Arial Narrow"/>
          <w:b/>
          <w:sz w:val="24"/>
          <w:szCs w:val="24"/>
        </w:rPr>
      </w:pPr>
      <w:r w:rsidRPr="005F18C5">
        <w:rPr>
          <w:rFonts w:ascii="Arial Narrow" w:hAnsi="Arial Narrow"/>
          <w:b/>
          <w:sz w:val="24"/>
          <w:szCs w:val="24"/>
        </w:rPr>
        <w:t>Authorisation</w:t>
      </w:r>
      <w:r>
        <w:rPr>
          <w:rFonts w:ascii="Arial Narrow" w:hAnsi="Arial Narrow"/>
          <w:b/>
          <w:sz w:val="24"/>
          <w:szCs w:val="24"/>
        </w:rPr>
        <w:t>:</w:t>
      </w:r>
    </w:p>
    <w:p w14:paraId="7B6EFB4D" w14:textId="77777777" w:rsidR="005F18C5" w:rsidRDefault="005F18C5" w:rsidP="004658A3">
      <w:pPr>
        <w:spacing w:after="0" w:line="240" w:lineRule="auto"/>
        <w:rPr>
          <w:rFonts w:ascii="Arial Narrow" w:hAnsi="Arial Narrow"/>
          <w:sz w:val="20"/>
          <w:szCs w:val="20"/>
        </w:rPr>
      </w:pPr>
      <w:r>
        <w:rPr>
          <w:rFonts w:ascii="Arial Narrow" w:hAnsi="Arial Narrow"/>
          <w:sz w:val="20"/>
          <w:szCs w:val="20"/>
        </w:rPr>
        <w:t xml:space="preserve">This Position Description has been reviewed and approved by the </w:t>
      </w:r>
      <w:r w:rsidR="00F503E6" w:rsidRPr="002F7F9D">
        <w:rPr>
          <w:rFonts w:ascii="Arial Narrow" w:hAnsi="Arial Narrow"/>
          <w:sz w:val="20"/>
          <w:szCs w:val="20"/>
        </w:rPr>
        <w:t>Chief Operations Manager</w:t>
      </w:r>
      <w:r w:rsidR="009D66FC" w:rsidRPr="002F7F9D">
        <w:rPr>
          <w:rFonts w:ascii="Arial Narrow" w:hAnsi="Arial Narrow"/>
          <w:sz w:val="20"/>
          <w:szCs w:val="20"/>
        </w:rPr>
        <w:t>.</w:t>
      </w:r>
    </w:p>
    <w:p w14:paraId="0750BD51" w14:textId="77777777" w:rsidR="00E36E4B" w:rsidRDefault="00E36E4B" w:rsidP="004658A3">
      <w:pPr>
        <w:spacing w:after="0" w:line="240" w:lineRule="auto"/>
        <w:rPr>
          <w:rFonts w:ascii="Arial Narrow" w:hAnsi="Arial Narrow"/>
          <w:sz w:val="20"/>
          <w:szCs w:val="20"/>
        </w:rPr>
      </w:pPr>
    </w:p>
    <w:p w14:paraId="3F7B8A77" w14:textId="77777777" w:rsidR="00995875" w:rsidRDefault="00995875" w:rsidP="004658A3">
      <w:pPr>
        <w:spacing w:after="0" w:line="240" w:lineRule="auto"/>
        <w:rPr>
          <w:rFonts w:ascii="Arial Narrow" w:hAnsi="Arial Narrow"/>
          <w:sz w:val="20"/>
          <w:szCs w:val="20"/>
        </w:rPr>
      </w:pPr>
      <w:r w:rsidRPr="00995875">
        <w:rPr>
          <w:rFonts w:ascii="Arial Narrow" w:hAnsi="Arial Narrow"/>
          <w:noProof/>
          <w:sz w:val="20"/>
          <w:szCs w:val="20"/>
          <w:lang w:eastAsia="en-AU"/>
        </w:rPr>
        <mc:AlternateContent>
          <mc:Choice Requires="wps">
            <w:drawing>
              <wp:anchor distT="0" distB="0" distL="114300" distR="114300" simplePos="0" relativeHeight="251661312" behindDoc="0" locked="0" layoutInCell="1" allowOverlap="1" wp14:anchorId="55D4CAC8" wp14:editId="5F745144">
                <wp:simplePos x="0" y="0"/>
                <wp:positionH relativeFrom="column">
                  <wp:posOffset>19685</wp:posOffset>
                </wp:positionH>
                <wp:positionV relativeFrom="paragraph">
                  <wp:posOffset>36830</wp:posOffset>
                </wp:positionV>
                <wp:extent cx="1504950" cy="219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noFill/>
                          <a:miter lim="800000"/>
                          <a:headEnd/>
                          <a:tailEnd/>
                        </a:ln>
                      </wps:spPr>
                      <wps:txbx>
                        <w:txbxContent>
                          <w:p w14:paraId="04D7824D" w14:textId="77777777" w:rsidR="002261DC" w:rsidRDefault="002261DC">
                            <w:pPr>
                              <w:rPr>
                                <w:rFonts w:ascii="Arial Narrow" w:hAnsi="Arial Narrow"/>
                                <w:sz w:val="18"/>
                                <w:szCs w:val="18"/>
                              </w:rPr>
                            </w:pPr>
                            <w:r w:rsidRPr="00995875">
                              <w:rPr>
                                <w:rFonts w:ascii="Arial Narrow" w:hAnsi="Arial Narrow"/>
                                <w:sz w:val="18"/>
                                <w:szCs w:val="18"/>
                              </w:rPr>
                              <w:t>People &amp; Culture Authorisation</w:t>
                            </w:r>
                          </w:p>
                          <w:p w14:paraId="5AAE64F1" w14:textId="77777777" w:rsidR="002261DC" w:rsidRDefault="002261DC">
                            <w:pPr>
                              <w:rPr>
                                <w:rFonts w:ascii="Arial Narrow" w:hAnsi="Arial Narrow"/>
                                <w:sz w:val="18"/>
                                <w:szCs w:val="18"/>
                              </w:rPr>
                            </w:pPr>
                          </w:p>
                          <w:p w14:paraId="6F634864" w14:textId="77777777" w:rsidR="002261DC" w:rsidRDefault="002261DC">
                            <w:pPr>
                              <w:rPr>
                                <w:rFonts w:ascii="Arial Narrow" w:hAnsi="Arial Narrow"/>
                                <w:sz w:val="18"/>
                                <w:szCs w:val="18"/>
                              </w:rPr>
                            </w:pPr>
                          </w:p>
                          <w:p w14:paraId="4EDD122C" w14:textId="77777777" w:rsidR="002261DC" w:rsidRDefault="002261DC">
                            <w:pPr>
                              <w:rPr>
                                <w:rFonts w:ascii="Arial Narrow" w:hAnsi="Arial Narrow"/>
                                <w:sz w:val="18"/>
                                <w:szCs w:val="18"/>
                              </w:rPr>
                            </w:pPr>
                          </w:p>
                          <w:p w14:paraId="120F06EA" w14:textId="77777777" w:rsidR="002261DC" w:rsidRDefault="002261DC">
                            <w:pPr>
                              <w:rPr>
                                <w:rFonts w:ascii="Arial Narrow" w:hAnsi="Arial Narrow"/>
                                <w:sz w:val="18"/>
                                <w:szCs w:val="18"/>
                              </w:rPr>
                            </w:pPr>
                          </w:p>
                          <w:p w14:paraId="65890C2F" w14:textId="77777777" w:rsidR="002261DC" w:rsidRPr="00995875" w:rsidRDefault="002261DC">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4CAC8" id="_x0000_t202" coordsize="21600,21600" o:spt="202" path="m,l,21600r21600,l21600,xe">
                <v:stroke joinstyle="miter"/>
                <v:path gradientshapeok="t" o:connecttype="rect"/>
              </v:shapetype>
              <v:shape id="Text Box 2" o:spid="_x0000_s1026" type="#_x0000_t202" style="position:absolute;margin-left:1.55pt;margin-top:2.9pt;width:11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" stroked="f">
                <v:textbox>
                  <w:txbxContent>
                    <w:p w14:paraId="04D7824D" w14:textId="77777777" w:rsidR="002261DC" w:rsidRDefault="002261DC">
                      <w:pPr>
                        <w:rPr>
                          <w:rFonts w:ascii="Arial Narrow" w:hAnsi="Arial Narrow"/>
                          <w:sz w:val="18"/>
                          <w:szCs w:val="18"/>
                        </w:rPr>
                      </w:pPr>
                      <w:r w:rsidRPr="00995875">
                        <w:rPr>
                          <w:rFonts w:ascii="Arial Narrow" w:hAnsi="Arial Narrow"/>
                          <w:sz w:val="18"/>
                          <w:szCs w:val="18"/>
                        </w:rPr>
                        <w:t>People &amp; Culture Authorisation</w:t>
                      </w:r>
                    </w:p>
                    <w:p w14:paraId="5AAE64F1" w14:textId="77777777" w:rsidR="002261DC" w:rsidRDefault="002261DC">
                      <w:pPr>
                        <w:rPr>
                          <w:rFonts w:ascii="Arial Narrow" w:hAnsi="Arial Narrow"/>
                          <w:sz w:val="18"/>
                          <w:szCs w:val="18"/>
                        </w:rPr>
                      </w:pPr>
                    </w:p>
                    <w:p w14:paraId="6F634864" w14:textId="77777777" w:rsidR="002261DC" w:rsidRDefault="002261DC">
                      <w:pPr>
                        <w:rPr>
                          <w:rFonts w:ascii="Arial Narrow" w:hAnsi="Arial Narrow"/>
                          <w:sz w:val="18"/>
                          <w:szCs w:val="18"/>
                        </w:rPr>
                      </w:pPr>
                    </w:p>
                    <w:p w14:paraId="4EDD122C" w14:textId="77777777" w:rsidR="002261DC" w:rsidRDefault="002261DC">
                      <w:pPr>
                        <w:rPr>
                          <w:rFonts w:ascii="Arial Narrow" w:hAnsi="Arial Narrow"/>
                          <w:sz w:val="18"/>
                          <w:szCs w:val="18"/>
                        </w:rPr>
                      </w:pPr>
                    </w:p>
                    <w:p w14:paraId="120F06EA" w14:textId="77777777" w:rsidR="002261DC" w:rsidRDefault="002261DC">
                      <w:pPr>
                        <w:rPr>
                          <w:rFonts w:ascii="Arial Narrow" w:hAnsi="Arial Narrow"/>
                          <w:sz w:val="18"/>
                          <w:szCs w:val="18"/>
                        </w:rPr>
                      </w:pPr>
                    </w:p>
                    <w:p w14:paraId="65890C2F" w14:textId="77777777" w:rsidR="002261DC" w:rsidRPr="00995875" w:rsidRDefault="002261DC">
                      <w:pPr>
                        <w:rPr>
                          <w:rFonts w:ascii="Arial Narrow" w:hAnsi="Arial Narrow"/>
                          <w:sz w:val="18"/>
                          <w:szCs w:val="18"/>
                        </w:rPr>
                      </w:pPr>
                    </w:p>
                  </w:txbxContent>
                </v:textbox>
              </v:shape>
            </w:pict>
          </mc:Fallback>
        </mc:AlternateContent>
      </w:r>
    </w:p>
    <w:p w14:paraId="017BE05C" w14:textId="77777777" w:rsidR="00995875" w:rsidRDefault="00995875" w:rsidP="004658A3">
      <w:pPr>
        <w:spacing w:after="0" w:line="240" w:lineRule="auto"/>
        <w:rPr>
          <w:rFonts w:ascii="Arial Narrow" w:hAnsi="Arial Narrow"/>
          <w:sz w:val="20"/>
          <w:szCs w:val="20"/>
        </w:rPr>
      </w:pPr>
      <w:r>
        <w:rPr>
          <w:rFonts w:ascii="Arial Narrow" w:hAnsi="Arial Narrow"/>
          <w:noProof/>
          <w:sz w:val="20"/>
          <w:szCs w:val="20"/>
          <w:lang w:eastAsia="en-AU"/>
        </w:rPr>
        <mc:AlternateContent>
          <mc:Choice Requires="wps">
            <w:drawing>
              <wp:anchor distT="0" distB="0" distL="114300" distR="114300" simplePos="0" relativeHeight="251659264" behindDoc="0" locked="0" layoutInCell="1" allowOverlap="1" wp14:anchorId="0C5E8C27" wp14:editId="22335D9B">
                <wp:simplePos x="0" y="0"/>
                <wp:positionH relativeFrom="column">
                  <wp:posOffset>20955</wp:posOffset>
                </wp:positionH>
                <wp:positionV relativeFrom="paragraph">
                  <wp:posOffset>113665</wp:posOffset>
                </wp:positionV>
                <wp:extent cx="6705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705600" cy="952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905DC"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pt,8.95pt" to="529.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" strokecolor="black [3213]" strokeweight="1.5pt"/>
            </w:pict>
          </mc:Fallback>
        </mc:AlternateContent>
      </w:r>
    </w:p>
    <w:p w14:paraId="085AD6D5" w14:textId="77777777" w:rsidR="00995875" w:rsidRDefault="00995875" w:rsidP="004658A3">
      <w:pPr>
        <w:spacing w:after="0" w:line="240" w:lineRule="auto"/>
        <w:rPr>
          <w:rFonts w:ascii="Arial Narrow" w:hAnsi="Arial Narrow"/>
          <w:sz w:val="20"/>
          <w:szCs w:val="20"/>
        </w:rPr>
      </w:pPr>
    </w:p>
    <w:p w14:paraId="1FF05FB5" w14:textId="77777777" w:rsidR="00995875" w:rsidRDefault="00995875" w:rsidP="00995875">
      <w:pPr>
        <w:tabs>
          <w:tab w:val="left" w:pos="5670"/>
        </w:tabs>
        <w:spacing w:after="0" w:line="240" w:lineRule="auto"/>
        <w:rPr>
          <w:rFonts w:ascii="Arial Narrow" w:hAnsi="Arial Narrow"/>
          <w:sz w:val="20"/>
          <w:szCs w:val="20"/>
        </w:rPr>
      </w:pPr>
      <w:r>
        <w:rPr>
          <w:rFonts w:ascii="Arial Narrow" w:hAnsi="Arial Narrow"/>
          <w:sz w:val="20"/>
          <w:szCs w:val="20"/>
        </w:rPr>
        <w:t>Job Evaluation Completed:     _____________________________________</w:t>
      </w:r>
      <w:r>
        <w:rPr>
          <w:rFonts w:ascii="Arial Narrow" w:hAnsi="Arial Narrow"/>
          <w:sz w:val="20"/>
          <w:szCs w:val="20"/>
        </w:rPr>
        <w:tab/>
        <w:t>Position Created:  _______________________________________</w:t>
      </w:r>
    </w:p>
    <w:p w14:paraId="639455D1" w14:textId="77777777" w:rsidR="00995875" w:rsidRDefault="00995875" w:rsidP="004658A3">
      <w:pPr>
        <w:spacing w:after="0" w:line="240" w:lineRule="auto"/>
        <w:rPr>
          <w:rFonts w:ascii="Arial Narrow" w:hAnsi="Arial Narrow"/>
          <w:sz w:val="20"/>
          <w:szCs w:val="20"/>
        </w:rPr>
      </w:pPr>
    </w:p>
    <w:p w14:paraId="4CAD17D1" w14:textId="77777777" w:rsidR="00C22F4F" w:rsidRDefault="00995875" w:rsidP="002F7F9D">
      <w:pPr>
        <w:spacing w:after="0" w:line="240" w:lineRule="auto"/>
        <w:rPr>
          <w:rFonts w:ascii="Arial Narrow" w:hAnsi="Arial Narrow"/>
          <w:sz w:val="20"/>
          <w:szCs w:val="20"/>
        </w:rPr>
      </w:pPr>
      <w:r>
        <w:rPr>
          <w:rFonts w:ascii="Arial Narrow" w:hAnsi="Arial Narrow"/>
          <w:sz w:val="20"/>
          <w:szCs w:val="20"/>
        </w:rPr>
        <w:t>Organisation Hierarchy Amended:  _________________________________</w:t>
      </w:r>
    </w:p>
    <w:p w14:paraId="277789D7" w14:textId="77777777" w:rsidR="00C22F4F" w:rsidRPr="00C22F4F" w:rsidRDefault="00C22F4F" w:rsidP="00C22F4F">
      <w:pPr>
        <w:rPr>
          <w:rFonts w:ascii="Arial Narrow" w:hAnsi="Arial Narrow"/>
          <w:sz w:val="20"/>
          <w:szCs w:val="20"/>
        </w:rPr>
      </w:pPr>
    </w:p>
    <w:p w14:paraId="4DD16109" w14:textId="77777777" w:rsidR="00C22F4F" w:rsidRPr="00C22F4F" w:rsidRDefault="00C22F4F" w:rsidP="00C22F4F">
      <w:pPr>
        <w:rPr>
          <w:rFonts w:ascii="Arial Narrow" w:hAnsi="Arial Narrow"/>
          <w:sz w:val="20"/>
          <w:szCs w:val="20"/>
        </w:rPr>
      </w:pPr>
    </w:p>
    <w:p w14:paraId="74846F95" w14:textId="77777777" w:rsidR="00C22F4F" w:rsidRPr="00C22F4F" w:rsidRDefault="00C22F4F" w:rsidP="00C22F4F">
      <w:pPr>
        <w:rPr>
          <w:rFonts w:ascii="Arial Narrow" w:hAnsi="Arial Narrow"/>
          <w:sz w:val="20"/>
          <w:szCs w:val="20"/>
        </w:rPr>
      </w:pPr>
    </w:p>
    <w:p w14:paraId="17B994C0" w14:textId="77777777" w:rsidR="00C22F4F" w:rsidRDefault="00C22F4F" w:rsidP="00C22F4F">
      <w:pPr>
        <w:rPr>
          <w:rFonts w:ascii="Arial Narrow" w:hAnsi="Arial Narrow"/>
          <w:sz w:val="20"/>
          <w:szCs w:val="20"/>
        </w:rPr>
      </w:pPr>
    </w:p>
    <w:p w14:paraId="458C59B3" w14:textId="77777777" w:rsidR="00C22F4F" w:rsidRDefault="00C22F4F" w:rsidP="00C22F4F">
      <w:pPr>
        <w:rPr>
          <w:rFonts w:ascii="Arial Narrow" w:hAnsi="Arial Narrow"/>
          <w:sz w:val="20"/>
          <w:szCs w:val="20"/>
        </w:rPr>
      </w:pPr>
    </w:p>
    <w:p w14:paraId="3459FA99" w14:textId="77777777" w:rsidR="00995875" w:rsidRPr="00C22F4F" w:rsidRDefault="00C22F4F" w:rsidP="00C22F4F">
      <w:pPr>
        <w:tabs>
          <w:tab w:val="left" w:pos="2780"/>
        </w:tabs>
        <w:rPr>
          <w:rFonts w:ascii="Arial Narrow" w:hAnsi="Arial Narrow"/>
          <w:sz w:val="20"/>
          <w:szCs w:val="20"/>
        </w:rPr>
      </w:pPr>
      <w:r>
        <w:rPr>
          <w:rFonts w:ascii="Arial Narrow" w:hAnsi="Arial Narrow"/>
          <w:sz w:val="20"/>
          <w:szCs w:val="20"/>
        </w:rPr>
        <w:tab/>
      </w:r>
    </w:p>
    <w:sectPr w:rsidR="00995875" w:rsidRPr="00C22F4F" w:rsidSect="006420D6">
      <w:headerReference w:type="default" r:id="rId9"/>
      <w:footerReference w:type="default" r:id="rId10"/>
      <w:pgSz w:w="11906" w:h="16838" w:code="9"/>
      <w:pgMar w:top="567" w:right="567" w:bottom="567" w:left="56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CF0A" w14:textId="77777777" w:rsidR="002261DC" w:rsidRDefault="002261DC" w:rsidP="006420D6">
      <w:pPr>
        <w:spacing w:after="0" w:line="240" w:lineRule="auto"/>
      </w:pPr>
      <w:r>
        <w:separator/>
      </w:r>
    </w:p>
  </w:endnote>
  <w:endnote w:type="continuationSeparator" w:id="0">
    <w:p w14:paraId="0107CCA8" w14:textId="77777777" w:rsidR="002261DC" w:rsidRDefault="002261DC" w:rsidP="0064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441433"/>
      <w:docPartObj>
        <w:docPartGallery w:val="Page Numbers (Bottom of Page)"/>
        <w:docPartUnique/>
      </w:docPartObj>
    </w:sdtPr>
    <w:sdtEndPr>
      <w:rPr>
        <w:noProof/>
      </w:rPr>
    </w:sdtEndPr>
    <w:sdtContent>
      <w:p w14:paraId="06D43661" w14:textId="77777777" w:rsidR="002261DC" w:rsidRDefault="002261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636D7DF" w14:textId="77777777" w:rsidR="002261DC" w:rsidRPr="00426F7F" w:rsidRDefault="002261DC" w:rsidP="00426F7F">
    <w:pPr>
      <w:pStyle w:val="Footer"/>
      <w:tabs>
        <w:tab w:val="clear" w:pos="4513"/>
        <w:tab w:val="left" w:pos="1134"/>
      </w:tabs>
      <w:rPr>
        <w:rFonts w:ascii="Arial Narrow" w:hAnsi="Arial Narrow"/>
        <w:color w:val="808080" w:themeColor="background1" w:themeShade="80"/>
        <w:sz w:val="20"/>
        <w:szCs w:val="20"/>
      </w:rPr>
    </w:pPr>
    <w:r w:rsidRPr="00426F7F">
      <w:rPr>
        <w:rFonts w:ascii="Arial Narrow" w:hAnsi="Arial Narrow"/>
        <w:color w:val="808080" w:themeColor="background1" w:themeShade="80"/>
        <w:sz w:val="20"/>
        <w:szCs w:val="20"/>
      </w:rPr>
      <w:t>PD:</w:t>
    </w:r>
    <w:r w:rsidRPr="00426F7F">
      <w:rPr>
        <w:rFonts w:ascii="Arial Narrow" w:hAnsi="Arial Narrow"/>
        <w:color w:val="808080" w:themeColor="background1" w:themeShade="80"/>
        <w:sz w:val="20"/>
        <w:szCs w:val="20"/>
      </w:rPr>
      <w:tab/>
    </w:r>
    <w:r>
      <w:rPr>
        <w:rFonts w:ascii="Arial Narrow" w:hAnsi="Arial Narrow"/>
        <w:color w:val="808080" w:themeColor="background1" w:themeShade="80"/>
        <w:sz w:val="20"/>
        <w:szCs w:val="20"/>
      </w:rPr>
      <w:t xml:space="preserve">Disability Support Worker </w:t>
    </w:r>
  </w:p>
  <w:p w14:paraId="51043511" w14:textId="3475A184" w:rsidR="002261DC" w:rsidRPr="00426F7F" w:rsidRDefault="002261DC" w:rsidP="00426F7F">
    <w:pPr>
      <w:pStyle w:val="Footer"/>
      <w:tabs>
        <w:tab w:val="clear" w:pos="4513"/>
        <w:tab w:val="clear" w:pos="9026"/>
        <w:tab w:val="left" w:pos="1134"/>
        <w:tab w:val="right" w:pos="10773"/>
      </w:tabs>
      <w:rPr>
        <w:rFonts w:ascii="Arial Narrow" w:hAnsi="Arial Narrow"/>
        <w:color w:val="808080" w:themeColor="background1" w:themeShade="80"/>
        <w:sz w:val="20"/>
        <w:szCs w:val="20"/>
      </w:rPr>
    </w:pPr>
    <w:r w:rsidRPr="00426F7F">
      <w:rPr>
        <w:rFonts w:ascii="Arial Narrow" w:hAnsi="Arial Narrow"/>
        <w:color w:val="808080" w:themeColor="background1" w:themeShade="80"/>
        <w:sz w:val="20"/>
        <w:szCs w:val="20"/>
      </w:rPr>
      <w:t>Version:</w:t>
    </w:r>
    <w:r w:rsidRPr="00426F7F">
      <w:rPr>
        <w:rFonts w:ascii="Arial Narrow" w:hAnsi="Arial Narrow"/>
        <w:color w:val="808080" w:themeColor="background1" w:themeShade="80"/>
        <w:sz w:val="20"/>
        <w:szCs w:val="20"/>
      </w:rPr>
      <w:tab/>
    </w:r>
    <w:r>
      <w:rPr>
        <w:rFonts w:ascii="Arial Narrow" w:hAnsi="Arial Narrow"/>
        <w:color w:val="808080" w:themeColor="background1" w:themeShade="80"/>
        <w:sz w:val="20"/>
        <w:szCs w:val="20"/>
      </w:rPr>
      <w:t>AC/01</w:t>
    </w:r>
    <w:r w:rsidRPr="00426F7F">
      <w:rPr>
        <w:rFonts w:ascii="Arial Narrow" w:hAnsi="Arial Narrow"/>
        <w:color w:val="808080" w:themeColor="background1" w:themeShade="80"/>
        <w:sz w:val="20"/>
        <w:szCs w:val="20"/>
      </w:rPr>
      <w:tab/>
      <w:t xml:space="preserve">Date:  </w:t>
    </w:r>
    <w:r w:rsidR="0060461A">
      <w:rPr>
        <w:rFonts w:ascii="Arial Narrow" w:hAnsi="Arial Narrow"/>
        <w:color w:val="808080" w:themeColor="background1" w:themeShade="80"/>
        <w:sz w:val="20"/>
        <w:szCs w:val="20"/>
      </w:rPr>
      <w:t>3</w:t>
    </w:r>
    <w:r w:rsidR="0060461A" w:rsidRPr="0060461A">
      <w:rPr>
        <w:rFonts w:ascii="Arial Narrow" w:hAnsi="Arial Narrow"/>
        <w:color w:val="808080" w:themeColor="background1" w:themeShade="80"/>
        <w:sz w:val="20"/>
        <w:szCs w:val="20"/>
        <w:vertAlign w:val="superscript"/>
      </w:rPr>
      <w:t>rd</w:t>
    </w:r>
    <w:r w:rsidR="0060461A">
      <w:rPr>
        <w:rFonts w:ascii="Arial Narrow" w:hAnsi="Arial Narrow"/>
        <w:color w:val="808080" w:themeColor="background1" w:themeShade="80"/>
        <w:sz w:val="20"/>
        <w:szCs w:val="20"/>
      </w:rPr>
      <w:t xml:space="preserve"> of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C7F2" w14:textId="77777777" w:rsidR="002261DC" w:rsidRDefault="002261DC" w:rsidP="006420D6">
      <w:pPr>
        <w:spacing w:after="0" w:line="240" w:lineRule="auto"/>
      </w:pPr>
      <w:r>
        <w:separator/>
      </w:r>
    </w:p>
  </w:footnote>
  <w:footnote w:type="continuationSeparator" w:id="0">
    <w:p w14:paraId="19342EA8" w14:textId="77777777" w:rsidR="002261DC" w:rsidRDefault="002261DC" w:rsidP="0064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88EC" w14:textId="77777777" w:rsidR="002261DC" w:rsidRDefault="002261DC" w:rsidP="00026DB1">
    <w:pPr>
      <w:pStyle w:val="Header"/>
      <w:jc w:val="right"/>
    </w:pPr>
    <w:r>
      <w:rPr>
        <w:noProof/>
        <w:lang w:eastAsia="en-AU"/>
      </w:rPr>
      <mc:AlternateContent>
        <mc:Choice Requires="wps">
          <w:drawing>
            <wp:anchor distT="0" distB="0" distL="114300" distR="114300" simplePos="0" relativeHeight="251656704" behindDoc="0" locked="0" layoutInCell="1" allowOverlap="1" wp14:anchorId="4735ED66" wp14:editId="7AE14555">
              <wp:simplePos x="0" y="0"/>
              <wp:positionH relativeFrom="column">
                <wp:posOffset>-33655</wp:posOffset>
              </wp:positionH>
              <wp:positionV relativeFrom="paragraph">
                <wp:posOffset>389890</wp:posOffset>
              </wp:positionV>
              <wp:extent cx="23742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BE4D92" w14:textId="77777777" w:rsidR="002261DC" w:rsidRPr="006420D6" w:rsidRDefault="002261DC">
                          <w:pPr>
                            <w:rPr>
                              <w:rFonts w:ascii="Arial" w:hAnsi="Arial" w:cs="Arial"/>
                              <w:b/>
                              <w:sz w:val="28"/>
                              <w:szCs w:val="28"/>
                            </w:rPr>
                          </w:pPr>
                          <w:r w:rsidRPr="006420D6">
                            <w:rPr>
                              <w:rFonts w:ascii="Arial" w:hAnsi="Arial" w:cs="Arial"/>
                              <w:b/>
                              <w:sz w:val="28"/>
                              <w:szCs w:val="28"/>
                            </w:rPr>
                            <w:t>POSITION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35ED66" id="_x0000_t202" coordsize="21600,21600" o:spt="202" path="m,l,21600r21600,l21600,xe">
              <v:stroke joinstyle="miter"/>
              <v:path gradientshapeok="t" o:connecttype="rect"/>
            </v:shapetype>
            <v:shape id="_x0000_s1027" type="#_x0000_t202" style="position:absolute;left:0;text-align:left;margin-left:-2.65pt;margin-top:30.7pt;width:186.95pt;height:110.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" stroked="f">
              <v:textbox style="mso-fit-shape-to-text:t">
                <w:txbxContent>
                  <w:p w14:paraId="66BE4D92" w14:textId="77777777" w:rsidR="002261DC" w:rsidRPr="006420D6" w:rsidRDefault="002261DC">
                    <w:pPr>
                      <w:rPr>
                        <w:rFonts w:ascii="Arial" w:hAnsi="Arial" w:cs="Arial"/>
                        <w:b/>
                        <w:sz w:val="28"/>
                        <w:szCs w:val="28"/>
                      </w:rPr>
                    </w:pPr>
                    <w:r w:rsidRPr="006420D6">
                      <w:rPr>
                        <w:rFonts w:ascii="Arial" w:hAnsi="Arial" w:cs="Arial"/>
                        <w:b/>
                        <w:sz w:val="28"/>
                        <w:szCs w:val="28"/>
                      </w:rPr>
                      <w:t>POSITION DESCRIPTION</w:t>
                    </w:r>
                  </w:p>
                </w:txbxContent>
              </v:textbox>
            </v:shape>
          </w:pict>
        </mc:Fallback>
      </mc:AlternateContent>
    </w:r>
    <w:r>
      <w:rPr>
        <w:noProof/>
        <w:lang w:eastAsia="en-AU"/>
      </w:rPr>
      <mc:AlternateContent>
        <mc:Choice Requires="wps">
          <w:drawing>
            <wp:anchor distT="0" distB="0" distL="114300" distR="114300" simplePos="0" relativeHeight="251657728" behindDoc="0" locked="0" layoutInCell="1" allowOverlap="1" wp14:anchorId="2F2DC192" wp14:editId="0967C2E7">
              <wp:simplePos x="0" y="0"/>
              <wp:positionH relativeFrom="column">
                <wp:posOffset>-24765</wp:posOffset>
              </wp:positionH>
              <wp:positionV relativeFrom="paragraph">
                <wp:posOffset>695960</wp:posOffset>
              </wp:positionV>
              <wp:extent cx="6705600" cy="1"/>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05600" cy="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2651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4.8pt" to="526.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" strokecolor="black [3213]" strokeweight="1.75pt"/>
          </w:pict>
        </mc:Fallback>
      </mc:AlternateContent>
    </w:r>
    <w:r>
      <w:rPr>
        <w:noProof/>
        <w:lang w:eastAsia="en-AU"/>
      </w:rPr>
      <w:drawing>
        <wp:inline distT="0" distB="0" distL="0" distR="0" wp14:anchorId="6CACC89E" wp14:editId="3B995826">
          <wp:extent cx="1712751" cy="757193"/>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542" cy="7800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E06"/>
    <w:multiLevelType w:val="hybridMultilevel"/>
    <w:tmpl w:val="BEE85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45C75"/>
    <w:multiLevelType w:val="multilevel"/>
    <w:tmpl w:val="E3C0D486"/>
    <w:lvl w:ilvl="0">
      <w:start w:val="1"/>
      <w:numFmt w:val="decimal"/>
      <w:pStyle w:val="DHSNumberingOutline"/>
      <w:lvlText w:val="%1."/>
      <w:lvlJc w:val="left"/>
      <w:pPr>
        <w:tabs>
          <w:tab w:val="num" w:pos="567"/>
        </w:tabs>
        <w:ind w:left="567" w:hanging="567"/>
      </w:pPr>
      <w:rPr>
        <w:rFonts w:hint="default"/>
        <w:color w:val="00000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2214"/>
        </w:tabs>
        <w:ind w:left="1701" w:hanging="567"/>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 w15:restartNumberingAfterBreak="0">
    <w:nsid w:val="117A1787"/>
    <w:multiLevelType w:val="hybridMultilevel"/>
    <w:tmpl w:val="8E4C9B68"/>
    <w:lvl w:ilvl="0" w:tplc="0C090001">
      <w:start w:val="1"/>
      <w:numFmt w:val="bullet"/>
      <w:lvlText w:val=""/>
      <w:lvlJc w:val="left"/>
      <w:pPr>
        <w:ind w:left="-160" w:hanging="360"/>
      </w:pPr>
      <w:rPr>
        <w:rFonts w:ascii="Symbol" w:hAnsi="Symbol" w:hint="default"/>
      </w:rPr>
    </w:lvl>
    <w:lvl w:ilvl="1" w:tplc="0C090003">
      <w:start w:val="1"/>
      <w:numFmt w:val="bullet"/>
      <w:lvlText w:val="o"/>
      <w:lvlJc w:val="left"/>
      <w:pPr>
        <w:ind w:left="560" w:hanging="360"/>
      </w:pPr>
      <w:rPr>
        <w:rFonts w:ascii="Courier New" w:hAnsi="Courier New" w:cs="Courier New" w:hint="default"/>
      </w:rPr>
    </w:lvl>
    <w:lvl w:ilvl="2" w:tplc="0C090005">
      <w:start w:val="1"/>
      <w:numFmt w:val="bullet"/>
      <w:lvlText w:val=""/>
      <w:lvlJc w:val="left"/>
      <w:pPr>
        <w:ind w:left="1280" w:hanging="360"/>
      </w:pPr>
      <w:rPr>
        <w:rFonts w:ascii="Wingdings" w:hAnsi="Wingdings" w:hint="default"/>
      </w:rPr>
    </w:lvl>
    <w:lvl w:ilvl="3" w:tplc="0C090001">
      <w:start w:val="1"/>
      <w:numFmt w:val="bullet"/>
      <w:lvlText w:val=""/>
      <w:lvlJc w:val="left"/>
      <w:pPr>
        <w:ind w:left="2000" w:hanging="360"/>
      </w:pPr>
      <w:rPr>
        <w:rFonts w:ascii="Symbol" w:hAnsi="Symbol" w:hint="default"/>
      </w:rPr>
    </w:lvl>
    <w:lvl w:ilvl="4" w:tplc="0C090003" w:tentative="1">
      <w:start w:val="1"/>
      <w:numFmt w:val="bullet"/>
      <w:lvlText w:val="o"/>
      <w:lvlJc w:val="left"/>
      <w:pPr>
        <w:ind w:left="2720" w:hanging="360"/>
      </w:pPr>
      <w:rPr>
        <w:rFonts w:ascii="Courier New" w:hAnsi="Courier New" w:cs="Courier New" w:hint="default"/>
      </w:rPr>
    </w:lvl>
    <w:lvl w:ilvl="5" w:tplc="0C090005" w:tentative="1">
      <w:start w:val="1"/>
      <w:numFmt w:val="bullet"/>
      <w:lvlText w:val=""/>
      <w:lvlJc w:val="left"/>
      <w:pPr>
        <w:ind w:left="3440" w:hanging="360"/>
      </w:pPr>
      <w:rPr>
        <w:rFonts w:ascii="Wingdings" w:hAnsi="Wingdings" w:hint="default"/>
      </w:rPr>
    </w:lvl>
    <w:lvl w:ilvl="6" w:tplc="0C090001" w:tentative="1">
      <w:start w:val="1"/>
      <w:numFmt w:val="bullet"/>
      <w:lvlText w:val=""/>
      <w:lvlJc w:val="left"/>
      <w:pPr>
        <w:ind w:left="4160" w:hanging="360"/>
      </w:pPr>
      <w:rPr>
        <w:rFonts w:ascii="Symbol" w:hAnsi="Symbol" w:hint="default"/>
      </w:rPr>
    </w:lvl>
    <w:lvl w:ilvl="7" w:tplc="0C090003" w:tentative="1">
      <w:start w:val="1"/>
      <w:numFmt w:val="bullet"/>
      <w:lvlText w:val="o"/>
      <w:lvlJc w:val="left"/>
      <w:pPr>
        <w:ind w:left="4880" w:hanging="360"/>
      </w:pPr>
      <w:rPr>
        <w:rFonts w:ascii="Courier New" w:hAnsi="Courier New" w:cs="Courier New" w:hint="default"/>
      </w:rPr>
    </w:lvl>
    <w:lvl w:ilvl="8" w:tplc="0C090005" w:tentative="1">
      <w:start w:val="1"/>
      <w:numFmt w:val="bullet"/>
      <w:lvlText w:val=""/>
      <w:lvlJc w:val="left"/>
      <w:pPr>
        <w:ind w:left="5600" w:hanging="360"/>
      </w:pPr>
      <w:rPr>
        <w:rFonts w:ascii="Wingdings" w:hAnsi="Wingdings" w:hint="default"/>
      </w:rPr>
    </w:lvl>
  </w:abstractNum>
  <w:abstractNum w:abstractNumId="3" w15:restartNumberingAfterBreak="0">
    <w:nsid w:val="142917CF"/>
    <w:multiLevelType w:val="hybridMultilevel"/>
    <w:tmpl w:val="21FE6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995528"/>
    <w:multiLevelType w:val="hybridMultilevel"/>
    <w:tmpl w:val="8756774C"/>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5" w15:restartNumberingAfterBreak="0">
    <w:nsid w:val="15C8409A"/>
    <w:multiLevelType w:val="hybridMultilevel"/>
    <w:tmpl w:val="7EAE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63E7F"/>
    <w:multiLevelType w:val="hybridMultilevel"/>
    <w:tmpl w:val="A1106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F87D54"/>
    <w:multiLevelType w:val="hybridMultilevel"/>
    <w:tmpl w:val="919EE34A"/>
    <w:lvl w:ilvl="0" w:tplc="8044341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BE7683"/>
    <w:multiLevelType w:val="hybridMultilevel"/>
    <w:tmpl w:val="9E88453A"/>
    <w:lvl w:ilvl="0" w:tplc="78E0905C">
      <w:start w:val="1"/>
      <w:numFmt w:val="bullet"/>
      <w:lvlText w:val=""/>
      <w:lvlJc w:val="left"/>
      <w:pPr>
        <w:tabs>
          <w:tab w:val="num" w:pos="1191"/>
        </w:tabs>
        <w:ind w:left="119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C7EFC"/>
    <w:multiLevelType w:val="hybridMultilevel"/>
    <w:tmpl w:val="DBB42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B10AE"/>
    <w:multiLevelType w:val="hybridMultilevel"/>
    <w:tmpl w:val="CBAE7A6C"/>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1" w15:restartNumberingAfterBreak="0">
    <w:nsid w:val="2DC17814"/>
    <w:multiLevelType w:val="hybridMultilevel"/>
    <w:tmpl w:val="9662D4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D751E1"/>
    <w:multiLevelType w:val="hybridMultilevel"/>
    <w:tmpl w:val="B70A94B8"/>
    <w:lvl w:ilvl="0" w:tplc="EE200286">
      <w:numFmt w:val="bullet"/>
      <w:lvlText w:val=""/>
      <w:lvlJc w:val="left"/>
      <w:pPr>
        <w:tabs>
          <w:tab w:val="num" w:pos="927"/>
        </w:tabs>
        <w:ind w:left="927" w:hanging="360"/>
      </w:pPr>
      <w:rPr>
        <w:rFonts w:ascii="Symbol" w:eastAsia="Times New Roman" w:hAnsi="Symbol"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1CB6CE1"/>
    <w:multiLevelType w:val="hybridMultilevel"/>
    <w:tmpl w:val="816E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B5931"/>
    <w:multiLevelType w:val="hybridMultilevel"/>
    <w:tmpl w:val="0AA4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A73AC"/>
    <w:multiLevelType w:val="hybridMultilevel"/>
    <w:tmpl w:val="CD14FFA2"/>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6" w15:restartNumberingAfterBreak="0">
    <w:nsid w:val="46BE1BC4"/>
    <w:multiLevelType w:val="hybridMultilevel"/>
    <w:tmpl w:val="B27CB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A23DAC"/>
    <w:multiLevelType w:val="multilevel"/>
    <w:tmpl w:val="8A86A6B0"/>
    <w:styleLink w:val="Bullets"/>
    <w:lvl w:ilvl="0">
      <w:start w:val="1"/>
      <w:numFmt w:val="bullet"/>
      <w:pStyle w:val="DHHSbullet1"/>
      <w:lvlText w:val=""/>
      <w:lvlJc w:val="left"/>
      <w:pPr>
        <w:ind w:left="827"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C120967"/>
    <w:multiLevelType w:val="hybridMultilevel"/>
    <w:tmpl w:val="A3547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521037"/>
    <w:multiLevelType w:val="hybridMultilevel"/>
    <w:tmpl w:val="93E6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5453BB"/>
    <w:multiLevelType w:val="hybridMultilevel"/>
    <w:tmpl w:val="CF1AA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AF7638"/>
    <w:multiLevelType w:val="hybridMultilevel"/>
    <w:tmpl w:val="65B08E9E"/>
    <w:lvl w:ilvl="0" w:tplc="9B54580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C65D7C"/>
    <w:multiLevelType w:val="hybridMultilevel"/>
    <w:tmpl w:val="520AE11C"/>
    <w:lvl w:ilvl="0" w:tplc="6B14474A">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140FF"/>
    <w:multiLevelType w:val="hybridMultilevel"/>
    <w:tmpl w:val="75281DFE"/>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5" w15:restartNumberingAfterBreak="0">
    <w:nsid w:val="576F150F"/>
    <w:multiLevelType w:val="hybridMultilevel"/>
    <w:tmpl w:val="415AAE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0B1A40"/>
    <w:multiLevelType w:val="hybridMultilevel"/>
    <w:tmpl w:val="6884F46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7" w15:restartNumberingAfterBreak="0">
    <w:nsid w:val="6168262A"/>
    <w:multiLevelType w:val="hybridMultilevel"/>
    <w:tmpl w:val="8A462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F87C0D"/>
    <w:multiLevelType w:val="multilevel"/>
    <w:tmpl w:val="C748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F7D43"/>
    <w:multiLevelType w:val="hybridMultilevel"/>
    <w:tmpl w:val="A2BE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866920"/>
    <w:multiLevelType w:val="hybridMultilevel"/>
    <w:tmpl w:val="7354BF82"/>
    <w:lvl w:ilvl="0" w:tplc="EE200286">
      <w:numFmt w:val="bullet"/>
      <w:lvlText w:val=""/>
      <w:lvlJc w:val="left"/>
      <w:pPr>
        <w:tabs>
          <w:tab w:val="num" w:pos="927"/>
        </w:tabs>
        <w:ind w:left="927" w:hanging="360"/>
      </w:pPr>
      <w:rPr>
        <w:rFonts w:ascii="Symbol" w:eastAsia="Times New Roman" w:hAnsi="Symbol"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6ED778CE"/>
    <w:multiLevelType w:val="hybridMultilevel"/>
    <w:tmpl w:val="A2B2211E"/>
    <w:lvl w:ilvl="0" w:tplc="5D2E02E0">
      <w:start w:val="1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8D50FD"/>
    <w:multiLevelType w:val="hybridMultilevel"/>
    <w:tmpl w:val="5C94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1974B8"/>
    <w:multiLevelType w:val="hybridMultilevel"/>
    <w:tmpl w:val="05A4D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5" w15:restartNumberingAfterBreak="0">
    <w:nsid w:val="78482A98"/>
    <w:multiLevelType w:val="singleLevel"/>
    <w:tmpl w:val="10F4DF1C"/>
    <w:lvl w:ilvl="0">
      <w:start w:val="1"/>
      <w:numFmt w:val="decimal"/>
      <w:lvlText w:val="%1."/>
      <w:lvlJc w:val="left"/>
      <w:pPr>
        <w:tabs>
          <w:tab w:val="num" w:pos="720"/>
        </w:tabs>
        <w:ind w:left="720" w:hanging="720"/>
      </w:pPr>
      <w:rPr>
        <w:rFonts w:hint="default"/>
      </w:rPr>
    </w:lvl>
  </w:abstractNum>
  <w:abstractNum w:abstractNumId="36" w15:restartNumberingAfterBreak="0">
    <w:nsid w:val="7FA64708"/>
    <w:multiLevelType w:val="hybridMultilevel"/>
    <w:tmpl w:val="A77480F4"/>
    <w:lvl w:ilvl="0" w:tplc="0C090001">
      <w:start w:val="1"/>
      <w:numFmt w:val="bullet"/>
      <w:lvlText w:val=""/>
      <w:lvlJc w:val="left"/>
      <w:pPr>
        <w:ind w:left="896" w:hanging="360"/>
      </w:pPr>
      <w:rPr>
        <w:rFonts w:ascii="Symbol" w:hAnsi="Symbol" w:hint="default"/>
      </w:rPr>
    </w:lvl>
    <w:lvl w:ilvl="1" w:tplc="0C090003">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num w:numId="1" w16cid:durableId="1279800248">
    <w:abstractNumId w:val="2"/>
  </w:num>
  <w:num w:numId="2" w16cid:durableId="1695107726">
    <w:abstractNumId w:val="24"/>
  </w:num>
  <w:num w:numId="3" w16cid:durableId="1102606338">
    <w:abstractNumId w:val="33"/>
  </w:num>
  <w:num w:numId="4" w16cid:durableId="1338921362">
    <w:abstractNumId w:val="32"/>
  </w:num>
  <w:num w:numId="5" w16cid:durableId="561063946">
    <w:abstractNumId w:val="8"/>
  </w:num>
  <w:num w:numId="6" w16cid:durableId="45103023">
    <w:abstractNumId w:val="28"/>
  </w:num>
  <w:num w:numId="7" w16cid:durableId="1971981654">
    <w:abstractNumId w:val="3"/>
  </w:num>
  <w:num w:numId="8" w16cid:durableId="963190332">
    <w:abstractNumId w:val="27"/>
  </w:num>
  <w:num w:numId="9" w16cid:durableId="1018316361">
    <w:abstractNumId w:val="25"/>
  </w:num>
  <w:num w:numId="10" w16cid:durableId="1697149510">
    <w:abstractNumId w:val="19"/>
  </w:num>
  <w:num w:numId="11" w16cid:durableId="1869953348">
    <w:abstractNumId w:val="35"/>
  </w:num>
  <w:num w:numId="12" w16cid:durableId="1424498172">
    <w:abstractNumId w:val="12"/>
  </w:num>
  <w:num w:numId="13" w16cid:durableId="384571974">
    <w:abstractNumId w:val="30"/>
  </w:num>
  <w:num w:numId="14" w16cid:durableId="168255065">
    <w:abstractNumId w:val="6"/>
  </w:num>
  <w:num w:numId="15" w16cid:durableId="1830436481">
    <w:abstractNumId w:val="22"/>
  </w:num>
  <w:num w:numId="16" w16cid:durableId="1951692964">
    <w:abstractNumId w:val="0"/>
  </w:num>
  <w:num w:numId="17" w16cid:durableId="1984113806">
    <w:abstractNumId w:val="5"/>
  </w:num>
  <w:num w:numId="18" w16cid:durableId="1747144742">
    <w:abstractNumId w:val="29"/>
  </w:num>
  <w:num w:numId="19" w16cid:durableId="705102834">
    <w:abstractNumId w:val="14"/>
  </w:num>
  <w:num w:numId="20" w16cid:durableId="1654286197">
    <w:abstractNumId w:val="9"/>
  </w:num>
  <w:num w:numId="21" w16cid:durableId="1037464084">
    <w:abstractNumId w:val="16"/>
  </w:num>
  <w:num w:numId="22" w16cid:durableId="1019621828">
    <w:abstractNumId w:val="21"/>
  </w:num>
  <w:num w:numId="23" w16cid:durableId="1676765103">
    <w:abstractNumId w:val="36"/>
  </w:num>
  <w:num w:numId="24" w16cid:durableId="954336125">
    <w:abstractNumId w:val="15"/>
  </w:num>
  <w:num w:numId="25" w16cid:durableId="848761283">
    <w:abstractNumId w:val="10"/>
  </w:num>
  <w:num w:numId="26" w16cid:durableId="965547625">
    <w:abstractNumId w:val="4"/>
  </w:num>
  <w:num w:numId="27" w16cid:durableId="587426148">
    <w:abstractNumId w:val="11"/>
  </w:num>
  <w:num w:numId="28" w16cid:durableId="1203978196">
    <w:abstractNumId w:val="18"/>
  </w:num>
  <w:num w:numId="29" w16cid:durableId="1460298795">
    <w:abstractNumId w:val="34"/>
  </w:num>
  <w:num w:numId="30" w16cid:durableId="2538250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4396212">
    <w:abstractNumId w:val="17"/>
  </w:num>
  <w:num w:numId="32" w16cid:durableId="1810706114">
    <w:abstractNumId w:val="1"/>
  </w:num>
  <w:num w:numId="33" w16cid:durableId="101151572">
    <w:abstractNumId w:val="20"/>
  </w:num>
  <w:num w:numId="34" w16cid:durableId="190340329">
    <w:abstractNumId w:val="13"/>
  </w:num>
  <w:num w:numId="35" w16cid:durableId="1561287863">
    <w:abstractNumId w:val="34"/>
  </w:num>
  <w:num w:numId="36" w16cid:durableId="1765344680">
    <w:abstractNumId w:val="7"/>
  </w:num>
  <w:num w:numId="37" w16cid:durableId="515120957">
    <w:abstractNumId w:val="26"/>
  </w:num>
  <w:num w:numId="38" w16cid:durableId="1093162812">
    <w:abstractNumId w:val="23"/>
  </w:num>
  <w:num w:numId="39" w16cid:durableId="46886746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D6"/>
    <w:rsid w:val="00011923"/>
    <w:rsid w:val="00026DB1"/>
    <w:rsid w:val="0002716F"/>
    <w:rsid w:val="0003180E"/>
    <w:rsid w:val="0007102F"/>
    <w:rsid w:val="00073662"/>
    <w:rsid w:val="000807D8"/>
    <w:rsid w:val="000C02EC"/>
    <w:rsid w:val="000F6449"/>
    <w:rsid w:val="00121127"/>
    <w:rsid w:val="001274D4"/>
    <w:rsid w:val="00143288"/>
    <w:rsid w:val="001870AE"/>
    <w:rsid w:val="00187B95"/>
    <w:rsid w:val="00190BB6"/>
    <w:rsid w:val="00193239"/>
    <w:rsid w:val="001958D6"/>
    <w:rsid w:val="001B5454"/>
    <w:rsid w:val="001C1AA4"/>
    <w:rsid w:val="001C2077"/>
    <w:rsid w:val="001C5754"/>
    <w:rsid w:val="001F3437"/>
    <w:rsid w:val="001F4526"/>
    <w:rsid w:val="002217A5"/>
    <w:rsid w:val="002261DC"/>
    <w:rsid w:val="002336A6"/>
    <w:rsid w:val="00253A05"/>
    <w:rsid w:val="00263646"/>
    <w:rsid w:val="00266DD7"/>
    <w:rsid w:val="002678B5"/>
    <w:rsid w:val="00267BE8"/>
    <w:rsid w:val="00276E52"/>
    <w:rsid w:val="00296E85"/>
    <w:rsid w:val="002A78E2"/>
    <w:rsid w:val="002B1208"/>
    <w:rsid w:val="002C6306"/>
    <w:rsid w:val="002F7F9D"/>
    <w:rsid w:val="0030508B"/>
    <w:rsid w:val="00320287"/>
    <w:rsid w:val="003451D0"/>
    <w:rsid w:val="00346A4D"/>
    <w:rsid w:val="00354184"/>
    <w:rsid w:val="0035540C"/>
    <w:rsid w:val="00366DF1"/>
    <w:rsid w:val="00367593"/>
    <w:rsid w:val="00371526"/>
    <w:rsid w:val="0039266D"/>
    <w:rsid w:val="003A086F"/>
    <w:rsid w:val="003B58F7"/>
    <w:rsid w:val="003D1D09"/>
    <w:rsid w:val="003D2F99"/>
    <w:rsid w:val="003E4738"/>
    <w:rsid w:val="003F0DBA"/>
    <w:rsid w:val="00426F7F"/>
    <w:rsid w:val="004658A3"/>
    <w:rsid w:val="00467BDA"/>
    <w:rsid w:val="00475EA6"/>
    <w:rsid w:val="00482697"/>
    <w:rsid w:val="004828AE"/>
    <w:rsid w:val="004A2F0D"/>
    <w:rsid w:val="004C621A"/>
    <w:rsid w:val="004D1128"/>
    <w:rsid w:val="004E144F"/>
    <w:rsid w:val="004E2BB7"/>
    <w:rsid w:val="00524E59"/>
    <w:rsid w:val="0054064E"/>
    <w:rsid w:val="0055209C"/>
    <w:rsid w:val="00564AA4"/>
    <w:rsid w:val="00576793"/>
    <w:rsid w:val="00577E11"/>
    <w:rsid w:val="005A26CF"/>
    <w:rsid w:val="005A4F7F"/>
    <w:rsid w:val="005A6BB6"/>
    <w:rsid w:val="005D6A4D"/>
    <w:rsid w:val="005F18C5"/>
    <w:rsid w:val="005F28D5"/>
    <w:rsid w:val="0060461A"/>
    <w:rsid w:val="006079A9"/>
    <w:rsid w:val="006420D6"/>
    <w:rsid w:val="0064676B"/>
    <w:rsid w:val="0069279F"/>
    <w:rsid w:val="006A0B99"/>
    <w:rsid w:val="006C1C6A"/>
    <w:rsid w:val="006C7574"/>
    <w:rsid w:val="006D4B9A"/>
    <w:rsid w:val="006E02E7"/>
    <w:rsid w:val="00702C2C"/>
    <w:rsid w:val="00707197"/>
    <w:rsid w:val="00721A12"/>
    <w:rsid w:val="007530D1"/>
    <w:rsid w:val="0078091D"/>
    <w:rsid w:val="00783AB0"/>
    <w:rsid w:val="00785EE8"/>
    <w:rsid w:val="007A0EBD"/>
    <w:rsid w:val="007B0433"/>
    <w:rsid w:val="007B7E0F"/>
    <w:rsid w:val="00823F5F"/>
    <w:rsid w:val="00826746"/>
    <w:rsid w:val="0083611E"/>
    <w:rsid w:val="00842B38"/>
    <w:rsid w:val="0085438B"/>
    <w:rsid w:val="00873249"/>
    <w:rsid w:val="00873A6F"/>
    <w:rsid w:val="00881420"/>
    <w:rsid w:val="00881972"/>
    <w:rsid w:val="008C08E5"/>
    <w:rsid w:val="008F6734"/>
    <w:rsid w:val="00913E1A"/>
    <w:rsid w:val="00930640"/>
    <w:rsid w:val="00941656"/>
    <w:rsid w:val="009715B7"/>
    <w:rsid w:val="00995875"/>
    <w:rsid w:val="009D66FC"/>
    <w:rsid w:val="009E32D7"/>
    <w:rsid w:val="00A14662"/>
    <w:rsid w:val="00A43914"/>
    <w:rsid w:val="00A61D00"/>
    <w:rsid w:val="00A67166"/>
    <w:rsid w:val="00A935A4"/>
    <w:rsid w:val="00AF21AB"/>
    <w:rsid w:val="00AF4E37"/>
    <w:rsid w:val="00B20582"/>
    <w:rsid w:val="00B26C90"/>
    <w:rsid w:val="00B31E93"/>
    <w:rsid w:val="00B437E3"/>
    <w:rsid w:val="00B64010"/>
    <w:rsid w:val="00B94C92"/>
    <w:rsid w:val="00BB6400"/>
    <w:rsid w:val="00BE4773"/>
    <w:rsid w:val="00BE52BE"/>
    <w:rsid w:val="00BE5CEA"/>
    <w:rsid w:val="00BF1397"/>
    <w:rsid w:val="00BF23E3"/>
    <w:rsid w:val="00C22F4F"/>
    <w:rsid w:val="00C2347C"/>
    <w:rsid w:val="00C7008F"/>
    <w:rsid w:val="00CA171D"/>
    <w:rsid w:val="00CA6F45"/>
    <w:rsid w:val="00CD29C7"/>
    <w:rsid w:val="00CF1F52"/>
    <w:rsid w:val="00D008B3"/>
    <w:rsid w:val="00D023C2"/>
    <w:rsid w:val="00D12AE9"/>
    <w:rsid w:val="00D15C30"/>
    <w:rsid w:val="00D308E1"/>
    <w:rsid w:val="00D53C5D"/>
    <w:rsid w:val="00D54723"/>
    <w:rsid w:val="00D550D0"/>
    <w:rsid w:val="00D65BC0"/>
    <w:rsid w:val="00D82C95"/>
    <w:rsid w:val="00D86E4E"/>
    <w:rsid w:val="00DB2088"/>
    <w:rsid w:val="00DC2C4B"/>
    <w:rsid w:val="00DC2E9F"/>
    <w:rsid w:val="00DD7E17"/>
    <w:rsid w:val="00DE0D38"/>
    <w:rsid w:val="00DE64AD"/>
    <w:rsid w:val="00E01CD5"/>
    <w:rsid w:val="00E20D82"/>
    <w:rsid w:val="00E36E4B"/>
    <w:rsid w:val="00E41B73"/>
    <w:rsid w:val="00E46520"/>
    <w:rsid w:val="00E630DB"/>
    <w:rsid w:val="00E75730"/>
    <w:rsid w:val="00E804D6"/>
    <w:rsid w:val="00E957A7"/>
    <w:rsid w:val="00EA2F2D"/>
    <w:rsid w:val="00EB4F9B"/>
    <w:rsid w:val="00EC1044"/>
    <w:rsid w:val="00EE6233"/>
    <w:rsid w:val="00EF7197"/>
    <w:rsid w:val="00F4767D"/>
    <w:rsid w:val="00F503E6"/>
    <w:rsid w:val="00F62738"/>
    <w:rsid w:val="00FA6E90"/>
    <w:rsid w:val="00FC6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010634"/>
  <w15:docId w15:val="{A57415A7-9948-4A7B-920D-4CFC90BE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0D6"/>
  </w:style>
  <w:style w:type="paragraph" w:styleId="Footer">
    <w:name w:val="footer"/>
    <w:basedOn w:val="Normal"/>
    <w:link w:val="FooterChar"/>
    <w:uiPriority w:val="99"/>
    <w:unhideWhenUsed/>
    <w:rsid w:val="00642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0D6"/>
  </w:style>
  <w:style w:type="paragraph" w:styleId="BalloonText">
    <w:name w:val="Balloon Text"/>
    <w:basedOn w:val="Normal"/>
    <w:link w:val="BalloonTextChar"/>
    <w:uiPriority w:val="99"/>
    <w:semiHidden/>
    <w:unhideWhenUsed/>
    <w:rsid w:val="0064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0D6"/>
    <w:rPr>
      <w:rFonts w:ascii="Tahoma" w:hAnsi="Tahoma" w:cs="Tahoma"/>
      <w:sz w:val="16"/>
      <w:szCs w:val="16"/>
    </w:rPr>
  </w:style>
  <w:style w:type="table" w:styleId="TableGrid">
    <w:name w:val="Table Grid"/>
    <w:basedOn w:val="TableNormal"/>
    <w:uiPriority w:val="59"/>
    <w:rsid w:val="0002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8A3"/>
    <w:pPr>
      <w:ind w:left="720"/>
      <w:contextualSpacing/>
    </w:pPr>
  </w:style>
  <w:style w:type="paragraph" w:styleId="BodyText2">
    <w:name w:val="Body Text 2"/>
    <w:basedOn w:val="Normal"/>
    <w:link w:val="BodyText2Char"/>
    <w:rsid w:val="002336A6"/>
    <w:pPr>
      <w:spacing w:after="0" w:line="240" w:lineRule="auto"/>
      <w:jc w:val="both"/>
    </w:pPr>
    <w:rPr>
      <w:rFonts w:ascii="Arial Narrow" w:eastAsia="Times New Roman" w:hAnsi="Arial Narrow" w:cs="Times New Roman"/>
      <w:sz w:val="24"/>
      <w:szCs w:val="20"/>
    </w:rPr>
  </w:style>
  <w:style w:type="character" w:customStyle="1" w:styleId="BodyText2Char">
    <w:name w:val="Body Text 2 Char"/>
    <w:basedOn w:val="DefaultParagraphFont"/>
    <w:link w:val="BodyText2"/>
    <w:rsid w:val="002336A6"/>
    <w:rPr>
      <w:rFonts w:ascii="Arial Narrow" w:eastAsia="Times New Roman" w:hAnsi="Arial Narrow" w:cs="Times New Roman"/>
      <w:sz w:val="24"/>
      <w:szCs w:val="20"/>
    </w:rPr>
  </w:style>
  <w:style w:type="paragraph" w:customStyle="1" w:styleId="Default">
    <w:name w:val="Default"/>
    <w:rsid w:val="003D1D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91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document">
    <w:name w:val="Sub document"/>
    <w:basedOn w:val="Normal"/>
    <w:next w:val="Normal"/>
    <w:rsid w:val="00F62738"/>
    <w:pPr>
      <w:keepNext/>
      <w:numPr>
        <w:numId w:val="10"/>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SubLevel1">
    <w:name w:val="Sub Level 1"/>
    <w:basedOn w:val="Normal"/>
    <w:next w:val="Normal"/>
    <w:rsid w:val="00F62738"/>
    <w:pPr>
      <w:numPr>
        <w:ilvl w:val="1"/>
        <w:numId w:val="10"/>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2">
    <w:name w:val="Sub Level 2"/>
    <w:basedOn w:val="Normal"/>
    <w:next w:val="Normal"/>
    <w:rsid w:val="00F62738"/>
    <w:pPr>
      <w:numPr>
        <w:ilvl w:val="2"/>
        <w:numId w:val="10"/>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3">
    <w:name w:val="Sub Level 3"/>
    <w:basedOn w:val="Normal"/>
    <w:next w:val="Normal"/>
    <w:link w:val="SubLevel3Char"/>
    <w:rsid w:val="00F62738"/>
    <w:pPr>
      <w:numPr>
        <w:ilvl w:val="3"/>
        <w:numId w:val="10"/>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4">
    <w:name w:val="Sub Level 4"/>
    <w:basedOn w:val="Normal"/>
    <w:next w:val="Normal"/>
    <w:link w:val="SubLevel4Char"/>
    <w:rsid w:val="00F62738"/>
    <w:pPr>
      <w:numPr>
        <w:ilvl w:val="4"/>
        <w:numId w:val="10"/>
      </w:numPr>
      <w:spacing w:before="200" w:after="0" w:line="240" w:lineRule="auto"/>
      <w:jc w:val="both"/>
    </w:pPr>
    <w:rPr>
      <w:rFonts w:ascii="Times New Roman" w:eastAsia="Times New Roman" w:hAnsi="Times New Roman" w:cs="Times New Roman"/>
      <w:sz w:val="24"/>
      <w:szCs w:val="24"/>
      <w:lang w:eastAsia="en-AU"/>
    </w:rPr>
  </w:style>
  <w:style w:type="character" w:customStyle="1" w:styleId="SubLevel3Char">
    <w:name w:val="Sub Level 3 Char"/>
    <w:basedOn w:val="DefaultParagraphFont"/>
    <w:link w:val="SubLevel3"/>
    <w:rsid w:val="00F62738"/>
    <w:rPr>
      <w:rFonts w:ascii="Times New Roman" w:eastAsia="Times New Roman" w:hAnsi="Times New Roman" w:cs="Times New Roman"/>
      <w:sz w:val="24"/>
      <w:szCs w:val="24"/>
      <w:lang w:eastAsia="en-AU"/>
    </w:rPr>
  </w:style>
  <w:style w:type="character" w:customStyle="1" w:styleId="SubLevel4Char">
    <w:name w:val="Sub Level 4 Char"/>
    <w:basedOn w:val="DefaultParagraphFont"/>
    <w:link w:val="SubLevel4"/>
    <w:rsid w:val="00F62738"/>
    <w:rPr>
      <w:rFonts w:ascii="Times New Roman" w:eastAsia="Times New Roman" w:hAnsi="Times New Roman" w:cs="Times New Roman"/>
      <w:sz w:val="24"/>
      <w:szCs w:val="24"/>
      <w:lang w:eastAsia="en-AU"/>
    </w:rPr>
  </w:style>
  <w:style w:type="paragraph" w:customStyle="1" w:styleId="DHHSbody">
    <w:name w:val="DHHS body"/>
    <w:qFormat/>
    <w:rsid w:val="000F6449"/>
    <w:pPr>
      <w:spacing w:after="120" w:line="270" w:lineRule="atLeast"/>
    </w:pPr>
    <w:rPr>
      <w:rFonts w:ascii="Arial" w:eastAsia="Times" w:hAnsi="Arial" w:cs="Times New Roman"/>
      <w:sz w:val="20"/>
      <w:szCs w:val="20"/>
    </w:rPr>
  </w:style>
  <w:style w:type="numbering" w:customStyle="1" w:styleId="Numbers">
    <w:name w:val="Numbers"/>
    <w:rsid w:val="000F6449"/>
    <w:pPr>
      <w:numPr>
        <w:numId w:val="29"/>
      </w:numPr>
    </w:pPr>
  </w:style>
  <w:style w:type="paragraph" w:customStyle="1" w:styleId="DHHSnumberdigit">
    <w:name w:val="DHHS number digit"/>
    <w:basedOn w:val="DHHSbody"/>
    <w:uiPriority w:val="4"/>
    <w:rsid w:val="000F6449"/>
    <w:pPr>
      <w:numPr>
        <w:numId w:val="29"/>
      </w:numPr>
    </w:pPr>
  </w:style>
  <w:style w:type="paragraph" w:customStyle="1" w:styleId="DHHSnumberloweralphaindent">
    <w:name w:val="DHHS number lower alpha indent"/>
    <w:basedOn w:val="DHHSbody"/>
    <w:uiPriority w:val="4"/>
    <w:qFormat/>
    <w:rsid w:val="000F6449"/>
    <w:pPr>
      <w:numPr>
        <w:ilvl w:val="3"/>
        <w:numId w:val="29"/>
      </w:numPr>
    </w:pPr>
  </w:style>
  <w:style w:type="paragraph" w:customStyle="1" w:styleId="DHHSnumberdigitindent">
    <w:name w:val="DHHS number digit indent"/>
    <w:basedOn w:val="DHHSnumberloweralphaindent"/>
    <w:uiPriority w:val="4"/>
    <w:qFormat/>
    <w:rsid w:val="000F6449"/>
    <w:pPr>
      <w:numPr>
        <w:ilvl w:val="1"/>
      </w:numPr>
    </w:pPr>
  </w:style>
  <w:style w:type="paragraph" w:customStyle="1" w:styleId="DHHSnumberloweralpha">
    <w:name w:val="DHHS number lower alpha"/>
    <w:basedOn w:val="DHHSbody"/>
    <w:uiPriority w:val="4"/>
    <w:qFormat/>
    <w:rsid w:val="000F6449"/>
    <w:pPr>
      <w:numPr>
        <w:ilvl w:val="2"/>
        <w:numId w:val="29"/>
      </w:numPr>
    </w:pPr>
  </w:style>
  <w:style w:type="paragraph" w:customStyle="1" w:styleId="DHHSnumberlowerroman">
    <w:name w:val="DHHS number lower roman"/>
    <w:basedOn w:val="DHHSbody"/>
    <w:uiPriority w:val="4"/>
    <w:qFormat/>
    <w:rsid w:val="000F6449"/>
    <w:pPr>
      <w:numPr>
        <w:ilvl w:val="4"/>
        <w:numId w:val="29"/>
      </w:numPr>
    </w:pPr>
  </w:style>
  <w:style w:type="paragraph" w:customStyle="1" w:styleId="DHHSnumberlowerromanindent">
    <w:name w:val="DHHS number lower roman indent"/>
    <w:basedOn w:val="DHHSbody"/>
    <w:uiPriority w:val="4"/>
    <w:qFormat/>
    <w:rsid w:val="000F6449"/>
    <w:pPr>
      <w:numPr>
        <w:ilvl w:val="5"/>
        <w:numId w:val="29"/>
      </w:numPr>
    </w:pPr>
  </w:style>
  <w:style w:type="paragraph" w:customStyle="1" w:styleId="DHHSbullet1">
    <w:name w:val="DHHS bullet 1"/>
    <w:basedOn w:val="DHHSbody"/>
    <w:qFormat/>
    <w:rsid w:val="00A935A4"/>
    <w:pPr>
      <w:numPr>
        <w:numId w:val="31"/>
      </w:numPr>
      <w:spacing w:after="40"/>
    </w:pPr>
  </w:style>
  <w:style w:type="paragraph" w:customStyle="1" w:styleId="DHSNumberingOutline">
    <w:name w:val="DHS Numbering Outline"/>
    <w:basedOn w:val="Normal"/>
    <w:next w:val="Normal"/>
    <w:link w:val="DHSNumberingOutlineChar"/>
    <w:rsid w:val="00A935A4"/>
    <w:pPr>
      <w:widowControl w:val="0"/>
      <w:numPr>
        <w:numId w:val="32"/>
      </w:numPr>
      <w:overflowPunct w:val="0"/>
      <w:autoSpaceDE w:val="0"/>
      <w:autoSpaceDN w:val="0"/>
      <w:adjustRightInd w:val="0"/>
      <w:spacing w:before="120" w:after="120" w:line="240" w:lineRule="exact"/>
      <w:textAlignment w:val="baseline"/>
    </w:pPr>
    <w:rPr>
      <w:rFonts w:ascii="Arial" w:eastAsia="Times New Roman" w:hAnsi="Arial" w:cs="Times New Roman"/>
      <w:sz w:val="20"/>
      <w:szCs w:val="20"/>
    </w:rPr>
  </w:style>
  <w:style w:type="paragraph" w:customStyle="1" w:styleId="DHHSbullet2">
    <w:name w:val="DHHS bullet 2"/>
    <w:basedOn w:val="DHHSbody"/>
    <w:uiPriority w:val="2"/>
    <w:qFormat/>
    <w:rsid w:val="00A935A4"/>
    <w:pPr>
      <w:numPr>
        <w:ilvl w:val="2"/>
        <w:numId w:val="31"/>
      </w:numPr>
      <w:spacing w:after="40"/>
    </w:pPr>
  </w:style>
  <w:style w:type="paragraph" w:customStyle="1" w:styleId="DHHStablebullet">
    <w:name w:val="DHHS table bullet"/>
    <w:basedOn w:val="Normal"/>
    <w:uiPriority w:val="3"/>
    <w:qFormat/>
    <w:rsid w:val="00A935A4"/>
    <w:pPr>
      <w:numPr>
        <w:ilvl w:val="6"/>
        <w:numId w:val="3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rsid w:val="00A935A4"/>
    <w:pPr>
      <w:numPr>
        <w:ilvl w:val="4"/>
        <w:numId w:val="31"/>
      </w:numPr>
      <w:spacing w:after="40"/>
    </w:pPr>
  </w:style>
  <w:style w:type="paragraph" w:customStyle="1" w:styleId="DHHSbullet1lastline">
    <w:name w:val="DHHS bullet 1 last line"/>
    <w:basedOn w:val="DHHSbullet1"/>
    <w:qFormat/>
    <w:rsid w:val="00A935A4"/>
    <w:pPr>
      <w:numPr>
        <w:ilvl w:val="1"/>
      </w:numPr>
      <w:spacing w:after="120"/>
    </w:pPr>
  </w:style>
  <w:style w:type="paragraph" w:customStyle="1" w:styleId="DHHSbullet2lastline">
    <w:name w:val="DHHS bullet 2 last line"/>
    <w:basedOn w:val="DHHSbullet2"/>
    <w:uiPriority w:val="2"/>
    <w:rsid w:val="00A935A4"/>
    <w:pPr>
      <w:numPr>
        <w:ilvl w:val="3"/>
      </w:numPr>
      <w:spacing w:after="120"/>
    </w:pPr>
  </w:style>
  <w:style w:type="character" w:customStyle="1" w:styleId="DHSNumberingOutlineChar">
    <w:name w:val="DHS Numbering Outline Char"/>
    <w:link w:val="DHSNumberingOutline"/>
    <w:rsid w:val="00A935A4"/>
    <w:rPr>
      <w:rFonts w:ascii="Arial" w:eastAsia="Times New Roman" w:hAnsi="Arial" w:cs="Times New Roman"/>
      <w:sz w:val="20"/>
      <w:szCs w:val="20"/>
    </w:rPr>
  </w:style>
  <w:style w:type="numbering" w:customStyle="1" w:styleId="Bullets">
    <w:name w:val="Bullets"/>
    <w:rsid w:val="00A935A4"/>
    <w:pPr>
      <w:numPr>
        <w:numId w:val="31"/>
      </w:numPr>
    </w:pPr>
  </w:style>
  <w:style w:type="paragraph" w:customStyle="1" w:styleId="DHHSbulletindentlastline">
    <w:name w:val="DHHS bullet indent last line"/>
    <w:basedOn w:val="DHHSbody"/>
    <w:rsid w:val="00A935A4"/>
    <w:pPr>
      <w:numPr>
        <w:ilvl w:val="5"/>
        <w:numId w:val="31"/>
      </w:numPr>
    </w:pPr>
  </w:style>
  <w:style w:type="character" w:styleId="CommentReference">
    <w:name w:val="annotation reference"/>
    <w:basedOn w:val="DefaultParagraphFont"/>
    <w:uiPriority w:val="99"/>
    <w:semiHidden/>
    <w:unhideWhenUsed/>
    <w:rsid w:val="0060461A"/>
    <w:rPr>
      <w:sz w:val="16"/>
      <w:szCs w:val="16"/>
    </w:rPr>
  </w:style>
  <w:style w:type="paragraph" w:styleId="CommentText">
    <w:name w:val="annotation text"/>
    <w:basedOn w:val="Normal"/>
    <w:link w:val="CommentTextChar"/>
    <w:uiPriority w:val="99"/>
    <w:semiHidden/>
    <w:unhideWhenUsed/>
    <w:rsid w:val="0060461A"/>
    <w:pPr>
      <w:spacing w:line="240" w:lineRule="auto"/>
    </w:pPr>
    <w:rPr>
      <w:sz w:val="20"/>
      <w:szCs w:val="20"/>
    </w:rPr>
  </w:style>
  <w:style w:type="character" w:customStyle="1" w:styleId="CommentTextChar">
    <w:name w:val="Comment Text Char"/>
    <w:basedOn w:val="DefaultParagraphFont"/>
    <w:link w:val="CommentText"/>
    <w:uiPriority w:val="99"/>
    <w:semiHidden/>
    <w:rsid w:val="0060461A"/>
    <w:rPr>
      <w:sz w:val="20"/>
      <w:szCs w:val="20"/>
    </w:rPr>
  </w:style>
  <w:style w:type="paragraph" w:styleId="CommentSubject">
    <w:name w:val="annotation subject"/>
    <w:basedOn w:val="CommentText"/>
    <w:next w:val="CommentText"/>
    <w:link w:val="CommentSubjectChar"/>
    <w:uiPriority w:val="99"/>
    <w:semiHidden/>
    <w:unhideWhenUsed/>
    <w:rsid w:val="0060461A"/>
    <w:rPr>
      <w:b/>
      <w:bCs/>
    </w:rPr>
  </w:style>
  <w:style w:type="character" w:customStyle="1" w:styleId="CommentSubjectChar">
    <w:name w:val="Comment Subject Char"/>
    <w:basedOn w:val="CommentTextChar"/>
    <w:link w:val="CommentSubject"/>
    <w:uiPriority w:val="99"/>
    <w:semiHidden/>
    <w:rsid w:val="006046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Jacqui</dc:creator>
  <cp:lastModifiedBy>Benjamin Maw</cp:lastModifiedBy>
  <cp:revision>2</cp:revision>
  <cp:lastPrinted>2019-04-18T04:53:00Z</cp:lastPrinted>
  <dcterms:created xsi:type="dcterms:W3CDTF">2022-09-06T01:48:00Z</dcterms:created>
  <dcterms:modified xsi:type="dcterms:W3CDTF">2022-09-06T01:48:00Z</dcterms:modified>
</cp:coreProperties>
</file>