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rsidRPr="00740E71" w14:paraId="6206A574" w14:textId="77777777" w:rsidTr="000B4D7A">
        <w:trPr>
          <w:cantSplit/>
          <w:trHeight w:val="1540"/>
        </w:trPr>
        <w:tc>
          <w:tcPr>
            <w:tcW w:w="3900" w:type="pct"/>
          </w:tcPr>
          <w:p w14:paraId="4FB51314" w14:textId="7EDCA082" w:rsidR="002C0991" w:rsidRDefault="00832281" w:rsidP="00F03889">
            <w:pPr>
              <w:pStyle w:val="DepartmentTitle"/>
              <w:jc w:val="center"/>
              <w:rPr>
                <w:sz w:val="32"/>
                <w:szCs w:val="32"/>
              </w:rPr>
            </w:pPr>
            <w:r w:rsidRPr="00740E71">
              <w:rPr>
                <w:sz w:val="32"/>
                <w:szCs w:val="32"/>
              </w:rPr>
              <w:t>Department of Health</w:t>
            </w:r>
          </w:p>
          <w:p w14:paraId="7106A22B" w14:textId="77777777" w:rsidR="00F03889" w:rsidRPr="00740E71" w:rsidRDefault="00F03889" w:rsidP="00F03889">
            <w:pPr>
              <w:pStyle w:val="DepartmentTitle"/>
              <w:jc w:val="center"/>
              <w:rPr>
                <w:caps/>
                <w:sz w:val="32"/>
                <w:szCs w:val="32"/>
              </w:rPr>
            </w:pPr>
          </w:p>
          <w:p w14:paraId="70A9CC77" w14:textId="77777777" w:rsidR="00DD6876" w:rsidRPr="00740E71" w:rsidRDefault="00DD6876" w:rsidP="00DD6876">
            <w:pPr>
              <w:pStyle w:val="Sub-branch"/>
              <w:spacing w:before="40" w:after="120"/>
              <w:jc w:val="center"/>
              <w:rPr>
                <w:caps w:val="0"/>
                <w:w w:val="100"/>
                <w:sz w:val="8"/>
                <w:szCs w:val="24"/>
              </w:rPr>
            </w:pPr>
          </w:p>
          <w:p w14:paraId="3D15E824" w14:textId="77777777" w:rsidR="00DD6876" w:rsidRPr="00740E71" w:rsidRDefault="00DD6876" w:rsidP="00DD6876">
            <w:pPr>
              <w:pStyle w:val="Heading1"/>
              <w:tabs>
                <w:tab w:val="left" w:pos="425"/>
                <w:tab w:val="left" w:pos="8280"/>
                <w:tab w:val="left" w:pos="9180"/>
              </w:tabs>
              <w:spacing w:after="0"/>
              <w:jc w:val="center"/>
            </w:pPr>
            <w:r w:rsidRPr="00740E71">
              <w:t>Statement of Duties</w:t>
            </w:r>
          </w:p>
        </w:tc>
        <w:tc>
          <w:tcPr>
            <w:tcW w:w="1100" w:type="pct"/>
          </w:tcPr>
          <w:p w14:paraId="0C77911C" w14:textId="77777777" w:rsidR="004966A3" w:rsidRPr="00740E71" w:rsidRDefault="0021438D">
            <w:pPr>
              <w:pStyle w:val="Logo"/>
            </w:pPr>
            <w:r w:rsidRPr="00740E71">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740E71" w14:paraId="6E2611C4" w14:textId="77777777" w:rsidTr="005713D6">
        <w:tblPrEx>
          <w:tblLook w:val="01E0" w:firstRow="1" w:lastRow="1" w:firstColumn="1" w:lastColumn="1" w:noHBand="0" w:noVBand="0"/>
        </w:tblPrEx>
        <w:tc>
          <w:tcPr>
            <w:tcW w:w="5000" w:type="pct"/>
            <w:gridSpan w:val="2"/>
          </w:tcPr>
          <w:p w14:paraId="34063B84" w14:textId="77777777" w:rsidR="00FE2917" w:rsidRPr="00740E71"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740E71"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rsidRPr="00740E71" w14:paraId="70664AEC" w14:textId="77777777" w:rsidTr="005713D6">
        <w:tc>
          <w:tcPr>
            <w:tcW w:w="2294" w:type="pct"/>
            <w:tcBorders>
              <w:top w:val="single" w:sz="4" w:space="0" w:color="auto"/>
              <w:left w:val="single" w:sz="4" w:space="0" w:color="auto"/>
              <w:bottom w:val="single" w:sz="4" w:space="0" w:color="auto"/>
              <w:right w:val="single" w:sz="4" w:space="0" w:color="auto"/>
            </w:tcBorders>
          </w:tcPr>
          <w:p w14:paraId="0425FBEB" w14:textId="2D1418CE" w:rsidR="005713D6" w:rsidRPr="00740E71" w:rsidRDefault="005713D6" w:rsidP="00372B90">
            <w:pPr>
              <w:rPr>
                <w:rFonts w:cs="Arial"/>
                <w:b/>
                <w:iCs/>
                <w:kern w:val="36"/>
                <w:lang w:eastAsia="en-AU"/>
              </w:rPr>
            </w:pPr>
            <w:r w:rsidRPr="00740E71">
              <w:rPr>
                <w:rStyle w:val="InformationBlockChar"/>
              </w:rPr>
              <w:t xml:space="preserve">Position Title: </w:t>
            </w:r>
            <w:r w:rsidR="00796EB7" w:rsidRPr="00740E71">
              <w:rPr>
                <w:rFonts w:eastAsia="Calibri"/>
                <w:sz w:val="22"/>
              </w:rPr>
              <w:t xml:space="preserve">Clinical Lead Physiotherapist – Emergency Department  </w:t>
            </w:r>
          </w:p>
        </w:tc>
        <w:tc>
          <w:tcPr>
            <w:tcW w:w="1399" w:type="pct"/>
            <w:tcBorders>
              <w:top w:val="single" w:sz="4" w:space="0" w:color="auto"/>
              <w:left w:val="single" w:sz="4" w:space="0" w:color="auto"/>
              <w:bottom w:val="single" w:sz="4" w:space="0" w:color="auto"/>
              <w:right w:val="single" w:sz="4" w:space="0" w:color="auto"/>
            </w:tcBorders>
          </w:tcPr>
          <w:p w14:paraId="476FA9E0" w14:textId="77777777" w:rsidR="00796EB7" w:rsidRPr="00740E71" w:rsidRDefault="005713D6" w:rsidP="005713D6">
            <w:pPr>
              <w:pStyle w:val="InformationBlockfillin"/>
              <w:tabs>
                <w:tab w:val="left" w:pos="425"/>
                <w:tab w:val="left" w:pos="8280"/>
                <w:tab w:val="left" w:pos="9180"/>
              </w:tabs>
              <w:spacing w:line="300" w:lineRule="exact"/>
              <w:rPr>
                <w:rFonts w:cs="Arial"/>
                <w:b/>
                <w:iCs/>
                <w:kern w:val="36"/>
                <w:lang w:eastAsia="en-AU"/>
              </w:rPr>
            </w:pPr>
            <w:r w:rsidRPr="00740E71">
              <w:rPr>
                <w:rFonts w:cs="Arial"/>
                <w:b/>
                <w:iCs/>
                <w:kern w:val="36"/>
                <w:lang w:eastAsia="en-AU"/>
              </w:rPr>
              <w:t xml:space="preserve">Position Number: </w:t>
            </w:r>
          </w:p>
          <w:p w14:paraId="403E1A12" w14:textId="41D69B69" w:rsidR="005713D6" w:rsidRPr="00740E71" w:rsidRDefault="00C5095B" w:rsidP="005713D6">
            <w:pPr>
              <w:pStyle w:val="InformationBlockfillin"/>
              <w:tabs>
                <w:tab w:val="left" w:pos="425"/>
                <w:tab w:val="left" w:pos="8280"/>
                <w:tab w:val="left" w:pos="9180"/>
              </w:tabs>
              <w:spacing w:line="300" w:lineRule="exact"/>
              <w:rPr>
                <w:rFonts w:cs="Arial"/>
                <w:iCs/>
                <w:kern w:val="36"/>
                <w:lang w:eastAsia="en-AU"/>
              </w:rPr>
            </w:pPr>
            <w:r>
              <w:t>525121</w:t>
            </w:r>
          </w:p>
        </w:tc>
        <w:tc>
          <w:tcPr>
            <w:tcW w:w="1307" w:type="pct"/>
            <w:tcBorders>
              <w:top w:val="single" w:sz="4" w:space="0" w:color="auto"/>
              <w:left w:val="single" w:sz="4" w:space="0" w:color="auto"/>
              <w:bottom w:val="single" w:sz="4" w:space="0" w:color="auto"/>
              <w:right w:val="single" w:sz="4" w:space="0" w:color="auto"/>
            </w:tcBorders>
          </w:tcPr>
          <w:p w14:paraId="297B0B1E" w14:textId="1C71FB2E" w:rsidR="005713D6" w:rsidRPr="00740E71" w:rsidRDefault="005713D6" w:rsidP="005713D6">
            <w:pPr>
              <w:pStyle w:val="InformationBlockfillin"/>
              <w:tabs>
                <w:tab w:val="left" w:pos="425"/>
                <w:tab w:val="left" w:pos="8280"/>
                <w:tab w:val="left" w:pos="9180"/>
              </w:tabs>
              <w:spacing w:line="300" w:lineRule="exact"/>
              <w:rPr>
                <w:rFonts w:cs="Arial"/>
                <w:iCs/>
                <w:kern w:val="36"/>
                <w:lang w:eastAsia="en-AU"/>
              </w:rPr>
            </w:pPr>
            <w:r w:rsidRPr="00740E71">
              <w:rPr>
                <w:rStyle w:val="InformationBlockChar"/>
              </w:rPr>
              <w:t xml:space="preserve">Effective Date: </w:t>
            </w:r>
            <w:r w:rsidR="00C5095B">
              <w:rPr>
                <w:rFonts w:cs="Arial"/>
                <w:kern w:val="36"/>
                <w:lang w:eastAsia="en-AU"/>
              </w:rPr>
              <w:t xml:space="preserve">        July 2020</w:t>
            </w:r>
          </w:p>
        </w:tc>
      </w:tr>
      <w:tr w:rsidR="005713D6" w:rsidRPr="00740E71"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58ED6A8A" w:rsidR="005713D6" w:rsidRPr="00740E71" w:rsidRDefault="005713D6" w:rsidP="00AD2A2A">
            <w:pPr>
              <w:pStyle w:val="InformationBlockfillin"/>
              <w:tabs>
                <w:tab w:val="left" w:pos="425"/>
                <w:tab w:val="left" w:pos="1800"/>
                <w:tab w:val="left" w:pos="5040"/>
                <w:tab w:val="left" w:pos="8280"/>
                <w:tab w:val="left" w:pos="9180"/>
              </w:tabs>
              <w:spacing w:line="300" w:lineRule="exact"/>
            </w:pPr>
            <w:r w:rsidRPr="00740E71">
              <w:rPr>
                <w:rStyle w:val="InformationBlockChar"/>
              </w:rPr>
              <w:t>Group:</w:t>
            </w:r>
            <w:bookmarkStart w:id="0" w:name="bmTHSUnit"/>
            <w:bookmarkEnd w:id="0"/>
            <w:r w:rsidR="00796EB7" w:rsidRPr="00740E71">
              <w:rPr>
                <w:rStyle w:val="InformationBlockChar"/>
              </w:rPr>
              <w:t xml:space="preserve"> </w:t>
            </w:r>
            <w:r w:rsidR="00D70FF0">
              <w:rPr>
                <w:rFonts w:eastAsia="Calibri"/>
              </w:rPr>
              <w:t>Hospitals South</w:t>
            </w:r>
            <w:r w:rsidR="00796EB7" w:rsidRPr="00740E71">
              <w:rPr>
                <w:rFonts w:eastAsia="Calibri"/>
              </w:rPr>
              <w:t xml:space="preserve">  </w:t>
            </w:r>
          </w:p>
        </w:tc>
      </w:tr>
      <w:tr w:rsidR="005713D6" w:rsidRPr="00740E71" w14:paraId="5AFD9A41" w14:textId="77777777" w:rsidTr="005713D6">
        <w:tc>
          <w:tcPr>
            <w:tcW w:w="2294" w:type="pct"/>
            <w:tcBorders>
              <w:top w:val="single" w:sz="4" w:space="0" w:color="auto"/>
              <w:left w:val="single" w:sz="4" w:space="0" w:color="auto"/>
              <w:bottom w:val="single" w:sz="4" w:space="0" w:color="auto"/>
              <w:right w:val="single" w:sz="4" w:space="0" w:color="auto"/>
            </w:tcBorders>
          </w:tcPr>
          <w:p w14:paraId="7588E77C" w14:textId="4752A7CE" w:rsidR="005713D6" w:rsidRPr="00740E7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740E71">
              <w:rPr>
                <w:rStyle w:val="InformationBlockChar"/>
              </w:rPr>
              <w:t xml:space="preserve">Section: </w:t>
            </w:r>
            <w:r w:rsidR="00D70FF0" w:rsidRPr="00D70FF0">
              <w:rPr>
                <w:rStyle w:val="InformationBlockChar"/>
                <w:b w:val="0"/>
                <w:bCs/>
              </w:rPr>
              <w:t>Southern Hospitals</w:t>
            </w:r>
            <w:r w:rsidR="00D70FF0">
              <w:rPr>
                <w:rStyle w:val="InformationBlockChar"/>
              </w:rPr>
              <w:t xml:space="preserve"> -</w:t>
            </w:r>
            <w:r w:rsidR="00F03889">
              <w:rPr>
                <w:rStyle w:val="InformationBlockChar"/>
              </w:rPr>
              <w:t xml:space="preserve"> </w:t>
            </w:r>
            <w:r w:rsidR="00796EB7" w:rsidRPr="00740E71">
              <w:rPr>
                <w:rFonts w:eastAsia="Calibri"/>
              </w:rPr>
              <w:t>Physiotherapy</w:t>
            </w:r>
            <w:r w:rsidR="008826F9" w:rsidRPr="00740E71">
              <w:rPr>
                <w:rFonts w:eastAsia="Calibri"/>
              </w:rPr>
              <w:t xml:space="preserve"> </w:t>
            </w:r>
          </w:p>
        </w:tc>
        <w:tc>
          <w:tcPr>
            <w:tcW w:w="2706" w:type="pct"/>
            <w:gridSpan w:val="2"/>
            <w:tcBorders>
              <w:top w:val="single" w:sz="4" w:space="0" w:color="auto"/>
              <w:left w:val="single" w:sz="4" w:space="0" w:color="auto"/>
              <w:bottom w:val="single" w:sz="4" w:space="0" w:color="auto"/>
              <w:right w:val="single" w:sz="4" w:space="0" w:color="auto"/>
            </w:tcBorders>
          </w:tcPr>
          <w:p w14:paraId="202588CB" w14:textId="555AF779" w:rsidR="005713D6" w:rsidRPr="00740E71" w:rsidRDefault="005713D6" w:rsidP="005713D6">
            <w:pPr>
              <w:pStyle w:val="InformationBlockfillin"/>
              <w:tabs>
                <w:tab w:val="left" w:pos="425"/>
                <w:tab w:val="left" w:pos="8280"/>
                <w:tab w:val="left" w:pos="9180"/>
              </w:tabs>
              <w:spacing w:line="300" w:lineRule="exact"/>
              <w:rPr>
                <w:rFonts w:cs="Arial"/>
                <w:iCs/>
                <w:kern w:val="36"/>
                <w:lang w:eastAsia="en-AU"/>
              </w:rPr>
            </w:pPr>
            <w:r w:rsidRPr="00740E71">
              <w:rPr>
                <w:rFonts w:cs="Arial"/>
                <w:b/>
                <w:iCs/>
                <w:kern w:val="36"/>
                <w:lang w:eastAsia="en-AU"/>
              </w:rPr>
              <w:t xml:space="preserve">Location: </w:t>
            </w:r>
            <w:r w:rsidR="00796EB7" w:rsidRPr="00740E71">
              <w:t>South</w:t>
            </w:r>
          </w:p>
        </w:tc>
      </w:tr>
      <w:tr w:rsidR="005713D6" w:rsidRPr="00740E71" w14:paraId="1477FB38" w14:textId="77777777" w:rsidTr="005713D6">
        <w:tc>
          <w:tcPr>
            <w:tcW w:w="2294" w:type="pct"/>
            <w:vMerge w:val="restart"/>
            <w:tcBorders>
              <w:top w:val="single" w:sz="4" w:space="0" w:color="auto"/>
              <w:left w:val="single" w:sz="4" w:space="0" w:color="auto"/>
              <w:right w:val="single" w:sz="4" w:space="0" w:color="auto"/>
            </w:tcBorders>
          </w:tcPr>
          <w:p w14:paraId="4E138688" w14:textId="40CA64BA" w:rsidR="005713D6" w:rsidRPr="00740E7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740E71">
              <w:rPr>
                <w:rStyle w:val="InformationBlockChar"/>
              </w:rPr>
              <w:t>Award:</w:t>
            </w:r>
            <w:r w:rsidR="00796EB7" w:rsidRPr="00740E71">
              <w:t xml:space="preserve"> </w:t>
            </w:r>
            <w:r w:rsidR="00796EB7" w:rsidRPr="00740E71">
              <w:rPr>
                <w:rFonts w:eastAsia="Calibri"/>
              </w:rPr>
              <w:t>Allied Health Professionals (Tasmanian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14:paraId="5E1CDDDB" w14:textId="73FB64F4" w:rsidR="005713D6" w:rsidRPr="00740E71" w:rsidRDefault="005713D6" w:rsidP="005713D6">
            <w:pPr>
              <w:pStyle w:val="InformationBlockfillin"/>
              <w:tabs>
                <w:tab w:val="left" w:pos="425"/>
                <w:tab w:val="left" w:pos="8280"/>
                <w:tab w:val="left" w:pos="9180"/>
              </w:tabs>
              <w:spacing w:line="300" w:lineRule="exact"/>
              <w:rPr>
                <w:rFonts w:cs="Arial"/>
                <w:iCs/>
                <w:kern w:val="36"/>
                <w:lang w:eastAsia="en-AU"/>
              </w:rPr>
            </w:pPr>
            <w:r w:rsidRPr="00740E71">
              <w:rPr>
                <w:rFonts w:cs="Arial"/>
                <w:b/>
                <w:iCs/>
                <w:kern w:val="36"/>
                <w:lang w:eastAsia="en-AU"/>
              </w:rPr>
              <w:t xml:space="preserve">Position Status: </w:t>
            </w:r>
            <w:fldSimple w:instr=" DOCPROPERTY  PositionStatus  \* MERGEFORMAT ">
              <w:r w:rsidR="00CF352F" w:rsidRPr="00740E71">
                <w:rPr>
                  <w:rFonts w:cs="Arial"/>
                  <w:iCs/>
                  <w:kern w:val="36"/>
                  <w:lang w:eastAsia="en-AU"/>
                </w:rPr>
                <w:t>Permanent</w:t>
              </w:r>
            </w:fldSimple>
          </w:p>
        </w:tc>
      </w:tr>
      <w:tr w:rsidR="005713D6" w:rsidRPr="00740E71" w14:paraId="57A7340B" w14:textId="77777777" w:rsidTr="005713D6">
        <w:tc>
          <w:tcPr>
            <w:tcW w:w="2294" w:type="pct"/>
            <w:vMerge/>
            <w:tcBorders>
              <w:left w:val="single" w:sz="4" w:space="0" w:color="auto"/>
              <w:bottom w:val="single" w:sz="4" w:space="0" w:color="auto"/>
              <w:right w:val="single" w:sz="4" w:space="0" w:color="auto"/>
            </w:tcBorders>
          </w:tcPr>
          <w:p w14:paraId="59ED52F5" w14:textId="77777777" w:rsidR="005713D6" w:rsidRPr="00740E71"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00946304" w14:textId="3C39366C" w:rsidR="005713D6" w:rsidRPr="00740E71" w:rsidRDefault="005713D6" w:rsidP="005713D6">
            <w:pPr>
              <w:pStyle w:val="InformationBlockfillin"/>
              <w:tabs>
                <w:tab w:val="left" w:pos="425"/>
                <w:tab w:val="left" w:pos="8280"/>
                <w:tab w:val="left" w:pos="9180"/>
              </w:tabs>
              <w:spacing w:line="300" w:lineRule="exact"/>
              <w:rPr>
                <w:rFonts w:cs="Arial"/>
                <w:iCs/>
                <w:kern w:val="36"/>
                <w:lang w:eastAsia="en-AU"/>
              </w:rPr>
            </w:pPr>
            <w:r w:rsidRPr="00740E71">
              <w:rPr>
                <w:rFonts w:cs="Arial"/>
                <w:b/>
                <w:iCs/>
                <w:kern w:val="36"/>
                <w:lang w:eastAsia="en-AU"/>
              </w:rPr>
              <w:t xml:space="preserve">Position Type: </w:t>
            </w:r>
            <w:r w:rsidR="007719EB">
              <w:fldChar w:fldCharType="begin"/>
            </w:r>
            <w:r w:rsidR="007719EB">
              <w:instrText xml:space="preserve"> DOCPROPERTY  PositionType  \* MERGEFORMAT </w:instrText>
            </w:r>
            <w:r w:rsidR="007719EB">
              <w:fldChar w:fldCharType="separate"/>
            </w:r>
            <w:r w:rsidR="00CF352F" w:rsidRPr="00740E71">
              <w:rPr>
                <w:rFonts w:cs="Arial"/>
                <w:iCs/>
                <w:kern w:val="36"/>
                <w:lang w:eastAsia="en-AU"/>
              </w:rPr>
              <w:t>Full Time</w:t>
            </w:r>
            <w:r w:rsidR="007719EB">
              <w:rPr>
                <w:rFonts w:cs="Arial"/>
                <w:iCs/>
                <w:kern w:val="36"/>
                <w:lang w:eastAsia="en-AU"/>
              </w:rPr>
              <w:fldChar w:fldCharType="end"/>
            </w:r>
            <w:r w:rsidR="0086056C">
              <w:rPr>
                <w:rFonts w:cs="Arial"/>
                <w:iCs/>
                <w:kern w:val="36"/>
                <w:lang w:eastAsia="en-AU"/>
              </w:rPr>
              <w:t>/Part-Time</w:t>
            </w:r>
          </w:p>
        </w:tc>
      </w:tr>
      <w:tr w:rsidR="005713D6" w:rsidRPr="00740E71" w14:paraId="2532E07A" w14:textId="77777777" w:rsidTr="00F929E3">
        <w:tc>
          <w:tcPr>
            <w:tcW w:w="2294" w:type="pct"/>
            <w:tcBorders>
              <w:top w:val="single" w:sz="4" w:space="0" w:color="auto"/>
              <w:left w:val="single" w:sz="4" w:space="0" w:color="auto"/>
              <w:bottom w:val="single" w:sz="4" w:space="0" w:color="auto"/>
              <w:right w:val="single" w:sz="4" w:space="0" w:color="auto"/>
            </w:tcBorders>
          </w:tcPr>
          <w:p w14:paraId="44846E8D" w14:textId="638F5412" w:rsidR="005713D6" w:rsidRPr="00740E71"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740E71">
              <w:rPr>
                <w:rStyle w:val="InformationBlockChar"/>
              </w:rPr>
              <w:t>Level</w:t>
            </w:r>
            <w:r w:rsidR="005713D6" w:rsidRPr="00740E71">
              <w:rPr>
                <w:rStyle w:val="InformationBlockChar"/>
              </w:rPr>
              <w:t xml:space="preserve">: </w:t>
            </w:r>
            <w:r w:rsidR="00796EB7" w:rsidRPr="00740E71">
              <w:t>4</w:t>
            </w:r>
          </w:p>
        </w:tc>
        <w:tc>
          <w:tcPr>
            <w:tcW w:w="2706" w:type="pct"/>
            <w:gridSpan w:val="2"/>
            <w:tcBorders>
              <w:top w:val="single" w:sz="4" w:space="0" w:color="auto"/>
              <w:left w:val="single" w:sz="4" w:space="0" w:color="auto"/>
              <w:bottom w:val="single" w:sz="4" w:space="0" w:color="auto"/>
              <w:right w:val="single" w:sz="4" w:space="0" w:color="auto"/>
            </w:tcBorders>
          </w:tcPr>
          <w:p w14:paraId="2791F363" w14:textId="69DC2AF7" w:rsidR="005713D6" w:rsidRPr="00740E71" w:rsidRDefault="00044CB7" w:rsidP="005713D6">
            <w:pPr>
              <w:pStyle w:val="InformationBlockfillin"/>
              <w:tabs>
                <w:tab w:val="left" w:pos="425"/>
                <w:tab w:val="left" w:pos="8280"/>
                <w:tab w:val="left" w:pos="9180"/>
              </w:tabs>
              <w:spacing w:line="300" w:lineRule="exact"/>
              <w:rPr>
                <w:rFonts w:cs="Arial"/>
                <w:iCs/>
                <w:kern w:val="36"/>
                <w:lang w:eastAsia="en-AU"/>
              </w:rPr>
            </w:pPr>
            <w:r w:rsidRPr="00740E71">
              <w:rPr>
                <w:rFonts w:cs="Arial"/>
                <w:b/>
                <w:iCs/>
                <w:kern w:val="36"/>
                <w:lang w:eastAsia="en-AU"/>
              </w:rPr>
              <w:t>Classification</w:t>
            </w:r>
            <w:r w:rsidR="005713D6" w:rsidRPr="00740E71">
              <w:rPr>
                <w:rFonts w:cs="Arial"/>
                <w:b/>
                <w:iCs/>
                <w:kern w:val="36"/>
                <w:lang w:eastAsia="en-AU"/>
              </w:rPr>
              <w:t>:</w:t>
            </w:r>
            <w:r w:rsidR="005713D6" w:rsidRPr="00740E71">
              <w:rPr>
                <w:rFonts w:cs="Arial"/>
                <w:iCs/>
                <w:kern w:val="36"/>
                <w:lang w:eastAsia="en-AU"/>
              </w:rPr>
              <w:t xml:space="preserve"> </w:t>
            </w:r>
            <w:r w:rsidR="00796EB7" w:rsidRPr="00740E71">
              <w:rPr>
                <w:rFonts w:eastAsia="Calibri"/>
              </w:rPr>
              <w:t>Allied Health Professional</w:t>
            </w:r>
          </w:p>
        </w:tc>
      </w:tr>
      <w:tr w:rsidR="00077A9F" w:rsidRPr="00740E71"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5BBDE4DB" w:rsidR="00077A9F" w:rsidRPr="00740E71" w:rsidRDefault="00077A9F" w:rsidP="00796EB7">
            <w:pPr>
              <w:rPr>
                <w:rFonts w:eastAsia="Calibri"/>
                <w:sz w:val="22"/>
              </w:rPr>
            </w:pPr>
            <w:r w:rsidRPr="00740E71">
              <w:rPr>
                <w:rStyle w:val="InformationBlockChar"/>
              </w:rPr>
              <w:t xml:space="preserve">Reports To: </w:t>
            </w:r>
            <w:r w:rsidR="00796EB7" w:rsidRPr="00740E71">
              <w:rPr>
                <w:rFonts w:eastAsia="Calibri"/>
                <w:sz w:val="22"/>
              </w:rPr>
              <w:t xml:space="preserve">Discipline Lead Physiotherapy Services and Director Emergency Department </w:t>
            </w:r>
          </w:p>
        </w:tc>
      </w:tr>
      <w:tr w:rsidR="00171E96" w:rsidRPr="00740E71" w14:paraId="01C99757" w14:textId="77777777" w:rsidTr="00F65B26">
        <w:tc>
          <w:tcPr>
            <w:tcW w:w="2294" w:type="pct"/>
            <w:tcBorders>
              <w:top w:val="single" w:sz="4" w:space="0" w:color="auto"/>
              <w:left w:val="single" w:sz="4" w:space="0" w:color="auto"/>
              <w:bottom w:val="single" w:sz="4" w:space="0" w:color="auto"/>
              <w:right w:val="single" w:sz="4" w:space="0" w:color="auto"/>
            </w:tcBorders>
          </w:tcPr>
          <w:p w14:paraId="1DF1A134" w14:textId="32765EFB" w:rsidR="00171E96" w:rsidRPr="00740E71"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740E71">
              <w:rPr>
                <w:rStyle w:val="InformationBlockChar"/>
              </w:rPr>
              <w:t>Check Type:</w:t>
            </w:r>
            <w:r w:rsidRPr="00740E71">
              <w:rPr>
                <w:rStyle w:val="InformationBlockChar"/>
                <w:b w:val="0"/>
              </w:rPr>
              <w:t xml:space="preserve"> </w:t>
            </w:r>
            <w:r w:rsidR="00796EB7" w:rsidRPr="00740E71">
              <w:rPr>
                <w:rFonts w:eastAsia="Calibri"/>
              </w:rPr>
              <w:t>Annulled</w:t>
            </w:r>
          </w:p>
        </w:tc>
        <w:tc>
          <w:tcPr>
            <w:tcW w:w="2706" w:type="pct"/>
            <w:gridSpan w:val="2"/>
            <w:tcBorders>
              <w:top w:val="single" w:sz="4" w:space="0" w:color="auto"/>
              <w:left w:val="single" w:sz="4" w:space="0" w:color="auto"/>
              <w:bottom w:val="single" w:sz="4" w:space="0" w:color="auto"/>
              <w:right w:val="single" w:sz="4" w:space="0" w:color="auto"/>
            </w:tcBorders>
          </w:tcPr>
          <w:p w14:paraId="59C1FB11" w14:textId="66FEF7CA" w:rsidR="00171E96" w:rsidRPr="00740E71" w:rsidRDefault="00171E96" w:rsidP="00F65B26">
            <w:pPr>
              <w:pStyle w:val="InformationBlockfillin"/>
              <w:tabs>
                <w:tab w:val="left" w:pos="425"/>
                <w:tab w:val="left" w:pos="8280"/>
                <w:tab w:val="left" w:pos="9180"/>
              </w:tabs>
              <w:spacing w:line="300" w:lineRule="exact"/>
              <w:rPr>
                <w:rFonts w:cs="Arial"/>
                <w:iCs/>
                <w:kern w:val="36"/>
                <w:lang w:eastAsia="en-AU"/>
              </w:rPr>
            </w:pPr>
            <w:r w:rsidRPr="00740E71">
              <w:rPr>
                <w:rStyle w:val="InformationBlockChar"/>
              </w:rPr>
              <w:t>Check Frequency:</w:t>
            </w:r>
            <w:r w:rsidRPr="00740E71">
              <w:rPr>
                <w:rStyle w:val="InformationBlockChar"/>
                <w:b w:val="0"/>
              </w:rPr>
              <w:t xml:space="preserve"> </w:t>
            </w:r>
            <w:r w:rsidR="00796EB7" w:rsidRPr="00740E71">
              <w:rPr>
                <w:rFonts w:eastAsia="Calibri"/>
              </w:rPr>
              <w:t>Pre-employment</w:t>
            </w:r>
          </w:p>
        </w:tc>
      </w:tr>
    </w:tbl>
    <w:p w14:paraId="441211F8" w14:textId="77777777" w:rsidR="0013547B" w:rsidRPr="00740E71" w:rsidRDefault="0013547B" w:rsidP="00740E71">
      <w:pPr>
        <w:pStyle w:val="Heading4"/>
        <w:keepNext w:val="0"/>
        <w:keepLines w:val="0"/>
        <w:widowControl w:val="0"/>
        <w:spacing w:before="120" w:after="0"/>
        <w:rPr>
          <w:szCs w:val="24"/>
        </w:rPr>
      </w:pPr>
      <w:r w:rsidRPr="00740E71">
        <w:rPr>
          <w:szCs w:val="24"/>
        </w:rPr>
        <w:t>Focus of Duties:</w:t>
      </w:r>
    </w:p>
    <w:p w14:paraId="121F673B" w14:textId="13CF081B" w:rsidR="008B38B2" w:rsidRPr="00740E71" w:rsidRDefault="002C13B0" w:rsidP="00740E71">
      <w:pPr>
        <w:pStyle w:val="ListParagraph"/>
        <w:widowControl w:val="0"/>
        <w:numPr>
          <w:ilvl w:val="0"/>
          <w:numId w:val="34"/>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R</w:t>
      </w:r>
      <w:r w:rsidR="008B38B2" w:rsidRPr="00740E71">
        <w:rPr>
          <w:rFonts w:ascii="Gill Sans MT" w:hAnsi="Gill Sans MT"/>
          <w:sz w:val="24"/>
          <w:szCs w:val="24"/>
        </w:rPr>
        <w:t xml:space="preserve">esponsible for the development, </w:t>
      </w:r>
      <w:proofErr w:type="gramStart"/>
      <w:r w:rsidR="008B38B2" w:rsidRPr="00740E71">
        <w:rPr>
          <w:rFonts w:ascii="Gill Sans MT" w:hAnsi="Gill Sans MT"/>
          <w:sz w:val="24"/>
          <w:szCs w:val="24"/>
        </w:rPr>
        <w:t>provision</w:t>
      </w:r>
      <w:proofErr w:type="gramEnd"/>
      <w:r w:rsidRPr="00740E71">
        <w:rPr>
          <w:rFonts w:ascii="Gill Sans MT" w:hAnsi="Gill Sans MT"/>
          <w:sz w:val="24"/>
          <w:szCs w:val="24"/>
        </w:rPr>
        <w:t xml:space="preserve"> and</w:t>
      </w:r>
      <w:r w:rsidR="008B38B2" w:rsidRPr="00740E71">
        <w:rPr>
          <w:rFonts w:ascii="Gill Sans MT" w:hAnsi="Gill Sans MT"/>
          <w:sz w:val="24"/>
          <w:szCs w:val="24"/>
        </w:rPr>
        <w:t xml:space="preserve"> evaluation of </w:t>
      </w:r>
      <w:r w:rsidRPr="00740E71">
        <w:rPr>
          <w:rFonts w:ascii="Gill Sans MT" w:hAnsi="Gill Sans MT"/>
          <w:sz w:val="24"/>
          <w:szCs w:val="24"/>
        </w:rPr>
        <w:t>p</w:t>
      </w:r>
      <w:r w:rsidR="008B38B2" w:rsidRPr="00740E71">
        <w:rPr>
          <w:rFonts w:ascii="Gill Sans MT" w:hAnsi="Gill Sans MT"/>
          <w:sz w:val="24"/>
          <w:szCs w:val="24"/>
        </w:rPr>
        <w:t xml:space="preserve">hysiotherapy </w:t>
      </w:r>
      <w:r w:rsidRPr="00740E71">
        <w:rPr>
          <w:rFonts w:ascii="Gill Sans MT" w:hAnsi="Gill Sans MT"/>
          <w:sz w:val="24"/>
          <w:szCs w:val="24"/>
        </w:rPr>
        <w:t>e</w:t>
      </w:r>
      <w:r w:rsidR="008B38B2" w:rsidRPr="00740E71">
        <w:rPr>
          <w:rFonts w:ascii="Gill Sans MT" w:hAnsi="Gill Sans MT"/>
          <w:sz w:val="24"/>
          <w:szCs w:val="24"/>
        </w:rPr>
        <w:t>mergency care services (including primary contact services) within a</w:t>
      </w:r>
      <w:r w:rsidR="003E0347">
        <w:rPr>
          <w:rFonts w:ascii="Gill Sans MT" w:hAnsi="Gill Sans MT"/>
          <w:sz w:val="24"/>
          <w:szCs w:val="24"/>
        </w:rPr>
        <w:t xml:space="preserve"> Tasmanian Health Services – South (</w:t>
      </w:r>
      <w:proofErr w:type="spellStart"/>
      <w:r w:rsidR="008B38B2" w:rsidRPr="00740E71">
        <w:rPr>
          <w:rFonts w:ascii="Gill Sans MT" w:hAnsi="Gill Sans MT"/>
          <w:sz w:val="24"/>
          <w:szCs w:val="24"/>
        </w:rPr>
        <w:t>THS-South</w:t>
      </w:r>
      <w:proofErr w:type="spellEnd"/>
      <w:r w:rsidR="003E0347">
        <w:rPr>
          <w:rFonts w:ascii="Gill Sans MT" w:hAnsi="Gill Sans MT"/>
          <w:sz w:val="24"/>
          <w:szCs w:val="24"/>
        </w:rPr>
        <w:t>)</w:t>
      </w:r>
      <w:r w:rsidR="008B38B2" w:rsidRPr="00740E71">
        <w:rPr>
          <w:rFonts w:ascii="Gill Sans MT" w:hAnsi="Gill Sans MT"/>
          <w:sz w:val="24"/>
          <w:szCs w:val="24"/>
        </w:rPr>
        <w:t xml:space="preserve"> and </w:t>
      </w:r>
      <w:r w:rsidRPr="00740E71">
        <w:rPr>
          <w:rFonts w:ascii="Gill Sans MT" w:hAnsi="Gill Sans MT"/>
          <w:sz w:val="24"/>
          <w:szCs w:val="24"/>
        </w:rPr>
        <w:t>m</w:t>
      </w:r>
      <w:r w:rsidR="008B38B2" w:rsidRPr="00740E71">
        <w:rPr>
          <w:rFonts w:ascii="Gill Sans MT" w:hAnsi="Gill Sans MT"/>
          <w:sz w:val="24"/>
          <w:szCs w:val="24"/>
        </w:rPr>
        <w:t>ulti-disciplinary framework and in accordance with relevant policies and procedures.</w:t>
      </w:r>
    </w:p>
    <w:p w14:paraId="2FCC6F37" w14:textId="40C631C5" w:rsidR="00372B90" w:rsidRPr="00740E71" w:rsidRDefault="008B38B2" w:rsidP="00740E71">
      <w:pPr>
        <w:pStyle w:val="ListParagraph"/>
        <w:widowControl w:val="0"/>
        <w:numPr>
          <w:ilvl w:val="0"/>
          <w:numId w:val="34"/>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D</w:t>
      </w:r>
      <w:r w:rsidR="00372B90" w:rsidRPr="00740E71">
        <w:rPr>
          <w:rFonts w:ascii="Gill Sans MT" w:hAnsi="Gill Sans MT"/>
          <w:sz w:val="24"/>
          <w:szCs w:val="24"/>
        </w:rPr>
        <w:t>evelop exceptional working relationships with relevant medical and nursing and Allied Health to implement and guide a service that is high quality, sustainable, innovati</w:t>
      </w:r>
      <w:r w:rsidRPr="00740E71">
        <w:rPr>
          <w:rFonts w:ascii="Gill Sans MT" w:hAnsi="Gill Sans MT"/>
          <w:sz w:val="24"/>
          <w:szCs w:val="24"/>
        </w:rPr>
        <w:t>ve</w:t>
      </w:r>
      <w:r w:rsidR="00372B90" w:rsidRPr="00740E71">
        <w:rPr>
          <w:rFonts w:ascii="Gill Sans MT" w:hAnsi="Gill Sans MT"/>
          <w:sz w:val="24"/>
          <w:szCs w:val="24"/>
        </w:rPr>
        <w:t xml:space="preserve"> and promotes growth into the future.</w:t>
      </w:r>
    </w:p>
    <w:p w14:paraId="02D9665F" w14:textId="6142D710" w:rsidR="00796EB7" w:rsidRPr="00740E71" w:rsidRDefault="00796EB7" w:rsidP="00740E71">
      <w:pPr>
        <w:pStyle w:val="ListParagraph"/>
        <w:widowControl w:val="0"/>
        <w:numPr>
          <w:ilvl w:val="0"/>
          <w:numId w:val="34"/>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 xml:space="preserve">Participate in ongoing service development and strategic management of clinical Emergency Department (ED) </w:t>
      </w:r>
      <w:r w:rsidR="002C13B0" w:rsidRPr="00740E71">
        <w:rPr>
          <w:rFonts w:ascii="Gill Sans MT" w:hAnsi="Gill Sans MT"/>
          <w:sz w:val="24"/>
          <w:szCs w:val="24"/>
        </w:rPr>
        <w:t>p</w:t>
      </w:r>
      <w:r w:rsidRPr="00740E71">
        <w:rPr>
          <w:rFonts w:ascii="Gill Sans MT" w:hAnsi="Gill Sans MT"/>
          <w:sz w:val="24"/>
          <w:szCs w:val="24"/>
        </w:rPr>
        <w:t>hysiotherapy services within Royal Hobart Hospital (RHH) in accordance with best practice and contemporary professional physiotherapy standards.</w:t>
      </w:r>
    </w:p>
    <w:p w14:paraId="4B82D86D" w14:textId="16BE3299" w:rsidR="00796EB7" w:rsidRPr="00740E71" w:rsidRDefault="00796EB7" w:rsidP="00740E71">
      <w:pPr>
        <w:pStyle w:val="ListParagraph"/>
        <w:widowControl w:val="0"/>
        <w:numPr>
          <w:ilvl w:val="0"/>
          <w:numId w:val="34"/>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 xml:space="preserve">Act as a resource for education and training initiatives across THS South in </w:t>
      </w:r>
      <w:r w:rsidR="002D2BB4" w:rsidRPr="00740E71">
        <w:rPr>
          <w:rFonts w:ascii="Gill Sans MT" w:hAnsi="Gill Sans MT"/>
          <w:sz w:val="24"/>
          <w:szCs w:val="24"/>
        </w:rPr>
        <w:t>Emergency Physiotherapy</w:t>
      </w:r>
      <w:r w:rsidR="00372B90" w:rsidRPr="00740E71">
        <w:rPr>
          <w:rFonts w:ascii="Gill Sans MT" w:hAnsi="Gill Sans MT"/>
          <w:sz w:val="24"/>
          <w:szCs w:val="24"/>
        </w:rPr>
        <w:t xml:space="preserve"> drawing, in part, on collegial interaction with similar </w:t>
      </w:r>
      <w:r w:rsidR="002C13B0" w:rsidRPr="00740E71">
        <w:rPr>
          <w:rFonts w:ascii="Gill Sans MT" w:hAnsi="Gill Sans MT"/>
          <w:sz w:val="24"/>
          <w:szCs w:val="24"/>
        </w:rPr>
        <w:t>i</w:t>
      </w:r>
      <w:r w:rsidR="00372B90" w:rsidRPr="00740E71">
        <w:rPr>
          <w:rFonts w:ascii="Gill Sans MT" w:hAnsi="Gill Sans MT"/>
          <w:sz w:val="24"/>
          <w:szCs w:val="24"/>
        </w:rPr>
        <w:t xml:space="preserve">ntra and </w:t>
      </w:r>
      <w:r w:rsidR="002C13B0" w:rsidRPr="00740E71">
        <w:rPr>
          <w:rFonts w:ascii="Gill Sans MT" w:hAnsi="Gill Sans MT"/>
          <w:sz w:val="24"/>
          <w:szCs w:val="24"/>
        </w:rPr>
        <w:t>i</w:t>
      </w:r>
      <w:r w:rsidR="00372B90" w:rsidRPr="00740E71">
        <w:rPr>
          <w:rFonts w:ascii="Gill Sans MT" w:hAnsi="Gill Sans MT"/>
          <w:sz w:val="24"/>
          <w:szCs w:val="24"/>
        </w:rPr>
        <w:t xml:space="preserve">nterstate services to promote and maintain contemporary service </w:t>
      </w:r>
      <w:r w:rsidR="002D2BB4" w:rsidRPr="00740E71">
        <w:rPr>
          <w:rFonts w:ascii="Gill Sans MT" w:hAnsi="Gill Sans MT"/>
          <w:sz w:val="24"/>
          <w:szCs w:val="24"/>
        </w:rPr>
        <w:t>delivery.</w:t>
      </w:r>
    </w:p>
    <w:p w14:paraId="75B5BA3E" w14:textId="5C80FCCC" w:rsidR="00796EB7" w:rsidRPr="00740E71" w:rsidRDefault="002C13B0" w:rsidP="00740E71">
      <w:pPr>
        <w:pStyle w:val="Default"/>
        <w:widowControl w:val="0"/>
        <w:numPr>
          <w:ilvl w:val="0"/>
          <w:numId w:val="34"/>
        </w:numPr>
        <w:tabs>
          <w:tab w:val="left" w:pos="426"/>
        </w:tabs>
        <w:spacing w:before="120" w:line="300" w:lineRule="atLeast"/>
        <w:ind w:left="426" w:hanging="426"/>
        <w:jc w:val="both"/>
        <w:rPr>
          <w:rFonts w:cstheme="minorHAnsi"/>
        </w:rPr>
      </w:pPr>
      <w:r w:rsidRPr="00740E71">
        <w:rPr>
          <w:rFonts w:cstheme="minorHAnsi"/>
        </w:rPr>
        <w:t>D</w:t>
      </w:r>
      <w:r w:rsidR="00796EB7" w:rsidRPr="00740E71">
        <w:rPr>
          <w:rFonts w:cstheme="minorHAnsi"/>
        </w:rPr>
        <w:t xml:space="preserve">raw upon professional competencies to improve clinical service outcomes through effective research and quality improvement activities and will actively participate in </w:t>
      </w:r>
      <w:r w:rsidR="002D2BB4" w:rsidRPr="00740E71">
        <w:rPr>
          <w:rFonts w:cstheme="minorHAnsi"/>
        </w:rPr>
        <w:t>state-wide</w:t>
      </w:r>
      <w:r w:rsidR="00796EB7" w:rsidRPr="00740E71">
        <w:rPr>
          <w:rFonts w:cstheme="minorHAnsi"/>
        </w:rPr>
        <w:t xml:space="preserve"> and national research, </w:t>
      </w:r>
      <w:proofErr w:type="gramStart"/>
      <w:r w:rsidR="00796EB7" w:rsidRPr="00740E71">
        <w:rPr>
          <w:rFonts w:cstheme="minorHAnsi"/>
        </w:rPr>
        <w:t>publication</w:t>
      </w:r>
      <w:proofErr w:type="gramEnd"/>
      <w:r w:rsidR="00796EB7" w:rsidRPr="00740E71">
        <w:rPr>
          <w:rFonts w:cstheme="minorHAnsi"/>
        </w:rPr>
        <w:t xml:space="preserve"> and education for the clinical advancement of Emergency Physiotherapy.   </w:t>
      </w:r>
    </w:p>
    <w:p w14:paraId="3DB2A9C9" w14:textId="012AC5FF" w:rsidR="0013547B" w:rsidRPr="00740E71" w:rsidRDefault="0013547B" w:rsidP="00740E71">
      <w:pPr>
        <w:pStyle w:val="Default"/>
        <w:widowControl w:val="0"/>
        <w:spacing w:before="240" w:line="300" w:lineRule="atLeast"/>
        <w:jc w:val="both"/>
        <w:rPr>
          <w:b/>
          <w:bCs/>
        </w:rPr>
      </w:pPr>
      <w:r w:rsidRPr="00740E71">
        <w:rPr>
          <w:b/>
          <w:bCs/>
        </w:rPr>
        <w:t>Duties:</w:t>
      </w:r>
    </w:p>
    <w:p w14:paraId="69126236" w14:textId="51F5E58B"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 xml:space="preserve">Provide high level clinical Physiotherapy services to the RHH Emergency Department team and relevant multidisciplinary specialist unit, including the provision of </w:t>
      </w:r>
      <w:r w:rsidR="00203C95" w:rsidRPr="00740E71">
        <w:rPr>
          <w:rFonts w:ascii="Gill Sans MT" w:hAnsi="Gill Sans MT"/>
          <w:sz w:val="24"/>
          <w:szCs w:val="24"/>
        </w:rPr>
        <w:t xml:space="preserve">primary contact </w:t>
      </w:r>
      <w:r w:rsidR="00372B90" w:rsidRPr="00740E71">
        <w:rPr>
          <w:rFonts w:ascii="Gill Sans MT" w:hAnsi="Gill Sans MT"/>
          <w:sz w:val="24"/>
          <w:szCs w:val="24"/>
        </w:rPr>
        <w:t xml:space="preserve">advanced practice </w:t>
      </w:r>
      <w:r w:rsidRPr="00740E71">
        <w:rPr>
          <w:rFonts w:ascii="Gill Sans MT" w:hAnsi="Gill Sans MT"/>
          <w:sz w:val="24"/>
          <w:szCs w:val="24"/>
        </w:rPr>
        <w:t xml:space="preserve">Physiotherapy assessments, interventions, referrals, management plans, </w:t>
      </w:r>
      <w:proofErr w:type="gramStart"/>
      <w:r w:rsidRPr="00740E71">
        <w:rPr>
          <w:rFonts w:ascii="Gill Sans MT" w:hAnsi="Gill Sans MT"/>
          <w:sz w:val="24"/>
          <w:szCs w:val="24"/>
        </w:rPr>
        <w:t>reports</w:t>
      </w:r>
      <w:proofErr w:type="gramEnd"/>
      <w:r w:rsidRPr="00740E71">
        <w:rPr>
          <w:rFonts w:ascii="Gill Sans MT" w:hAnsi="Gill Sans MT"/>
          <w:sz w:val="24"/>
          <w:szCs w:val="24"/>
        </w:rPr>
        <w:t xml:space="preserve"> and other services as required.</w:t>
      </w:r>
    </w:p>
    <w:p w14:paraId="014E937A" w14:textId="065D9295"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Provide high level clinical leadership in a</w:t>
      </w:r>
      <w:r w:rsidR="00372B90" w:rsidRPr="00740E71">
        <w:rPr>
          <w:rFonts w:ascii="Gill Sans MT" w:hAnsi="Gill Sans MT"/>
          <w:sz w:val="24"/>
          <w:szCs w:val="24"/>
        </w:rPr>
        <w:t>n advanced</w:t>
      </w:r>
      <w:r w:rsidRPr="00740E71">
        <w:rPr>
          <w:rFonts w:ascii="Gill Sans MT" w:hAnsi="Gill Sans MT"/>
          <w:sz w:val="24"/>
          <w:szCs w:val="24"/>
        </w:rPr>
        <w:t xml:space="preserve"> musculoskeletal scope of practice, to meet the clearly identified needs of THS – South.</w:t>
      </w:r>
    </w:p>
    <w:p w14:paraId="4ECD1DE4" w14:textId="3361D8A4" w:rsidR="00417D67" w:rsidRPr="00740E71" w:rsidRDefault="00417D67"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cstheme="minorHAnsi"/>
          <w:sz w:val="24"/>
          <w:szCs w:val="24"/>
        </w:rPr>
        <w:t xml:space="preserve">Establish effective, </w:t>
      </w:r>
      <w:proofErr w:type="gramStart"/>
      <w:r w:rsidRPr="00740E71">
        <w:rPr>
          <w:rFonts w:ascii="Gill Sans MT" w:hAnsi="Gill Sans MT" w:cstheme="minorHAnsi"/>
          <w:sz w:val="24"/>
          <w:szCs w:val="24"/>
        </w:rPr>
        <w:t>collaborative</w:t>
      </w:r>
      <w:proofErr w:type="gramEnd"/>
      <w:r w:rsidRPr="00740E71">
        <w:rPr>
          <w:rFonts w:ascii="Gill Sans MT" w:hAnsi="Gill Sans MT" w:cstheme="minorHAnsi"/>
          <w:sz w:val="24"/>
          <w:szCs w:val="24"/>
        </w:rPr>
        <w:t xml:space="preserve"> and professional relationships with medical and nursing </w:t>
      </w:r>
      <w:r w:rsidRPr="00740E71">
        <w:rPr>
          <w:rFonts w:ascii="Gill Sans MT" w:hAnsi="Gill Sans MT" w:cstheme="minorHAnsi"/>
          <w:sz w:val="24"/>
          <w:szCs w:val="24"/>
        </w:rPr>
        <w:lastRenderedPageBreak/>
        <w:t>colleagues, and other members of the multidisciplinary health team to optimise outcomes for clients and their families within the service area.</w:t>
      </w:r>
    </w:p>
    <w:p w14:paraId="3E7C6B57" w14:textId="2756BCF8"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Initiate and develop evidence-based practice protocols, clinical practice guidelines and staff educational/professional development programs to support best practice ED musculoskeletal Physiotherapy services across THS – South.</w:t>
      </w:r>
    </w:p>
    <w:p w14:paraId="462EAF0A" w14:textId="77777777"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cstheme="minorHAnsi"/>
          <w:sz w:val="24"/>
          <w:szCs w:val="24"/>
        </w:rPr>
        <w:t xml:space="preserve">Collaborate with other health care professionals and service providers to ensure Physiotherapy practices are in accordance with national standards, THS directions, policies, legal </w:t>
      </w:r>
      <w:proofErr w:type="gramStart"/>
      <w:r w:rsidRPr="00740E71">
        <w:rPr>
          <w:rFonts w:ascii="Gill Sans MT" w:hAnsi="Gill Sans MT" w:cstheme="minorHAnsi"/>
          <w:sz w:val="24"/>
          <w:szCs w:val="24"/>
        </w:rPr>
        <w:t>requirements</w:t>
      </w:r>
      <w:proofErr w:type="gramEnd"/>
      <w:r w:rsidRPr="00740E71">
        <w:rPr>
          <w:rFonts w:ascii="Gill Sans MT" w:hAnsi="Gill Sans MT" w:cstheme="minorHAnsi"/>
          <w:sz w:val="24"/>
          <w:szCs w:val="24"/>
        </w:rPr>
        <w:t xml:space="preserve"> and ED Physiotherapy competencies. </w:t>
      </w:r>
    </w:p>
    <w:p w14:paraId="322FB463" w14:textId="510AA94D" w:rsidR="009A26EC" w:rsidRPr="00740E71" w:rsidRDefault="009A26EC" w:rsidP="00740E71">
      <w:pPr>
        <w:pStyle w:val="ListParagraph"/>
        <w:widowControl w:val="0"/>
        <w:numPr>
          <w:ilvl w:val="0"/>
          <w:numId w:val="35"/>
        </w:numPr>
        <w:tabs>
          <w:tab w:val="left" w:pos="426"/>
        </w:tabs>
        <w:spacing w:before="120" w:line="300" w:lineRule="atLeast"/>
        <w:ind w:left="426" w:hanging="426"/>
        <w:jc w:val="both"/>
        <w:rPr>
          <w:rFonts w:ascii="Gill Sans MT" w:hAnsi="Gill Sans MT" w:cstheme="minorHAnsi"/>
          <w:sz w:val="24"/>
          <w:szCs w:val="24"/>
        </w:rPr>
      </w:pPr>
      <w:r w:rsidRPr="00740E71">
        <w:rPr>
          <w:rFonts w:ascii="Gill Sans MT" w:hAnsi="Gill Sans MT" w:cstheme="minorHAnsi"/>
          <w:sz w:val="24"/>
          <w:szCs w:val="24"/>
        </w:rPr>
        <w:t xml:space="preserve">Where appropriate and indicated, challenge and develop scope of practice to advance service development </w:t>
      </w:r>
    </w:p>
    <w:p w14:paraId="6AD63C94" w14:textId="5A206941"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cstheme="minorHAnsi"/>
          <w:sz w:val="24"/>
          <w:szCs w:val="24"/>
        </w:rPr>
      </w:pPr>
      <w:r w:rsidRPr="00740E71">
        <w:rPr>
          <w:rFonts w:ascii="Gill Sans MT" w:hAnsi="Gill Sans MT" w:cstheme="minorHAnsi"/>
          <w:sz w:val="24"/>
          <w:szCs w:val="24"/>
        </w:rPr>
        <w:t>Participate in the clinical education and teaching of Physiotherapy staff and other health professionals as well as the supervision and assessment of Physiotherapy students in the Physiotherapy ED/musculoskeletal team and other relevant areas of the THS – South Physiotherapy service.</w:t>
      </w:r>
    </w:p>
    <w:p w14:paraId="37DEF639" w14:textId="6A7CB6C8"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cstheme="minorHAnsi"/>
          <w:sz w:val="24"/>
          <w:szCs w:val="24"/>
        </w:rPr>
        <w:t>Actively update personal professional knowledge in ED Physiotherapy</w:t>
      </w:r>
      <w:r w:rsidR="00666F38" w:rsidRPr="00740E71">
        <w:rPr>
          <w:rFonts w:ascii="Gill Sans MT" w:hAnsi="Gill Sans MT" w:cstheme="minorHAnsi"/>
          <w:sz w:val="24"/>
          <w:szCs w:val="24"/>
        </w:rPr>
        <w:t xml:space="preserve"> and its application to primary and secondary contact within an ED setting, in relation to</w:t>
      </w:r>
      <w:r w:rsidRPr="00740E71">
        <w:rPr>
          <w:rFonts w:ascii="Gill Sans MT" w:hAnsi="Gill Sans MT" w:cstheme="minorHAnsi"/>
          <w:sz w:val="24"/>
          <w:szCs w:val="24"/>
        </w:rPr>
        <w:t xml:space="preserve"> musculoskeletal, orthopaedics, rheumatology, neurology, cardiorespiratory and persistent pain management, through appropriate continuing professional development activities, including </w:t>
      </w:r>
      <w:r w:rsidR="00666F38" w:rsidRPr="00740E71">
        <w:rPr>
          <w:rFonts w:ascii="Gill Sans MT" w:hAnsi="Gill Sans MT" w:cstheme="minorHAnsi"/>
          <w:sz w:val="24"/>
          <w:szCs w:val="24"/>
        </w:rPr>
        <w:t xml:space="preserve">advanced </w:t>
      </w:r>
      <w:r w:rsidRPr="00740E71">
        <w:rPr>
          <w:rFonts w:ascii="Gill Sans MT" w:hAnsi="Gill Sans MT" w:cstheme="minorHAnsi"/>
          <w:sz w:val="24"/>
          <w:szCs w:val="24"/>
        </w:rPr>
        <w:t xml:space="preserve">Physiotherapy training as relevant. </w:t>
      </w:r>
    </w:p>
    <w:p w14:paraId="7F98B74E" w14:textId="77777777"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cstheme="minorHAnsi"/>
          <w:sz w:val="24"/>
          <w:szCs w:val="24"/>
        </w:rPr>
        <w:t>Contribute to research that leads to improvements in health and healthcare delivery and fosters a culture of inquiry, innovation, and quality that leads to service delivery improvement that is evidence based and minimises clinical risk.</w:t>
      </w:r>
    </w:p>
    <w:p w14:paraId="20BD19EF" w14:textId="77777777" w:rsidR="00836FA0"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195BBD3C" w14:textId="4F97BA39" w:rsidR="00F65B26" w:rsidRPr="00740E71" w:rsidRDefault="00836FA0" w:rsidP="00740E71">
      <w:pPr>
        <w:pStyle w:val="ListParagraph"/>
        <w:widowControl w:val="0"/>
        <w:numPr>
          <w:ilvl w:val="0"/>
          <w:numId w:val="35"/>
        </w:numPr>
        <w:tabs>
          <w:tab w:val="left" w:pos="426"/>
        </w:tabs>
        <w:spacing w:before="120" w:line="300" w:lineRule="atLeast"/>
        <w:ind w:left="426" w:hanging="426"/>
        <w:jc w:val="both"/>
        <w:rPr>
          <w:rFonts w:ascii="Gill Sans MT" w:hAnsi="Gill Sans MT"/>
          <w:sz w:val="24"/>
          <w:szCs w:val="24"/>
        </w:rPr>
      </w:pPr>
      <w:r w:rsidRPr="00740E71">
        <w:rPr>
          <w:rFonts w:ascii="Gill Sans MT" w:hAnsi="Gill Sans MT"/>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3904E95" w14:textId="222377C2" w:rsidR="00836FA0" w:rsidRPr="00740E71" w:rsidRDefault="0013547B" w:rsidP="00740E71">
      <w:pPr>
        <w:pStyle w:val="Heading4"/>
        <w:keepNext w:val="0"/>
        <w:keepLines w:val="0"/>
        <w:widowControl w:val="0"/>
        <w:spacing w:after="0"/>
        <w:rPr>
          <w:szCs w:val="24"/>
        </w:rPr>
      </w:pPr>
      <w:r w:rsidRPr="00740E71">
        <w:rPr>
          <w:szCs w:val="24"/>
        </w:rPr>
        <w:t>Scope of Work Performed:</w:t>
      </w:r>
    </w:p>
    <w:tbl>
      <w:tblPr>
        <w:tblStyle w:val="TableGrid"/>
        <w:tblW w:w="0" w:type="auto"/>
        <w:tblLook w:val="04A0" w:firstRow="1" w:lastRow="0" w:firstColumn="1" w:lastColumn="0" w:noHBand="0" w:noVBand="1"/>
      </w:tblPr>
      <w:tblGrid>
        <w:gridCol w:w="9355"/>
      </w:tblGrid>
      <w:tr w:rsidR="00F85AAC" w:rsidRPr="00740E71" w14:paraId="36BFDBFF" w14:textId="77777777" w:rsidTr="00F85AAC">
        <w:tc>
          <w:tcPr>
            <w:tcW w:w="9571" w:type="dxa"/>
            <w:tcBorders>
              <w:top w:val="nil"/>
              <w:left w:val="nil"/>
              <w:bottom w:val="nil"/>
              <w:right w:val="nil"/>
            </w:tcBorders>
          </w:tcPr>
          <w:p w14:paraId="40EC162F" w14:textId="2A935169" w:rsidR="00836FA0" w:rsidRPr="00740E71" w:rsidRDefault="00836FA0" w:rsidP="00740E71">
            <w:pPr>
              <w:keepLines w:val="0"/>
              <w:widowControl w:val="0"/>
              <w:numPr>
                <w:ilvl w:val="0"/>
                <w:numId w:val="34"/>
              </w:numPr>
              <w:tabs>
                <w:tab w:val="clear" w:pos="567"/>
              </w:tabs>
              <w:spacing w:before="120" w:after="0"/>
              <w:ind w:left="321"/>
              <w:rPr>
                <w:rFonts w:eastAsia="Calibri"/>
                <w:szCs w:val="24"/>
              </w:rPr>
            </w:pPr>
            <w:bookmarkStart w:id="1" w:name="bmScopeofWork"/>
            <w:bookmarkEnd w:id="1"/>
            <w:r w:rsidRPr="00740E71">
              <w:rPr>
                <w:rFonts w:eastAsia="Calibri"/>
                <w:szCs w:val="24"/>
              </w:rPr>
              <w:t>The C</w:t>
            </w:r>
            <w:r w:rsidR="00666F38" w:rsidRPr="00740E71">
              <w:rPr>
                <w:rFonts w:eastAsia="Calibri"/>
                <w:szCs w:val="24"/>
              </w:rPr>
              <w:t xml:space="preserve">linical Lead Physiotherapist </w:t>
            </w:r>
            <w:r w:rsidR="00417D67" w:rsidRPr="00740E71">
              <w:rPr>
                <w:rFonts w:eastAsia="Calibri"/>
                <w:szCs w:val="24"/>
              </w:rPr>
              <w:t>–</w:t>
            </w:r>
            <w:r w:rsidRPr="00740E71">
              <w:rPr>
                <w:rFonts w:eastAsia="Calibri"/>
                <w:szCs w:val="24"/>
              </w:rPr>
              <w:t xml:space="preserve"> ED</w:t>
            </w:r>
            <w:r w:rsidR="00417D67" w:rsidRPr="00740E71">
              <w:rPr>
                <w:rFonts w:eastAsia="Calibri"/>
                <w:szCs w:val="24"/>
              </w:rPr>
              <w:t xml:space="preserve"> (CLP-ED) </w:t>
            </w:r>
            <w:r w:rsidRPr="00740E71">
              <w:rPr>
                <w:rFonts w:eastAsia="Calibri"/>
                <w:szCs w:val="24"/>
              </w:rPr>
              <w:t>is responsible to the:</w:t>
            </w:r>
          </w:p>
          <w:p w14:paraId="3C1BE7B6" w14:textId="77777777" w:rsidR="00836FA0" w:rsidRPr="00740E71" w:rsidRDefault="00836FA0" w:rsidP="00740E71">
            <w:pPr>
              <w:keepLines w:val="0"/>
              <w:widowControl w:val="0"/>
              <w:numPr>
                <w:ilvl w:val="0"/>
                <w:numId w:val="36"/>
              </w:numPr>
              <w:tabs>
                <w:tab w:val="clear" w:pos="567"/>
              </w:tabs>
              <w:spacing w:before="120" w:after="0"/>
              <w:ind w:left="746"/>
              <w:rPr>
                <w:rFonts w:eastAsia="Calibri"/>
                <w:szCs w:val="24"/>
              </w:rPr>
            </w:pPr>
            <w:r w:rsidRPr="00740E71">
              <w:rPr>
                <w:rFonts w:eastAsia="Calibri"/>
                <w:szCs w:val="24"/>
              </w:rPr>
              <w:t>Discipline Lead Physiotherapy Services through the Senior Physiotherapist (Team Leader) Musculoskeletal Services for operational functions and the</w:t>
            </w:r>
          </w:p>
          <w:p w14:paraId="6A570651" w14:textId="4A593ADC" w:rsidR="00CB5399" w:rsidRPr="00740E71" w:rsidRDefault="00836FA0" w:rsidP="00740E71">
            <w:pPr>
              <w:keepLines w:val="0"/>
              <w:widowControl w:val="0"/>
              <w:numPr>
                <w:ilvl w:val="0"/>
                <w:numId w:val="36"/>
              </w:numPr>
              <w:tabs>
                <w:tab w:val="clear" w:pos="567"/>
              </w:tabs>
              <w:spacing w:before="120" w:after="0"/>
              <w:ind w:left="746"/>
              <w:rPr>
                <w:rFonts w:eastAsia="Calibri"/>
                <w:szCs w:val="24"/>
              </w:rPr>
            </w:pPr>
            <w:r w:rsidRPr="00740E71">
              <w:rPr>
                <w:rFonts w:eastAsia="Calibri"/>
                <w:szCs w:val="24"/>
              </w:rPr>
              <w:t>Medical Director Emergency Department for clinical functions.</w:t>
            </w:r>
          </w:p>
          <w:p w14:paraId="1DF18726" w14:textId="70A701DB" w:rsidR="00836FA0"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 xml:space="preserve">The CLP-ED </w:t>
            </w:r>
            <w:r w:rsidR="009E67E6" w:rsidRPr="00740E71">
              <w:rPr>
                <w:rFonts w:eastAsia="Calibri"/>
                <w:szCs w:val="24"/>
              </w:rPr>
              <w:t>practices autonomously wit</w:t>
            </w:r>
            <w:r w:rsidR="00666F38" w:rsidRPr="00740E71">
              <w:rPr>
                <w:rFonts w:eastAsia="Calibri"/>
                <w:szCs w:val="24"/>
              </w:rPr>
              <w:t xml:space="preserve">h </w:t>
            </w:r>
            <w:r w:rsidR="009E67E6" w:rsidRPr="00740E71">
              <w:rPr>
                <w:rFonts w:eastAsia="Calibri"/>
                <w:szCs w:val="24"/>
              </w:rPr>
              <w:t xml:space="preserve">a high level of individual responsibility, provides primary contact care </w:t>
            </w:r>
            <w:r w:rsidRPr="00740E71">
              <w:rPr>
                <w:rFonts w:eastAsia="Calibri"/>
                <w:szCs w:val="24"/>
              </w:rPr>
              <w:t>demonstrat</w:t>
            </w:r>
            <w:r w:rsidR="009E67E6" w:rsidRPr="00740E71">
              <w:rPr>
                <w:rFonts w:eastAsia="Calibri"/>
                <w:szCs w:val="24"/>
              </w:rPr>
              <w:t>ing</w:t>
            </w:r>
            <w:r w:rsidRPr="00740E71">
              <w:rPr>
                <w:rFonts w:eastAsia="Calibri"/>
                <w:szCs w:val="24"/>
              </w:rPr>
              <w:t xml:space="preserve"> advanced and extended practice skills in the </w:t>
            </w:r>
            <w:r w:rsidR="00E6210E" w:rsidRPr="00740E71">
              <w:rPr>
                <w:rFonts w:eastAsia="Calibri"/>
                <w:szCs w:val="24"/>
              </w:rPr>
              <w:t>p</w:t>
            </w:r>
            <w:r w:rsidRPr="00740E71">
              <w:rPr>
                <w:rFonts w:eastAsia="Calibri"/>
                <w:szCs w:val="24"/>
              </w:rPr>
              <w:t>hysiotherapy assessment</w:t>
            </w:r>
            <w:r w:rsidR="00DB27F9" w:rsidRPr="00740E71">
              <w:rPr>
                <w:rFonts w:eastAsia="Calibri"/>
                <w:szCs w:val="24"/>
              </w:rPr>
              <w:t xml:space="preserve"> and ongoing contemporary clinical management </w:t>
            </w:r>
            <w:r w:rsidR="009E67E6" w:rsidRPr="00740E71">
              <w:rPr>
                <w:rFonts w:eastAsia="Calibri"/>
                <w:szCs w:val="24"/>
              </w:rPr>
              <w:t xml:space="preserve">as required, </w:t>
            </w:r>
            <w:r w:rsidRPr="00740E71">
              <w:rPr>
                <w:rFonts w:eastAsia="Calibri"/>
                <w:szCs w:val="24"/>
              </w:rPr>
              <w:t>within their individual scope of practice</w:t>
            </w:r>
            <w:r w:rsidR="00BA67F2" w:rsidRPr="00740E71">
              <w:rPr>
                <w:rFonts w:eastAsia="Calibri"/>
                <w:szCs w:val="24"/>
              </w:rPr>
              <w:t>.</w:t>
            </w:r>
          </w:p>
          <w:p w14:paraId="47D46C28" w14:textId="51FF3128" w:rsidR="00BA67F2"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 xml:space="preserve">Provide professional leadership and direction, evaluating </w:t>
            </w:r>
            <w:r w:rsidR="00E6210E" w:rsidRPr="00740E71">
              <w:rPr>
                <w:rFonts w:eastAsia="Calibri"/>
                <w:szCs w:val="24"/>
              </w:rPr>
              <w:t>p</w:t>
            </w:r>
            <w:r w:rsidRPr="00740E71">
              <w:rPr>
                <w:rFonts w:eastAsia="Calibri"/>
                <w:szCs w:val="24"/>
              </w:rPr>
              <w:t>hysiotherapy performance and interpreting policy in the relevant multidisciplinary specialist units and the Physiotherapy ED/musculoskeletal team.</w:t>
            </w:r>
          </w:p>
          <w:p w14:paraId="31EC5C05" w14:textId="37190667" w:rsidR="00BA67F2"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 xml:space="preserve">Responsible for establishing and maintaining a collaborative working relationship within the </w:t>
            </w:r>
            <w:r w:rsidRPr="00740E71">
              <w:rPr>
                <w:rFonts w:eastAsia="Calibri"/>
                <w:szCs w:val="24"/>
              </w:rPr>
              <w:lastRenderedPageBreak/>
              <w:t>ED and relevant multidisciplinary specialist units to achieve optimal client outcomes.</w:t>
            </w:r>
          </w:p>
          <w:p w14:paraId="53AC5AFB" w14:textId="77777777" w:rsidR="00836FA0"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Required to exercise high level initiative and independent judgement in the resolution of more complex technical or critical professional problems.</w:t>
            </w:r>
          </w:p>
          <w:p w14:paraId="162B3BAF" w14:textId="77777777" w:rsidR="00836FA0"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Responsible for participating in and providing high level clinical advice to professional development programs for staff of the RHH.</w:t>
            </w:r>
          </w:p>
          <w:p w14:paraId="139D5CA7" w14:textId="77777777" w:rsidR="00836FA0"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r w:rsidRPr="00740E71">
              <w:rPr>
                <w:rFonts w:eastAsia="Calibri"/>
                <w:szCs w:val="24"/>
              </w:rPr>
              <w:t>Responsible for own practice within relevant professional guidelines.</w:t>
            </w:r>
          </w:p>
          <w:p w14:paraId="66B48785" w14:textId="616C694F" w:rsidR="00806033" w:rsidRPr="00740E71" w:rsidRDefault="00836FA0" w:rsidP="00740E71">
            <w:pPr>
              <w:keepLines w:val="0"/>
              <w:widowControl w:val="0"/>
              <w:numPr>
                <w:ilvl w:val="0"/>
                <w:numId w:val="34"/>
              </w:numPr>
              <w:tabs>
                <w:tab w:val="clear" w:pos="567"/>
              </w:tabs>
              <w:spacing w:before="120" w:after="0"/>
              <w:ind w:left="321" w:hanging="426"/>
              <w:rPr>
                <w:rFonts w:eastAsia="Calibri"/>
                <w:szCs w:val="24"/>
              </w:rPr>
            </w:pPr>
            <w:proofErr w:type="gramStart"/>
            <w:r w:rsidRPr="00740E71">
              <w:rPr>
                <w:rFonts w:eastAsia="Calibri"/>
                <w:szCs w:val="24"/>
              </w:rPr>
              <w:t>Comply at all times</w:t>
            </w:r>
            <w:proofErr w:type="gramEnd"/>
            <w:r w:rsidRPr="00740E71">
              <w:rPr>
                <w:rFonts w:eastAsia="Calibri"/>
                <w:szCs w:val="24"/>
              </w:rPr>
              <w:t xml:space="preserve"> with policy and protocol requirements, in particular those relating to mandatory education, training and assessment.</w:t>
            </w:r>
          </w:p>
        </w:tc>
      </w:tr>
    </w:tbl>
    <w:p w14:paraId="339198CA" w14:textId="6797491F" w:rsidR="0013547B" w:rsidRPr="00740E71" w:rsidRDefault="00831D3C" w:rsidP="00740E71">
      <w:pPr>
        <w:pStyle w:val="Heading4"/>
        <w:keepNext w:val="0"/>
        <w:keepLines w:val="0"/>
        <w:widowControl w:val="0"/>
        <w:spacing w:after="0"/>
        <w:rPr>
          <w:szCs w:val="24"/>
        </w:rPr>
      </w:pPr>
      <w:r w:rsidRPr="00740E71">
        <w:rPr>
          <w:szCs w:val="24"/>
        </w:rPr>
        <w:lastRenderedPageBreak/>
        <w:t>Essential Requirements:</w:t>
      </w:r>
    </w:p>
    <w:p w14:paraId="739F4802" w14:textId="0A95CD4E" w:rsidR="00672455" w:rsidRPr="00740E71" w:rsidRDefault="00672455" w:rsidP="00740E71">
      <w:pPr>
        <w:pStyle w:val="BulletedListLevel1"/>
        <w:keepLines w:val="0"/>
        <w:widowControl w:val="0"/>
        <w:numPr>
          <w:ilvl w:val="0"/>
          <w:numId w:val="0"/>
        </w:numPr>
        <w:tabs>
          <w:tab w:val="clear" w:pos="1134"/>
        </w:tabs>
        <w:spacing w:before="120" w:after="0"/>
        <w:rPr>
          <w:i/>
        </w:rPr>
      </w:pPr>
      <w:r w:rsidRPr="00740E71">
        <w:rPr>
          <w:i/>
        </w:rPr>
        <w:t xml:space="preserve">Registration/licences that are essential requirements of this role </w:t>
      </w:r>
      <w:proofErr w:type="gramStart"/>
      <w:r w:rsidRPr="00740E71">
        <w:rPr>
          <w:i/>
        </w:rPr>
        <w:t>must remain current and valid at all times</w:t>
      </w:r>
      <w:proofErr w:type="gramEnd"/>
      <w:r w:rsidRPr="00740E71">
        <w:rPr>
          <w:i/>
        </w:rPr>
        <w:t xml:space="preserve"> whilst employed in this role and the status of these may be checked at any time during employment.</w:t>
      </w:r>
      <w:r w:rsidR="00AA5ABD" w:rsidRPr="00740E71">
        <w:rPr>
          <w:i/>
        </w:rPr>
        <w:t xml:space="preserve"> </w:t>
      </w:r>
      <w:r w:rsidRPr="00740E71">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740E71">
        <w:rPr>
          <w:i/>
        </w:rPr>
        <w:t>cancelled</w:t>
      </w:r>
      <w:proofErr w:type="gramEnd"/>
      <w:r w:rsidRPr="00740E71">
        <w:rPr>
          <w:i/>
        </w:rPr>
        <w:t xml:space="preserve"> or has its conditions altered.</w:t>
      </w:r>
    </w:p>
    <w:p w14:paraId="2ECCE850" w14:textId="1E012140" w:rsidR="00E76ED5" w:rsidRPr="00740E71" w:rsidRDefault="00E76ED5" w:rsidP="00740E71">
      <w:pPr>
        <w:pStyle w:val="BulletedListLevel1"/>
        <w:keepLines w:val="0"/>
        <w:widowControl w:val="0"/>
        <w:numPr>
          <w:ilvl w:val="0"/>
          <w:numId w:val="34"/>
        </w:numPr>
        <w:tabs>
          <w:tab w:val="clear" w:pos="1134"/>
        </w:tabs>
        <w:spacing w:before="120" w:after="0"/>
        <w:ind w:left="426" w:hanging="426"/>
        <w:rPr>
          <w:rFonts w:cstheme="minorHAnsi"/>
          <w:i/>
        </w:rPr>
      </w:pPr>
      <w:r w:rsidRPr="00740E71">
        <w:rPr>
          <w:rFonts w:eastAsia="Calibri" w:cstheme="minorHAnsi"/>
        </w:rPr>
        <w:t>Current registration with the Physiotherapy Board of Australia.</w:t>
      </w:r>
    </w:p>
    <w:p w14:paraId="409A71A2" w14:textId="1785A143" w:rsidR="0013547B" w:rsidRPr="00740E71" w:rsidRDefault="0013547B" w:rsidP="00740E71">
      <w:pPr>
        <w:pStyle w:val="BulletedListLevel1"/>
        <w:keepLines w:val="0"/>
        <w:widowControl w:val="0"/>
        <w:numPr>
          <w:ilvl w:val="0"/>
          <w:numId w:val="34"/>
        </w:numPr>
        <w:tabs>
          <w:tab w:val="clear" w:pos="1134"/>
        </w:tabs>
        <w:spacing w:before="120" w:after="0"/>
        <w:ind w:left="426" w:hanging="426"/>
        <w:rPr>
          <w:rFonts w:cstheme="minorHAnsi"/>
          <w:i/>
        </w:rPr>
      </w:pPr>
      <w:r w:rsidRPr="00740E71">
        <w:rPr>
          <w:rFonts w:cstheme="minorHAnsi"/>
        </w:rPr>
        <w:t xml:space="preserve">The </w:t>
      </w:r>
      <w:r w:rsidR="00775EF9" w:rsidRPr="00740E71">
        <w:rPr>
          <w:rFonts w:cstheme="minorHAnsi"/>
        </w:rPr>
        <w:t>Head of the State Service</w:t>
      </w:r>
      <w:r w:rsidRPr="00740E71">
        <w:rPr>
          <w:rFonts w:cstheme="minorHAnsi"/>
        </w:rPr>
        <w:t xml:space="preserve"> has determined that the person nominated for </w:t>
      </w:r>
      <w:r w:rsidR="00EC5994" w:rsidRPr="00740E71">
        <w:rPr>
          <w:rFonts w:cstheme="minorHAnsi"/>
        </w:rPr>
        <w:t>this job is to satisfy a pre</w:t>
      </w:r>
      <w:r w:rsidR="00EC5994" w:rsidRPr="00740E71">
        <w:rPr>
          <w:rFonts w:cstheme="minorHAnsi"/>
        </w:rPr>
        <w:noBreakHyphen/>
      </w:r>
      <w:r w:rsidRPr="00740E71">
        <w:rPr>
          <w:rFonts w:cstheme="minorHAnsi"/>
        </w:rPr>
        <w:t>employment check before taking up the appointment, on promotion or transfer.</w:t>
      </w:r>
      <w:r w:rsidR="00831D3C" w:rsidRPr="00740E71">
        <w:rPr>
          <w:rFonts w:cstheme="minorHAnsi"/>
        </w:rPr>
        <w:t xml:space="preserve"> </w:t>
      </w:r>
      <w:r w:rsidRPr="00740E71">
        <w:rPr>
          <w:rFonts w:cstheme="minorHAnsi"/>
        </w:rPr>
        <w:t>The following checks are to be conducted:</w:t>
      </w:r>
    </w:p>
    <w:p w14:paraId="000625E7" w14:textId="77777777" w:rsidR="0013547B" w:rsidRPr="00740E71" w:rsidRDefault="00831D3C" w:rsidP="00740E71">
      <w:pPr>
        <w:pStyle w:val="BulletedListLevel1"/>
        <w:keepLines w:val="0"/>
        <w:widowControl w:val="0"/>
        <w:numPr>
          <w:ilvl w:val="0"/>
          <w:numId w:val="32"/>
        </w:numPr>
        <w:spacing w:before="120" w:after="0"/>
        <w:rPr>
          <w:rFonts w:cstheme="minorHAnsi"/>
        </w:rPr>
      </w:pPr>
      <w:r w:rsidRPr="00740E71">
        <w:rPr>
          <w:rFonts w:cstheme="minorHAnsi"/>
        </w:rPr>
        <w:t>Conviction checks in the following areas:</w:t>
      </w:r>
    </w:p>
    <w:p w14:paraId="06E8BE6D" w14:textId="77777777" w:rsidR="00831D3C" w:rsidRPr="00740E71" w:rsidRDefault="007D4E47" w:rsidP="00740E71">
      <w:pPr>
        <w:pStyle w:val="BulletedListLevel1"/>
        <w:keepLines w:val="0"/>
        <w:widowControl w:val="0"/>
        <w:numPr>
          <w:ilvl w:val="1"/>
          <w:numId w:val="31"/>
        </w:numPr>
        <w:tabs>
          <w:tab w:val="clear" w:pos="720"/>
          <w:tab w:val="num" w:pos="1287"/>
          <w:tab w:val="num" w:pos="1701"/>
        </w:tabs>
        <w:spacing w:before="120" w:after="0"/>
        <w:ind w:left="1701" w:hanging="567"/>
        <w:rPr>
          <w:rFonts w:cstheme="minorHAnsi"/>
        </w:rPr>
      </w:pPr>
      <w:r w:rsidRPr="00740E71">
        <w:rPr>
          <w:rFonts w:cstheme="minorHAnsi"/>
        </w:rPr>
        <w:t>crimes of v</w:t>
      </w:r>
      <w:r w:rsidR="00831D3C" w:rsidRPr="00740E71">
        <w:rPr>
          <w:rFonts w:cstheme="minorHAnsi"/>
        </w:rPr>
        <w:t>iolence</w:t>
      </w:r>
    </w:p>
    <w:p w14:paraId="2BF87E96" w14:textId="77777777" w:rsidR="002D2BB4" w:rsidRPr="00740E71" w:rsidRDefault="007D4E47" w:rsidP="00740E71">
      <w:pPr>
        <w:pStyle w:val="BulletedListLevel1"/>
        <w:keepLines w:val="0"/>
        <w:widowControl w:val="0"/>
        <w:numPr>
          <w:ilvl w:val="1"/>
          <w:numId w:val="31"/>
        </w:numPr>
        <w:tabs>
          <w:tab w:val="clear" w:pos="720"/>
          <w:tab w:val="num" w:pos="1287"/>
          <w:tab w:val="num" w:pos="1701"/>
        </w:tabs>
        <w:spacing w:before="120" w:after="0"/>
        <w:ind w:left="1701" w:hanging="567"/>
        <w:rPr>
          <w:rFonts w:cstheme="minorHAnsi"/>
        </w:rPr>
      </w:pPr>
      <w:r w:rsidRPr="00740E71">
        <w:rPr>
          <w:rFonts w:cstheme="minorHAnsi"/>
        </w:rPr>
        <w:t>sex related offences</w:t>
      </w:r>
    </w:p>
    <w:p w14:paraId="47E0E0A0" w14:textId="301B8CE2" w:rsidR="007D4E47" w:rsidRPr="00740E71" w:rsidRDefault="007D4E47" w:rsidP="00740E71">
      <w:pPr>
        <w:pStyle w:val="BulletedListLevel1"/>
        <w:keepLines w:val="0"/>
        <w:widowControl w:val="0"/>
        <w:numPr>
          <w:ilvl w:val="1"/>
          <w:numId w:val="31"/>
        </w:numPr>
        <w:tabs>
          <w:tab w:val="clear" w:pos="720"/>
          <w:tab w:val="num" w:pos="1287"/>
          <w:tab w:val="num" w:pos="1701"/>
        </w:tabs>
        <w:spacing w:before="120" w:after="0"/>
        <w:ind w:left="1701" w:hanging="567"/>
        <w:rPr>
          <w:rFonts w:cstheme="minorHAnsi"/>
        </w:rPr>
      </w:pPr>
      <w:r w:rsidRPr="00740E71">
        <w:rPr>
          <w:rFonts w:cstheme="minorHAnsi"/>
        </w:rPr>
        <w:t>serious drug offences</w:t>
      </w:r>
    </w:p>
    <w:p w14:paraId="1916353E" w14:textId="6A47C52E" w:rsidR="007D4E47" w:rsidRPr="00740E71" w:rsidRDefault="007D4E47" w:rsidP="00740E71">
      <w:pPr>
        <w:pStyle w:val="BulletedListLevel1"/>
        <w:keepLines w:val="0"/>
        <w:widowControl w:val="0"/>
        <w:numPr>
          <w:ilvl w:val="1"/>
          <w:numId w:val="31"/>
        </w:numPr>
        <w:tabs>
          <w:tab w:val="clear" w:pos="720"/>
          <w:tab w:val="num" w:pos="1287"/>
          <w:tab w:val="num" w:pos="1701"/>
        </w:tabs>
        <w:spacing w:before="120" w:after="0"/>
        <w:ind w:left="1701" w:hanging="567"/>
        <w:rPr>
          <w:rFonts w:cstheme="minorHAnsi"/>
        </w:rPr>
      </w:pPr>
      <w:r w:rsidRPr="00740E71">
        <w:rPr>
          <w:rFonts w:cstheme="minorHAnsi"/>
        </w:rPr>
        <w:t>crimes involving dishonesty</w:t>
      </w:r>
    </w:p>
    <w:p w14:paraId="04053A35" w14:textId="77777777" w:rsidR="007D4E47" w:rsidRPr="00740E71" w:rsidRDefault="007D4E47" w:rsidP="00740E71">
      <w:pPr>
        <w:pStyle w:val="BulletedListLevel1"/>
        <w:keepLines w:val="0"/>
        <w:widowControl w:val="0"/>
        <w:numPr>
          <w:ilvl w:val="0"/>
          <w:numId w:val="32"/>
        </w:numPr>
        <w:spacing w:before="120" w:after="0"/>
        <w:rPr>
          <w:rFonts w:cstheme="minorHAnsi"/>
        </w:rPr>
      </w:pPr>
      <w:r w:rsidRPr="00740E71">
        <w:rPr>
          <w:rFonts w:cstheme="minorHAnsi"/>
        </w:rPr>
        <w:t>Identification check</w:t>
      </w:r>
    </w:p>
    <w:p w14:paraId="5796BCF3" w14:textId="77777777" w:rsidR="007D4E47" w:rsidRPr="00740E71" w:rsidRDefault="007D4E47" w:rsidP="00740E71">
      <w:pPr>
        <w:pStyle w:val="BulletedListLevel1"/>
        <w:keepLines w:val="0"/>
        <w:widowControl w:val="0"/>
        <w:numPr>
          <w:ilvl w:val="0"/>
          <w:numId w:val="32"/>
        </w:numPr>
        <w:spacing w:before="120" w:after="0"/>
        <w:rPr>
          <w:rFonts w:cstheme="minorHAnsi"/>
        </w:rPr>
      </w:pPr>
      <w:r w:rsidRPr="00740E71">
        <w:rPr>
          <w:rFonts w:cstheme="minorHAnsi"/>
        </w:rPr>
        <w:t>Disciplinary action in previous employment check</w:t>
      </w:r>
      <w:r w:rsidR="004B0994" w:rsidRPr="00740E71">
        <w:rPr>
          <w:rFonts w:cstheme="minorHAnsi"/>
        </w:rPr>
        <w:t>.</w:t>
      </w:r>
    </w:p>
    <w:p w14:paraId="28EA8DFF" w14:textId="320EA742" w:rsidR="007D4E47" w:rsidRDefault="00740E71" w:rsidP="00C5095B">
      <w:pPr>
        <w:pStyle w:val="BulletedListLevel1"/>
        <w:keepLines w:val="0"/>
        <w:widowControl w:val="0"/>
        <w:numPr>
          <w:ilvl w:val="0"/>
          <w:numId w:val="0"/>
        </w:numPr>
        <w:spacing w:before="120" w:after="0"/>
        <w:rPr>
          <w:b/>
          <w:bCs/>
        </w:rPr>
      </w:pPr>
      <w:r w:rsidRPr="00C5095B">
        <w:rPr>
          <w:b/>
          <w:bCs/>
        </w:rPr>
        <w:t>Desirable</w:t>
      </w:r>
      <w:r w:rsidR="00C5095B" w:rsidRPr="00C5095B">
        <w:rPr>
          <w:b/>
          <w:bCs/>
        </w:rPr>
        <w:t>:</w:t>
      </w:r>
    </w:p>
    <w:p w14:paraId="013659E2" w14:textId="77777777" w:rsidR="00C5095B" w:rsidRPr="00740E71" w:rsidRDefault="00C5095B" w:rsidP="00C5095B">
      <w:pPr>
        <w:pStyle w:val="BulletedListLevel1"/>
        <w:keepLines w:val="0"/>
        <w:widowControl w:val="0"/>
        <w:numPr>
          <w:ilvl w:val="0"/>
          <w:numId w:val="34"/>
        </w:numPr>
        <w:tabs>
          <w:tab w:val="clear" w:pos="1134"/>
        </w:tabs>
        <w:spacing w:before="120" w:after="0"/>
        <w:ind w:left="426" w:hanging="426"/>
        <w:rPr>
          <w:rFonts w:cstheme="minorHAnsi"/>
          <w:i/>
        </w:rPr>
      </w:pPr>
      <w:r w:rsidRPr="00740E71">
        <w:t>Postgraduate tertiary qualifications relevant to this position and/or extensive experience working in this clinical area.</w:t>
      </w:r>
    </w:p>
    <w:p w14:paraId="4956255C" w14:textId="77777777" w:rsidR="0013547B" w:rsidRPr="00740E71" w:rsidRDefault="0013547B" w:rsidP="00C5095B">
      <w:pPr>
        <w:pStyle w:val="Heading4"/>
        <w:keepNext w:val="0"/>
        <w:keepLines w:val="0"/>
        <w:widowControl w:val="0"/>
        <w:spacing w:after="0"/>
        <w:rPr>
          <w:szCs w:val="24"/>
        </w:rPr>
      </w:pPr>
      <w:r w:rsidRPr="00740E71">
        <w:rPr>
          <w:szCs w:val="24"/>
        </w:rPr>
        <w:t>Selection Criteria:</w:t>
      </w:r>
    </w:p>
    <w:p w14:paraId="107D9CFD" w14:textId="2B99031E" w:rsidR="006F5C14" w:rsidRPr="00740E71" w:rsidRDefault="006F5C14" w:rsidP="00C5095B">
      <w:pPr>
        <w:keepLines w:val="0"/>
        <w:widowControl w:val="0"/>
        <w:numPr>
          <w:ilvl w:val="0"/>
          <w:numId w:val="39"/>
        </w:numPr>
        <w:tabs>
          <w:tab w:val="clear" w:pos="567"/>
        </w:tabs>
        <w:spacing w:before="120" w:after="0"/>
        <w:ind w:left="426" w:hanging="426"/>
        <w:rPr>
          <w:rFonts w:eastAsia="Calibri"/>
          <w:szCs w:val="24"/>
        </w:rPr>
      </w:pPr>
      <w:r w:rsidRPr="00740E71">
        <w:rPr>
          <w:rFonts w:eastAsia="Calibri"/>
          <w:szCs w:val="24"/>
        </w:rPr>
        <w:t>Demonstrated extensive senior physiotherapist experience with advanced competence in evidence</w:t>
      </w:r>
      <w:r w:rsidR="00F85519" w:rsidRPr="00740E71">
        <w:rPr>
          <w:rFonts w:eastAsia="Calibri"/>
          <w:szCs w:val="24"/>
        </w:rPr>
        <w:t>-</w:t>
      </w:r>
      <w:r w:rsidRPr="00740E71">
        <w:rPr>
          <w:rFonts w:eastAsia="Calibri"/>
          <w:szCs w:val="24"/>
        </w:rPr>
        <w:t xml:space="preserve">based </w:t>
      </w:r>
      <w:r w:rsidR="00203C95" w:rsidRPr="00740E71">
        <w:rPr>
          <w:rFonts w:eastAsia="Calibri"/>
          <w:szCs w:val="24"/>
        </w:rPr>
        <w:t xml:space="preserve">Emergency Department </w:t>
      </w:r>
      <w:r w:rsidRPr="00740E71">
        <w:rPr>
          <w:rFonts w:eastAsia="Calibri"/>
          <w:szCs w:val="24"/>
        </w:rPr>
        <w:t xml:space="preserve">Physiotherapy practice </w:t>
      </w:r>
      <w:r w:rsidR="00203C95" w:rsidRPr="00740E71">
        <w:rPr>
          <w:rFonts w:eastAsia="Calibri"/>
          <w:szCs w:val="24"/>
        </w:rPr>
        <w:t>in conjunction with a p</w:t>
      </w:r>
      <w:r w:rsidR="00F57C4A" w:rsidRPr="00740E71">
        <w:rPr>
          <w:rFonts w:eastAsia="Calibri"/>
          <w:szCs w:val="24"/>
        </w:rPr>
        <w:t>ostgraduate professional qualification and/or equivalent level of recognised professional competency with a commitment to working towards and maintaining a qualification or level of competency which supports this position.</w:t>
      </w:r>
    </w:p>
    <w:p w14:paraId="3DFC6017" w14:textId="77777777" w:rsidR="006F5C14" w:rsidRPr="00740E71" w:rsidRDefault="006F5C14" w:rsidP="00C5095B">
      <w:pPr>
        <w:keepLines w:val="0"/>
        <w:widowControl w:val="0"/>
        <w:numPr>
          <w:ilvl w:val="0"/>
          <w:numId w:val="39"/>
        </w:numPr>
        <w:tabs>
          <w:tab w:val="clear" w:pos="567"/>
        </w:tabs>
        <w:spacing w:before="120" w:after="0"/>
        <w:ind w:left="426" w:hanging="426"/>
        <w:rPr>
          <w:rFonts w:eastAsia="Calibri"/>
          <w:szCs w:val="24"/>
        </w:rPr>
      </w:pPr>
      <w:r w:rsidRPr="00740E71">
        <w:rPr>
          <w:rFonts w:eastAsia="Calibri"/>
          <w:szCs w:val="24"/>
        </w:rPr>
        <w:t>Demonstrated commitment to the provision of a high standard of patient care, including experience in providing inter-disciplinary assessments, high-level expertise in the physiotherapy management of Emergency patients with complex care needs, and a comprehensive understanding of the medical management of patients presenting to the Emergency Department.</w:t>
      </w:r>
    </w:p>
    <w:p w14:paraId="784C9779" w14:textId="6406AE4A" w:rsidR="006F5C14" w:rsidRPr="00740E71" w:rsidRDefault="006F5C14" w:rsidP="00C5095B">
      <w:pPr>
        <w:keepLines w:val="0"/>
        <w:widowControl w:val="0"/>
        <w:numPr>
          <w:ilvl w:val="0"/>
          <w:numId w:val="39"/>
        </w:numPr>
        <w:tabs>
          <w:tab w:val="clear" w:pos="567"/>
        </w:tabs>
        <w:spacing w:before="120" w:after="0"/>
        <w:ind w:left="426" w:hanging="426"/>
        <w:rPr>
          <w:rFonts w:eastAsia="Calibri"/>
          <w:szCs w:val="24"/>
        </w:rPr>
      </w:pPr>
      <w:r w:rsidRPr="00740E71">
        <w:rPr>
          <w:rFonts w:eastAsia="Calibri" w:cs="Calibri"/>
          <w:color w:val="000000"/>
          <w:szCs w:val="24"/>
        </w:rPr>
        <w:lastRenderedPageBreak/>
        <w:t xml:space="preserve">Demonstrated broad understanding of </w:t>
      </w:r>
      <w:r w:rsidR="00203C95" w:rsidRPr="00740E71">
        <w:rPr>
          <w:rFonts w:eastAsia="Calibri" w:cs="Calibri"/>
          <w:color w:val="000000"/>
          <w:szCs w:val="24"/>
        </w:rPr>
        <w:t xml:space="preserve">internal and external service needs, </w:t>
      </w:r>
      <w:r w:rsidRPr="00740E71">
        <w:rPr>
          <w:rFonts w:eastAsia="Calibri" w:cs="Calibri"/>
          <w:color w:val="000000"/>
          <w:szCs w:val="24"/>
        </w:rPr>
        <w:t xml:space="preserve">the legal and ethical framework; the political, </w:t>
      </w:r>
      <w:proofErr w:type="gramStart"/>
      <w:r w:rsidRPr="00740E71">
        <w:rPr>
          <w:rFonts w:eastAsia="Calibri" w:cs="Calibri"/>
          <w:color w:val="000000"/>
          <w:szCs w:val="24"/>
        </w:rPr>
        <w:t>social</w:t>
      </w:r>
      <w:proofErr w:type="gramEnd"/>
      <w:r w:rsidRPr="00740E71">
        <w:rPr>
          <w:rFonts w:eastAsia="Calibri" w:cs="Calibri"/>
          <w:color w:val="000000"/>
          <w:szCs w:val="24"/>
        </w:rPr>
        <w:t xml:space="preserve"> </w:t>
      </w:r>
      <w:r w:rsidRPr="00740E71">
        <w:rPr>
          <w:rFonts w:eastAsia="Calibri" w:cs="Calibri"/>
          <w:szCs w:val="24"/>
        </w:rPr>
        <w:t>and organisational environment impacting on health service delivery in Tasmania, with the ability to apply this understanding within the E</w:t>
      </w:r>
      <w:r w:rsidR="00203C95" w:rsidRPr="00740E71">
        <w:rPr>
          <w:rFonts w:eastAsia="Calibri" w:cs="Calibri"/>
          <w:szCs w:val="24"/>
        </w:rPr>
        <w:t xml:space="preserve">mergency </w:t>
      </w:r>
      <w:r w:rsidRPr="00740E71">
        <w:rPr>
          <w:rFonts w:eastAsia="Calibri" w:cs="Calibri"/>
          <w:szCs w:val="24"/>
        </w:rPr>
        <w:t>D</w:t>
      </w:r>
      <w:r w:rsidR="00203C95" w:rsidRPr="00740E71">
        <w:rPr>
          <w:rFonts w:eastAsia="Calibri" w:cs="Calibri"/>
          <w:szCs w:val="24"/>
        </w:rPr>
        <w:t>epartment</w:t>
      </w:r>
      <w:r w:rsidRPr="00740E71">
        <w:rPr>
          <w:rFonts w:eastAsia="Calibri" w:cs="Calibri"/>
          <w:szCs w:val="24"/>
        </w:rPr>
        <w:t xml:space="preserve"> Physiotherapy context.</w:t>
      </w:r>
    </w:p>
    <w:p w14:paraId="2D5BEFF9" w14:textId="52C0B225" w:rsidR="006F5C14" w:rsidRPr="00740E71" w:rsidRDefault="006F5C14" w:rsidP="00C5095B">
      <w:pPr>
        <w:keepLines w:val="0"/>
        <w:widowControl w:val="0"/>
        <w:numPr>
          <w:ilvl w:val="0"/>
          <w:numId w:val="39"/>
        </w:numPr>
        <w:tabs>
          <w:tab w:val="clear" w:pos="567"/>
        </w:tabs>
        <w:spacing w:before="120" w:after="0"/>
        <w:ind w:left="426" w:hanging="426"/>
        <w:rPr>
          <w:rFonts w:eastAsia="Calibri"/>
          <w:szCs w:val="24"/>
        </w:rPr>
      </w:pPr>
      <w:r w:rsidRPr="00740E71">
        <w:rPr>
          <w:rFonts w:eastAsia="Calibri"/>
          <w:szCs w:val="24"/>
        </w:rPr>
        <w:t>Excellent</w:t>
      </w:r>
      <w:r w:rsidR="00E0597C" w:rsidRPr="00740E71">
        <w:rPr>
          <w:rFonts w:eastAsia="Calibri"/>
          <w:szCs w:val="24"/>
        </w:rPr>
        <w:t xml:space="preserve"> change management,</w:t>
      </w:r>
      <w:r w:rsidRPr="00740E71">
        <w:rPr>
          <w:rFonts w:eastAsia="Calibri"/>
          <w:szCs w:val="24"/>
        </w:rPr>
        <w:t xml:space="preserve"> communication, interpersonal, negotiation and conflict resolution skills, a demonstrated high level of conceptual and analytical skills and a proven ability to be influential and credible to a range of professional people and consumers.</w:t>
      </w:r>
    </w:p>
    <w:p w14:paraId="3A959A0C" w14:textId="6D05E209" w:rsidR="0013547B" w:rsidRPr="00740E71" w:rsidRDefault="006F5C14" w:rsidP="00C5095B">
      <w:pPr>
        <w:keepLines w:val="0"/>
        <w:widowControl w:val="0"/>
        <w:numPr>
          <w:ilvl w:val="0"/>
          <w:numId w:val="39"/>
        </w:numPr>
        <w:tabs>
          <w:tab w:val="clear" w:pos="567"/>
        </w:tabs>
        <w:spacing w:before="120" w:after="0"/>
        <w:ind w:left="426" w:hanging="426"/>
        <w:rPr>
          <w:rFonts w:eastAsia="Calibri"/>
          <w:szCs w:val="24"/>
        </w:rPr>
      </w:pPr>
      <w:r w:rsidRPr="00740E71">
        <w:rPr>
          <w:rFonts w:eastAsia="Calibri"/>
          <w:szCs w:val="24"/>
        </w:rPr>
        <w:t>Demonstrated commitment and significant experience in a broad range of continuous quality improvement and research projects as well as a well-developed history of ongoing professional development.</w:t>
      </w:r>
    </w:p>
    <w:p w14:paraId="008A0BBD" w14:textId="77777777" w:rsidR="00E0597C" w:rsidRPr="00740E71" w:rsidRDefault="00E0597C" w:rsidP="00C5095B">
      <w:pPr>
        <w:keepLines w:val="0"/>
        <w:widowControl w:val="0"/>
        <w:numPr>
          <w:ilvl w:val="0"/>
          <w:numId w:val="39"/>
        </w:numPr>
        <w:tabs>
          <w:tab w:val="clear" w:pos="567"/>
        </w:tabs>
        <w:spacing w:before="120" w:after="0"/>
        <w:ind w:left="426" w:hanging="426"/>
        <w:rPr>
          <w:rFonts w:eastAsia="Calibri"/>
          <w:szCs w:val="24"/>
        </w:rPr>
      </w:pPr>
      <w:r w:rsidRPr="00740E71">
        <w:rPr>
          <w:szCs w:val="24"/>
        </w:rPr>
        <w:t>Sound working knowledge of relevant Work Health and Safety legislation and codes of practice including accident investigation, hazard controls and implementation of WH&amp;S requirements.</w:t>
      </w:r>
    </w:p>
    <w:p w14:paraId="18438AB7" w14:textId="04EA8A77" w:rsidR="0013547B" w:rsidRPr="00740E71" w:rsidRDefault="0013547B" w:rsidP="00C5095B">
      <w:pPr>
        <w:pStyle w:val="Heading4"/>
        <w:keepNext w:val="0"/>
        <w:keepLines w:val="0"/>
        <w:widowControl w:val="0"/>
        <w:spacing w:after="0"/>
        <w:rPr>
          <w:szCs w:val="24"/>
        </w:rPr>
      </w:pPr>
      <w:r w:rsidRPr="00740E71">
        <w:rPr>
          <w:szCs w:val="24"/>
        </w:rPr>
        <w:t>Working Environment:</w:t>
      </w:r>
    </w:p>
    <w:p w14:paraId="0BD252BE" w14:textId="77777777" w:rsidR="00C5095B" w:rsidRDefault="00C5095B" w:rsidP="00C5095B">
      <w:pPr>
        <w:rPr>
          <w:bCs/>
        </w:rPr>
      </w:pPr>
      <w:r>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EBD0530" w14:textId="77777777" w:rsidR="00C5095B" w:rsidRDefault="00C5095B" w:rsidP="00C5095B">
      <w:pPr>
        <w:rPr>
          <w:bCs/>
        </w:rPr>
      </w:pPr>
      <w:r>
        <w:rPr>
          <w:bCs/>
          <w:i/>
        </w:rPr>
        <w:t>State Service Principles and Code of Conduct:</w:t>
      </w:r>
      <w:r>
        <w:rPr>
          <w:bCs/>
        </w:rPr>
        <w:t xml:space="preserve"> The minimum responsibilities required of officers and employees of the State Service are contained in the </w:t>
      </w:r>
      <w:r>
        <w:rPr>
          <w:bCs/>
          <w:i/>
          <w:iCs/>
        </w:rPr>
        <w:t>State Service Act 2000</w:t>
      </w:r>
      <w:r>
        <w:rPr>
          <w:bCs/>
        </w:rPr>
        <w:t xml:space="preserve">. The State Service Principles at Sections 7 and 8 </w:t>
      </w:r>
      <w:proofErr w:type="gramStart"/>
      <w:r>
        <w:rPr>
          <w:bCs/>
        </w:rPr>
        <w:t>outline</w:t>
      </w:r>
      <w:proofErr w:type="gramEnd"/>
      <w:r>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47CC4D3" w14:textId="77777777" w:rsidR="00C5095B" w:rsidRDefault="00C5095B" w:rsidP="00C5095B">
      <w:pPr>
        <w:rPr>
          <w:bCs/>
        </w:rPr>
      </w:pPr>
      <w:r>
        <w:rPr>
          <w:bCs/>
          <w:lang w:val="en-GB"/>
        </w:rPr>
        <w:t xml:space="preserve">The </w:t>
      </w:r>
      <w:r>
        <w:rPr>
          <w:bCs/>
          <w:i/>
          <w:iCs/>
          <w:lang w:val="en-GB"/>
        </w:rPr>
        <w:t>State Service Act</w:t>
      </w:r>
      <w:r>
        <w:rPr>
          <w:bCs/>
          <w:lang w:val="en-GB"/>
        </w:rPr>
        <w:t xml:space="preserve"> </w:t>
      </w:r>
      <w:r>
        <w:rPr>
          <w:bCs/>
          <w:i/>
          <w:iCs/>
          <w:lang w:val="en-GB"/>
        </w:rPr>
        <w:t>2000</w:t>
      </w:r>
      <w:r>
        <w:rPr>
          <w:bCs/>
          <w:lang w:val="en-GB"/>
        </w:rPr>
        <w:t xml:space="preserve"> and the Employment Directions can be found on the State Service Management Office’s website at </w:t>
      </w:r>
      <w:hyperlink r:id="rId9" w:history="1">
        <w:r>
          <w:rPr>
            <w:rStyle w:val="Hyperlink"/>
            <w:bCs/>
            <w:lang w:val="en-GB"/>
          </w:rPr>
          <w:t>http://www.dpac.tas.gov.au/divisions/ssmo</w:t>
        </w:r>
      </w:hyperlink>
      <w:r>
        <w:rPr>
          <w:bCs/>
          <w:lang w:val="en-GB"/>
        </w:rPr>
        <w:t xml:space="preserve"> </w:t>
      </w:r>
    </w:p>
    <w:p w14:paraId="5197A9F1" w14:textId="77777777" w:rsidR="00C5095B" w:rsidRDefault="00C5095B" w:rsidP="00C5095B">
      <w:pPr>
        <w:rPr>
          <w:bCs/>
          <w:i/>
        </w:rPr>
      </w:pPr>
      <w:r>
        <w:rPr>
          <w:bCs/>
          <w:i/>
        </w:rPr>
        <w:t>Fraud Management</w:t>
      </w:r>
      <w:r>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Pr>
          <w:bCs/>
          <w:i/>
        </w:rPr>
        <w:t>Public Interest Disclosure Act 2002</w:t>
      </w:r>
      <w:r>
        <w:rPr>
          <w:bCs/>
        </w:rPr>
        <w:t xml:space="preserve">. Any matter determined to be of a fraudulent nature will be followed up and appropriate action will be taken. This may include having sanctions imposed under the </w:t>
      </w:r>
      <w:r>
        <w:rPr>
          <w:bCs/>
          <w:i/>
        </w:rPr>
        <w:t xml:space="preserve">State Service Act 2000. </w:t>
      </w:r>
    </w:p>
    <w:p w14:paraId="425F73D8" w14:textId="77777777" w:rsidR="00C5095B" w:rsidRDefault="00C5095B" w:rsidP="00C5095B">
      <w:pPr>
        <w:keepLines w:val="0"/>
        <w:widowControl w:val="0"/>
        <w:rPr>
          <w:bCs/>
        </w:rPr>
      </w:pPr>
      <w:r>
        <w:rPr>
          <w:bCs/>
          <w:i/>
        </w:rPr>
        <w:t>Delegations:</w:t>
      </w:r>
      <w:r>
        <w:rPr>
          <w:bCs/>
        </w:rPr>
        <w:t xml:space="preserve"> This position may exercise delegations in accordance with a range of Acts, Regulations, Awards, administrative </w:t>
      </w:r>
      <w:proofErr w:type="gramStart"/>
      <w:r>
        <w:rPr>
          <w:bCs/>
        </w:rPr>
        <w:t>authorities</w:t>
      </w:r>
      <w:proofErr w:type="gramEnd"/>
      <w:r>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w:t>
      </w:r>
      <w:r>
        <w:rPr>
          <w:bCs/>
        </w:rPr>
        <w:lastRenderedPageBreak/>
        <w:t>and for ensuring that all officers and employees are aware of their Agency’s fraud policy and reporting procedures.</w:t>
      </w:r>
    </w:p>
    <w:p w14:paraId="62EBF185" w14:textId="77777777" w:rsidR="00C5095B" w:rsidRDefault="00C5095B" w:rsidP="00C5095B">
      <w:pPr>
        <w:rPr>
          <w:bCs/>
        </w:rPr>
      </w:pPr>
      <w:r>
        <w:rPr>
          <w:bCs/>
          <w:i/>
        </w:rPr>
        <w:t xml:space="preserve">Blood borne viruses and immunisation: </w:t>
      </w:r>
      <w:r>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09D632C" w14:textId="77777777" w:rsidR="00C5095B" w:rsidRDefault="00C5095B" w:rsidP="00C5095B">
      <w:pPr>
        <w:rPr>
          <w:bCs/>
        </w:rPr>
      </w:pPr>
      <w:r>
        <w:rPr>
          <w:bCs/>
          <w:i/>
        </w:rPr>
        <w:t>Records and Confidentiality:</w:t>
      </w:r>
      <w:r>
        <w:rPr>
          <w:bCs/>
        </w:rPr>
        <w:t xml:space="preserve"> Officers and employees of the Department are responsible and accountable for making proper records. Confidentiality </w:t>
      </w:r>
      <w:proofErr w:type="gramStart"/>
      <w:r>
        <w:rPr>
          <w:bCs/>
        </w:rPr>
        <w:t>must be maintained at all times</w:t>
      </w:r>
      <w:proofErr w:type="gramEnd"/>
      <w:r>
        <w:rPr>
          <w:bCs/>
        </w:rPr>
        <w:t xml:space="preserve"> and information must not be accessed or destroyed without proper authority.</w:t>
      </w:r>
    </w:p>
    <w:p w14:paraId="00F23906" w14:textId="77777777" w:rsidR="00C5095B" w:rsidRDefault="00C5095B" w:rsidP="00C5095B">
      <w:pPr>
        <w:rPr>
          <w:bCs/>
        </w:rPr>
      </w:pPr>
      <w:r>
        <w:rPr>
          <w:bCs/>
          <w:i/>
        </w:rPr>
        <w:t>Smoke-free:</w:t>
      </w:r>
      <w:r>
        <w:rPr>
          <w:bCs/>
        </w:rPr>
        <w:t xml:space="preserve"> DoH and THS workplaces are smoke-free environments. Smoking is prohibited in all State Government workplaces, including vehicles and vessels.</w:t>
      </w:r>
    </w:p>
    <w:p w14:paraId="67824AD5" w14:textId="77777777" w:rsidR="00C5095B" w:rsidRDefault="00C5095B" w:rsidP="00C5095B">
      <w:pPr>
        <w:rPr>
          <w:bCs/>
          <w:lang w:val="en-US"/>
        </w:rPr>
      </w:pPr>
    </w:p>
    <w:p w14:paraId="0C7DBB4E" w14:textId="77777777" w:rsidR="00C5095B" w:rsidRDefault="00C5095B" w:rsidP="00C5095B">
      <w:pPr>
        <w:rPr>
          <w:bCs/>
          <w:lang w:val="en-US"/>
        </w:rPr>
      </w:pPr>
    </w:p>
    <w:p w14:paraId="3E14045B" w14:textId="77777777" w:rsidR="005E71A7" w:rsidRPr="00740E71" w:rsidRDefault="005E71A7" w:rsidP="00C5095B">
      <w:pPr>
        <w:keepLines w:val="0"/>
        <w:widowControl w:val="0"/>
        <w:spacing w:before="120" w:after="0"/>
        <w:rPr>
          <w:bCs/>
          <w:szCs w:val="24"/>
          <w:lang w:val="en-US"/>
        </w:rPr>
      </w:pPr>
    </w:p>
    <w:sectPr w:rsidR="005E71A7" w:rsidRPr="00740E71" w:rsidSect="00C5095B">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A9AA" w14:textId="77777777" w:rsidR="007719EB" w:rsidRDefault="007719EB">
      <w:r>
        <w:separator/>
      </w:r>
    </w:p>
  </w:endnote>
  <w:endnote w:type="continuationSeparator" w:id="0">
    <w:p w14:paraId="16AF275A" w14:textId="77777777" w:rsidR="007719EB" w:rsidRDefault="007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A008" w14:textId="77777777" w:rsidR="00507AFF" w:rsidRDefault="00507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BA67F2" w:rsidRDefault="00BA67F2">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F03889">
      <w:fldChar w:fldCharType="begin"/>
    </w:r>
    <w:r w:rsidR="00F03889">
      <w:instrText xml:space="preserve"> NUMPAGES </w:instrText>
    </w:r>
    <w:r w:rsidR="00F03889">
      <w:fldChar w:fldCharType="separate"/>
    </w:r>
    <w:r>
      <w:rPr>
        <w:noProof/>
      </w:rPr>
      <w:t>5</w:t>
    </w:r>
    <w:r w:rsidR="00F038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BA67F2" w:rsidRDefault="00BA67F2">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6B7B" w14:textId="77777777" w:rsidR="007719EB" w:rsidRDefault="007719EB">
      <w:r>
        <w:separator/>
      </w:r>
    </w:p>
  </w:footnote>
  <w:footnote w:type="continuationSeparator" w:id="0">
    <w:p w14:paraId="7AB19001" w14:textId="77777777" w:rsidR="007719EB" w:rsidRDefault="007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186B" w14:textId="6A8EB96C" w:rsidR="00507AFF" w:rsidRDefault="00507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006C4169" w:rsidR="00BA67F2" w:rsidRDefault="00BA67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8E48" w14:textId="1BE991E5" w:rsidR="00507AFF" w:rsidRDefault="00507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1FE42FD2"/>
    <w:multiLevelType w:val="hybridMultilevel"/>
    <w:tmpl w:val="2722A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C171C3C"/>
    <w:multiLevelType w:val="hybridMultilevel"/>
    <w:tmpl w:val="D4CE6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821970"/>
    <w:multiLevelType w:val="hybridMultilevel"/>
    <w:tmpl w:val="D4CE6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09B1B13"/>
    <w:multiLevelType w:val="hybridMultilevel"/>
    <w:tmpl w:val="F9921668"/>
    <w:lvl w:ilvl="0" w:tplc="CE24DE04">
      <w:start w:val="8"/>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3" w15:restartNumberingAfterBreak="0">
    <w:nsid w:val="569F55B3"/>
    <w:multiLevelType w:val="hybridMultilevel"/>
    <w:tmpl w:val="4E1C20D4"/>
    <w:lvl w:ilvl="0" w:tplc="8634FEB6">
      <w:start w:val="8"/>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0D10F76"/>
    <w:multiLevelType w:val="hybridMultilevel"/>
    <w:tmpl w:val="6B8EB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F00160A"/>
    <w:multiLevelType w:val="hybridMultilevel"/>
    <w:tmpl w:val="15B8792E"/>
    <w:lvl w:ilvl="0" w:tplc="495249D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10B7F9D"/>
    <w:multiLevelType w:val="hybridMultilevel"/>
    <w:tmpl w:val="1010B7D8"/>
    <w:lvl w:ilvl="0" w:tplc="AFFE3ACC">
      <w:start w:val="8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5"/>
  </w:num>
  <w:num w:numId="12">
    <w:abstractNumId w:val="16"/>
  </w:num>
  <w:num w:numId="13">
    <w:abstractNumId w:val="15"/>
  </w:num>
  <w:num w:numId="14">
    <w:abstractNumId w:val="38"/>
  </w:num>
  <w:num w:numId="15">
    <w:abstractNumId w:val="27"/>
  </w:num>
  <w:num w:numId="16">
    <w:abstractNumId w:val="10"/>
  </w:num>
  <w:num w:numId="17">
    <w:abstractNumId w:val="11"/>
  </w:num>
  <w:num w:numId="18">
    <w:abstractNumId w:val="32"/>
  </w:num>
  <w:num w:numId="19">
    <w:abstractNumId w:val="36"/>
  </w:num>
  <w:num w:numId="20">
    <w:abstractNumId w:val="24"/>
  </w:num>
  <w:num w:numId="21">
    <w:abstractNumId w:val="8"/>
  </w:num>
  <w:num w:numId="22">
    <w:abstractNumId w:val="37"/>
  </w:num>
  <w:num w:numId="23">
    <w:abstractNumId w:val="10"/>
  </w:num>
  <w:num w:numId="24">
    <w:abstractNumId w:val="18"/>
  </w:num>
  <w:num w:numId="25">
    <w:abstractNumId w:val="30"/>
  </w:num>
  <w:num w:numId="26">
    <w:abstractNumId w:val="21"/>
  </w:num>
  <w:num w:numId="27">
    <w:abstractNumId w:val="29"/>
  </w:num>
  <w:num w:numId="28">
    <w:abstractNumId w:val="34"/>
  </w:num>
  <w:num w:numId="29">
    <w:abstractNumId w:val="9"/>
  </w:num>
  <w:num w:numId="30">
    <w:abstractNumId w:val="5"/>
  </w:num>
  <w:num w:numId="31">
    <w:abstractNumId w:val="17"/>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2"/>
  </w:num>
  <w:num w:numId="36">
    <w:abstractNumId w:val="23"/>
  </w:num>
  <w:num w:numId="37">
    <w:abstractNumId w:val="31"/>
  </w:num>
  <w:num w:numId="38">
    <w:abstractNumId w:val="22"/>
  </w:num>
  <w:num w:numId="39">
    <w:abstractNumId w:val="19"/>
  </w:num>
  <w:num w:numId="40">
    <w:abstractNumId w:val="26"/>
  </w:num>
  <w:num w:numId="41">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3C95"/>
    <w:rsid w:val="00207C5E"/>
    <w:rsid w:val="0021332F"/>
    <w:rsid w:val="0021438D"/>
    <w:rsid w:val="0022147D"/>
    <w:rsid w:val="00234BA9"/>
    <w:rsid w:val="00242818"/>
    <w:rsid w:val="00251339"/>
    <w:rsid w:val="00253646"/>
    <w:rsid w:val="00255662"/>
    <w:rsid w:val="00260365"/>
    <w:rsid w:val="0026087E"/>
    <w:rsid w:val="00264A5A"/>
    <w:rsid w:val="00264ADF"/>
    <w:rsid w:val="002659AB"/>
    <w:rsid w:val="002725DD"/>
    <w:rsid w:val="0027736E"/>
    <w:rsid w:val="00285690"/>
    <w:rsid w:val="002926D4"/>
    <w:rsid w:val="00297901"/>
    <w:rsid w:val="002B1A22"/>
    <w:rsid w:val="002B53E8"/>
    <w:rsid w:val="002C0991"/>
    <w:rsid w:val="002C13B0"/>
    <w:rsid w:val="002C5BE5"/>
    <w:rsid w:val="002D2BB4"/>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2B90"/>
    <w:rsid w:val="0038005A"/>
    <w:rsid w:val="003917A0"/>
    <w:rsid w:val="00393BB8"/>
    <w:rsid w:val="00397E30"/>
    <w:rsid w:val="003A2EF6"/>
    <w:rsid w:val="003C386B"/>
    <w:rsid w:val="003D2357"/>
    <w:rsid w:val="003D5EB2"/>
    <w:rsid w:val="003D6BFC"/>
    <w:rsid w:val="003E0347"/>
    <w:rsid w:val="003E20DE"/>
    <w:rsid w:val="003F23D3"/>
    <w:rsid w:val="003F6812"/>
    <w:rsid w:val="004139A7"/>
    <w:rsid w:val="00413B07"/>
    <w:rsid w:val="00414DD5"/>
    <w:rsid w:val="00417D67"/>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7AF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D1930"/>
    <w:rsid w:val="005D6339"/>
    <w:rsid w:val="005D6C14"/>
    <w:rsid w:val="005E618B"/>
    <w:rsid w:val="005E71A7"/>
    <w:rsid w:val="005E7E60"/>
    <w:rsid w:val="005F0892"/>
    <w:rsid w:val="00605504"/>
    <w:rsid w:val="006224CF"/>
    <w:rsid w:val="006261E4"/>
    <w:rsid w:val="00643AD0"/>
    <w:rsid w:val="00655DC0"/>
    <w:rsid w:val="00661105"/>
    <w:rsid w:val="00663EB4"/>
    <w:rsid w:val="00666F38"/>
    <w:rsid w:val="00672455"/>
    <w:rsid w:val="00680225"/>
    <w:rsid w:val="00685C98"/>
    <w:rsid w:val="00695574"/>
    <w:rsid w:val="00695D67"/>
    <w:rsid w:val="006A1768"/>
    <w:rsid w:val="006A2F36"/>
    <w:rsid w:val="006A7CAA"/>
    <w:rsid w:val="006B3D23"/>
    <w:rsid w:val="006D2597"/>
    <w:rsid w:val="006D697E"/>
    <w:rsid w:val="006D7CC4"/>
    <w:rsid w:val="006D7DE3"/>
    <w:rsid w:val="006E1AB4"/>
    <w:rsid w:val="006E6171"/>
    <w:rsid w:val="006E7DEF"/>
    <w:rsid w:val="006F05F9"/>
    <w:rsid w:val="006F1F8B"/>
    <w:rsid w:val="006F4386"/>
    <w:rsid w:val="006F5C14"/>
    <w:rsid w:val="0072101E"/>
    <w:rsid w:val="0072244D"/>
    <w:rsid w:val="00731923"/>
    <w:rsid w:val="00731F0B"/>
    <w:rsid w:val="00736588"/>
    <w:rsid w:val="00740E71"/>
    <w:rsid w:val="0074237E"/>
    <w:rsid w:val="00751CC8"/>
    <w:rsid w:val="007531CE"/>
    <w:rsid w:val="00763A37"/>
    <w:rsid w:val="00764321"/>
    <w:rsid w:val="007643AB"/>
    <w:rsid w:val="0076536A"/>
    <w:rsid w:val="007719EB"/>
    <w:rsid w:val="00772750"/>
    <w:rsid w:val="0077421D"/>
    <w:rsid w:val="0077559D"/>
    <w:rsid w:val="00775EF9"/>
    <w:rsid w:val="00786110"/>
    <w:rsid w:val="00787EC9"/>
    <w:rsid w:val="007934C5"/>
    <w:rsid w:val="00793FFB"/>
    <w:rsid w:val="00796280"/>
    <w:rsid w:val="00796EB7"/>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7F6F85"/>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36FA0"/>
    <w:rsid w:val="0084388D"/>
    <w:rsid w:val="00854942"/>
    <w:rsid w:val="0086056C"/>
    <w:rsid w:val="00862232"/>
    <w:rsid w:val="00865DFD"/>
    <w:rsid w:val="008721E4"/>
    <w:rsid w:val="008743F7"/>
    <w:rsid w:val="008753F1"/>
    <w:rsid w:val="008826F9"/>
    <w:rsid w:val="00887E3C"/>
    <w:rsid w:val="00890944"/>
    <w:rsid w:val="008913D8"/>
    <w:rsid w:val="008A2820"/>
    <w:rsid w:val="008A32AE"/>
    <w:rsid w:val="008A5FBB"/>
    <w:rsid w:val="008B38B2"/>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26EC"/>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7E6"/>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A67F2"/>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095B"/>
    <w:rsid w:val="00C55F75"/>
    <w:rsid w:val="00C65ABE"/>
    <w:rsid w:val="00C66B68"/>
    <w:rsid w:val="00C703D9"/>
    <w:rsid w:val="00C71D9D"/>
    <w:rsid w:val="00C76928"/>
    <w:rsid w:val="00C840B4"/>
    <w:rsid w:val="00C95CAF"/>
    <w:rsid w:val="00CA44AB"/>
    <w:rsid w:val="00CA574A"/>
    <w:rsid w:val="00CB37C6"/>
    <w:rsid w:val="00CB5399"/>
    <w:rsid w:val="00CC0C71"/>
    <w:rsid w:val="00CC1215"/>
    <w:rsid w:val="00CD15C9"/>
    <w:rsid w:val="00CD1AD5"/>
    <w:rsid w:val="00CE1E44"/>
    <w:rsid w:val="00CE5B38"/>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0FF0"/>
    <w:rsid w:val="00D75B8E"/>
    <w:rsid w:val="00D77088"/>
    <w:rsid w:val="00D775C7"/>
    <w:rsid w:val="00D80016"/>
    <w:rsid w:val="00D81EFA"/>
    <w:rsid w:val="00DA0BF8"/>
    <w:rsid w:val="00DA6BF1"/>
    <w:rsid w:val="00DB206D"/>
    <w:rsid w:val="00DB27F9"/>
    <w:rsid w:val="00DB4011"/>
    <w:rsid w:val="00DB6430"/>
    <w:rsid w:val="00DB763E"/>
    <w:rsid w:val="00DB7CC0"/>
    <w:rsid w:val="00DC2582"/>
    <w:rsid w:val="00DD6876"/>
    <w:rsid w:val="00DD6A65"/>
    <w:rsid w:val="00DF0823"/>
    <w:rsid w:val="00DF38CE"/>
    <w:rsid w:val="00E02F92"/>
    <w:rsid w:val="00E03838"/>
    <w:rsid w:val="00E0597C"/>
    <w:rsid w:val="00E06887"/>
    <w:rsid w:val="00E14331"/>
    <w:rsid w:val="00E223E1"/>
    <w:rsid w:val="00E42343"/>
    <w:rsid w:val="00E42685"/>
    <w:rsid w:val="00E55651"/>
    <w:rsid w:val="00E56B0B"/>
    <w:rsid w:val="00E6210E"/>
    <w:rsid w:val="00E70680"/>
    <w:rsid w:val="00E706B2"/>
    <w:rsid w:val="00E7607F"/>
    <w:rsid w:val="00E76ED5"/>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03889"/>
    <w:rsid w:val="00F120E8"/>
    <w:rsid w:val="00F139AF"/>
    <w:rsid w:val="00F14AF2"/>
    <w:rsid w:val="00F238B7"/>
    <w:rsid w:val="00F25C29"/>
    <w:rsid w:val="00F35ED8"/>
    <w:rsid w:val="00F36F61"/>
    <w:rsid w:val="00F40D46"/>
    <w:rsid w:val="00F4689E"/>
    <w:rsid w:val="00F57C4A"/>
    <w:rsid w:val="00F65B26"/>
    <w:rsid w:val="00F74DFF"/>
    <w:rsid w:val="00F829FC"/>
    <w:rsid w:val="00F840A6"/>
    <w:rsid w:val="00F85519"/>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tabs>
        <w:tab w:val="clear" w:pos="567"/>
        <w:tab w:val="num" w:pos="360"/>
      </w:tabs>
      <w:spacing w:after="140" w:line="300" w:lineRule="atLeast"/>
      <w:ind w:left="0" w:firstLine="0"/>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796EB7"/>
    <w:pPr>
      <w:autoSpaceDE w:val="0"/>
      <w:autoSpaceDN w:val="0"/>
      <w:adjustRightInd w:val="0"/>
    </w:pPr>
    <w:rPr>
      <w:rFonts w:ascii="Gill Sans MT" w:eastAsiaTheme="minorHAns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2601091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16FF-57C7-4046-83DA-8EDF696E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1743</Words>
  <Characters>11141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12859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O'Shannessy, Katherine S</cp:lastModifiedBy>
  <cp:revision>4</cp:revision>
  <cp:lastPrinted>2021-06-16T06:18:00Z</cp:lastPrinted>
  <dcterms:created xsi:type="dcterms:W3CDTF">2020-07-20T04:20:00Z</dcterms:created>
  <dcterms:modified xsi:type="dcterms:W3CDTF">2021-06-16T06:18:00Z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