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3AE0" w14:textId="77777777" w:rsidR="000C54F9" w:rsidRPr="0002403F" w:rsidRDefault="000C54F9" w:rsidP="007B65A4">
      <w:pPr>
        <w:pStyle w:val="TasGovDepartmentName"/>
        <w:rPr>
          <w:rFonts w:ascii="Gill Sans MT" w:hAnsi="Gill Sans MT"/>
        </w:rPr>
      </w:pPr>
      <w:r w:rsidRPr="0002403F">
        <w:rPr>
          <w:rFonts w:ascii="Gill Sans MT" w:hAnsi="Gill Sans MT"/>
        </w:rPr>
        <w:t>DEPARTMENT OF HEALTH</w:t>
      </w:r>
    </w:p>
    <w:p w14:paraId="28C09006" w14:textId="77777777" w:rsidR="00E91AB6" w:rsidRPr="0002403F" w:rsidRDefault="00E91AB6" w:rsidP="00E87BDF">
      <w:pPr>
        <w:pStyle w:val="Title"/>
        <w:tabs>
          <w:tab w:val="right" w:pos="10198"/>
        </w:tabs>
        <w:rPr>
          <w:rFonts w:ascii="Gill Sans MT" w:hAnsi="Gill Sans MT"/>
        </w:rPr>
      </w:pPr>
      <w:r w:rsidRPr="0002403F">
        <w:rPr>
          <w:rFonts w:ascii="Gill Sans MT" w:hAnsi="Gill Sans MT"/>
        </w:rPr>
        <w:t>Statement of Duties</w:t>
      </w:r>
      <w:r w:rsidR="00E87BDF" w:rsidRPr="0002403F">
        <w:rPr>
          <w:rFonts w:ascii="Gill Sans MT" w:hAnsi="Gill Sans MT"/>
        </w:rPr>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02403F" w14:paraId="41EED338" w14:textId="77777777" w:rsidTr="008B7413">
        <w:tc>
          <w:tcPr>
            <w:tcW w:w="2802" w:type="dxa"/>
          </w:tcPr>
          <w:p w14:paraId="0F7B4A9E" w14:textId="77777777" w:rsidR="003C0450" w:rsidRPr="0002403F" w:rsidRDefault="003C0450" w:rsidP="004B1E48">
            <w:pPr>
              <w:rPr>
                <w:rFonts w:ascii="Gill Sans MT" w:hAnsi="Gill Sans MT"/>
                <w:b/>
                <w:bCs/>
              </w:rPr>
            </w:pPr>
            <w:r w:rsidRPr="0002403F">
              <w:rPr>
                <w:rFonts w:ascii="Gill Sans MT" w:hAnsi="Gill Sans MT"/>
                <w:b/>
                <w:bCs/>
              </w:rPr>
              <w:t xml:space="preserve">Position Title: </w:t>
            </w:r>
          </w:p>
        </w:tc>
        <w:tc>
          <w:tcPr>
            <w:tcW w:w="7438" w:type="dxa"/>
          </w:tcPr>
          <w:p w14:paraId="07EA4893" w14:textId="7C620B12" w:rsidR="003C0450" w:rsidRPr="0002403F" w:rsidRDefault="007628D0" w:rsidP="004B1E48">
            <w:pPr>
              <w:rPr>
                <w:rFonts w:ascii="Gill Sans MT" w:hAnsi="Gill Sans MT" w:cs="Gill Sans"/>
              </w:rPr>
            </w:pPr>
            <w:r w:rsidRPr="0002403F">
              <w:rPr>
                <w:rStyle w:val="InformationBlockChar"/>
                <w:rFonts w:eastAsiaTheme="minorHAnsi"/>
                <w:b w:val="0"/>
                <w:bCs/>
              </w:rPr>
              <w:t xml:space="preserve">Specialist Medical Practitioner </w:t>
            </w:r>
            <w:r w:rsidR="00C31B88">
              <w:rPr>
                <w:rStyle w:val="InformationBlockChar"/>
                <w:rFonts w:eastAsiaTheme="minorHAnsi"/>
                <w:b w:val="0"/>
                <w:bCs/>
              </w:rPr>
              <w:t>-</w:t>
            </w:r>
            <w:r w:rsidRPr="0002403F">
              <w:rPr>
                <w:rStyle w:val="InformationBlockChar"/>
                <w:rFonts w:eastAsiaTheme="minorHAnsi"/>
                <w:b w:val="0"/>
                <w:bCs/>
              </w:rPr>
              <w:t xml:space="preserve"> Psychiatrist (Y-</w:t>
            </w:r>
            <w:proofErr w:type="spellStart"/>
            <w:r w:rsidRPr="0002403F">
              <w:rPr>
                <w:rStyle w:val="InformationBlockChar"/>
                <w:rFonts w:eastAsiaTheme="minorHAnsi"/>
                <w:b w:val="0"/>
                <w:bCs/>
              </w:rPr>
              <w:t>HiTH</w:t>
            </w:r>
            <w:proofErr w:type="spellEnd"/>
            <w:r w:rsidRPr="0002403F">
              <w:rPr>
                <w:rStyle w:val="InformationBlockChar"/>
                <w:rFonts w:eastAsiaTheme="minorHAnsi"/>
                <w:b w:val="0"/>
                <w:bCs/>
              </w:rPr>
              <w:t>)</w:t>
            </w:r>
          </w:p>
        </w:tc>
      </w:tr>
      <w:tr w:rsidR="003C0450" w:rsidRPr="0002403F" w14:paraId="1B3CF79F" w14:textId="77777777" w:rsidTr="008B7413">
        <w:tc>
          <w:tcPr>
            <w:tcW w:w="2802" w:type="dxa"/>
          </w:tcPr>
          <w:p w14:paraId="0229DE71" w14:textId="77777777" w:rsidR="003C0450" w:rsidRPr="0002403F" w:rsidRDefault="003C0450" w:rsidP="00405739">
            <w:pPr>
              <w:rPr>
                <w:rFonts w:ascii="Gill Sans MT" w:hAnsi="Gill Sans MT"/>
                <w:b/>
                <w:bCs/>
              </w:rPr>
            </w:pPr>
            <w:r w:rsidRPr="0002403F">
              <w:rPr>
                <w:rFonts w:ascii="Gill Sans MT" w:hAnsi="Gill Sans MT"/>
                <w:b/>
                <w:bCs/>
              </w:rPr>
              <w:t>Position Number:</w:t>
            </w:r>
          </w:p>
        </w:tc>
        <w:tc>
          <w:tcPr>
            <w:tcW w:w="7438" w:type="dxa"/>
          </w:tcPr>
          <w:p w14:paraId="1B475963" w14:textId="654BAB64" w:rsidR="003C0450" w:rsidRPr="0002403F" w:rsidRDefault="00C31B88" w:rsidP="004B1E48">
            <w:pPr>
              <w:rPr>
                <w:rFonts w:ascii="Gill Sans MT" w:hAnsi="Gill Sans MT" w:cs="Gill Sans"/>
              </w:rPr>
            </w:pPr>
            <w:r w:rsidRPr="00C31B88">
              <w:rPr>
                <w:rStyle w:val="InformationBlockChar"/>
                <w:rFonts w:eastAsiaTheme="minorHAnsi"/>
                <w:b w:val="0"/>
                <w:bCs/>
              </w:rPr>
              <w:t>528056</w:t>
            </w:r>
          </w:p>
        </w:tc>
      </w:tr>
      <w:tr w:rsidR="003C0450" w:rsidRPr="0002403F" w14:paraId="21E31C5F" w14:textId="77777777" w:rsidTr="008B7413">
        <w:trPr>
          <w:trHeight w:val="406"/>
        </w:trPr>
        <w:tc>
          <w:tcPr>
            <w:tcW w:w="2802" w:type="dxa"/>
          </w:tcPr>
          <w:p w14:paraId="0CF45247" w14:textId="77777777" w:rsidR="003C0450" w:rsidRPr="0002403F" w:rsidRDefault="003C0450" w:rsidP="00405739">
            <w:pPr>
              <w:rPr>
                <w:rFonts w:ascii="Gill Sans MT" w:hAnsi="Gill Sans MT"/>
                <w:b/>
                <w:bCs/>
              </w:rPr>
            </w:pPr>
            <w:r w:rsidRPr="0002403F">
              <w:rPr>
                <w:rFonts w:ascii="Gill Sans MT" w:hAnsi="Gill Sans MT"/>
                <w:b/>
                <w:bCs/>
              </w:rPr>
              <w:t xml:space="preserve">Classification: </w:t>
            </w:r>
          </w:p>
        </w:tc>
        <w:tc>
          <w:tcPr>
            <w:tcW w:w="7438" w:type="dxa"/>
          </w:tcPr>
          <w:p w14:paraId="14051429" w14:textId="0DAF70BB" w:rsidR="003C0450" w:rsidRPr="0002403F" w:rsidRDefault="00C31B88" w:rsidP="004B1E48">
            <w:pPr>
              <w:rPr>
                <w:rFonts w:ascii="Gill Sans MT" w:hAnsi="Gill Sans MT" w:cs="Gill Sans"/>
              </w:rPr>
            </w:pPr>
            <w:r>
              <w:rPr>
                <w:rStyle w:val="InformationBlockChar"/>
                <w:rFonts w:eastAsiaTheme="minorHAnsi"/>
                <w:b w:val="0"/>
                <w:bCs/>
              </w:rPr>
              <w:t>Specialist Medical Practitioner Level 1-11</w:t>
            </w:r>
          </w:p>
        </w:tc>
      </w:tr>
      <w:tr w:rsidR="003C0450" w:rsidRPr="0002403F" w14:paraId="44140175" w14:textId="77777777" w:rsidTr="008B7413">
        <w:tc>
          <w:tcPr>
            <w:tcW w:w="2802" w:type="dxa"/>
          </w:tcPr>
          <w:p w14:paraId="20C43A30" w14:textId="77777777" w:rsidR="003C0450" w:rsidRPr="0002403F" w:rsidRDefault="003C0450" w:rsidP="00405739">
            <w:pPr>
              <w:rPr>
                <w:rFonts w:ascii="Gill Sans MT" w:hAnsi="Gill Sans MT"/>
                <w:b/>
                <w:bCs/>
              </w:rPr>
            </w:pPr>
            <w:r w:rsidRPr="0002403F">
              <w:rPr>
                <w:rFonts w:ascii="Gill Sans MT" w:hAnsi="Gill Sans MT"/>
                <w:b/>
                <w:bCs/>
              </w:rPr>
              <w:t xml:space="preserve">Award/Agreement: </w:t>
            </w:r>
          </w:p>
        </w:tc>
        <w:tc>
          <w:tcPr>
            <w:tcW w:w="7438" w:type="dxa"/>
          </w:tcPr>
          <w:p w14:paraId="22F8F677" w14:textId="2E344AEA" w:rsidR="003C0450" w:rsidRPr="0002403F" w:rsidRDefault="002132E5"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7628D0" w:rsidRPr="0002403F">
                  <w:rPr>
                    <w:rFonts w:ascii="Gill Sans MT" w:hAnsi="Gill Sans MT" w:cs="Gill Sans"/>
                  </w:rPr>
                  <w:t>Medical Practitioners (Public Sector) Award</w:t>
                </w:r>
              </w:sdtContent>
            </w:sdt>
          </w:p>
        </w:tc>
      </w:tr>
      <w:tr w:rsidR="003C0450" w:rsidRPr="0002403F" w14:paraId="7368FD85" w14:textId="77777777" w:rsidTr="008B7413">
        <w:tc>
          <w:tcPr>
            <w:tcW w:w="2802" w:type="dxa"/>
          </w:tcPr>
          <w:p w14:paraId="4E88B141" w14:textId="77777777" w:rsidR="003C0450" w:rsidRPr="0002403F" w:rsidRDefault="00AF0C6B" w:rsidP="00405739">
            <w:pPr>
              <w:rPr>
                <w:rFonts w:ascii="Gill Sans MT" w:hAnsi="Gill Sans MT"/>
                <w:b/>
                <w:bCs/>
              </w:rPr>
            </w:pPr>
            <w:r w:rsidRPr="0002403F">
              <w:rPr>
                <w:rFonts w:ascii="Gill Sans MT" w:hAnsi="Gill Sans MT"/>
                <w:b/>
                <w:bCs/>
              </w:rPr>
              <w:t>Group/Section</w:t>
            </w:r>
            <w:r w:rsidR="003C0450" w:rsidRPr="0002403F">
              <w:rPr>
                <w:rFonts w:ascii="Gill Sans MT" w:hAnsi="Gill Sans MT"/>
                <w:b/>
                <w:bCs/>
              </w:rPr>
              <w:t>:</w:t>
            </w:r>
          </w:p>
        </w:tc>
        <w:tc>
          <w:tcPr>
            <w:tcW w:w="7438" w:type="dxa"/>
          </w:tcPr>
          <w:p w14:paraId="636AA7AD" w14:textId="77777777" w:rsidR="00C31B88" w:rsidRDefault="007628D0" w:rsidP="00C31B88">
            <w:pPr>
              <w:spacing w:after="0"/>
              <w:rPr>
                <w:rStyle w:val="InformationBlockChar"/>
                <w:rFonts w:eastAsiaTheme="minorHAnsi"/>
                <w:b w:val="0"/>
                <w:bCs/>
              </w:rPr>
            </w:pPr>
            <w:r w:rsidRPr="0002403F">
              <w:rPr>
                <w:rStyle w:val="InformationBlockChar"/>
                <w:rFonts w:eastAsiaTheme="minorHAnsi"/>
                <w:b w:val="0"/>
                <w:bCs/>
              </w:rPr>
              <w:t xml:space="preserve">Community, Mental </w:t>
            </w:r>
            <w:proofErr w:type="gramStart"/>
            <w:r w:rsidRPr="0002403F">
              <w:rPr>
                <w:rStyle w:val="InformationBlockChar"/>
                <w:rFonts w:eastAsiaTheme="minorHAnsi"/>
                <w:b w:val="0"/>
                <w:bCs/>
              </w:rPr>
              <w:t>Health</w:t>
            </w:r>
            <w:proofErr w:type="gramEnd"/>
            <w:r w:rsidRPr="0002403F">
              <w:rPr>
                <w:rStyle w:val="InformationBlockChar"/>
                <w:rFonts w:eastAsiaTheme="minorHAnsi"/>
                <w:b w:val="0"/>
                <w:bCs/>
              </w:rPr>
              <w:t xml:space="preserve"> </w:t>
            </w:r>
            <w:r w:rsidR="00C31B88">
              <w:rPr>
                <w:rStyle w:val="InformationBlockChar"/>
                <w:rFonts w:eastAsiaTheme="minorHAnsi"/>
                <w:b w:val="0"/>
                <w:bCs/>
              </w:rPr>
              <w:t>and</w:t>
            </w:r>
            <w:r w:rsidRPr="0002403F">
              <w:rPr>
                <w:rStyle w:val="InformationBlockChar"/>
                <w:rFonts w:eastAsiaTheme="minorHAnsi"/>
                <w:b w:val="0"/>
                <w:bCs/>
              </w:rPr>
              <w:t xml:space="preserve"> Wellbeing – </w:t>
            </w:r>
            <w:proofErr w:type="spellStart"/>
            <w:r w:rsidRPr="0002403F">
              <w:rPr>
                <w:rStyle w:val="InformationBlockChar"/>
                <w:rFonts w:eastAsiaTheme="minorHAnsi"/>
                <w:b w:val="0"/>
                <w:bCs/>
              </w:rPr>
              <w:t>Statewide</w:t>
            </w:r>
            <w:proofErr w:type="spellEnd"/>
            <w:r w:rsidRPr="0002403F">
              <w:rPr>
                <w:rStyle w:val="InformationBlockChar"/>
                <w:rFonts w:eastAsiaTheme="minorHAnsi"/>
                <w:b w:val="0"/>
                <w:bCs/>
              </w:rPr>
              <w:t xml:space="preserve"> Mental Health Services</w:t>
            </w:r>
          </w:p>
          <w:p w14:paraId="6D04FCF4" w14:textId="2A3B6C0D" w:rsidR="003C0450" w:rsidRPr="0002403F" w:rsidRDefault="00C31B88" w:rsidP="004B1E48">
            <w:pPr>
              <w:rPr>
                <w:rFonts w:ascii="Gill Sans MT" w:hAnsi="Gill Sans MT" w:cs="Gill Sans"/>
              </w:rPr>
            </w:pPr>
            <w:r>
              <w:rPr>
                <w:rStyle w:val="InformationBlockChar"/>
                <w:rFonts w:eastAsiaTheme="minorHAnsi"/>
                <w:b w:val="0"/>
                <w:bCs/>
              </w:rPr>
              <w:t>Child and Adolescent Mental Health Services (CAMHS)</w:t>
            </w:r>
            <w:r w:rsidR="00F32781" w:rsidRPr="0002403F">
              <w:rPr>
                <w:rStyle w:val="InformationBlockChar"/>
                <w:rFonts w:eastAsiaTheme="minorHAnsi"/>
                <w:b w:val="0"/>
                <w:bCs/>
              </w:rPr>
              <w:t xml:space="preserve"> </w:t>
            </w:r>
          </w:p>
        </w:tc>
      </w:tr>
      <w:tr w:rsidR="003C0450" w:rsidRPr="0002403F" w14:paraId="2779E0D3" w14:textId="77777777" w:rsidTr="008B7413">
        <w:tc>
          <w:tcPr>
            <w:tcW w:w="2802" w:type="dxa"/>
          </w:tcPr>
          <w:p w14:paraId="1DD2D247" w14:textId="77777777" w:rsidR="003C0450" w:rsidRPr="0002403F" w:rsidRDefault="003C0450" w:rsidP="00405739">
            <w:pPr>
              <w:rPr>
                <w:rFonts w:ascii="Gill Sans MT" w:hAnsi="Gill Sans MT"/>
                <w:b/>
                <w:bCs/>
              </w:rPr>
            </w:pPr>
            <w:r w:rsidRPr="0002403F">
              <w:rPr>
                <w:rFonts w:ascii="Gill Sans MT" w:hAnsi="Gill Sans MT"/>
                <w:b/>
                <w:bCs/>
              </w:rPr>
              <w:t xml:space="preserve">Position Type: </w:t>
            </w:r>
          </w:p>
        </w:tc>
        <w:tc>
          <w:tcPr>
            <w:tcW w:w="7438" w:type="dxa"/>
          </w:tcPr>
          <w:p w14:paraId="3BD9A41E" w14:textId="0A2B8692" w:rsidR="003C0450" w:rsidRPr="0002403F" w:rsidRDefault="002132E5" w:rsidP="004B1E48">
            <w:pPr>
              <w:rPr>
                <w:rFonts w:ascii="Gill Sans MT" w:hAnsi="Gill Sans MT"/>
              </w:rPr>
            </w:pPr>
            <w:sdt>
              <w:sdtPr>
                <w:rPr>
                  <w:rFonts w:ascii="Gill Sans MT" w:hAnsi="Gill Sans MT"/>
                </w:r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7628D0" w:rsidRPr="0002403F">
                  <w:rPr>
                    <w:rFonts w:ascii="Gill Sans MT" w:hAnsi="Gill Sans MT"/>
                  </w:rPr>
                  <w:t>Fixed-Term, Full Time</w:t>
                </w:r>
              </w:sdtContent>
            </w:sdt>
          </w:p>
        </w:tc>
      </w:tr>
      <w:tr w:rsidR="003C0450" w:rsidRPr="0002403F" w14:paraId="4BE3B30D" w14:textId="77777777" w:rsidTr="008B7413">
        <w:tc>
          <w:tcPr>
            <w:tcW w:w="2802" w:type="dxa"/>
          </w:tcPr>
          <w:p w14:paraId="09B2D4E6" w14:textId="77777777" w:rsidR="003C0450" w:rsidRPr="0002403F" w:rsidRDefault="003C0450" w:rsidP="00405739">
            <w:pPr>
              <w:rPr>
                <w:rFonts w:ascii="Gill Sans MT" w:hAnsi="Gill Sans MT"/>
                <w:b/>
                <w:bCs/>
              </w:rPr>
            </w:pPr>
            <w:r w:rsidRPr="0002403F">
              <w:rPr>
                <w:rFonts w:ascii="Gill Sans MT" w:hAnsi="Gill Sans MT"/>
                <w:b/>
                <w:bCs/>
              </w:rPr>
              <w:t xml:space="preserve">Location: </w:t>
            </w:r>
          </w:p>
        </w:tc>
        <w:tc>
          <w:tcPr>
            <w:tcW w:w="7438" w:type="dxa"/>
          </w:tcPr>
          <w:p w14:paraId="2C9E31A8" w14:textId="2E80CD9F" w:rsidR="003C0450" w:rsidRPr="0002403F" w:rsidRDefault="002132E5" w:rsidP="004B1E48">
            <w:pPr>
              <w:rPr>
                <w:rFonts w:ascii="Gill Sans MT" w:hAnsi="Gill Sans MT"/>
              </w:rPr>
            </w:pPr>
            <w:sdt>
              <w:sdtPr>
                <w:rPr>
                  <w:rFonts w:ascii="Gill Sans MT" w:hAnsi="Gill Sans MT"/>
                </w:r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proofErr w:type="gramStart"/>
                <w:r w:rsidR="007628D0" w:rsidRPr="0002403F">
                  <w:rPr>
                    <w:rFonts w:ascii="Gill Sans MT" w:hAnsi="Gill Sans MT"/>
                  </w:rPr>
                  <w:t>North West</w:t>
                </w:r>
                <w:proofErr w:type="gramEnd"/>
              </w:sdtContent>
            </w:sdt>
          </w:p>
        </w:tc>
      </w:tr>
      <w:tr w:rsidR="003C0450" w:rsidRPr="0002403F" w14:paraId="3F625E38" w14:textId="77777777" w:rsidTr="008B7413">
        <w:tc>
          <w:tcPr>
            <w:tcW w:w="2802" w:type="dxa"/>
          </w:tcPr>
          <w:p w14:paraId="7958DC53" w14:textId="77777777" w:rsidR="003C0450" w:rsidRPr="0002403F" w:rsidRDefault="003C0450" w:rsidP="00405739">
            <w:pPr>
              <w:rPr>
                <w:rFonts w:ascii="Gill Sans MT" w:hAnsi="Gill Sans MT"/>
                <w:b/>
                <w:bCs/>
              </w:rPr>
            </w:pPr>
            <w:r w:rsidRPr="0002403F">
              <w:rPr>
                <w:rFonts w:ascii="Gill Sans MT" w:hAnsi="Gill Sans MT"/>
                <w:b/>
                <w:bCs/>
              </w:rPr>
              <w:t xml:space="preserve">Reports to: </w:t>
            </w:r>
          </w:p>
        </w:tc>
        <w:tc>
          <w:tcPr>
            <w:tcW w:w="7438" w:type="dxa"/>
          </w:tcPr>
          <w:p w14:paraId="71C0F677" w14:textId="77777777" w:rsidR="00C31B88" w:rsidRDefault="007628D0" w:rsidP="00C31B88">
            <w:pPr>
              <w:spacing w:after="0"/>
              <w:rPr>
                <w:rStyle w:val="InformationBlockChar"/>
                <w:rFonts w:eastAsiaTheme="minorHAnsi"/>
                <w:b w:val="0"/>
                <w:bCs/>
              </w:rPr>
            </w:pPr>
            <w:proofErr w:type="spellStart"/>
            <w:r w:rsidRPr="0002403F">
              <w:rPr>
                <w:rStyle w:val="InformationBlockChar"/>
                <w:rFonts w:eastAsiaTheme="minorHAnsi"/>
                <w:b w:val="0"/>
                <w:bCs/>
              </w:rPr>
              <w:t>Statewide</w:t>
            </w:r>
            <w:proofErr w:type="spellEnd"/>
            <w:r w:rsidRPr="0002403F">
              <w:rPr>
                <w:rStyle w:val="InformationBlockChar"/>
                <w:rFonts w:eastAsiaTheme="minorHAnsi"/>
                <w:b w:val="0"/>
                <w:bCs/>
              </w:rPr>
              <w:t xml:space="preserve"> Speciality Director</w:t>
            </w:r>
            <w:r w:rsidR="00C31B88">
              <w:rPr>
                <w:rStyle w:val="InformationBlockChar"/>
                <w:rFonts w:eastAsiaTheme="minorHAnsi"/>
                <w:b w:val="0"/>
                <w:bCs/>
              </w:rPr>
              <w:t xml:space="preserve"> - CAMHS</w:t>
            </w:r>
            <w:r w:rsidR="00C31B88" w:rsidRPr="0002403F">
              <w:rPr>
                <w:rStyle w:val="InformationBlockChar"/>
                <w:rFonts w:eastAsiaTheme="minorHAnsi"/>
                <w:b w:val="0"/>
                <w:bCs/>
              </w:rPr>
              <w:t xml:space="preserve"> </w:t>
            </w:r>
          </w:p>
          <w:p w14:paraId="61095DDA" w14:textId="3B8B802C" w:rsidR="003C0450" w:rsidRPr="0002403F" w:rsidRDefault="001601FB" w:rsidP="004B1E48">
            <w:pPr>
              <w:rPr>
                <w:rFonts w:ascii="Gill Sans MT" w:hAnsi="Gill Sans MT" w:cs="Gill Sans"/>
              </w:rPr>
            </w:pPr>
            <w:r w:rsidRPr="0002403F">
              <w:rPr>
                <w:rStyle w:val="InformationBlockChar"/>
                <w:rFonts w:eastAsiaTheme="minorHAnsi"/>
                <w:b w:val="0"/>
                <w:bCs/>
              </w:rPr>
              <w:t>and operational reporting to Team Leader</w:t>
            </w:r>
            <w:r w:rsidR="00C31B88">
              <w:rPr>
                <w:rStyle w:val="InformationBlockChar"/>
                <w:rFonts w:eastAsiaTheme="minorHAnsi"/>
                <w:b w:val="0"/>
                <w:bCs/>
              </w:rPr>
              <w:t xml:space="preserve"> - </w:t>
            </w:r>
            <w:r w:rsidRPr="0002403F">
              <w:rPr>
                <w:rStyle w:val="InformationBlockChar"/>
                <w:rFonts w:eastAsiaTheme="minorHAnsi"/>
                <w:b w:val="0"/>
                <w:bCs/>
              </w:rPr>
              <w:t>CAMHS</w:t>
            </w:r>
          </w:p>
        </w:tc>
      </w:tr>
      <w:tr w:rsidR="004B1E48" w:rsidRPr="0002403F" w14:paraId="65DE7592" w14:textId="77777777" w:rsidTr="008B7413">
        <w:tc>
          <w:tcPr>
            <w:tcW w:w="2802" w:type="dxa"/>
          </w:tcPr>
          <w:p w14:paraId="3BC56502" w14:textId="77777777" w:rsidR="004B1E48" w:rsidRPr="0002403F" w:rsidRDefault="004B1E48" w:rsidP="00405739">
            <w:pPr>
              <w:rPr>
                <w:rFonts w:ascii="Gill Sans MT" w:hAnsi="Gill Sans MT"/>
                <w:b/>
                <w:bCs/>
              </w:rPr>
            </w:pPr>
            <w:r w:rsidRPr="0002403F">
              <w:rPr>
                <w:rFonts w:ascii="Gill Sans MT" w:hAnsi="Gill Sans MT"/>
                <w:b/>
                <w:bCs/>
              </w:rPr>
              <w:t>Effective Date</w:t>
            </w:r>
            <w:r w:rsidR="00540344" w:rsidRPr="0002403F">
              <w:rPr>
                <w:rFonts w:ascii="Gill Sans MT" w:hAnsi="Gill Sans MT"/>
                <w:b/>
                <w:bCs/>
              </w:rPr>
              <w:t>:</w:t>
            </w:r>
          </w:p>
        </w:tc>
        <w:tc>
          <w:tcPr>
            <w:tcW w:w="7438" w:type="dxa"/>
          </w:tcPr>
          <w:p w14:paraId="1EC0CF53" w14:textId="291E42FB" w:rsidR="004B1E48" w:rsidRPr="0002403F" w:rsidRDefault="00C31B88" w:rsidP="004B1E48">
            <w:pPr>
              <w:rPr>
                <w:rFonts w:ascii="Gill Sans MT" w:hAnsi="Gill Sans MT" w:cs="Gill Sans"/>
              </w:rPr>
            </w:pPr>
            <w:r>
              <w:rPr>
                <w:rStyle w:val="InformationBlockChar"/>
                <w:rFonts w:eastAsiaTheme="minorHAnsi"/>
                <w:b w:val="0"/>
                <w:bCs/>
              </w:rPr>
              <w:t>May 2023</w:t>
            </w:r>
          </w:p>
        </w:tc>
      </w:tr>
      <w:tr w:rsidR="00540344" w:rsidRPr="0002403F" w14:paraId="4C03187D" w14:textId="77777777" w:rsidTr="008B7413">
        <w:tc>
          <w:tcPr>
            <w:tcW w:w="2802" w:type="dxa"/>
          </w:tcPr>
          <w:p w14:paraId="22515AC0" w14:textId="77777777" w:rsidR="00540344" w:rsidRPr="0002403F" w:rsidRDefault="00540344" w:rsidP="00405739">
            <w:pPr>
              <w:rPr>
                <w:rFonts w:ascii="Gill Sans MT" w:hAnsi="Gill Sans MT"/>
                <w:b/>
                <w:bCs/>
              </w:rPr>
            </w:pPr>
            <w:r w:rsidRPr="0002403F">
              <w:rPr>
                <w:rFonts w:ascii="Gill Sans MT" w:hAnsi="Gill Sans MT"/>
                <w:b/>
                <w:bCs/>
              </w:rPr>
              <w:t>Check Type:</w:t>
            </w:r>
          </w:p>
        </w:tc>
        <w:tc>
          <w:tcPr>
            <w:tcW w:w="7438" w:type="dxa"/>
          </w:tcPr>
          <w:p w14:paraId="26134321" w14:textId="24B50A87" w:rsidR="00540344" w:rsidRPr="0002403F" w:rsidRDefault="002132E5"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7628D0" w:rsidRPr="0002403F">
                  <w:rPr>
                    <w:rStyle w:val="InformationBlockChar"/>
                    <w:rFonts w:eastAsiaTheme="minorHAnsi"/>
                    <w:b w:val="0"/>
                    <w:bCs/>
                  </w:rPr>
                  <w:t>Annulled</w:t>
                </w:r>
              </w:sdtContent>
            </w:sdt>
          </w:p>
        </w:tc>
      </w:tr>
      <w:tr w:rsidR="00540344" w:rsidRPr="0002403F" w14:paraId="230B4DC3" w14:textId="77777777" w:rsidTr="008B7413">
        <w:tc>
          <w:tcPr>
            <w:tcW w:w="2802" w:type="dxa"/>
          </w:tcPr>
          <w:p w14:paraId="2DCF4289" w14:textId="77777777" w:rsidR="00254DA2" w:rsidRPr="0002403F" w:rsidRDefault="00540344" w:rsidP="00405739">
            <w:pPr>
              <w:rPr>
                <w:rFonts w:ascii="Gill Sans MT" w:hAnsi="Gill Sans MT"/>
                <w:b/>
                <w:bCs/>
              </w:rPr>
            </w:pPr>
            <w:r w:rsidRPr="0002403F">
              <w:rPr>
                <w:rFonts w:ascii="Gill Sans MT" w:hAnsi="Gill Sans MT"/>
                <w:b/>
                <w:bCs/>
              </w:rPr>
              <w:t>Check Frequency:</w:t>
            </w:r>
          </w:p>
        </w:tc>
        <w:tc>
          <w:tcPr>
            <w:tcW w:w="7438" w:type="dxa"/>
          </w:tcPr>
          <w:p w14:paraId="0338546B" w14:textId="4A81C986" w:rsidR="00540344" w:rsidRPr="0002403F" w:rsidRDefault="002132E5"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7628D0" w:rsidRPr="0002403F">
                  <w:rPr>
                    <w:rStyle w:val="InformationBlockChar"/>
                    <w:rFonts w:eastAsiaTheme="minorHAnsi"/>
                    <w:b w:val="0"/>
                    <w:bCs/>
                  </w:rPr>
                  <w:t>Pre-employment</w:t>
                </w:r>
              </w:sdtContent>
            </w:sdt>
          </w:p>
        </w:tc>
      </w:tr>
      <w:tr w:rsidR="008B7413" w:rsidRPr="0002403F" w14:paraId="4DCDF802" w14:textId="77777777" w:rsidTr="008B7413">
        <w:tc>
          <w:tcPr>
            <w:tcW w:w="2802" w:type="dxa"/>
          </w:tcPr>
          <w:p w14:paraId="03B2F0DC" w14:textId="77777777" w:rsidR="008B7413" w:rsidRPr="0002403F" w:rsidRDefault="008B7413" w:rsidP="00472753">
            <w:pPr>
              <w:rPr>
                <w:rFonts w:ascii="Gill Sans MT" w:hAnsi="Gill Sans MT"/>
                <w:b/>
                <w:bCs/>
              </w:rPr>
            </w:pPr>
            <w:r w:rsidRPr="0002403F">
              <w:rPr>
                <w:rFonts w:ascii="Gill Sans MT" w:hAnsi="Gill Sans MT"/>
                <w:b/>
                <w:bCs/>
              </w:rPr>
              <w:t xml:space="preserve">Essential Requirements: </w:t>
            </w:r>
          </w:p>
        </w:tc>
        <w:tc>
          <w:tcPr>
            <w:tcW w:w="7438" w:type="dxa"/>
          </w:tcPr>
          <w:p w14:paraId="36500AB0" w14:textId="3C076B3A" w:rsidR="008171E9" w:rsidRPr="0002403F" w:rsidRDefault="001601FB" w:rsidP="00852412">
            <w:pPr>
              <w:jc w:val="both"/>
              <w:rPr>
                <w:rFonts w:ascii="Gill Sans MT" w:hAnsi="Gill Sans MT"/>
              </w:rPr>
            </w:pPr>
            <w:r w:rsidRPr="0002403F">
              <w:rPr>
                <w:rFonts w:ascii="Gill Sans MT" w:hAnsi="Gill Sans MT"/>
              </w:rPr>
              <w:t>Specialist or limited registration with the Medical Board of Australia in a relevant speciality (Psychiatry)</w:t>
            </w:r>
          </w:p>
          <w:p w14:paraId="4E654AD6" w14:textId="4DC7445F" w:rsidR="007628D0" w:rsidRPr="0002403F" w:rsidRDefault="007628D0" w:rsidP="00852412">
            <w:pPr>
              <w:ind w:left="567" w:hanging="567"/>
              <w:jc w:val="both"/>
              <w:rPr>
                <w:rFonts w:ascii="Gill Sans MT" w:hAnsi="Gill Sans MT"/>
              </w:rPr>
            </w:pPr>
            <w:r w:rsidRPr="0002403F">
              <w:rPr>
                <w:rFonts w:ascii="Gill Sans MT" w:hAnsi="Gill Sans MT"/>
              </w:rPr>
              <w:t>Current Working with Children Registration</w:t>
            </w:r>
          </w:p>
          <w:p w14:paraId="0ADBB5DE" w14:textId="54F0C2BA" w:rsidR="007628D0" w:rsidRPr="0002403F" w:rsidRDefault="007628D0" w:rsidP="00852412">
            <w:pPr>
              <w:ind w:left="567" w:hanging="567"/>
              <w:jc w:val="both"/>
              <w:rPr>
                <w:rFonts w:ascii="Gill Sans MT" w:hAnsi="Gill Sans MT"/>
              </w:rPr>
            </w:pPr>
            <w:r w:rsidRPr="0002403F">
              <w:rPr>
                <w:rFonts w:ascii="Gill Sans MT" w:hAnsi="Gill Sans MT"/>
              </w:rPr>
              <w:t xml:space="preserve">Current </w:t>
            </w:r>
            <w:r w:rsidR="00BD4CDC" w:rsidRPr="0002403F">
              <w:rPr>
                <w:rFonts w:ascii="Gill Sans MT" w:hAnsi="Gill Sans MT"/>
              </w:rPr>
              <w:t>Driver’s</w:t>
            </w:r>
            <w:r w:rsidRPr="0002403F">
              <w:rPr>
                <w:rFonts w:ascii="Gill Sans MT" w:hAnsi="Gill Sans MT"/>
              </w:rPr>
              <w:t xml:space="preserve"> Licen</w:t>
            </w:r>
            <w:r w:rsidR="00C31B88">
              <w:rPr>
                <w:rFonts w:ascii="Gill Sans MT" w:hAnsi="Gill Sans MT"/>
              </w:rPr>
              <w:t>c</w:t>
            </w:r>
            <w:r w:rsidRPr="0002403F">
              <w:rPr>
                <w:rFonts w:ascii="Gill Sans MT" w:hAnsi="Gill Sans MT"/>
              </w:rPr>
              <w:t>e</w:t>
            </w:r>
          </w:p>
          <w:p w14:paraId="7C651B1C" w14:textId="77777777" w:rsidR="00562FA9" w:rsidRPr="0002403F" w:rsidRDefault="00400E85" w:rsidP="00852412">
            <w:pPr>
              <w:jc w:val="both"/>
              <w:rPr>
                <w:rFonts w:ascii="Gill Sans MT" w:hAnsi="Gill Sans MT"/>
                <w:i/>
                <w:iCs/>
                <w:szCs w:val="22"/>
              </w:rPr>
            </w:pPr>
            <w:r w:rsidRPr="0002403F">
              <w:rPr>
                <w:rFonts w:ascii="Gill Sans MT" w:hAnsi="Gill Sans MT"/>
                <w:i/>
                <w:iCs/>
                <w:szCs w:val="22"/>
              </w:rPr>
              <w:t xml:space="preserve">*Registration/licences that are essential requirements of this role must </w:t>
            </w:r>
            <w:proofErr w:type="gramStart"/>
            <w:r w:rsidRPr="0002403F">
              <w:rPr>
                <w:rFonts w:ascii="Gill Sans MT" w:hAnsi="Gill Sans MT"/>
                <w:i/>
                <w:iCs/>
                <w:szCs w:val="22"/>
              </w:rPr>
              <w:t>remain current and valid at all times</w:t>
            </w:r>
            <w:proofErr w:type="gramEnd"/>
            <w:r w:rsidRPr="0002403F">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02403F">
              <w:rPr>
                <w:rFonts w:ascii="Gill Sans MT" w:hAnsi="Gill Sans MT"/>
                <w:i/>
                <w:iCs/>
                <w:szCs w:val="22"/>
              </w:rPr>
              <w:t xml:space="preserve"> This includes notifying the </w:t>
            </w:r>
            <w:r w:rsidR="00B97D5F" w:rsidRPr="0002403F">
              <w:rPr>
                <w:rFonts w:ascii="Gill Sans MT" w:hAnsi="Gill Sans MT"/>
                <w:i/>
                <w:iCs/>
                <w:szCs w:val="22"/>
              </w:rPr>
              <w:t xml:space="preserve">Employer </w:t>
            </w:r>
            <w:r w:rsidR="00996960" w:rsidRPr="0002403F">
              <w:rPr>
                <w:rFonts w:ascii="Gill Sans MT" w:hAnsi="Gill Sans MT"/>
                <w:i/>
                <w:iCs/>
                <w:szCs w:val="22"/>
              </w:rPr>
              <w:t xml:space="preserve">if a registration/licence is revoked, </w:t>
            </w:r>
            <w:proofErr w:type="gramStart"/>
            <w:r w:rsidR="00996960" w:rsidRPr="0002403F">
              <w:rPr>
                <w:rFonts w:ascii="Gill Sans MT" w:hAnsi="Gill Sans MT"/>
                <w:i/>
                <w:iCs/>
                <w:szCs w:val="22"/>
              </w:rPr>
              <w:t>cancelled</w:t>
            </w:r>
            <w:proofErr w:type="gramEnd"/>
            <w:r w:rsidR="00996960" w:rsidRPr="0002403F">
              <w:rPr>
                <w:rFonts w:ascii="Gill Sans MT" w:hAnsi="Gill Sans MT"/>
                <w:i/>
                <w:iCs/>
                <w:szCs w:val="22"/>
              </w:rPr>
              <w:t xml:space="preserve"> or has its conditions altered.</w:t>
            </w:r>
          </w:p>
        </w:tc>
      </w:tr>
      <w:tr w:rsidR="00562FA9" w:rsidRPr="0002403F" w14:paraId="2E264519" w14:textId="77777777" w:rsidTr="00562FA9">
        <w:tc>
          <w:tcPr>
            <w:tcW w:w="2802" w:type="dxa"/>
          </w:tcPr>
          <w:p w14:paraId="71B041DC" w14:textId="77777777" w:rsidR="00562FA9" w:rsidRPr="0002403F" w:rsidRDefault="00B806D1" w:rsidP="00EF2190">
            <w:pPr>
              <w:rPr>
                <w:rFonts w:ascii="Gill Sans MT" w:hAnsi="Gill Sans MT"/>
                <w:b/>
                <w:bCs/>
              </w:rPr>
            </w:pPr>
            <w:r w:rsidRPr="0002403F">
              <w:rPr>
                <w:rFonts w:ascii="Gill Sans MT" w:hAnsi="Gill Sans MT"/>
                <w:b/>
                <w:bCs/>
              </w:rPr>
              <w:t>Desirable Requirements</w:t>
            </w:r>
            <w:r w:rsidR="00562FA9" w:rsidRPr="0002403F">
              <w:rPr>
                <w:rFonts w:ascii="Gill Sans MT" w:hAnsi="Gill Sans MT"/>
                <w:b/>
                <w:bCs/>
              </w:rPr>
              <w:t>:</w:t>
            </w:r>
          </w:p>
        </w:tc>
        <w:tc>
          <w:tcPr>
            <w:tcW w:w="7438" w:type="dxa"/>
          </w:tcPr>
          <w:p w14:paraId="30A91B07" w14:textId="77777777" w:rsidR="00DA77CB" w:rsidRPr="0002403F" w:rsidRDefault="001601FB" w:rsidP="00852412">
            <w:pPr>
              <w:ind w:left="567" w:hanging="567"/>
              <w:jc w:val="both"/>
              <w:rPr>
                <w:rFonts w:ascii="Gill Sans MT" w:hAnsi="Gill Sans MT"/>
              </w:rPr>
            </w:pPr>
            <w:r w:rsidRPr="0002403F">
              <w:rPr>
                <w:rFonts w:ascii="Gill Sans MT" w:hAnsi="Gill Sans MT"/>
              </w:rPr>
              <w:t xml:space="preserve">Supervisor’s Certificate or equivalent </w:t>
            </w:r>
          </w:p>
          <w:p w14:paraId="2EAFED10" w14:textId="2B582CA2" w:rsidR="00BD4CDC" w:rsidRPr="0002403F" w:rsidRDefault="00BD4CDC" w:rsidP="00852412">
            <w:pPr>
              <w:jc w:val="both"/>
              <w:rPr>
                <w:rFonts w:ascii="Gill Sans MT" w:hAnsi="Gill Sans MT"/>
              </w:rPr>
            </w:pPr>
            <w:r w:rsidRPr="0002403F">
              <w:rPr>
                <w:rFonts w:ascii="Gill Sans MT" w:hAnsi="Gill Sans MT"/>
              </w:rPr>
              <w:t>Certificate of Advanced Training in Child and Adolescent Psychiatry or Certificate of Advanced Training in Adult Psychiatry</w:t>
            </w:r>
          </w:p>
        </w:tc>
      </w:tr>
      <w:tr w:rsidR="00562FA9" w:rsidRPr="0002403F" w14:paraId="09B24CBC" w14:textId="77777777" w:rsidTr="00562FA9">
        <w:tc>
          <w:tcPr>
            <w:tcW w:w="2802" w:type="dxa"/>
          </w:tcPr>
          <w:p w14:paraId="0D359219" w14:textId="77777777" w:rsidR="00562FA9" w:rsidRPr="0002403F" w:rsidRDefault="00B806D1" w:rsidP="00EF2190">
            <w:pPr>
              <w:rPr>
                <w:rFonts w:ascii="Gill Sans MT" w:hAnsi="Gill Sans MT"/>
                <w:b/>
                <w:bCs/>
              </w:rPr>
            </w:pPr>
            <w:r w:rsidRPr="0002403F">
              <w:rPr>
                <w:rFonts w:ascii="Gill Sans MT" w:hAnsi="Gill Sans MT"/>
                <w:b/>
                <w:bCs/>
              </w:rPr>
              <w:lastRenderedPageBreak/>
              <w:t>Position Features</w:t>
            </w:r>
            <w:r w:rsidR="00562FA9" w:rsidRPr="0002403F">
              <w:rPr>
                <w:rFonts w:ascii="Gill Sans MT" w:hAnsi="Gill Sans MT"/>
                <w:b/>
                <w:bCs/>
              </w:rPr>
              <w:t>:</w:t>
            </w:r>
          </w:p>
        </w:tc>
        <w:tc>
          <w:tcPr>
            <w:tcW w:w="7438" w:type="dxa"/>
          </w:tcPr>
          <w:p w14:paraId="4C2D0C9F" w14:textId="16293563" w:rsidR="00DA77CB" w:rsidRPr="0002403F" w:rsidRDefault="007628D0" w:rsidP="00852412">
            <w:pPr>
              <w:ind w:left="567" w:hanging="567"/>
              <w:jc w:val="both"/>
              <w:rPr>
                <w:rFonts w:ascii="Gill Sans MT" w:hAnsi="Gill Sans MT"/>
              </w:rPr>
            </w:pPr>
            <w:r w:rsidRPr="0002403F">
              <w:rPr>
                <w:rFonts w:ascii="Gill Sans MT" w:hAnsi="Gill Sans MT"/>
              </w:rPr>
              <w:t xml:space="preserve">Participation in the </w:t>
            </w:r>
            <w:r w:rsidR="00F902E1" w:rsidRPr="0002403F">
              <w:rPr>
                <w:rFonts w:ascii="Gill Sans MT" w:hAnsi="Gill Sans MT"/>
              </w:rPr>
              <w:t>after</w:t>
            </w:r>
            <w:r w:rsidR="00F902E1">
              <w:rPr>
                <w:rFonts w:ascii="Gill Sans MT" w:hAnsi="Gill Sans MT"/>
              </w:rPr>
              <w:t>h</w:t>
            </w:r>
            <w:r w:rsidR="00F902E1" w:rsidRPr="0002403F">
              <w:rPr>
                <w:rFonts w:ascii="Gill Sans MT" w:hAnsi="Gill Sans MT"/>
              </w:rPr>
              <w:t>ours</w:t>
            </w:r>
            <w:r w:rsidRPr="0002403F">
              <w:rPr>
                <w:rFonts w:ascii="Gill Sans MT" w:hAnsi="Gill Sans MT"/>
              </w:rPr>
              <w:t xml:space="preserve"> on call roster</w:t>
            </w:r>
            <w:r w:rsidR="00BD4CDC" w:rsidRPr="0002403F">
              <w:rPr>
                <w:rFonts w:ascii="Gill Sans MT" w:hAnsi="Gill Sans MT"/>
              </w:rPr>
              <w:t xml:space="preserve"> and undertake call back </w:t>
            </w:r>
            <w:proofErr w:type="gramStart"/>
            <w:r w:rsidR="00BD4CDC" w:rsidRPr="0002403F">
              <w:rPr>
                <w:rFonts w:ascii="Gill Sans MT" w:hAnsi="Gill Sans MT"/>
              </w:rPr>
              <w:t>work</w:t>
            </w:r>
            <w:proofErr w:type="gramEnd"/>
          </w:p>
          <w:p w14:paraId="357F6B4A" w14:textId="2A236310" w:rsidR="007628D0" w:rsidRPr="0002403F" w:rsidRDefault="007628D0" w:rsidP="00852412">
            <w:pPr>
              <w:jc w:val="both"/>
              <w:rPr>
                <w:rFonts w:ascii="Gill Sans MT" w:hAnsi="Gill Sans MT"/>
              </w:rPr>
            </w:pPr>
            <w:r w:rsidRPr="0002403F">
              <w:rPr>
                <w:rFonts w:ascii="Gill Sans MT" w:hAnsi="Gill Sans MT"/>
              </w:rPr>
              <w:t>Hospital in the Home (</w:t>
            </w:r>
            <w:proofErr w:type="spellStart"/>
            <w:r w:rsidRPr="0002403F">
              <w:rPr>
                <w:rFonts w:ascii="Gill Sans MT" w:hAnsi="Gill Sans MT"/>
              </w:rPr>
              <w:t>HiTH</w:t>
            </w:r>
            <w:proofErr w:type="spellEnd"/>
            <w:r w:rsidRPr="0002403F">
              <w:rPr>
                <w:rFonts w:ascii="Gill Sans MT" w:hAnsi="Gill Sans MT"/>
              </w:rPr>
              <w:t xml:space="preserve">) services </w:t>
            </w:r>
            <w:r w:rsidR="0075217E" w:rsidRPr="0002403F">
              <w:rPr>
                <w:rFonts w:ascii="Gill Sans MT" w:hAnsi="Gill Sans MT"/>
              </w:rPr>
              <w:t xml:space="preserve">are highly mobile outreach teams providing treatment in the </w:t>
            </w:r>
            <w:r w:rsidR="00BD4CDC" w:rsidRPr="0002403F">
              <w:rPr>
                <w:rFonts w:ascii="Gill Sans MT" w:hAnsi="Gill Sans MT"/>
              </w:rPr>
              <w:t>consumer’s</w:t>
            </w:r>
            <w:r w:rsidR="0075217E" w:rsidRPr="0002403F">
              <w:rPr>
                <w:rFonts w:ascii="Gill Sans MT" w:hAnsi="Gill Sans MT"/>
              </w:rPr>
              <w:t xml:space="preserve"> </w:t>
            </w:r>
            <w:proofErr w:type="gramStart"/>
            <w:r w:rsidR="0075217E" w:rsidRPr="0002403F">
              <w:rPr>
                <w:rFonts w:ascii="Gill Sans MT" w:hAnsi="Gill Sans MT"/>
              </w:rPr>
              <w:t>home</w:t>
            </w:r>
            <w:proofErr w:type="gramEnd"/>
          </w:p>
          <w:p w14:paraId="3B06A9F1" w14:textId="622DE787" w:rsidR="00BD4CDC" w:rsidRPr="0002403F" w:rsidRDefault="00BD4CDC" w:rsidP="00852412">
            <w:pPr>
              <w:spacing w:after="240"/>
              <w:jc w:val="both"/>
              <w:rPr>
                <w:rFonts w:ascii="Gill Sans MT" w:hAnsi="Gill Sans MT"/>
              </w:rPr>
            </w:pPr>
            <w:r w:rsidRPr="0002403F">
              <w:rPr>
                <w:rFonts w:ascii="Gill Sans MT" w:hAnsi="Gill Sans MT"/>
              </w:rPr>
              <w:t xml:space="preserve">Staff employed against this Statement of Duties as a Visiting Medical Practitioner will be employed in accordance with the </w:t>
            </w:r>
            <w:r w:rsidRPr="0002403F">
              <w:rPr>
                <w:rFonts w:ascii="Gill Sans MT" w:hAnsi="Gill Sans MT"/>
                <w:i/>
                <w:iCs/>
              </w:rPr>
              <w:t xml:space="preserve">Tasmanian Visiting Medical Practitioners (Public Sector) Agreement </w:t>
            </w:r>
            <w:r w:rsidRPr="0002403F">
              <w:rPr>
                <w:rFonts w:ascii="Gill Sans MT" w:hAnsi="Gill Sans MT"/>
              </w:rPr>
              <w:t>and renumerated accordingly</w:t>
            </w:r>
          </w:p>
        </w:tc>
      </w:tr>
    </w:tbl>
    <w:p w14:paraId="18367508" w14:textId="77777777" w:rsidR="008B7413" w:rsidRPr="0002403F" w:rsidRDefault="00A4011B" w:rsidP="00C31B88">
      <w:pPr>
        <w:pStyle w:val="Caption"/>
        <w:spacing w:after="360"/>
        <w:rPr>
          <w:rFonts w:ascii="Gill Sans MT" w:hAnsi="Gill Sans MT"/>
          <w:sz w:val="20"/>
          <w:szCs w:val="20"/>
        </w:rPr>
      </w:pPr>
      <w:r w:rsidRPr="0002403F">
        <w:rPr>
          <w:rFonts w:ascii="Gill Sans MT" w:hAnsi="Gill Sans MT"/>
          <w:sz w:val="20"/>
          <w:szCs w:val="20"/>
        </w:rPr>
        <w:t>NB</w:t>
      </w:r>
      <w:r w:rsidR="00DA77CB" w:rsidRPr="0002403F">
        <w:rPr>
          <w:rFonts w:ascii="Gill Sans MT" w:hAnsi="Gill Sans MT"/>
          <w:sz w:val="20"/>
          <w:szCs w:val="20"/>
        </w:rPr>
        <w:t>:</w:t>
      </w:r>
      <w:r w:rsidR="00E91AB6" w:rsidRPr="0002403F">
        <w:rPr>
          <w:rFonts w:ascii="Gill Sans MT" w:hAnsi="Gill Sans MT"/>
          <w:sz w:val="20"/>
          <w:szCs w:val="20"/>
        </w:rPr>
        <w:t xml:space="preserve"> The above details in relation to Location, Position </w:t>
      </w:r>
      <w:r w:rsidR="00FD3D54" w:rsidRPr="0002403F">
        <w:rPr>
          <w:rFonts w:ascii="Gill Sans MT" w:hAnsi="Gill Sans MT"/>
          <w:sz w:val="20"/>
          <w:szCs w:val="20"/>
        </w:rPr>
        <w:t>Type</w:t>
      </w:r>
      <w:r w:rsidR="00E91AB6" w:rsidRPr="0002403F">
        <w:rPr>
          <w:rFonts w:ascii="Gill Sans MT" w:hAnsi="Gill Sans MT"/>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7C34783D" w14:textId="77777777" w:rsidR="003C0450" w:rsidRPr="0002403F" w:rsidRDefault="003C0450" w:rsidP="00405739">
      <w:pPr>
        <w:pStyle w:val="Heading3"/>
        <w:rPr>
          <w:rFonts w:ascii="Gill Sans MT" w:hAnsi="Gill Sans MT"/>
        </w:rPr>
      </w:pPr>
      <w:r w:rsidRPr="0002403F">
        <w:rPr>
          <w:rFonts w:ascii="Gill Sans MT" w:hAnsi="Gill Sans MT"/>
        </w:rPr>
        <w:t xml:space="preserve">Primary Purpose: </w:t>
      </w:r>
    </w:p>
    <w:p w14:paraId="45BEA038" w14:textId="5DCE561A" w:rsidR="00BD4CDC" w:rsidRPr="0002403F" w:rsidRDefault="00BD4CDC" w:rsidP="00852412">
      <w:pPr>
        <w:pStyle w:val="Default"/>
        <w:spacing w:after="140" w:line="300" w:lineRule="atLeast"/>
        <w:jc w:val="both"/>
        <w:rPr>
          <w:sz w:val="22"/>
          <w:szCs w:val="22"/>
        </w:rPr>
      </w:pPr>
      <w:r w:rsidRPr="0002403F">
        <w:rPr>
          <w:sz w:val="22"/>
          <w:szCs w:val="22"/>
        </w:rPr>
        <w:t xml:space="preserve">As part of a multidisciplinary youth mental health service </w:t>
      </w:r>
      <w:r w:rsidR="00B2683D" w:rsidRPr="0002403F">
        <w:rPr>
          <w:sz w:val="22"/>
          <w:szCs w:val="22"/>
        </w:rPr>
        <w:t>(16-25 years of age)</w:t>
      </w:r>
      <w:r w:rsidR="00F902E1">
        <w:rPr>
          <w:sz w:val="22"/>
          <w:szCs w:val="22"/>
        </w:rPr>
        <w:t>,</w:t>
      </w:r>
      <w:r w:rsidR="00B2683D" w:rsidRPr="0002403F">
        <w:rPr>
          <w:sz w:val="22"/>
          <w:szCs w:val="22"/>
        </w:rPr>
        <w:t xml:space="preserve"> </w:t>
      </w:r>
      <w:r w:rsidRPr="0002403F">
        <w:rPr>
          <w:sz w:val="22"/>
          <w:szCs w:val="22"/>
        </w:rPr>
        <w:t xml:space="preserve">delivering high quality mental health care and, in accordance with Mental Health Service principles, National Mental Health Standards, Agency policy, legal requirements and relevant professional competencies, the </w:t>
      </w:r>
      <w:r w:rsidR="00F902E1">
        <w:rPr>
          <w:sz w:val="22"/>
          <w:szCs w:val="22"/>
        </w:rPr>
        <w:t xml:space="preserve">Specialist Medical Practitioner - </w:t>
      </w:r>
      <w:r w:rsidRPr="0002403F">
        <w:rPr>
          <w:sz w:val="22"/>
          <w:szCs w:val="22"/>
        </w:rPr>
        <w:t>Psychiatrist</w:t>
      </w:r>
      <w:r w:rsidR="00B2683D" w:rsidRPr="0002403F">
        <w:rPr>
          <w:sz w:val="22"/>
          <w:szCs w:val="22"/>
        </w:rPr>
        <w:t xml:space="preserve"> will</w:t>
      </w:r>
      <w:r w:rsidRPr="0002403F">
        <w:rPr>
          <w:sz w:val="22"/>
          <w:szCs w:val="22"/>
        </w:rPr>
        <w:t xml:space="preserve">: </w:t>
      </w:r>
    </w:p>
    <w:p w14:paraId="088930C7" w14:textId="15459154" w:rsidR="00BD4CDC" w:rsidRPr="0002403F" w:rsidRDefault="00BD4CDC" w:rsidP="00852412">
      <w:pPr>
        <w:pStyle w:val="Default"/>
        <w:numPr>
          <w:ilvl w:val="0"/>
          <w:numId w:val="24"/>
        </w:numPr>
        <w:spacing w:after="140" w:line="300" w:lineRule="atLeast"/>
        <w:ind w:left="567" w:hanging="567"/>
        <w:jc w:val="both"/>
        <w:rPr>
          <w:sz w:val="22"/>
          <w:szCs w:val="22"/>
        </w:rPr>
      </w:pPr>
      <w:r w:rsidRPr="0002403F">
        <w:rPr>
          <w:sz w:val="22"/>
          <w:szCs w:val="22"/>
        </w:rPr>
        <w:t>Provide a comprehensive youth psychiatric service to the Youth Mental Health Hospital in the Home (Y-</w:t>
      </w:r>
      <w:proofErr w:type="spellStart"/>
      <w:r w:rsidRPr="0002403F">
        <w:rPr>
          <w:sz w:val="22"/>
          <w:szCs w:val="22"/>
        </w:rPr>
        <w:t>HiTH</w:t>
      </w:r>
      <w:proofErr w:type="spellEnd"/>
      <w:r w:rsidRPr="0002403F">
        <w:rPr>
          <w:sz w:val="22"/>
          <w:szCs w:val="22"/>
        </w:rPr>
        <w:t>)</w:t>
      </w:r>
      <w:r w:rsidR="00B2683D" w:rsidRPr="0002403F">
        <w:rPr>
          <w:sz w:val="22"/>
          <w:szCs w:val="22"/>
        </w:rPr>
        <w:t xml:space="preserve"> Unit, </w:t>
      </w:r>
      <w:r w:rsidRPr="0002403F">
        <w:rPr>
          <w:sz w:val="22"/>
          <w:szCs w:val="22"/>
        </w:rPr>
        <w:t>within the framework of established medical services practice, recovery focused and trauma informed care</w:t>
      </w:r>
      <w:r w:rsidR="00F902E1">
        <w:rPr>
          <w:sz w:val="22"/>
          <w:szCs w:val="22"/>
        </w:rPr>
        <w:t>.</w:t>
      </w:r>
    </w:p>
    <w:p w14:paraId="4C81B4DF" w14:textId="75C9DE94" w:rsidR="00BD4CDC" w:rsidRPr="0002403F" w:rsidRDefault="00BD4CDC" w:rsidP="00852412">
      <w:pPr>
        <w:pStyle w:val="Default"/>
        <w:numPr>
          <w:ilvl w:val="0"/>
          <w:numId w:val="24"/>
        </w:numPr>
        <w:spacing w:after="140" w:line="300" w:lineRule="atLeast"/>
        <w:ind w:left="567" w:hanging="567"/>
        <w:jc w:val="both"/>
        <w:rPr>
          <w:sz w:val="22"/>
          <w:szCs w:val="22"/>
        </w:rPr>
      </w:pPr>
      <w:r w:rsidRPr="0002403F">
        <w:rPr>
          <w:sz w:val="22"/>
          <w:szCs w:val="22"/>
        </w:rPr>
        <w:t>Provides clinical leadership in the delivery of intensive home-based care to consumers of the Y-</w:t>
      </w:r>
      <w:proofErr w:type="spellStart"/>
      <w:r w:rsidRPr="0002403F">
        <w:rPr>
          <w:sz w:val="22"/>
          <w:szCs w:val="22"/>
        </w:rPr>
        <w:t>HiTH</w:t>
      </w:r>
      <w:proofErr w:type="spellEnd"/>
      <w:r w:rsidRPr="0002403F">
        <w:rPr>
          <w:sz w:val="22"/>
          <w:szCs w:val="22"/>
        </w:rPr>
        <w:t>, within a multidisciplinary team (MDT)</w:t>
      </w:r>
      <w:r w:rsidR="00F902E1">
        <w:rPr>
          <w:sz w:val="22"/>
          <w:szCs w:val="22"/>
        </w:rPr>
        <w:t>.</w:t>
      </w:r>
    </w:p>
    <w:p w14:paraId="623D721E" w14:textId="51DF52F3" w:rsidR="00BD4CDC" w:rsidRPr="0002403F" w:rsidRDefault="00BD4CDC" w:rsidP="00852412">
      <w:pPr>
        <w:pStyle w:val="Default"/>
        <w:numPr>
          <w:ilvl w:val="0"/>
          <w:numId w:val="24"/>
        </w:numPr>
        <w:spacing w:after="140" w:line="300" w:lineRule="atLeast"/>
        <w:ind w:left="567" w:hanging="567"/>
        <w:jc w:val="both"/>
        <w:rPr>
          <w:sz w:val="22"/>
          <w:szCs w:val="22"/>
        </w:rPr>
      </w:pPr>
      <w:r w:rsidRPr="0002403F">
        <w:rPr>
          <w:sz w:val="22"/>
          <w:szCs w:val="22"/>
        </w:rPr>
        <w:t xml:space="preserve">Acts as a consultant to mental health professionals and health service providers, including general practitioners and other agencies, </w:t>
      </w:r>
      <w:r w:rsidR="00B2683D" w:rsidRPr="0002403F">
        <w:rPr>
          <w:sz w:val="22"/>
          <w:szCs w:val="22"/>
        </w:rPr>
        <w:t>regarding</w:t>
      </w:r>
      <w:r w:rsidRPr="0002403F">
        <w:rPr>
          <w:sz w:val="22"/>
          <w:szCs w:val="22"/>
        </w:rPr>
        <w:t xml:space="preserve"> the assessment and management of individuals with mental health disorders</w:t>
      </w:r>
      <w:r w:rsidR="00F902E1">
        <w:rPr>
          <w:sz w:val="22"/>
          <w:szCs w:val="22"/>
        </w:rPr>
        <w:t>.</w:t>
      </w:r>
    </w:p>
    <w:p w14:paraId="034E244C" w14:textId="094E8AE0" w:rsidR="00741EF2" w:rsidRPr="0002403F" w:rsidRDefault="00BD4CDC" w:rsidP="00852412">
      <w:pPr>
        <w:pStyle w:val="Default"/>
        <w:numPr>
          <w:ilvl w:val="0"/>
          <w:numId w:val="24"/>
        </w:numPr>
        <w:spacing w:after="140" w:line="300" w:lineRule="atLeast"/>
        <w:ind w:left="567" w:hanging="567"/>
        <w:jc w:val="both"/>
        <w:rPr>
          <w:sz w:val="22"/>
          <w:szCs w:val="22"/>
        </w:rPr>
      </w:pPr>
      <w:r w:rsidRPr="0002403F">
        <w:rPr>
          <w:sz w:val="22"/>
          <w:szCs w:val="22"/>
        </w:rPr>
        <w:t xml:space="preserve">Undertakes supervisory responsibilities with Psychiatric Registrars, </w:t>
      </w:r>
      <w:r w:rsidR="00B2683D" w:rsidRPr="0002403F">
        <w:rPr>
          <w:sz w:val="22"/>
          <w:szCs w:val="22"/>
        </w:rPr>
        <w:t>students,</w:t>
      </w:r>
      <w:r w:rsidRPr="0002403F">
        <w:rPr>
          <w:sz w:val="22"/>
          <w:szCs w:val="22"/>
        </w:rPr>
        <w:t xml:space="preserve"> and other medical staff as required/appropriate</w:t>
      </w:r>
      <w:r w:rsidR="00C31B88">
        <w:rPr>
          <w:sz w:val="22"/>
          <w:szCs w:val="22"/>
        </w:rPr>
        <w:t>.</w:t>
      </w:r>
    </w:p>
    <w:p w14:paraId="67D32E01" w14:textId="77777777" w:rsidR="00E91AB6" w:rsidRPr="0002403F" w:rsidRDefault="00E91AB6" w:rsidP="00405739">
      <w:pPr>
        <w:pStyle w:val="Heading3"/>
        <w:rPr>
          <w:rFonts w:ascii="Gill Sans MT" w:hAnsi="Gill Sans MT"/>
        </w:rPr>
      </w:pPr>
      <w:r w:rsidRPr="0002403F">
        <w:rPr>
          <w:rFonts w:ascii="Gill Sans MT" w:hAnsi="Gill Sans MT"/>
        </w:rPr>
        <w:t>Duties:</w:t>
      </w:r>
    </w:p>
    <w:p w14:paraId="400EC12A" w14:textId="0740FC34" w:rsidR="0002403F" w:rsidRPr="0002403F" w:rsidRDefault="0002403F" w:rsidP="00852412">
      <w:pPr>
        <w:pStyle w:val="Default"/>
        <w:numPr>
          <w:ilvl w:val="1"/>
          <w:numId w:val="25"/>
        </w:numPr>
        <w:spacing w:after="140" w:line="300" w:lineRule="atLeast"/>
        <w:ind w:left="567" w:hanging="567"/>
        <w:jc w:val="both"/>
        <w:rPr>
          <w:sz w:val="22"/>
          <w:szCs w:val="22"/>
        </w:rPr>
      </w:pPr>
      <w:bookmarkStart w:id="0" w:name="_Hlk66960915"/>
      <w:r w:rsidRPr="0002403F">
        <w:rPr>
          <w:sz w:val="22"/>
          <w:szCs w:val="22"/>
        </w:rPr>
        <w:t>Provision of a comprehensive youth psychiatric service to consumers of the Y-</w:t>
      </w:r>
      <w:proofErr w:type="spellStart"/>
      <w:r w:rsidRPr="0002403F">
        <w:rPr>
          <w:sz w:val="22"/>
          <w:szCs w:val="22"/>
        </w:rPr>
        <w:t>HiTH</w:t>
      </w:r>
      <w:proofErr w:type="spellEnd"/>
      <w:r w:rsidRPr="0002403F">
        <w:rPr>
          <w:sz w:val="22"/>
          <w:szCs w:val="22"/>
        </w:rPr>
        <w:t xml:space="preserve"> including:</w:t>
      </w:r>
    </w:p>
    <w:p w14:paraId="533C058A" w14:textId="22B0FDE8" w:rsidR="0002403F" w:rsidRPr="0002403F" w:rsidRDefault="0002403F" w:rsidP="00852412">
      <w:pPr>
        <w:pStyle w:val="Default"/>
        <w:numPr>
          <w:ilvl w:val="8"/>
          <w:numId w:val="28"/>
        </w:numPr>
        <w:spacing w:after="140" w:line="300" w:lineRule="atLeast"/>
        <w:ind w:left="1134" w:hanging="567"/>
        <w:jc w:val="both"/>
        <w:rPr>
          <w:sz w:val="22"/>
          <w:szCs w:val="22"/>
        </w:rPr>
      </w:pPr>
      <w:r w:rsidRPr="0002403F">
        <w:rPr>
          <w:sz w:val="22"/>
          <w:szCs w:val="22"/>
        </w:rPr>
        <w:t xml:space="preserve">Assessment and treatment of </w:t>
      </w:r>
      <w:r>
        <w:rPr>
          <w:sz w:val="22"/>
          <w:szCs w:val="22"/>
        </w:rPr>
        <w:t>youth</w:t>
      </w:r>
      <w:r w:rsidRPr="0002403F">
        <w:rPr>
          <w:sz w:val="22"/>
          <w:szCs w:val="22"/>
        </w:rPr>
        <w:t xml:space="preserve"> mental health clients at intake assessment, </w:t>
      </w:r>
      <w:r>
        <w:rPr>
          <w:sz w:val="22"/>
          <w:szCs w:val="22"/>
        </w:rPr>
        <w:t xml:space="preserve">in a variety of settings including </w:t>
      </w:r>
      <w:r w:rsidRPr="0002403F">
        <w:rPr>
          <w:sz w:val="22"/>
          <w:szCs w:val="22"/>
        </w:rPr>
        <w:t>Emergency Department (ED) or Department of Psychiatry and then ongoing in the consumer’s own home</w:t>
      </w:r>
      <w:r w:rsidR="00F902E1">
        <w:rPr>
          <w:sz w:val="22"/>
          <w:szCs w:val="22"/>
        </w:rPr>
        <w:t>.</w:t>
      </w:r>
    </w:p>
    <w:p w14:paraId="3D9F0699" w14:textId="7B097F2D" w:rsidR="0002403F" w:rsidRPr="0002403F" w:rsidRDefault="0002403F" w:rsidP="00852412">
      <w:pPr>
        <w:pStyle w:val="Default"/>
        <w:numPr>
          <w:ilvl w:val="8"/>
          <w:numId w:val="28"/>
        </w:numPr>
        <w:spacing w:after="140" w:line="300" w:lineRule="atLeast"/>
        <w:ind w:left="1134" w:hanging="567"/>
        <w:jc w:val="both"/>
        <w:rPr>
          <w:sz w:val="22"/>
          <w:szCs w:val="22"/>
        </w:rPr>
      </w:pPr>
      <w:r w:rsidRPr="0002403F">
        <w:rPr>
          <w:sz w:val="22"/>
          <w:szCs w:val="22"/>
        </w:rPr>
        <w:t xml:space="preserve">Participation in the </w:t>
      </w:r>
      <w:r w:rsidR="00B532D5">
        <w:rPr>
          <w:sz w:val="22"/>
          <w:szCs w:val="22"/>
        </w:rPr>
        <w:t>on-call roster for nights and weekend psychiatric cover as required</w:t>
      </w:r>
      <w:r w:rsidR="00F902E1">
        <w:rPr>
          <w:sz w:val="22"/>
          <w:szCs w:val="22"/>
        </w:rPr>
        <w:t>.</w:t>
      </w:r>
    </w:p>
    <w:p w14:paraId="0C150935" w14:textId="2BED9D45" w:rsidR="0002403F" w:rsidRPr="0002403F" w:rsidRDefault="0002403F" w:rsidP="00852412">
      <w:pPr>
        <w:pStyle w:val="ListParagraph"/>
        <w:numPr>
          <w:ilvl w:val="1"/>
          <w:numId w:val="25"/>
        </w:numPr>
        <w:tabs>
          <w:tab w:val="clear" w:pos="567"/>
          <w:tab w:val="clear" w:pos="1134"/>
        </w:tabs>
        <w:autoSpaceDE w:val="0"/>
        <w:autoSpaceDN w:val="0"/>
        <w:adjustRightInd w:val="0"/>
        <w:ind w:left="567"/>
        <w:jc w:val="both"/>
        <w:rPr>
          <w:rFonts w:ascii="Gill Sans MT" w:hAnsi="Gill Sans MT" w:cs="Gill Sans MT"/>
          <w:color w:val="000000"/>
          <w:szCs w:val="22"/>
        </w:rPr>
      </w:pPr>
      <w:r w:rsidRPr="0002403F">
        <w:rPr>
          <w:rFonts w:ascii="Gill Sans MT" w:hAnsi="Gill Sans MT" w:cs="Gill Sans MT"/>
          <w:color w:val="000000"/>
          <w:szCs w:val="22"/>
        </w:rPr>
        <w:t xml:space="preserve">Contributes to the effective functioning of the multidisciplinary </w:t>
      </w:r>
      <w:r>
        <w:rPr>
          <w:rFonts w:ascii="Gill Sans MT" w:hAnsi="Gill Sans MT" w:cs="Gill Sans MT"/>
          <w:color w:val="000000"/>
          <w:szCs w:val="22"/>
        </w:rPr>
        <w:t xml:space="preserve">youth </w:t>
      </w:r>
      <w:r w:rsidRPr="0002403F">
        <w:rPr>
          <w:rFonts w:ascii="Gill Sans MT" w:hAnsi="Gill Sans MT" w:cs="Gill Sans MT"/>
          <w:color w:val="000000"/>
          <w:szCs w:val="22"/>
        </w:rPr>
        <w:t xml:space="preserve">mental health team through participation in clinical reviews and providing consultancy services for other team members of </w:t>
      </w:r>
      <w:r>
        <w:rPr>
          <w:rFonts w:ascii="Gill Sans MT" w:hAnsi="Gill Sans MT" w:cs="Gill Sans MT"/>
          <w:color w:val="000000"/>
          <w:szCs w:val="22"/>
        </w:rPr>
        <w:t>Y-</w:t>
      </w:r>
      <w:proofErr w:type="spellStart"/>
      <w:r>
        <w:rPr>
          <w:rFonts w:ascii="Gill Sans MT" w:hAnsi="Gill Sans MT" w:cs="Gill Sans MT"/>
          <w:color w:val="000000"/>
          <w:szCs w:val="22"/>
        </w:rPr>
        <w:t>HiTH</w:t>
      </w:r>
      <w:proofErr w:type="spellEnd"/>
      <w:r w:rsidRPr="0002403F">
        <w:rPr>
          <w:rFonts w:ascii="Gill Sans MT" w:hAnsi="Gill Sans MT" w:cs="Gill Sans MT"/>
          <w:color w:val="000000"/>
          <w:szCs w:val="22"/>
        </w:rPr>
        <w:t>, and across the treatment settings</w:t>
      </w:r>
      <w:r w:rsidR="00C31B88">
        <w:rPr>
          <w:rFonts w:ascii="Gill Sans MT" w:hAnsi="Gill Sans MT" w:cs="Gill Sans MT"/>
          <w:color w:val="000000"/>
          <w:szCs w:val="22"/>
        </w:rPr>
        <w:t>.</w:t>
      </w:r>
    </w:p>
    <w:p w14:paraId="6A31E724" w14:textId="55B72766" w:rsidR="00B532D5" w:rsidRPr="00B532D5" w:rsidRDefault="00B532D5" w:rsidP="00852412">
      <w:pPr>
        <w:pStyle w:val="ListParagraph"/>
        <w:numPr>
          <w:ilvl w:val="1"/>
          <w:numId w:val="25"/>
        </w:numPr>
        <w:tabs>
          <w:tab w:val="clear" w:pos="567"/>
          <w:tab w:val="clear" w:pos="1134"/>
        </w:tabs>
        <w:autoSpaceDE w:val="0"/>
        <w:autoSpaceDN w:val="0"/>
        <w:adjustRightInd w:val="0"/>
        <w:ind w:left="567"/>
        <w:jc w:val="both"/>
        <w:rPr>
          <w:rFonts w:ascii="Gill Sans MT" w:hAnsi="Gill Sans MT" w:cs="Gill Sans MT"/>
          <w:color w:val="000000"/>
          <w:szCs w:val="22"/>
        </w:rPr>
      </w:pPr>
      <w:r>
        <w:t xml:space="preserve">Within the context of the </w:t>
      </w:r>
      <w:proofErr w:type="spellStart"/>
      <w:r>
        <w:t>Statewide</w:t>
      </w:r>
      <w:proofErr w:type="spellEnd"/>
      <w:r>
        <w:t xml:space="preserve"> Mental Health Service Clinical Governance Framework, work alongside the Team Leader to ensure clinical governance requirements are met within the Y-</w:t>
      </w:r>
      <w:proofErr w:type="spellStart"/>
      <w:r>
        <w:t>HiTH</w:t>
      </w:r>
      <w:proofErr w:type="spellEnd"/>
      <w:r w:rsidR="00C31B88">
        <w:t>.</w:t>
      </w:r>
    </w:p>
    <w:p w14:paraId="591759B9" w14:textId="3E992109" w:rsidR="00B532D5" w:rsidRPr="00B532D5" w:rsidRDefault="0002403F" w:rsidP="00852412">
      <w:pPr>
        <w:pStyle w:val="ListParagraph"/>
        <w:numPr>
          <w:ilvl w:val="1"/>
          <w:numId w:val="25"/>
        </w:numPr>
        <w:tabs>
          <w:tab w:val="clear" w:pos="567"/>
          <w:tab w:val="clear" w:pos="1134"/>
        </w:tabs>
        <w:autoSpaceDE w:val="0"/>
        <w:autoSpaceDN w:val="0"/>
        <w:adjustRightInd w:val="0"/>
        <w:ind w:left="567"/>
        <w:jc w:val="both"/>
        <w:rPr>
          <w:rFonts w:ascii="Gill Sans MT" w:hAnsi="Gill Sans MT" w:cs="Gill Sans MT"/>
          <w:color w:val="000000"/>
          <w:szCs w:val="22"/>
        </w:rPr>
      </w:pPr>
      <w:r w:rsidRPr="0002403F">
        <w:rPr>
          <w:rFonts w:ascii="Gill Sans MT" w:hAnsi="Gill Sans MT" w:cstheme="minorBidi"/>
          <w:szCs w:val="22"/>
        </w:rPr>
        <w:t xml:space="preserve">Promote and maintain close links with </w:t>
      </w:r>
      <w:proofErr w:type="spellStart"/>
      <w:r w:rsidR="00B532D5">
        <w:rPr>
          <w:rFonts w:ascii="Gill Sans MT" w:hAnsi="Gill Sans MT" w:cstheme="minorBidi"/>
          <w:szCs w:val="22"/>
        </w:rPr>
        <w:t>Statewide</w:t>
      </w:r>
      <w:proofErr w:type="spellEnd"/>
      <w:r w:rsidR="00B532D5">
        <w:rPr>
          <w:rFonts w:ascii="Gill Sans MT" w:hAnsi="Gill Sans MT" w:cstheme="minorBidi"/>
          <w:szCs w:val="22"/>
        </w:rPr>
        <w:t xml:space="preserve"> </w:t>
      </w:r>
      <w:r w:rsidRPr="0002403F">
        <w:rPr>
          <w:rFonts w:ascii="Gill Sans MT" w:hAnsi="Gill Sans MT" w:cstheme="minorBidi"/>
          <w:szCs w:val="22"/>
        </w:rPr>
        <w:t>Mental Health Services, general practitioners, other specialists, and service providers to ensure continuity of patient care and the ongoing development of the mental health sector</w:t>
      </w:r>
      <w:r w:rsidR="00C31B88">
        <w:rPr>
          <w:rFonts w:ascii="Gill Sans MT" w:hAnsi="Gill Sans MT" w:cstheme="minorBidi"/>
          <w:szCs w:val="22"/>
        </w:rPr>
        <w:t>.</w:t>
      </w:r>
    </w:p>
    <w:p w14:paraId="0D887E7F" w14:textId="29F85C2C" w:rsidR="00B532D5" w:rsidRPr="00B532D5" w:rsidRDefault="0002403F" w:rsidP="00852412">
      <w:pPr>
        <w:pStyle w:val="ListParagraph"/>
        <w:numPr>
          <w:ilvl w:val="1"/>
          <w:numId w:val="25"/>
        </w:numPr>
        <w:tabs>
          <w:tab w:val="clear" w:pos="567"/>
          <w:tab w:val="clear" w:pos="1134"/>
        </w:tabs>
        <w:autoSpaceDE w:val="0"/>
        <w:autoSpaceDN w:val="0"/>
        <w:adjustRightInd w:val="0"/>
        <w:ind w:left="567"/>
        <w:jc w:val="both"/>
        <w:rPr>
          <w:rFonts w:ascii="Gill Sans MT" w:hAnsi="Gill Sans MT" w:cs="Gill Sans MT"/>
          <w:color w:val="000000"/>
          <w:szCs w:val="22"/>
        </w:rPr>
      </w:pPr>
      <w:r w:rsidRPr="00B532D5">
        <w:rPr>
          <w:rFonts w:ascii="Gill Sans MT" w:hAnsi="Gill Sans MT" w:cstheme="minorBidi"/>
          <w:szCs w:val="22"/>
        </w:rPr>
        <w:lastRenderedPageBreak/>
        <w:t>Participation in teaching and supervision of psychiatric registrars and medical students as required, and the in-service training of other staff</w:t>
      </w:r>
      <w:r w:rsidR="00C31B88">
        <w:rPr>
          <w:rFonts w:ascii="Gill Sans MT" w:hAnsi="Gill Sans MT" w:cstheme="minorBidi"/>
          <w:szCs w:val="22"/>
        </w:rPr>
        <w:t>.</w:t>
      </w:r>
      <w:r w:rsidRPr="00B532D5">
        <w:rPr>
          <w:rFonts w:ascii="Gill Sans MT" w:hAnsi="Gill Sans MT" w:cstheme="minorBidi"/>
          <w:szCs w:val="22"/>
        </w:rPr>
        <w:t xml:space="preserve"> </w:t>
      </w:r>
    </w:p>
    <w:p w14:paraId="3CD35CFF" w14:textId="24DF6A29" w:rsidR="00B532D5" w:rsidRPr="00B532D5" w:rsidRDefault="0002403F" w:rsidP="00852412">
      <w:pPr>
        <w:pStyle w:val="ListParagraph"/>
        <w:numPr>
          <w:ilvl w:val="1"/>
          <w:numId w:val="25"/>
        </w:numPr>
        <w:tabs>
          <w:tab w:val="clear" w:pos="567"/>
          <w:tab w:val="clear" w:pos="1134"/>
        </w:tabs>
        <w:autoSpaceDE w:val="0"/>
        <w:autoSpaceDN w:val="0"/>
        <w:adjustRightInd w:val="0"/>
        <w:ind w:left="567"/>
        <w:jc w:val="both"/>
        <w:rPr>
          <w:rFonts w:ascii="Gill Sans MT" w:hAnsi="Gill Sans MT" w:cs="Gill Sans MT"/>
          <w:color w:val="000000"/>
          <w:szCs w:val="22"/>
        </w:rPr>
      </w:pPr>
      <w:r w:rsidRPr="00B532D5">
        <w:rPr>
          <w:rFonts w:ascii="Gill Sans MT" w:hAnsi="Gill Sans MT" w:cstheme="minorBidi"/>
          <w:szCs w:val="22"/>
        </w:rPr>
        <w:t>Maintenance of a high standard of care in all respects, including compliance with agency endorsed clinical documentation, and the collection of data as specified by the National Minimal Data Set and the National Outcomes and Case mix Collection documents, using electronic records systems, and within required time frames</w:t>
      </w:r>
      <w:r w:rsidR="00C31B88">
        <w:rPr>
          <w:rFonts w:ascii="Gill Sans MT" w:hAnsi="Gill Sans MT" w:cstheme="minorBidi"/>
          <w:szCs w:val="22"/>
        </w:rPr>
        <w:t>.</w:t>
      </w:r>
      <w:r w:rsidRPr="00B532D5">
        <w:rPr>
          <w:rFonts w:ascii="Gill Sans MT" w:hAnsi="Gill Sans MT" w:cstheme="minorBidi"/>
          <w:szCs w:val="22"/>
        </w:rPr>
        <w:t xml:space="preserve"> </w:t>
      </w:r>
    </w:p>
    <w:p w14:paraId="08EC37E9" w14:textId="0C1536AE" w:rsidR="00B532D5" w:rsidRPr="00B532D5" w:rsidRDefault="0002403F" w:rsidP="00852412">
      <w:pPr>
        <w:pStyle w:val="ListParagraph"/>
        <w:numPr>
          <w:ilvl w:val="1"/>
          <w:numId w:val="25"/>
        </w:numPr>
        <w:tabs>
          <w:tab w:val="clear" w:pos="567"/>
          <w:tab w:val="clear" w:pos="1134"/>
        </w:tabs>
        <w:autoSpaceDE w:val="0"/>
        <w:autoSpaceDN w:val="0"/>
        <w:adjustRightInd w:val="0"/>
        <w:ind w:left="567"/>
        <w:jc w:val="both"/>
        <w:rPr>
          <w:rFonts w:ascii="Gill Sans MT" w:hAnsi="Gill Sans MT" w:cs="Gill Sans MT"/>
          <w:color w:val="000000"/>
          <w:szCs w:val="22"/>
        </w:rPr>
      </w:pPr>
      <w:r w:rsidRPr="00B532D5">
        <w:rPr>
          <w:rFonts w:ascii="Gill Sans MT" w:hAnsi="Gill Sans MT" w:cstheme="minorBidi"/>
          <w:szCs w:val="22"/>
        </w:rPr>
        <w:t>Active participation in ongoing quality improvement activities and staff meetings</w:t>
      </w:r>
      <w:r w:rsidR="00C31B88">
        <w:rPr>
          <w:rFonts w:ascii="Gill Sans MT" w:hAnsi="Gill Sans MT" w:cstheme="minorBidi"/>
          <w:szCs w:val="22"/>
        </w:rPr>
        <w:t>.</w:t>
      </w:r>
      <w:r w:rsidRPr="00B532D5">
        <w:rPr>
          <w:rFonts w:ascii="Gill Sans MT" w:hAnsi="Gill Sans MT" w:cstheme="minorBidi"/>
          <w:szCs w:val="22"/>
        </w:rPr>
        <w:t xml:space="preserve"> </w:t>
      </w:r>
    </w:p>
    <w:p w14:paraId="3C7D6941" w14:textId="5F0CE0B4" w:rsidR="00B532D5" w:rsidRPr="00B532D5" w:rsidRDefault="0002403F" w:rsidP="00852412">
      <w:pPr>
        <w:pStyle w:val="ListParagraph"/>
        <w:numPr>
          <w:ilvl w:val="1"/>
          <w:numId w:val="25"/>
        </w:numPr>
        <w:tabs>
          <w:tab w:val="clear" w:pos="567"/>
          <w:tab w:val="clear" w:pos="1134"/>
        </w:tabs>
        <w:autoSpaceDE w:val="0"/>
        <w:autoSpaceDN w:val="0"/>
        <w:adjustRightInd w:val="0"/>
        <w:ind w:left="567"/>
        <w:jc w:val="both"/>
        <w:rPr>
          <w:rFonts w:ascii="Gill Sans MT" w:hAnsi="Gill Sans MT" w:cs="Gill Sans MT"/>
          <w:color w:val="000000"/>
          <w:szCs w:val="22"/>
        </w:rPr>
      </w:pPr>
      <w:r w:rsidRPr="00B532D5">
        <w:rPr>
          <w:rFonts w:ascii="Gill Sans MT" w:hAnsi="Gill Sans MT" w:cstheme="minorBidi"/>
          <w:szCs w:val="22"/>
        </w:rPr>
        <w:t>Representation of the service at intra-agency and inter-agency meetings or forums as appropriate or required</w:t>
      </w:r>
      <w:r w:rsidR="00C31B88">
        <w:rPr>
          <w:rFonts w:ascii="Gill Sans MT" w:hAnsi="Gill Sans MT" w:cstheme="minorBidi"/>
          <w:szCs w:val="22"/>
        </w:rPr>
        <w:t>.</w:t>
      </w:r>
    </w:p>
    <w:p w14:paraId="16F4F6CB" w14:textId="37F4BD15" w:rsidR="00B532D5" w:rsidRPr="00B532D5" w:rsidRDefault="0002403F" w:rsidP="00852412">
      <w:pPr>
        <w:pStyle w:val="ListParagraph"/>
        <w:numPr>
          <w:ilvl w:val="1"/>
          <w:numId w:val="25"/>
        </w:numPr>
        <w:tabs>
          <w:tab w:val="clear" w:pos="567"/>
          <w:tab w:val="clear" w:pos="1134"/>
        </w:tabs>
        <w:autoSpaceDE w:val="0"/>
        <w:autoSpaceDN w:val="0"/>
        <w:adjustRightInd w:val="0"/>
        <w:ind w:left="567"/>
        <w:jc w:val="both"/>
        <w:rPr>
          <w:rFonts w:ascii="Gill Sans MT" w:hAnsi="Gill Sans MT" w:cs="Gill Sans MT"/>
          <w:color w:val="000000"/>
          <w:szCs w:val="22"/>
        </w:rPr>
      </w:pPr>
      <w:r w:rsidRPr="00B532D5">
        <w:rPr>
          <w:rFonts w:ascii="Gill Sans MT" w:hAnsi="Gill Sans MT" w:cstheme="minorBidi"/>
          <w:szCs w:val="22"/>
        </w:rPr>
        <w:t>Maintenance of a satisfactory knowledge of major evidence-based practice research findings in area of clinical practice and participation in appropriate formal continuing medical education</w:t>
      </w:r>
      <w:r w:rsidR="00C31B88">
        <w:rPr>
          <w:rFonts w:ascii="Gill Sans MT" w:hAnsi="Gill Sans MT" w:cstheme="minorBidi"/>
          <w:szCs w:val="22"/>
        </w:rPr>
        <w:t>.</w:t>
      </w:r>
      <w:r w:rsidRPr="00B532D5">
        <w:rPr>
          <w:rFonts w:ascii="Gill Sans MT" w:hAnsi="Gill Sans MT" w:cstheme="minorBidi"/>
          <w:szCs w:val="22"/>
        </w:rPr>
        <w:t xml:space="preserve"> </w:t>
      </w:r>
    </w:p>
    <w:bookmarkEnd w:id="0"/>
    <w:p w14:paraId="7FEDA9B2" w14:textId="1661F0FB" w:rsidR="00E91AB6" w:rsidRPr="00852412" w:rsidRDefault="002132E5" w:rsidP="00852412">
      <w:pPr>
        <w:pStyle w:val="ListParagraph"/>
        <w:numPr>
          <w:ilvl w:val="1"/>
          <w:numId w:val="25"/>
        </w:numPr>
        <w:tabs>
          <w:tab w:val="clear" w:pos="567"/>
          <w:tab w:val="clear" w:pos="1134"/>
        </w:tabs>
        <w:autoSpaceDE w:val="0"/>
        <w:autoSpaceDN w:val="0"/>
        <w:adjustRightInd w:val="0"/>
        <w:ind w:left="567"/>
        <w:jc w:val="both"/>
        <w:rPr>
          <w:rFonts w:ascii="Gill Sans MT" w:hAnsi="Gill Sans MT" w:cs="Gill Sans MT"/>
          <w:color w:val="000000"/>
          <w:szCs w:val="22"/>
        </w:rPr>
      </w:pPr>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E91AB6" w:rsidRPr="00B532D5">
        <w:rPr>
          <w:rFonts w:ascii="Gill Sans MT" w:hAnsi="Gill Sans MT"/>
          <w:szCs w:val="22"/>
        </w:rPr>
        <w:t>.</w:t>
      </w:r>
    </w:p>
    <w:p w14:paraId="292918DF" w14:textId="4121BDF0" w:rsidR="00852412" w:rsidRPr="00B532D5" w:rsidRDefault="00852412" w:rsidP="00852412">
      <w:pPr>
        <w:pStyle w:val="ListParagraph"/>
        <w:numPr>
          <w:ilvl w:val="1"/>
          <w:numId w:val="25"/>
        </w:numPr>
        <w:tabs>
          <w:tab w:val="clear" w:pos="567"/>
          <w:tab w:val="clear" w:pos="1134"/>
        </w:tabs>
        <w:autoSpaceDE w:val="0"/>
        <w:autoSpaceDN w:val="0"/>
        <w:adjustRightInd w:val="0"/>
        <w:ind w:left="567"/>
        <w:jc w:val="both"/>
        <w:rPr>
          <w:rFonts w:ascii="Gill Sans MT" w:hAnsi="Gill Sans MT" w:cs="Gill Sans MT"/>
          <w:color w:val="000000"/>
          <w:szCs w:val="22"/>
        </w:rPr>
      </w:pPr>
      <w:r w:rsidRPr="00B532D5">
        <w:rPr>
          <w:rFonts w:ascii="Gill Sans MT" w:hAnsi="Gill Sans MT"/>
          <w:szCs w:val="22"/>
        </w:rPr>
        <w:t>The incumbent can expect to be allocated duties, not specifically mentioned in this document, that are within the capacity, qualifications and experience normally expected from persons occupying positions at this classification level</w:t>
      </w:r>
      <w:r>
        <w:rPr>
          <w:rFonts w:ascii="Gill Sans MT" w:hAnsi="Gill Sans MT"/>
          <w:szCs w:val="22"/>
        </w:rPr>
        <w:t>.</w:t>
      </w:r>
    </w:p>
    <w:p w14:paraId="5B94147D" w14:textId="77777777" w:rsidR="00E91AB6" w:rsidRPr="0002403F" w:rsidRDefault="00AF0C6B" w:rsidP="00130E72">
      <w:pPr>
        <w:pStyle w:val="Heading3"/>
        <w:rPr>
          <w:rFonts w:ascii="Gill Sans MT" w:hAnsi="Gill Sans MT"/>
        </w:rPr>
      </w:pPr>
      <w:r w:rsidRPr="0002403F">
        <w:rPr>
          <w:rFonts w:ascii="Gill Sans MT" w:hAnsi="Gill Sans MT"/>
        </w:rPr>
        <w:t>Key Accountabilities and Responsibilities:</w:t>
      </w:r>
    </w:p>
    <w:p w14:paraId="31A6A791" w14:textId="3660CFA5" w:rsidR="00ED10B6" w:rsidRPr="00ED10B6" w:rsidRDefault="00ED10B6" w:rsidP="00852412">
      <w:pPr>
        <w:pStyle w:val="ListParagraph"/>
        <w:jc w:val="both"/>
        <w:rPr>
          <w:rFonts w:ascii="Gill Sans MT" w:hAnsi="Gill Sans MT"/>
        </w:rPr>
      </w:pPr>
      <w:r>
        <w:t>Provides specialist psychiatric services and is expected to operate with a high level of clinical responsibility and autonomy, and within the model of care for the Y-</w:t>
      </w:r>
      <w:proofErr w:type="spellStart"/>
      <w:r>
        <w:t>HiTH</w:t>
      </w:r>
      <w:proofErr w:type="spellEnd"/>
      <w:r w:rsidR="00F902E1">
        <w:t>.</w:t>
      </w:r>
    </w:p>
    <w:p w14:paraId="3EE6302D" w14:textId="34FCD5DE" w:rsidR="00ED10B6" w:rsidRPr="00ED10B6" w:rsidRDefault="00ED10B6" w:rsidP="00852412">
      <w:pPr>
        <w:pStyle w:val="ListParagraph"/>
        <w:jc w:val="both"/>
        <w:rPr>
          <w:rFonts w:ascii="Gill Sans MT" w:hAnsi="Gill Sans MT"/>
        </w:rPr>
      </w:pPr>
      <w:r>
        <w:t xml:space="preserve">Broad administrative and operational direction from the Team Leader </w:t>
      </w:r>
      <w:r w:rsidR="00C31B88">
        <w:t xml:space="preserve">- </w:t>
      </w:r>
      <w:r>
        <w:t xml:space="preserve">CAMHS and </w:t>
      </w:r>
      <w:proofErr w:type="spellStart"/>
      <w:r>
        <w:t>Statewide</w:t>
      </w:r>
      <w:proofErr w:type="spellEnd"/>
      <w:r>
        <w:t xml:space="preserve"> Specialty Director </w:t>
      </w:r>
      <w:r w:rsidR="00C31B88">
        <w:t>-</w:t>
      </w:r>
      <w:r>
        <w:t xml:space="preserve"> CAMHS</w:t>
      </w:r>
      <w:r w:rsidR="00C31B88">
        <w:t>.</w:t>
      </w:r>
    </w:p>
    <w:p w14:paraId="7402CB26" w14:textId="7F303193" w:rsidR="00ED10B6" w:rsidRPr="00ED10B6" w:rsidRDefault="00ED10B6" w:rsidP="00852412">
      <w:pPr>
        <w:pStyle w:val="ListParagraph"/>
        <w:jc w:val="both"/>
        <w:rPr>
          <w:rFonts w:ascii="Gill Sans MT" w:hAnsi="Gill Sans MT"/>
        </w:rPr>
      </w:pPr>
      <w:r>
        <w:t xml:space="preserve">Clinical and professional accountability to the </w:t>
      </w:r>
      <w:proofErr w:type="spellStart"/>
      <w:r>
        <w:t>Statewide</w:t>
      </w:r>
      <w:proofErr w:type="spellEnd"/>
      <w:r>
        <w:t xml:space="preserve"> Specialty Director </w:t>
      </w:r>
      <w:r w:rsidR="00C31B88">
        <w:t>-</w:t>
      </w:r>
      <w:r>
        <w:t xml:space="preserve"> CAMHS</w:t>
      </w:r>
      <w:r w:rsidR="00C31B88">
        <w:t>.</w:t>
      </w:r>
    </w:p>
    <w:p w14:paraId="34607BCB" w14:textId="18779A00" w:rsidR="00ED10B6" w:rsidRPr="00ED10B6" w:rsidRDefault="00ED10B6" w:rsidP="00852412">
      <w:pPr>
        <w:pStyle w:val="ListParagraph"/>
        <w:jc w:val="both"/>
        <w:rPr>
          <w:rFonts w:ascii="Gill Sans MT" w:hAnsi="Gill Sans MT"/>
        </w:rPr>
      </w:pPr>
      <w:r>
        <w:t>Supervision to be provided by participation in the CAMHS Peer Review sessions as appropriate</w:t>
      </w:r>
      <w:r w:rsidR="00B14ECF">
        <w:t>.</w:t>
      </w:r>
    </w:p>
    <w:p w14:paraId="061DDEB7" w14:textId="3F5BB4E9" w:rsidR="00ED10B6" w:rsidRDefault="00ED10B6" w:rsidP="00852412">
      <w:pPr>
        <w:pStyle w:val="ListParagraph"/>
        <w:jc w:val="both"/>
        <w:rPr>
          <w:rFonts w:ascii="Gill Sans MT" w:hAnsi="Gill Sans MT"/>
        </w:rPr>
      </w:pPr>
      <w:r>
        <w:t xml:space="preserve">Individually responsible for being aware of all policies, procedures and legislation affecting the duties of the position. These include the </w:t>
      </w:r>
      <w:proofErr w:type="spellStart"/>
      <w:r>
        <w:t>Statewide</w:t>
      </w:r>
      <w:proofErr w:type="spellEnd"/>
      <w:r>
        <w:t xml:space="preserve"> Mental Health Services Strategic Plan, the </w:t>
      </w:r>
      <w:proofErr w:type="spellStart"/>
      <w:r>
        <w:t>Statewide</w:t>
      </w:r>
      <w:proofErr w:type="spellEnd"/>
      <w:r>
        <w:t xml:space="preserve"> Mental Health Services Consumer – Carer Framework, the Mental Health Act 2013, the Children Young Persons and Their Families Act and the Guardianship &amp; Administration Act 1995</w:t>
      </w:r>
      <w:r w:rsidR="00B14ECF">
        <w:t>.</w:t>
      </w:r>
    </w:p>
    <w:p w14:paraId="1C31783B" w14:textId="77777777" w:rsidR="00852412" w:rsidRPr="00845782" w:rsidRDefault="00852412" w:rsidP="00852412">
      <w:pPr>
        <w:pStyle w:val="ListParagraph"/>
        <w:jc w:val="both"/>
        <w:rPr>
          <w:rFonts w:ascii="Gill Sans MT" w:hAnsi="Gill Sans MT"/>
          <w:szCs w:val="22"/>
        </w:rPr>
      </w:pPr>
      <w:bookmarkStart w:id="1" w:name="_Hlk140827263"/>
      <w:bookmarkStart w:id="2" w:name="_Hlk140839099"/>
      <w:bookmarkStart w:id="3" w:name="_Hlk140825964"/>
      <w:r w:rsidRPr="00845782">
        <w:rPr>
          <w:rFonts w:ascii="Gill Sans MT" w:hAnsi="Gill Sans MT"/>
          <w:szCs w:val="22"/>
        </w:rPr>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4"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30DE3485" w14:textId="77777777" w:rsidR="00852412" w:rsidRPr="00845782" w:rsidRDefault="00852412" w:rsidP="00852412">
      <w:pPr>
        <w:pStyle w:val="ListParagraph"/>
        <w:jc w:val="both"/>
        <w:rPr>
          <w:rFonts w:ascii="Gill Sans MT" w:hAnsi="Gill Sans MT"/>
          <w:szCs w:val="22"/>
        </w:rPr>
      </w:pPr>
      <w:r w:rsidRPr="00845782">
        <w:rPr>
          <w:rFonts w:ascii="Gill Sans MT" w:hAnsi="Gill Sans MT"/>
          <w:szCs w:val="22"/>
        </w:rPr>
        <w:t xml:space="preserve">Where applicable, exercise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579197EC" w14:textId="77777777" w:rsidR="00852412" w:rsidRPr="00845782" w:rsidRDefault="00852412" w:rsidP="00852412">
      <w:pPr>
        <w:pStyle w:val="ListParagraph"/>
        <w:jc w:val="both"/>
        <w:rPr>
          <w:rFonts w:ascii="Gill Sans MT" w:hAnsi="Gill Sans MT"/>
          <w:szCs w:val="22"/>
        </w:rPr>
      </w:pPr>
      <w:proofErr w:type="gramStart"/>
      <w:r w:rsidRPr="00845782">
        <w:rPr>
          <w:rFonts w:ascii="Gill Sans MT" w:hAnsi="Gill Sans MT"/>
          <w:szCs w:val="22"/>
        </w:rPr>
        <w:t>Comply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1"/>
      <w:r w:rsidRPr="00845782">
        <w:rPr>
          <w:rFonts w:ascii="Gill Sans MT" w:hAnsi="Gill Sans MT"/>
          <w:szCs w:val="22"/>
        </w:rPr>
        <w:t>.</w:t>
      </w:r>
      <w:bookmarkEnd w:id="2"/>
    </w:p>
    <w:bookmarkEnd w:id="3"/>
    <w:bookmarkEnd w:id="4"/>
    <w:p w14:paraId="548C1C50" w14:textId="77777777" w:rsidR="00E91AB6" w:rsidRPr="0002403F" w:rsidRDefault="00AF0C6B" w:rsidP="002A134E">
      <w:pPr>
        <w:pStyle w:val="Heading3"/>
        <w:rPr>
          <w:rFonts w:ascii="Gill Sans MT" w:hAnsi="Gill Sans MT"/>
        </w:rPr>
      </w:pPr>
      <w:r w:rsidRPr="0002403F">
        <w:rPr>
          <w:rFonts w:ascii="Gill Sans MT" w:hAnsi="Gill Sans MT"/>
        </w:rPr>
        <w:lastRenderedPageBreak/>
        <w:t>Pre-employment Conditions</w:t>
      </w:r>
      <w:r w:rsidR="00E91AB6" w:rsidRPr="0002403F">
        <w:rPr>
          <w:rFonts w:ascii="Gill Sans MT" w:hAnsi="Gill Sans MT"/>
        </w:rPr>
        <w:t>:</w:t>
      </w:r>
    </w:p>
    <w:p w14:paraId="58FD9138" w14:textId="77777777" w:rsidR="00996960" w:rsidRPr="0002403F" w:rsidRDefault="00B97D5F" w:rsidP="00852412">
      <w:pPr>
        <w:jc w:val="both"/>
        <w:rPr>
          <w:rFonts w:ascii="Gill Sans MT" w:hAnsi="Gill Sans MT"/>
          <w:lang w:eastAsia="en-AU"/>
        </w:rPr>
      </w:pPr>
      <w:r w:rsidRPr="0002403F">
        <w:rPr>
          <w:rFonts w:ascii="Gill Sans MT" w:hAnsi="Gill Sans MT"/>
          <w:i/>
          <w:iCs/>
        </w:rPr>
        <w:t>It is the Employee</w:t>
      </w:r>
      <w:r w:rsidR="00532EB8" w:rsidRPr="0002403F">
        <w:rPr>
          <w:rFonts w:ascii="Gill Sans MT" w:hAnsi="Gill Sans MT"/>
          <w:i/>
          <w:iCs/>
        </w:rPr>
        <w:t>’</w:t>
      </w:r>
      <w:r w:rsidRPr="0002403F">
        <w:rPr>
          <w:rFonts w:ascii="Gill Sans MT" w:hAnsi="Gill Sans MT"/>
          <w:i/>
          <w:iCs/>
        </w:rPr>
        <w:t>s responsibility to notify an</w:t>
      </w:r>
      <w:r w:rsidR="00996960" w:rsidRPr="0002403F">
        <w:rPr>
          <w:rFonts w:ascii="Gill Sans MT" w:hAnsi="Gill Sans MT"/>
          <w:i/>
          <w:iCs/>
        </w:rPr>
        <w:t xml:space="preserve"> Employer of any new criminal convictions </w:t>
      </w:r>
      <w:proofErr w:type="gramStart"/>
      <w:r w:rsidR="006431AC" w:rsidRPr="0002403F">
        <w:rPr>
          <w:rFonts w:ascii="Gill Sans MT" w:hAnsi="Gill Sans MT"/>
          <w:i/>
          <w:iCs/>
        </w:rPr>
        <w:t>during the course of</w:t>
      </w:r>
      <w:proofErr w:type="gramEnd"/>
      <w:r w:rsidR="006431AC" w:rsidRPr="0002403F">
        <w:rPr>
          <w:rFonts w:ascii="Gill Sans MT" w:hAnsi="Gill Sans MT"/>
          <w:i/>
          <w:iCs/>
        </w:rPr>
        <w:t xml:space="preserve"> their employment with the Department.</w:t>
      </w:r>
    </w:p>
    <w:p w14:paraId="12B8F7B3" w14:textId="77777777" w:rsidR="00E91AB6" w:rsidRPr="0002403F" w:rsidRDefault="00E91AB6" w:rsidP="00852412">
      <w:pPr>
        <w:jc w:val="both"/>
        <w:rPr>
          <w:rFonts w:ascii="Gill Sans MT" w:hAnsi="Gill Sans MT"/>
        </w:rPr>
      </w:pPr>
      <w:r w:rsidRPr="0002403F">
        <w:rPr>
          <w:rFonts w:ascii="Gill Sans MT" w:hAnsi="Gill Sans MT"/>
        </w:rPr>
        <w:t>The Head of the State Service has determined that the person nominated for this job is to satisfy a pre</w:t>
      </w:r>
      <w:r w:rsidRPr="0002403F">
        <w:rPr>
          <w:rFonts w:ascii="Gill Sans MT" w:hAnsi="Gill Sans MT"/>
        </w:rPr>
        <w:noBreakHyphen/>
        <w:t>employment check before taking up the appointment, on promotion or transfer. The following checks are to be conducted:</w:t>
      </w:r>
    </w:p>
    <w:p w14:paraId="5D034626" w14:textId="77777777" w:rsidR="00E91AB6" w:rsidRPr="0002403F" w:rsidRDefault="00E91AB6" w:rsidP="00852412">
      <w:pPr>
        <w:pStyle w:val="ListNumbered"/>
        <w:numPr>
          <w:ilvl w:val="0"/>
          <w:numId w:val="16"/>
        </w:numPr>
        <w:jc w:val="both"/>
        <w:rPr>
          <w:rFonts w:ascii="Gill Sans MT" w:hAnsi="Gill Sans MT"/>
        </w:rPr>
      </w:pPr>
      <w:r w:rsidRPr="0002403F">
        <w:rPr>
          <w:rFonts w:ascii="Gill Sans MT" w:hAnsi="Gill Sans MT"/>
        </w:rPr>
        <w:t>Conviction checks in the following areas:</w:t>
      </w:r>
    </w:p>
    <w:p w14:paraId="61A6FB84" w14:textId="77777777" w:rsidR="00E91AB6" w:rsidRPr="0002403F" w:rsidRDefault="00E91AB6" w:rsidP="00852412">
      <w:pPr>
        <w:pStyle w:val="ListNumbered"/>
        <w:numPr>
          <w:ilvl w:val="1"/>
          <w:numId w:val="13"/>
        </w:numPr>
        <w:jc w:val="both"/>
        <w:rPr>
          <w:rFonts w:ascii="Gill Sans MT" w:hAnsi="Gill Sans MT"/>
        </w:rPr>
      </w:pPr>
      <w:r w:rsidRPr="0002403F">
        <w:rPr>
          <w:rFonts w:ascii="Gill Sans MT" w:hAnsi="Gill Sans MT"/>
        </w:rPr>
        <w:t>crimes of violence</w:t>
      </w:r>
    </w:p>
    <w:p w14:paraId="5E0BDD61" w14:textId="77777777" w:rsidR="00E91AB6" w:rsidRPr="0002403F" w:rsidRDefault="00E91AB6" w:rsidP="00852412">
      <w:pPr>
        <w:pStyle w:val="ListNumbered"/>
        <w:numPr>
          <w:ilvl w:val="1"/>
          <w:numId w:val="13"/>
        </w:numPr>
        <w:jc w:val="both"/>
        <w:rPr>
          <w:rFonts w:ascii="Gill Sans MT" w:hAnsi="Gill Sans MT"/>
        </w:rPr>
      </w:pPr>
      <w:r w:rsidRPr="0002403F">
        <w:rPr>
          <w:rFonts w:ascii="Gill Sans MT" w:hAnsi="Gill Sans MT"/>
        </w:rPr>
        <w:t>sex related offences</w:t>
      </w:r>
    </w:p>
    <w:p w14:paraId="0838B7B2" w14:textId="77777777" w:rsidR="00E91AB6" w:rsidRPr="0002403F" w:rsidRDefault="00E91AB6" w:rsidP="00852412">
      <w:pPr>
        <w:pStyle w:val="ListNumbered"/>
        <w:numPr>
          <w:ilvl w:val="1"/>
          <w:numId w:val="13"/>
        </w:numPr>
        <w:jc w:val="both"/>
        <w:rPr>
          <w:rFonts w:ascii="Gill Sans MT" w:hAnsi="Gill Sans MT"/>
        </w:rPr>
      </w:pPr>
      <w:r w:rsidRPr="0002403F">
        <w:rPr>
          <w:rFonts w:ascii="Gill Sans MT" w:hAnsi="Gill Sans MT"/>
        </w:rPr>
        <w:t>serious drug offences</w:t>
      </w:r>
    </w:p>
    <w:p w14:paraId="02EBD8E5" w14:textId="77777777" w:rsidR="00405739" w:rsidRPr="0002403F" w:rsidRDefault="00E91AB6" w:rsidP="00852412">
      <w:pPr>
        <w:pStyle w:val="ListNumbered"/>
        <w:numPr>
          <w:ilvl w:val="1"/>
          <w:numId w:val="13"/>
        </w:numPr>
        <w:jc w:val="both"/>
        <w:rPr>
          <w:rFonts w:ascii="Gill Sans MT" w:hAnsi="Gill Sans MT"/>
        </w:rPr>
      </w:pPr>
      <w:r w:rsidRPr="0002403F">
        <w:rPr>
          <w:rFonts w:ascii="Gill Sans MT" w:hAnsi="Gill Sans MT"/>
        </w:rPr>
        <w:t xml:space="preserve">crimes involving </w:t>
      </w:r>
      <w:proofErr w:type="gramStart"/>
      <w:r w:rsidRPr="0002403F">
        <w:rPr>
          <w:rFonts w:ascii="Gill Sans MT" w:hAnsi="Gill Sans MT"/>
        </w:rPr>
        <w:t>dishonesty</w:t>
      </w:r>
      <w:proofErr w:type="gramEnd"/>
    </w:p>
    <w:p w14:paraId="0968C76D" w14:textId="77777777" w:rsidR="00E91AB6" w:rsidRPr="0002403F" w:rsidRDefault="00E91AB6" w:rsidP="00852412">
      <w:pPr>
        <w:pStyle w:val="ListNumbered"/>
        <w:jc w:val="both"/>
        <w:rPr>
          <w:rFonts w:ascii="Gill Sans MT" w:hAnsi="Gill Sans MT"/>
        </w:rPr>
      </w:pPr>
      <w:r w:rsidRPr="0002403F">
        <w:rPr>
          <w:rFonts w:ascii="Gill Sans MT" w:hAnsi="Gill Sans MT"/>
        </w:rPr>
        <w:t>Identification check</w:t>
      </w:r>
    </w:p>
    <w:p w14:paraId="13B7543A" w14:textId="77777777" w:rsidR="00E91AB6" w:rsidRPr="0002403F" w:rsidRDefault="00E91AB6" w:rsidP="00852412">
      <w:pPr>
        <w:pStyle w:val="ListNumbered"/>
        <w:jc w:val="both"/>
        <w:rPr>
          <w:rFonts w:ascii="Gill Sans MT" w:hAnsi="Gill Sans MT"/>
        </w:rPr>
      </w:pPr>
      <w:r w:rsidRPr="0002403F">
        <w:rPr>
          <w:rFonts w:ascii="Gill Sans MT" w:hAnsi="Gill Sans MT"/>
        </w:rPr>
        <w:t>Disciplinary action in previous employment check.</w:t>
      </w:r>
    </w:p>
    <w:p w14:paraId="7B26EE50" w14:textId="77777777" w:rsidR="00E91AB6" w:rsidRPr="0002403F" w:rsidRDefault="00E91AB6" w:rsidP="00130E72">
      <w:pPr>
        <w:pStyle w:val="Heading3"/>
        <w:rPr>
          <w:rFonts w:ascii="Gill Sans MT" w:hAnsi="Gill Sans MT"/>
        </w:rPr>
      </w:pPr>
      <w:r w:rsidRPr="0002403F">
        <w:rPr>
          <w:rFonts w:ascii="Gill Sans MT" w:hAnsi="Gill Sans MT"/>
        </w:rPr>
        <w:t>Selection Criteria:</w:t>
      </w:r>
    </w:p>
    <w:p w14:paraId="28CFF886" w14:textId="67130142" w:rsidR="00ED10B6" w:rsidRPr="00ED10B6" w:rsidRDefault="00ED10B6" w:rsidP="00852412">
      <w:pPr>
        <w:pStyle w:val="ListParagraph"/>
        <w:numPr>
          <w:ilvl w:val="0"/>
          <w:numId w:val="21"/>
        </w:numPr>
        <w:jc w:val="both"/>
        <w:rPr>
          <w:rFonts w:ascii="Gill Sans MT" w:hAnsi="Gill Sans MT"/>
        </w:rPr>
      </w:pPr>
      <w:r>
        <w:t>Extensive experience and skill in child and adolescent, youth and/or adult psychiatry in a range of practice settings</w:t>
      </w:r>
      <w:r w:rsidR="00C31B88">
        <w:t>.</w:t>
      </w:r>
    </w:p>
    <w:p w14:paraId="6DC4A610" w14:textId="3B42CA9D" w:rsidR="00ED10B6" w:rsidRPr="00ED10B6" w:rsidRDefault="00ED10B6" w:rsidP="00852412">
      <w:pPr>
        <w:pStyle w:val="ListParagraph"/>
        <w:numPr>
          <w:ilvl w:val="0"/>
          <w:numId w:val="21"/>
        </w:numPr>
        <w:jc w:val="both"/>
        <w:rPr>
          <w:rFonts w:ascii="Gill Sans MT" w:hAnsi="Gill Sans MT"/>
        </w:rPr>
      </w:pPr>
      <w:r>
        <w:t>Demonstrated high level of oral and written communication skills and demonstrated experience and skill in liaison with General Practitioners and other health service providers</w:t>
      </w:r>
      <w:r w:rsidR="00C31B88">
        <w:t>.</w:t>
      </w:r>
    </w:p>
    <w:p w14:paraId="7B2BA289" w14:textId="0C63ADE6" w:rsidR="00ED10B6" w:rsidRPr="00ED10B6" w:rsidRDefault="00ED10B6" w:rsidP="00852412">
      <w:pPr>
        <w:pStyle w:val="ListParagraph"/>
        <w:numPr>
          <w:ilvl w:val="0"/>
          <w:numId w:val="21"/>
        </w:numPr>
        <w:jc w:val="both"/>
        <w:rPr>
          <w:rFonts w:ascii="Gill Sans MT" w:hAnsi="Gill Sans MT"/>
        </w:rPr>
      </w:pPr>
      <w:r>
        <w:t>Experience in clinical leadership and demonstrated commitment to multidisciplinary service model and the ability to deal effectively with interpersonal issues</w:t>
      </w:r>
      <w:r w:rsidR="00C31B88">
        <w:t>.</w:t>
      </w:r>
    </w:p>
    <w:p w14:paraId="65D678E1" w14:textId="28D43CAD" w:rsidR="00ED10B6" w:rsidRPr="00ED10B6" w:rsidRDefault="00ED10B6" w:rsidP="00852412">
      <w:pPr>
        <w:pStyle w:val="ListParagraph"/>
        <w:numPr>
          <w:ilvl w:val="0"/>
          <w:numId w:val="21"/>
        </w:numPr>
        <w:jc w:val="both"/>
        <w:rPr>
          <w:rFonts w:ascii="Gill Sans MT" w:hAnsi="Gill Sans MT"/>
        </w:rPr>
      </w:pPr>
      <w:r>
        <w:t>Demonstrated ability to convey psychiatric knowledge effectively to fellow staff, service providers and patients and their significant others</w:t>
      </w:r>
      <w:r w:rsidR="00C31B88">
        <w:t>.</w:t>
      </w:r>
    </w:p>
    <w:p w14:paraId="2480D824" w14:textId="712889FE" w:rsidR="00ED10B6" w:rsidRPr="00ED10B6" w:rsidRDefault="00ED10B6" w:rsidP="00852412">
      <w:pPr>
        <w:pStyle w:val="ListParagraph"/>
        <w:numPr>
          <w:ilvl w:val="0"/>
          <w:numId w:val="21"/>
        </w:numPr>
        <w:jc w:val="both"/>
        <w:rPr>
          <w:rFonts w:ascii="Gill Sans MT" w:hAnsi="Gill Sans MT"/>
        </w:rPr>
      </w:pPr>
      <w:r>
        <w:t>Psychiatric interests in areas relevant to this position including research experience and publications</w:t>
      </w:r>
      <w:r w:rsidR="00C31B88">
        <w:t>.</w:t>
      </w:r>
    </w:p>
    <w:p w14:paraId="36CFAE4D" w14:textId="76EACD55" w:rsidR="00E91AB6" w:rsidRPr="00ED10B6" w:rsidRDefault="00ED10B6" w:rsidP="00852412">
      <w:pPr>
        <w:pStyle w:val="ListParagraph"/>
        <w:numPr>
          <w:ilvl w:val="0"/>
          <w:numId w:val="21"/>
        </w:numPr>
        <w:jc w:val="both"/>
        <w:rPr>
          <w:rFonts w:ascii="Gill Sans MT" w:hAnsi="Gill Sans MT"/>
        </w:rPr>
      </w:pPr>
      <w:r>
        <w:t>Understanding of the National and State Mental Health policy frameworks as they impact on the provision of clinical services</w:t>
      </w:r>
      <w:r w:rsidR="00C31B88">
        <w:t>.</w:t>
      </w:r>
    </w:p>
    <w:p w14:paraId="585E7E9D" w14:textId="77777777" w:rsidR="00E91AB6" w:rsidRPr="0002403F" w:rsidRDefault="00E91AB6" w:rsidP="00130E72">
      <w:pPr>
        <w:pStyle w:val="Heading3"/>
        <w:rPr>
          <w:rFonts w:ascii="Gill Sans MT" w:hAnsi="Gill Sans MT"/>
        </w:rPr>
      </w:pPr>
      <w:r w:rsidRPr="0002403F">
        <w:rPr>
          <w:rFonts w:ascii="Gill Sans MT" w:hAnsi="Gill Sans MT"/>
        </w:rPr>
        <w:t>Working Environment:</w:t>
      </w:r>
    </w:p>
    <w:p w14:paraId="576D92A1" w14:textId="77777777" w:rsidR="00852412" w:rsidRPr="00845782" w:rsidRDefault="00852412" w:rsidP="00852412">
      <w:pPr>
        <w:jc w:val="both"/>
        <w:rPr>
          <w:rFonts w:ascii="Gill Sans MT" w:hAnsi="Gill Sans MT"/>
          <w:szCs w:val="22"/>
        </w:rPr>
      </w:pPr>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219F17A9" w14:textId="77777777" w:rsidR="00852412" w:rsidRPr="00845782" w:rsidRDefault="00852412" w:rsidP="00852412">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6F5B7AD2" w14:textId="77777777" w:rsidR="00852412" w:rsidRPr="00845782" w:rsidRDefault="00852412" w:rsidP="00852412">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383AE9F" w14:textId="77777777" w:rsidR="00852412" w:rsidRPr="00845782" w:rsidRDefault="00852412" w:rsidP="00852412">
      <w:pPr>
        <w:jc w:val="both"/>
        <w:rPr>
          <w:rFonts w:ascii="Gill Sans MT" w:hAnsi="Gill Sans MT"/>
          <w:szCs w:val="22"/>
        </w:rPr>
      </w:pPr>
      <w:r w:rsidRPr="00845782">
        <w:rPr>
          <w:rFonts w:ascii="Gill Sans MT" w:hAnsi="Gill Sans MT"/>
          <w:szCs w:val="22"/>
        </w:rPr>
        <w:lastRenderedPageBreak/>
        <w:t xml:space="preserve">The Department seeks to provide an environment that supports safe work practices, </w:t>
      </w:r>
      <w:proofErr w:type="gramStart"/>
      <w:r w:rsidRPr="00845782">
        <w:rPr>
          <w:rFonts w:ascii="Gill Sans MT" w:hAnsi="Gill Sans MT"/>
          <w:szCs w:val="22"/>
        </w:rPr>
        <w:t>diversity</w:t>
      </w:r>
      <w:proofErr w:type="gramEnd"/>
      <w:r w:rsidRPr="00845782">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hyperlink r:id="rId8" w:history="1">
        <w:r w:rsidRPr="00845782">
          <w:rPr>
            <w:rStyle w:val="Hyperlink"/>
            <w:rFonts w:ascii="Gill Sans MT" w:hAnsi="Gill Sans MT"/>
            <w:szCs w:val="22"/>
          </w:rPr>
          <w:t>Consumer and Community Engagement Principles</w:t>
        </w:r>
      </w:hyperlink>
      <w:r w:rsidRPr="00845782">
        <w:rPr>
          <w:rFonts w:ascii="Gill Sans MT" w:hAnsi="Gill Sans MT"/>
          <w:szCs w:val="22"/>
        </w:rPr>
        <w:t>.</w:t>
      </w:r>
    </w:p>
    <w:p w14:paraId="516B030F" w14:textId="7597B0FB" w:rsidR="000D5AF4" w:rsidRPr="0002403F" w:rsidRDefault="000D5AF4" w:rsidP="00852412">
      <w:pPr>
        <w:rPr>
          <w:rFonts w:ascii="Gill Sans MT" w:hAnsi="Gill Sans MT"/>
        </w:rPr>
      </w:pPr>
    </w:p>
    <w:sectPr w:rsidR="000D5AF4" w:rsidRPr="0002403F"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279F" w14:textId="77777777" w:rsidR="007628D0" w:rsidRDefault="007628D0" w:rsidP="00F420E2">
      <w:pPr>
        <w:spacing w:after="0" w:line="240" w:lineRule="auto"/>
      </w:pPr>
      <w:r>
        <w:separator/>
      </w:r>
    </w:p>
  </w:endnote>
  <w:endnote w:type="continuationSeparator" w:id="0">
    <w:p w14:paraId="55219BFE" w14:textId="77777777" w:rsidR="007628D0" w:rsidRDefault="007628D0"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7F9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A00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A5AFDFD" wp14:editId="5FCE978B">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7243"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216C77AB" wp14:editId="5937A154">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2E91" w14:textId="77777777" w:rsidR="007628D0" w:rsidRDefault="007628D0" w:rsidP="00F420E2">
      <w:pPr>
        <w:spacing w:after="0" w:line="240" w:lineRule="auto"/>
      </w:pPr>
      <w:r>
        <w:separator/>
      </w:r>
    </w:p>
  </w:footnote>
  <w:footnote w:type="continuationSeparator" w:id="0">
    <w:p w14:paraId="4CAC957D" w14:textId="77777777" w:rsidR="007628D0" w:rsidRDefault="007628D0"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3760"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19FD7797" wp14:editId="2BE1A3F0">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DC1A" w14:textId="77777777" w:rsidR="007E4B28" w:rsidRPr="004C2189" w:rsidRDefault="009808BF" w:rsidP="009808BF">
    <w:pPr>
      <w:pStyle w:val="Header"/>
      <w:tabs>
        <w:tab w:val="clear" w:pos="9026"/>
        <w:tab w:val="right" w:pos="10198"/>
      </w:tabs>
      <w:spacing w:after="600"/>
    </w:pPr>
    <w:r>
      <w:rPr>
        <w:noProof/>
      </w:rPr>
      <w:drawing>
        <wp:inline distT="0" distB="0" distL="0" distR="0" wp14:anchorId="13989806" wp14:editId="600CE091">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90FF1F7" wp14:editId="23C28206">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7802EC3B" wp14:editId="232D7B49">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2DF7012" wp14:editId="70DB2021">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AFF37E"/>
    <w:multiLevelType w:val="hybridMultilevel"/>
    <w:tmpl w:val="D3F297A2"/>
    <w:lvl w:ilvl="0" w:tplc="FFFFFFFF">
      <w:start w:val="1"/>
      <w:numFmt w:val="ideographDigital"/>
      <w:lvlText w:val=""/>
      <w:lvlJc w:val="left"/>
    </w:lvl>
    <w:lvl w:ilvl="1" w:tplc="C2E09B48">
      <w:start w:val="1"/>
      <w:numFmt w:val="decimal"/>
      <w:lvlText w:val="%2."/>
      <w:lvlJc w:val="left"/>
      <w:rPr>
        <w:rFonts w:ascii="Gill Sans MT" w:eastAsiaTheme="minorHAnsi" w:hAnsi="Gill Sans MT" w:cs="Gill Sans M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3A5B3D"/>
    <w:multiLevelType w:val="hybridMultilevel"/>
    <w:tmpl w:val="F4588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39E4A77"/>
    <w:multiLevelType w:val="hybridMultilevel"/>
    <w:tmpl w:val="F91E8D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3715827"/>
    <w:multiLevelType w:val="multilevel"/>
    <w:tmpl w:val="8E8C0FDC"/>
    <w:numStyleLink w:val="NL1"/>
  </w:abstractNum>
  <w:abstractNum w:abstractNumId="15"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099D5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FA7379F"/>
    <w:multiLevelType w:val="multilevel"/>
    <w:tmpl w:val="2020EEB8"/>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bullet"/>
      <w:lvlText w:val=""/>
      <w:lvlJc w:val="left"/>
      <w:pPr>
        <w:ind w:left="720" w:hanging="360"/>
      </w:pPr>
      <w:rPr>
        <w:rFonts w:ascii="Symbol" w:hAnsi="Symbol"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080446252">
    <w:abstractNumId w:val="24"/>
  </w:num>
  <w:num w:numId="2" w16cid:durableId="658115558">
    <w:abstractNumId w:val="4"/>
  </w:num>
  <w:num w:numId="3" w16cid:durableId="1563562754">
    <w:abstractNumId w:val="2"/>
  </w:num>
  <w:num w:numId="4" w16cid:durableId="270237419">
    <w:abstractNumId w:val="10"/>
  </w:num>
  <w:num w:numId="5" w16cid:durableId="2050102354">
    <w:abstractNumId w:val="17"/>
  </w:num>
  <w:num w:numId="6" w16cid:durableId="1717969730">
    <w:abstractNumId w:val="12"/>
  </w:num>
  <w:num w:numId="7" w16cid:durableId="83307048">
    <w:abstractNumId w:val="21"/>
  </w:num>
  <w:num w:numId="8" w16cid:durableId="2057001130">
    <w:abstractNumId w:val="1"/>
  </w:num>
  <w:num w:numId="9" w16cid:durableId="346257347">
    <w:abstractNumId w:val="23"/>
  </w:num>
  <w:num w:numId="10" w16cid:durableId="1713575957">
    <w:abstractNumId w:val="19"/>
  </w:num>
  <w:num w:numId="11" w16cid:durableId="859778701">
    <w:abstractNumId w:val="7"/>
  </w:num>
  <w:num w:numId="12" w16cid:durableId="1485195828">
    <w:abstractNumId w:val="8"/>
  </w:num>
  <w:num w:numId="13" w16cid:durableId="222567915">
    <w:abstractNumId w:val="11"/>
  </w:num>
  <w:num w:numId="14" w16cid:durableId="1442988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2435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39641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2808276">
    <w:abstractNumId w:val="13"/>
  </w:num>
  <w:num w:numId="18" w16cid:durableId="29116232">
    <w:abstractNumId w:val="3"/>
  </w:num>
  <w:num w:numId="19" w16cid:durableId="1450205412">
    <w:abstractNumId w:val="16"/>
  </w:num>
  <w:num w:numId="20" w16cid:durableId="1887327303">
    <w:abstractNumId w:val="20"/>
  </w:num>
  <w:num w:numId="21" w16cid:durableId="1824009838">
    <w:abstractNumId w:val="15"/>
  </w:num>
  <w:num w:numId="22" w16cid:durableId="2708299">
    <w:abstractNumId w:val="5"/>
  </w:num>
  <w:num w:numId="23" w16cid:durableId="350303818">
    <w:abstractNumId w:val="18"/>
  </w:num>
  <w:num w:numId="24" w16cid:durableId="826552890">
    <w:abstractNumId w:val="6"/>
  </w:num>
  <w:num w:numId="25" w16cid:durableId="1292832446">
    <w:abstractNumId w:val="0"/>
  </w:num>
  <w:num w:numId="26" w16cid:durableId="1628854786">
    <w:abstractNumId w:val="14"/>
  </w:num>
  <w:num w:numId="27" w16cid:durableId="2003467981">
    <w:abstractNumId w:val="9"/>
  </w:num>
  <w:num w:numId="28" w16cid:durableId="1398849">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403F"/>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601FB"/>
    <w:rsid w:val="00174560"/>
    <w:rsid w:val="00176952"/>
    <w:rsid w:val="0017718A"/>
    <w:rsid w:val="00193494"/>
    <w:rsid w:val="001950B0"/>
    <w:rsid w:val="00197D66"/>
    <w:rsid w:val="001A0ED9"/>
    <w:rsid w:val="001A1485"/>
    <w:rsid w:val="001A5403"/>
    <w:rsid w:val="001B46F1"/>
    <w:rsid w:val="001C3B99"/>
    <w:rsid w:val="001C5696"/>
    <w:rsid w:val="001D302E"/>
    <w:rsid w:val="001E2C1B"/>
    <w:rsid w:val="001E6799"/>
    <w:rsid w:val="001F41B0"/>
    <w:rsid w:val="001F59C6"/>
    <w:rsid w:val="00203813"/>
    <w:rsid w:val="002132E5"/>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17E"/>
    <w:rsid w:val="0075247C"/>
    <w:rsid w:val="00752800"/>
    <w:rsid w:val="007628D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2412"/>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1A9C"/>
    <w:rsid w:val="00A74970"/>
    <w:rsid w:val="00A931F8"/>
    <w:rsid w:val="00AA3525"/>
    <w:rsid w:val="00AA6DBD"/>
    <w:rsid w:val="00AB446C"/>
    <w:rsid w:val="00AB66FF"/>
    <w:rsid w:val="00AC199F"/>
    <w:rsid w:val="00AC23EA"/>
    <w:rsid w:val="00AC412D"/>
    <w:rsid w:val="00AF0C6B"/>
    <w:rsid w:val="00B06327"/>
    <w:rsid w:val="00B077F7"/>
    <w:rsid w:val="00B14ECF"/>
    <w:rsid w:val="00B231B2"/>
    <w:rsid w:val="00B2683D"/>
    <w:rsid w:val="00B47CD5"/>
    <w:rsid w:val="00B532D5"/>
    <w:rsid w:val="00B55A2A"/>
    <w:rsid w:val="00B806D1"/>
    <w:rsid w:val="00B81424"/>
    <w:rsid w:val="00B90EB3"/>
    <w:rsid w:val="00B914E4"/>
    <w:rsid w:val="00B91A23"/>
    <w:rsid w:val="00B97D5F"/>
    <w:rsid w:val="00BA6397"/>
    <w:rsid w:val="00BB12B9"/>
    <w:rsid w:val="00BB4E0E"/>
    <w:rsid w:val="00BC6DC6"/>
    <w:rsid w:val="00BD4CDC"/>
    <w:rsid w:val="00BF2032"/>
    <w:rsid w:val="00C21404"/>
    <w:rsid w:val="00C265E8"/>
    <w:rsid w:val="00C31B8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D10B6"/>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902E1"/>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4E0AA"/>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BD4CDC"/>
    <w:pPr>
      <w:autoSpaceDE w:val="0"/>
      <w:autoSpaceDN w:val="0"/>
      <w:adjustRightInd w:val="0"/>
    </w:pPr>
    <w:rPr>
      <w:rFonts w:ascii="Gill Sans MT" w:hAnsi="Gill Sans MT" w:cs="Gill Sans MT"/>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400D27"/>
    <w:rsid w:val="00497E2A"/>
    <w:rsid w:val="005256DB"/>
    <w:rsid w:val="006E4BAF"/>
    <w:rsid w:val="007637B0"/>
    <w:rsid w:val="00831BA8"/>
    <w:rsid w:val="008F6D05"/>
    <w:rsid w:val="00A778EB"/>
    <w:rsid w:val="00B34CFF"/>
    <w:rsid w:val="00B56F0D"/>
    <w:rsid w:val="00C96AFA"/>
    <w:rsid w:val="00D27440"/>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1478</Words>
  <Characters>9047</Characters>
  <Application>Microsoft Office Word</Application>
  <DocSecurity>0</DocSecurity>
  <Lines>158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dbutler3</dc:creator>
  <cp:keywords/>
  <dc:description/>
  <cp:lastModifiedBy>Jeffery, John</cp:lastModifiedBy>
  <cp:revision>3</cp:revision>
  <cp:lastPrinted>2020-12-15T01:42:00Z</cp:lastPrinted>
  <dcterms:created xsi:type="dcterms:W3CDTF">2023-07-27T03:48:00Z</dcterms:created>
  <dcterms:modified xsi:type="dcterms:W3CDTF">2023-08-08T01:50:00Z</dcterms:modified>
</cp:coreProperties>
</file>