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975B7"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754287F1" wp14:editId="14662C5A">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4A95BC4E"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6D65D978" w14:textId="77777777" w:rsidR="001564EA" w:rsidRPr="003C45A6" w:rsidRDefault="001564EA" w:rsidP="001564EA">
      <w:pPr>
        <w:pBdr>
          <w:bottom w:val="single" w:sz="4" w:space="1" w:color="auto"/>
        </w:pBdr>
        <w:jc w:val="center"/>
        <w:rPr>
          <w:rFonts w:ascii="Century Gothic" w:hAnsi="Century Gothic" w:cs="Gill Sans"/>
        </w:rPr>
      </w:pPr>
    </w:p>
    <w:tbl>
      <w:tblPr>
        <w:tblW w:w="22362" w:type="dxa"/>
        <w:tblLayout w:type="fixed"/>
        <w:tblCellMar>
          <w:top w:w="57" w:type="dxa"/>
          <w:bottom w:w="57" w:type="dxa"/>
        </w:tblCellMar>
        <w:tblLook w:val="0000" w:firstRow="0" w:lastRow="0" w:firstColumn="0" w:lastColumn="0" w:noHBand="0" w:noVBand="0"/>
      </w:tblPr>
      <w:tblGrid>
        <w:gridCol w:w="2802"/>
        <w:gridCol w:w="6520"/>
        <w:gridCol w:w="6520"/>
        <w:gridCol w:w="6520"/>
      </w:tblGrid>
      <w:tr w:rsidR="00C05E51" w:rsidRPr="003B6E0C" w14:paraId="3CB81B38" w14:textId="77777777" w:rsidTr="00BB3E57">
        <w:tc>
          <w:tcPr>
            <w:tcW w:w="2802" w:type="dxa"/>
            <w:vAlign w:val="center"/>
          </w:tcPr>
          <w:p w14:paraId="7754C853" w14:textId="77777777" w:rsidR="00C05E51" w:rsidRPr="003B6E0C" w:rsidRDefault="00C05E51" w:rsidP="00C05E51">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4E59ABB9" w14:textId="380AB8CC" w:rsidR="00C05E51" w:rsidRPr="003B6E0C" w:rsidRDefault="008402D6" w:rsidP="00C05E51">
            <w:pPr>
              <w:ind w:left="34"/>
              <w:rPr>
                <w:rFonts w:ascii="Century Gothic" w:hAnsi="Century Gothic" w:cs="Gill Sans"/>
                <w:sz w:val="32"/>
              </w:rPr>
            </w:pPr>
            <w:r>
              <w:rPr>
                <w:rFonts w:ascii="Century Gothic" w:hAnsi="Century Gothic"/>
                <w:sz w:val="24"/>
                <w:szCs w:val="24"/>
              </w:rPr>
              <w:t>Learning and Development Support Officer</w:t>
            </w:r>
          </w:p>
        </w:tc>
        <w:tc>
          <w:tcPr>
            <w:tcW w:w="6520" w:type="dxa"/>
            <w:vAlign w:val="center"/>
          </w:tcPr>
          <w:p w14:paraId="5FEBAEFB" w14:textId="1BDB7D11" w:rsidR="00C05E51" w:rsidRPr="003B6E0C" w:rsidRDefault="00C05E51" w:rsidP="00C05E51">
            <w:pPr>
              <w:ind w:left="34"/>
              <w:rPr>
                <w:rFonts w:ascii="Century Gothic" w:hAnsi="Century Gothic" w:cs="Gill Sans"/>
                <w:sz w:val="32"/>
              </w:rPr>
            </w:pPr>
          </w:p>
        </w:tc>
        <w:tc>
          <w:tcPr>
            <w:tcW w:w="6520" w:type="dxa"/>
            <w:vAlign w:val="center"/>
          </w:tcPr>
          <w:p w14:paraId="0A96228C" w14:textId="121C3A0D" w:rsidR="00C05E51" w:rsidRPr="003B6E0C" w:rsidRDefault="00C05E51" w:rsidP="00C05E51">
            <w:pPr>
              <w:ind w:left="34"/>
              <w:rPr>
                <w:rFonts w:ascii="Century Gothic" w:hAnsi="Century Gothic" w:cs="Gill Sans"/>
                <w:sz w:val="32"/>
              </w:rPr>
            </w:pPr>
          </w:p>
        </w:tc>
      </w:tr>
      <w:tr w:rsidR="00C05E51" w:rsidRPr="003B6E0C" w14:paraId="72498873" w14:textId="77777777" w:rsidTr="00BB3E57">
        <w:tc>
          <w:tcPr>
            <w:tcW w:w="2802" w:type="dxa"/>
            <w:vAlign w:val="center"/>
          </w:tcPr>
          <w:p w14:paraId="7DF8FC52" w14:textId="77777777" w:rsidR="00C05E51" w:rsidRPr="003B6E0C" w:rsidRDefault="00C05E51" w:rsidP="00C05E51">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1FEFC0A1" w14:textId="5448C72B" w:rsidR="00C05E51" w:rsidRPr="003B6E0C" w:rsidRDefault="00C05E51" w:rsidP="00C05E51">
            <w:pPr>
              <w:rPr>
                <w:rFonts w:ascii="Century Gothic" w:hAnsi="Century Gothic" w:cs="Gill Sans"/>
                <w:sz w:val="24"/>
                <w:szCs w:val="24"/>
              </w:rPr>
            </w:pPr>
            <w:r w:rsidRPr="007F124A">
              <w:rPr>
                <w:rFonts w:ascii="Century Gothic" w:hAnsi="Century Gothic" w:cs="Gill Sans"/>
                <w:sz w:val="24"/>
                <w:szCs w:val="24"/>
              </w:rPr>
              <w:t>002825</w:t>
            </w:r>
          </w:p>
        </w:tc>
        <w:tc>
          <w:tcPr>
            <w:tcW w:w="6520" w:type="dxa"/>
            <w:vAlign w:val="center"/>
          </w:tcPr>
          <w:p w14:paraId="7F807AB0" w14:textId="4942BA3E" w:rsidR="00C05E51" w:rsidRPr="003B6E0C" w:rsidRDefault="00C05E51" w:rsidP="00C05E51">
            <w:pPr>
              <w:rPr>
                <w:rFonts w:ascii="Century Gothic" w:hAnsi="Century Gothic" w:cs="Gill Sans"/>
                <w:sz w:val="24"/>
                <w:szCs w:val="24"/>
              </w:rPr>
            </w:pPr>
          </w:p>
        </w:tc>
        <w:tc>
          <w:tcPr>
            <w:tcW w:w="6520" w:type="dxa"/>
            <w:vAlign w:val="center"/>
          </w:tcPr>
          <w:p w14:paraId="53F4D2D8" w14:textId="7E0E23CD" w:rsidR="00C05E51" w:rsidRPr="003B6E0C" w:rsidRDefault="00C05E51" w:rsidP="00C05E51">
            <w:pPr>
              <w:rPr>
                <w:rFonts w:ascii="Century Gothic" w:hAnsi="Century Gothic" w:cs="Gill Sans"/>
                <w:sz w:val="24"/>
                <w:szCs w:val="24"/>
              </w:rPr>
            </w:pPr>
          </w:p>
        </w:tc>
      </w:tr>
      <w:tr w:rsidR="00C05E51" w:rsidRPr="003B6E0C" w14:paraId="28F92FC6" w14:textId="77777777" w:rsidTr="00BB3E57">
        <w:trPr>
          <w:trHeight w:val="406"/>
        </w:trPr>
        <w:tc>
          <w:tcPr>
            <w:tcW w:w="2802" w:type="dxa"/>
            <w:vAlign w:val="center"/>
          </w:tcPr>
          <w:p w14:paraId="0A0497C5" w14:textId="77777777" w:rsidR="00C05E51" w:rsidRPr="003B6E0C" w:rsidRDefault="00C05E51" w:rsidP="00C05E51">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639ADD2D" w14:textId="070DA41A" w:rsidR="00C05E51" w:rsidRPr="003B6E0C" w:rsidRDefault="00C05E51" w:rsidP="00C05E51">
            <w:pPr>
              <w:ind w:left="34"/>
              <w:rPr>
                <w:rFonts w:ascii="Century Gothic" w:hAnsi="Century Gothic" w:cs="Gill Sans"/>
                <w:sz w:val="24"/>
                <w:szCs w:val="24"/>
              </w:rPr>
            </w:pPr>
            <w:r w:rsidRPr="007F124A">
              <w:rPr>
                <w:rFonts w:ascii="Century Gothic" w:hAnsi="Century Gothic" w:cs="Gill Sans"/>
                <w:sz w:val="24"/>
                <w:szCs w:val="24"/>
              </w:rPr>
              <w:t xml:space="preserve">State Emergency Service </w:t>
            </w:r>
          </w:p>
        </w:tc>
        <w:tc>
          <w:tcPr>
            <w:tcW w:w="6520" w:type="dxa"/>
            <w:vAlign w:val="center"/>
          </w:tcPr>
          <w:p w14:paraId="2C7BAB59" w14:textId="2AD25F32" w:rsidR="00C05E51" w:rsidRPr="003B6E0C" w:rsidRDefault="00C05E51" w:rsidP="00C05E51">
            <w:pPr>
              <w:ind w:left="34"/>
              <w:rPr>
                <w:rFonts w:ascii="Century Gothic" w:hAnsi="Century Gothic" w:cs="Gill Sans"/>
                <w:sz w:val="24"/>
                <w:szCs w:val="24"/>
              </w:rPr>
            </w:pPr>
          </w:p>
        </w:tc>
        <w:tc>
          <w:tcPr>
            <w:tcW w:w="6520" w:type="dxa"/>
            <w:vAlign w:val="center"/>
          </w:tcPr>
          <w:p w14:paraId="6D3F1AEF" w14:textId="13E75384" w:rsidR="00C05E51" w:rsidRPr="003B6E0C" w:rsidRDefault="00C05E51" w:rsidP="00C05E51">
            <w:pPr>
              <w:ind w:left="34"/>
              <w:rPr>
                <w:rFonts w:ascii="Century Gothic" w:hAnsi="Century Gothic" w:cs="Gill Sans"/>
                <w:sz w:val="24"/>
                <w:szCs w:val="24"/>
              </w:rPr>
            </w:pPr>
          </w:p>
        </w:tc>
      </w:tr>
      <w:tr w:rsidR="00C05E51" w:rsidRPr="003B6E0C" w14:paraId="7F1E528E" w14:textId="77777777" w:rsidTr="00BB3E57">
        <w:tc>
          <w:tcPr>
            <w:tcW w:w="2802" w:type="dxa"/>
            <w:vAlign w:val="center"/>
          </w:tcPr>
          <w:p w14:paraId="7AAA7699" w14:textId="77777777" w:rsidR="00C05E51" w:rsidRPr="003B6E0C" w:rsidRDefault="00C05E51" w:rsidP="00C05E51">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78B6E736" w14:textId="315D2701" w:rsidR="00C05E51" w:rsidRPr="003B6E0C" w:rsidRDefault="00C05E51" w:rsidP="00C05E51">
            <w:pPr>
              <w:ind w:left="34"/>
              <w:rPr>
                <w:rFonts w:ascii="Century Gothic" w:hAnsi="Century Gothic" w:cs="Gill Sans"/>
                <w:sz w:val="24"/>
                <w:szCs w:val="24"/>
              </w:rPr>
            </w:pPr>
            <w:r w:rsidRPr="007F124A">
              <w:rPr>
                <w:rFonts w:ascii="Century Gothic" w:hAnsi="Century Gothic" w:cs="Gill Sans"/>
                <w:sz w:val="24"/>
                <w:szCs w:val="24"/>
              </w:rPr>
              <w:t xml:space="preserve">Operations and Resources </w:t>
            </w:r>
          </w:p>
        </w:tc>
        <w:tc>
          <w:tcPr>
            <w:tcW w:w="6520" w:type="dxa"/>
            <w:vAlign w:val="center"/>
          </w:tcPr>
          <w:p w14:paraId="1922496A" w14:textId="30C46080" w:rsidR="00C05E51" w:rsidRPr="003B6E0C" w:rsidRDefault="00C05E51" w:rsidP="00C05E51">
            <w:pPr>
              <w:ind w:left="34"/>
              <w:rPr>
                <w:rFonts w:ascii="Century Gothic" w:hAnsi="Century Gothic" w:cs="Gill Sans"/>
                <w:sz w:val="24"/>
                <w:szCs w:val="24"/>
              </w:rPr>
            </w:pPr>
          </w:p>
        </w:tc>
        <w:tc>
          <w:tcPr>
            <w:tcW w:w="6520" w:type="dxa"/>
            <w:vAlign w:val="center"/>
          </w:tcPr>
          <w:p w14:paraId="7894CA35" w14:textId="5CA09FE0" w:rsidR="00C05E51" w:rsidRPr="003B6E0C" w:rsidRDefault="00C05E51" w:rsidP="00C05E51">
            <w:pPr>
              <w:ind w:left="34"/>
              <w:rPr>
                <w:rFonts w:ascii="Century Gothic" w:hAnsi="Century Gothic" w:cs="Gill Sans"/>
                <w:sz w:val="24"/>
                <w:szCs w:val="24"/>
              </w:rPr>
            </w:pPr>
          </w:p>
        </w:tc>
      </w:tr>
      <w:tr w:rsidR="00C05E51" w:rsidRPr="003B6E0C" w14:paraId="0F1CCC37" w14:textId="77777777" w:rsidTr="00BB3E57">
        <w:tc>
          <w:tcPr>
            <w:tcW w:w="2802" w:type="dxa"/>
            <w:vAlign w:val="center"/>
          </w:tcPr>
          <w:p w14:paraId="495202CD" w14:textId="77777777" w:rsidR="00C05E51" w:rsidRPr="003B6E0C" w:rsidRDefault="00C05E51" w:rsidP="00C05E51">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2E5CCA15" w14:textId="5DAE159F" w:rsidR="00C05E51" w:rsidRPr="003B6E0C" w:rsidRDefault="00C05E51" w:rsidP="00C05E51">
            <w:pPr>
              <w:ind w:left="34"/>
              <w:rPr>
                <w:rFonts w:ascii="Century Gothic" w:hAnsi="Century Gothic" w:cs="Gill Sans"/>
                <w:sz w:val="24"/>
                <w:szCs w:val="24"/>
              </w:rPr>
            </w:pPr>
            <w:r>
              <w:rPr>
                <w:rFonts w:ascii="Century Gothic" w:hAnsi="Century Gothic" w:cs="Gill Sans"/>
                <w:sz w:val="24"/>
                <w:szCs w:val="24"/>
              </w:rPr>
              <w:t>Cambridge</w:t>
            </w:r>
          </w:p>
        </w:tc>
        <w:tc>
          <w:tcPr>
            <w:tcW w:w="6520" w:type="dxa"/>
            <w:vAlign w:val="center"/>
          </w:tcPr>
          <w:p w14:paraId="56458D8B" w14:textId="7982EA20" w:rsidR="00C05E51" w:rsidRPr="003B6E0C" w:rsidRDefault="00C05E51" w:rsidP="00C05E51">
            <w:pPr>
              <w:ind w:left="34"/>
              <w:rPr>
                <w:rFonts w:ascii="Century Gothic" w:hAnsi="Century Gothic" w:cs="Gill Sans"/>
                <w:sz w:val="24"/>
                <w:szCs w:val="24"/>
              </w:rPr>
            </w:pPr>
          </w:p>
        </w:tc>
        <w:tc>
          <w:tcPr>
            <w:tcW w:w="6520" w:type="dxa"/>
            <w:vAlign w:val="center"/>
          </w:tcPr>
          <w:p w14:paraId="6A425DFE" w14:textId="607DD447" w:rsidR="00C05E51" w:rsidRPr="003B6E0C" w:rsidRDefault="00C05E51" w:rsidP="00C05E51">
            <w:pPr>
              <w:ind w:left="34"/>
              <w:rPr>
                <w:rFonts w:ascii="Century Gothic" w:hAnsi="Century Gothic" w:cs="Gill Sans"/>
                <w:sz w:val="24"/>
                <w:szCs w:val="24"/>
              </w:rPr>
            </w:pPr>
          </w:p>
        </w:tc>
      </w:tr>
      <w:tr w:rsidR="00C05E51" w:rsidRPr="003B6E0C" w14:paraId="5B6F5718" w14:textId="77777777" w:rsidTr="00BB3E57">
        <w:tc>
          <w:tcPr>
            <w:tcW w:w="2802" w:type="dxa"/>
            <w:vAlign w:val="center"/>
          </w:tcPr>
          <w:p w14:paraId="5ED325E2" w14:textId="77777777" w:rsidR="00C05E51" w:rsidRPr="003B6E0C" w:rsidRDefault="00C05E51" w:rsidP="00C05E51">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0D4AE49B" w14:textId="7A8060CE" w:rsidR="00C05E51" w:rsidRPr="003B6E0C" w:rsidRDefault="00C05E51" w:rsidP="00C05E51">
            <w:pPr>
              <w:ind w:left="34"/>
              <w:rPr>
                <w:rFonts w:ascii="Century Gothic" w:hAnsi="Century Gothic" w:cs="Gill Sans"/>
                <w:sz w:val="24"/>
                <w:szCs w:val="24"/>
              </w:rPr>
            </w:pPr>
            <w:r w:rsidRPr="007F124A">
              <w:rPr>
                <w:rFonts w:ascii="Century Gothic" w:hAnsi="Century Gothic"/>
                <w:sz w:val="24"/>
                <w:szCs w:val="24"/>
              </w:rPr>
              <w:t>Manager, Learning &amp; Development</w:t>
            </w:r>
          </w:p>
        </w:tc>
        <w:tc>
          <w:tcPr>
            <w:tcW w:w="6520" w:type="dxa"/>
            <w:vAlign w:val="center"/>
          </w:tcPr>
          <w:p w14:paraId="596115A0" w14:textId="1DE5A07F" w:rsidR="00C05E51" w:rsidRPr="003B6E0C" w:rsidRDefault="00C05E51" w:rsidP="00C05E51">
            <w:pPr>
              <w:ind w:left="34"/>
              <w:rPr>
                <w:rFonts w:ascii="Century Gothic" w:hAnsi="Century Gothic" w:cs="Gill Sans"/>
                <w:sz w:val="24"/>
                <w:szCs w:val="24"/>
              </w:rPr>
            </w:pPr>
          </w:p>
        </w:tc>
        <w:tc>
          <w:tcPr>
            <w:tcW w:w="6520" w:type="dxa"/>
            <w:vAlign w:val="center"/>
          </w:tcPr>
          <w:p w14:paraId="65612903" w14:textId="4FBB2401" w:rsidR="00C05E51" w:rsidRPr="003B6E0C" w:rsidRDefault="00C05E51" w:rsidP="00C05E51">
            <w:pPr>
              <w:ind w:left="34"/>
              <w:rPr>
                <w:rFonts w:ascii="Century Gothic" w:hAnsi="Century Gothic" w:cs="Gill Sans"/>
                <w:sz w:val="24"/>
                <w:szCs w:val="24"/>
              </w:rPr>
            </w:pPr>
          </w:p>
        </w:tc>
      </w:tr>
      <w:tr w:rsidR="00C05E51" w:rsidRPr="003B6E0C" w14:paraId="316089D2" w14:textId="77777777" w:rsidTr="00BB3E57">
        <w:tc>
          <w:tcPr>
            <w:tcW w:w="2802" w:type="dxa"/>
            <w:vAlign w:val="center"/>
          </w:tcPr>
          <w:p w14:paraId="596D08FC" w14:textId="77777777" w:rsidR="00C05E51" w:rsidRPr="003B6E0C" w:rsidRDefault="00C05E51" w:rsidP="00C05E51">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2E52B928" w14:textId="2A0EBC31" w:rsidR="00C05E51" w:rsidRPr="003B6E0C" w:rsidRDefault="00C05E51" w:rsidP="00C05E51">
            <w:pPr>
              <w:ind w:left="34"/>
              <w:rPr>
                <w:rFonts w:ascii="Century Gothic" w:hAnsi="Century Gothic" w:cs="Gill Sans"/>
                <w:sz w:val="24"/>
                <w:szCs w:val="24"/>
              </w:rPr>
            </w:pPr>
            <w:r w:rsidRPr="007F124A">
              <w:rPr>
                <w:rFonts w:ascii="Century Gothic" w:hAnsi="Century Gothic" w:cs="Gill Sans"/>
                <w:sz w:val="24"/>
                <w:szCs w:val="24"/>
              </w:rPr>
              <w:t>Tasmanian State Service Award</w:t>
            </w:r>
          </w:p>
        </w:tc>
        <w:tc>
          <w:tcPr>
            <w:tcW w:w="6520" w:type="dxa"/>
            <w:vAlign w:val="center"/>
          </w:tcPr>
          <w:p w14:paraId="2626B53D" w14:textId="7E62C5FF" w:rsidR="00C05E51" w:rsidRPr="003B6E0C" w:rsidRDefault="00C05E51" w:rsidP="00C05E51">
            <w:pPr>
              <w:ind w:left="34"/>
              <w:rPr>
                <w:rFonts w:ascii="Century Gothic" w:hAnsi="Century Gothic" w:cs="Gill Sans"/>
                <w:sz w:val="24"/>
                <w:szCs w:val="24"/>
              </w:rPr>
            </w:pPr>
          </w:p>
        </w:tc>
        <w:tc>
          <w:tcPr>
            <w:tcW w:w="6520" w:type="dxa"/>
            <w:vAlign w:val="center"/>
          </w:tcPr>
          <w:p w14:paraId="46FEA083" w14:textId="42613478" w:rsidR="00C05E51" w:rsidRPr="003B6E0C" w:rsidRDefault="00C05E51" w:rsidP="00C05E51">
            <w:pPr>
              <w:ind w:left="34"/>
              <w:rPr>
                <w:rFonts w:ascii="Century Gothic" w:hAnsi="Century Gothic" w:cs="Gill Sans"/>
                <w:sz w:val="24"/>
                <w:szCs w:val="24"/>
              </w:rPr>
            </w:pPr>
          </w:p>
        </w:tc>
      </w:tr>
      <w:tr w:rsidR="00C05E51" w:rsidRPr="003B6E0C" w14:paraId="031A951A" w14:textId="77777777" w:rsidTr="00BB3E57">
        <w:tc>
          <w:tcPr>
            <w:tcW w:w="2802" w:type="dxa"/>
            <w:vAlign w:val="center"/>
          </w:tcPr>
          <w:p w14:paraId="5F941B06" w14:textId="77777777" w:rsidR="00C05E51" w:rsidRPr="003B6E0C" w:rsidRDefault="00C05E51" w:rsidP="00C05E51">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3ED8621B" w14:textId="1256794C" w:rsidR="00C05E51" w:rsidRPr="003B6E0C" w:rsidRDefault="00C05E51" w:rsidP="00C05E51">
            <w:pPr>
              <w:ind w:left="34"/>
              <w:rPr>
                <w:rFonts w:ascii="Century Gothic" w:hAnsi="Century Gothic" w:cs="Gill Sans"/>
                <w:sz w:val="24"/>
                <w:szCs w:val="24"/>
              </w:rPr>
            </w:pPr>
            <w:r w:rsidRPr="007F124A">
              <w:rPr>
                <w:rFonts w:ascii="Century Gothic" w:hAnsi="Century Gothic"/>
                <w:sz w:val="24"/>
                <w:szCs w:val="24"/>
              </w:rPr>
              <w:t>Permanent, Full-Time</w:t>
            </w:r>
          </w:p>
        </w:tc>
        <w:tc>
          <w:tcPr>
            <w:tcW w:w="6520" w:type="dxa"/>
            <w:vAlign w:val="center"/>
          </w:tcPr>
          <w:p w14:paraId="34BE3EA8" w14:textId="1BF91CF3" w:rsidR="00C05E51" w:rsidRPr="003B6E0C" w:rsidRDefault="00C05E51" w:rsidP="00C05E51">
            <w:pPr>
              <w:ind w:left="34"/>
              <w:rPr>
                <w:rFonts w:ascii="Century Gothic" w:hAnsi="Century Gothic" w:cs="Gill Sans"/>
                <w:sz w:val="24"/>
                <w:szCs w:val="24"/>
              </w:rPr>
            </w:pPr>
          </w:p>
        </w:tc>
        <w:tc>
          <w:tcPr>
            <w:tcW w:w="6520" w:type="dxa"/>
            <w:vAlign w:val="center"/>
          </w:tcPr>
          <w:p w14:paraId="4FDD97EF" w14:textId="2799076A" w:rsidR="00C05E51" w:rsidRPr="003B6E0C" w:rsidRDefault="00C05E51" w:rsidP="00C05E51">
            <w:pPr>
              <w:ind w:left="34"/>
              <w:rPr>
                <w:rFonts w:ascii="Century Gothic" w:hAnsi="Century Gothic" w:cs="Gill Sans"/>
                <w:sz w:val="24"/>
                <w:szCs w:val="24"/>
              </w:rPr>
            </w:pPr>
          </w:p>
        </w:tc>
      </w:tr>
      <w:tr w:rsidR="00C05E51" w:rsidRPr="003B6E0C" w14:paraId="68A548B1" w14:textId="77777777" w:rsidTr="00BB3E57">
        <w:tc>
          <w:tcPr>
            <w:tcW w:w="2802" w:type="dxa"/>
            <w:vAlign w:val="center"/>
          </w:tcPr>
          <w:p w14:paraId="2DD6C1CA" w14:textId="77777777" w:rsidR="00C05E51" w:rsidRPr="003B6E0C" w:rsidRDefault="00C05E51" w:rsidP="00C05E51">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0F669731" w14:textId="1A7815C1" w:rsidR="00C05E51" w:rsidRPr="003B6E0C" w:rsidRDefault="00C05E51" w:rsidP="00C05E51">
            <w:pPr>
              <w:ind w:left="34"/>
              <w:rPr>
                <w:rFonts w:ascii="Century Gothic" w:hAnsi="Century Gothic" w:cs="Gill Sans"/>
                <w:sz w:val="24"/>
                <w:szCs w:val="24"/>
              </w:rPr>
            </w:pPr>
            <w:r w:rsidRPr="007F124A">
              <w:rPr>
                <w:rFonts w:ascii="Century Gothic" w:hAnsi="Century Gothic" w:cs="Gill Sans"/>
                <w:sz w:val="24"/>
                <w:szCs w:val="24"/>
              </w:rPr>
              <w:t xml:space="preserve">Band </w:t>
            </w:r>
            <w:r>
              <w:rPr>
                <w:rFonts w:ascii="Century Gothic" w:hAnsi="Century Gothic" w:cs="Gill Sans"/>
                <w:sz w:val="24"/>
                <w:szCs w:val="24"/>
              </w:rPr>
              <w:t>4</w:t>
            </w:r>
          </w:p>
        </w:tc>
        <w:tc>
          <w:tcPr>
            <w:tcW w:w="6520" w:type="dxa"/>
            <w:vAlign w:val="center"/>
          </w:tcPr>
          <w:p w14:paraId="2D1FD205" w14:textId="0FFA4646" w:rsidR="00C05E51" w:rsidRPr="003B6E0C" w:rsidRDefault="00C05E51" w:rsidP="00C05E51">
            <w:pPr>
              <w:ind w:left="34"/>
              <w:rPr>
                <w:rFonts w:ascii="Century Gothic" w:hAnsi="Century Gothic" w:cs="Gill Sans"/>
                <w:sz w:val="24"/>
                <w:szCs w:val="24"/>
              </w:rPr>
            </w:pPr>
          </w:p>
        </w:tc>
        <w:tc>
          <w:tcPr>
            <w:tcW w:w="6520" w:type="dxa"/>
            <w:vAlign w:val="center"/>
          </w:tcPr>
          <w:p w14:paraId="22D536D5" w14:textId="0168D0D3" w:rsidR="00C05E51" w:rsidRPr="003B6E0C" w:rsidRDefault="00C05E51" w:rsidP="00C05E51">
            <w:pPr>
              <w:ind w:left="34"/>
              <w:rPr>
                <w:rFonts w:ascii="Century Gothic" w:hAnsi="Century Gothic" w:cs="Gill Sans"/>
                <w:sz w:val="24"/>
                <w:szCs w:val="24"/>
              </w:rPr>
            </w:pPr>
          </w:p>
        </w:tc>
      </w:tr>
    </w:tbl>
    <w:p w14:paraId="27E29ACC" w14:textId="77777777" w:rsidR="001564EA" w:rsidRPr="003C45A6" w:rsidRDefault="001564EA" w:rsidP="001564EA">
      <w:pPr>
        <w:pBdr>
          <w:bottom w:val="single" w:sz="4" w:space="1" w:color="auto"/>
        </w:pBdr>
        <w:rPr>
          <w:rFonts w:ascii="Century Gothic" w:hAnsi="Century Gothic" w:cs="Gill Sans"/>
        </w:rPr>
      </w:pPr>
    </w:p>
    <w:p w14:paraId="3B595E8C" w14:textId="157019B5" w:rsidR="001564EA" w:rsidRDefault="001564EA" w:rsidP="00EA5554">
      <w:pPr>
        <w:spacing w:before="240" w:beforeAutospacing="0" w:after="240" w:afterAutospacing="0"/>
        <w:rPr>
          <w:rFonts w:ascii="Century Gothic" w:hAnsi="Century Gothic" w:cs="Gill Sans"/>
          <w:b/>
          <w:sz w:val="28"/>
          <w:szCs w:val="28"/>
        </w:rPr>
      </w:pPr>
      <w:r w:rsidRPr="003B6E0C">
        <w:rPr>
          <w:rFonts w:ascii="Century Gothic" w:hAnsi="Century Gothic" w:cs="Gill Sans"/>
          <w:b/>
          <w:sz w:val="28"/>
          <w:szCs w:val="28"/>
        </w:rPr>
        <w:t>Focus:</w:t>
      </w:r>
    </w:p>
    <w:p w14:paraId="00A62B9B" w14:textId="04940F24" w:rsidR="00750BAB" w:rsidRPr="009C7DB3" w:rsidRDefault="009C7DB3" w:rsidP="009C7DB3">
      <w:pPr>
        <w:spacing w:before="0" w:beforeAutospacing="0" w:after="120" w:afterAutospacing="0"/>
        <w:jc w:val="both"/>
        <w:rPr>
          <w:rFonts w:ascii="Century Gothic" w:hAnsi="Century Gothic"/>
          <w:color w:val="000000"/>
          <w:sz w:val="24"/>
          <w:szCs w:val="24"/>
        </w:rPr>
      </w:pPr>
      <w:r w:rsidRPr="009020CE">
        <w:rPr>
          <w:rFonts w:ascii="Century Gothic" w:hAnsi="Century Gothic"/>
          <w:color w:val="000000"/>
          <w:sz w:val="24"/>
          <w:szCs w:val="24"/>
        </w:rPr>
        <w:t>Provide high level</w:t>
      </w:r>
      <w:r>
        <w:rPr>
          <w:rFonts w:ascii="Century Gothic" w:hAnsi="Century Gothic"/>
          <w:color w:val="000000"/>
          <w:sz w:val="24"/>
          <w:szCs w:val="24"/>
        </w:rPr>
        <w:t xml:space="preserve"> systems, </w:t>
      </w:r>
      <w:r w:rsidRPr="009020CE">
        <w:rPr>
          <w:rFonts w:ascii="Century Gothic" w:hAnsi="Century Gothic"/>
          <w:color w:val="000000"/>
          <w:sz w:val="24"/>
          <w:szCs w:val="24"/>
        </w:rPr>
        <w:t xml:space="preserve">administrative and information management support to the </w:t>
      </w:r>
      <w:r>
        <w:rPr>
          <w:rFonts w:ascii="Century Gothic" w:hAnsi="Century Gothic"/>
          <w:color w:val="000000"/>
          <w:sz w:val="24"/>
          <w:szCs w:val="24"/>
        </w:rPr>
        <w:t xml:space="preserve">SES </w:t>
      </w:r>
      <w:r w:rsidR="00AF120D">
        <w:rPr>
          <w:rFonts w:ascii="Century Gothic" w:hAnsi="Century Gothic"/>
          <w:color w:val="000000"/>
          <w:sz w:val="24"/>
          <w:szCs w:val="24"/>
        </w:rPr>
        <w:t xml:space="preserve">Learning and Development Support </w:t>
      </w:r>
      <w:r>
        <w:rPr>
          <w:rFonts w:ascii="Century Gothic" w:hAnsi="Century Gothic"/>
          <w:color w:val="000000"/>
          <w:sz w:val="24"/>
          <w:szCs w:val="24"/>
        </w:rPr>
        <w:t xml:space="preserve">area, supporting the management and delivery of training and the management of records.  </w:t>
      </w:r>
    </w:p>
    <w:p w14:paraId="32DC06CB" w14:textId="0075EEB8" w:rsidR="00157582" w:rsidRPr="00EA5554" w:rsidRDefault="001564EA" w:rsidP="00EA5554">
      <w:pPr>
        <w:spacing w:before="240" w:beforeAutospacing="0" w:after="240" w:afterAutospacing="0"/>
        <w:rPr>
          <w:rFonts w:ascii="Century Gothic" w:hAnsi="Century Gothic" w:cs="Gill Sans"/>
          <w:b/>
          <w:sz w:val="28"/>
          <w:szCs w:val="28"/>
        </w:rPr>
      </w:pPr>
      <w:r w:rsidRPr="003B6E0C">
        <w:rPr>
          <w:rFonts w:ascii="Century Gothic" w:hAnsi="Century Gothic" w:cs="Gill Sans"/>
          <w:b/>
          <w:sz w:val="28"/>
          <w:szCs w:val="28"/>
        </w:rPr>
        <w:t>Primary Duties:</w:t>
      </w:r>
    </w:p>
    <w:p w14:paraId="6701A21F" w14:textId="77777777" w:rsidR="00713FF9" w:rsidRDefault="00713FF9" w:rsidP="00713FF9">
      <w:pPr>
        <w:keepLines w:val="0"/>
        <w:widowControl w:val="0"/>
        <w:numPr>
          <w:ilvl w:val="0"/>
          <w:numId w:val="19"/>
        </w:numPr>
        <w:tabs>
          <w:tab w:val="left" w:pos="720"/>
        </w:tabs>
        <w:spacing w:before="0" w:beforeAutospacing="0" w:after="120" w:afterAutospacing="0"/>
        <w:jc w:val="both"/>
        <w:rPr>
          <w:rFonts w:ascii="Century Gothic" w:hAnsi="Century Gothic"/>
          <w:color w:val="000000"/>
          <w:sz w:val="24"/>
          <w:szCs w:val="24"/>
        </w:rPr>
      </w:pPr>
      <w:r>
        <w:rPr>
          <w:rFonts w:ascii="Century Gothic" w:hAnsi="Century Gothic"/>
          <w:color w:val="000000"/>
          <w:sz w:val="24"/>
          <w:szCs w:val="24"/>
        </w:rPr>
        <w:t>Collaborate with the Tasmania Fire Service (TFS) Training Services team to maintain and develop the Learning Management System (LMS), processes and online products to enhance SES member engagement.</w:t>
      </w:r>
    </w:p>
    <w:p w14:paraId="44B57BF1" w14:textId="77777777" w:rsidR="00713FF9" w:rsidRPr="000E7B98" w:rsidRDefault="00713FF9" w:rsidP="00713FF9">
      <w:pPr>
        <w:keepLines w:val="0"/>
        <w:widowControl w:val="0"/>
        <w:numPr>
          <w:ilvl w:val="0"/>
          <w:numId w:val="19"/>
        </w:numPr>
        <w:tabs>
          <w:tab w:val="left" w:pos="720"/>
        </w:tabs>
        <w:spacing w:before="0" w:beforeAutospacing="0" w:after="120" w:afterAutospacing="0"/>
        <w:jc w:val="both"/>
        <w:rPr>
          <w:rFonts w:ascii="Century Gothic" w:hAnsi="Century Gothic"/>
          <w:color w:val="000000"/>
          <w:sz w:val="24"/>
          <w:szCs w:val="24"/>
        </w:rPr>
      </w:pPr>
      <w:r>
        <w:rPr>
          <w:rFonts w:ascii="Century Gothic" w:hAnsi="Century Gothic"/>
          <w:color w:val="000000"/>
          <w:sz w:val="24"/>
          <w:szCs w:val="24"/>
        </w:rPr>
        <w:t>Develop and maintain SES processes and procedures for access to the LMS and other organisation information systems, including recording of training and personnel information</w:t>
      </w:r>
      <w:r w:rsidRPr="000E7B98">
        <w:rPr>
          <w:rFonts w:ascii="Century Gothic" w:hAnsi="Century Gothic"/>
          <w:color w:val="000000"/>
          <w:sz w:val="24"/>
          <w:szCs w:val="24"/>
        </w:rPr>
        <w:t>.</w:t>
      </w:r>
    </w:p>
    <w:p w14:paraId="0160AFFC" w14:textId="77777777" w:rsidR="00713FF9" w:rsidRPr="002C2D2F" w:rsidRDefault="00713FF9" w:rsidP="00713FF9">
      <w:pPr>
        <w:keepLines w:val="0"/>
        <w:widowControl w:val="0"/>
        <w:numPr>
          <w:ilvl w:val="0"/>
          <w:numId w:val="19"/>
        </w:numPr>
        <w:tabs>
          <w:tab w:val="left" w:pos="720"/>
        </w:tabs>
        <w:spacing w:before="0" w:beforeAutospacing="0" w:after="120" w:afterAutospacing="0"/>
        <w:jc w:val="both"/>
        <w:rPr>
          <w:rFonts w:ascii="Century Gothic" w:hAnsi="Century Gothic"/>
          <w:color w:val="000000"/>
          <w:sz w:val="24"/>
          <w:szCs w:val="24"/>
        </w:rPr>
      </w:pPr>
      <w:r w:rsidRPr="002C2D2F">
        <w:rPr>
          <w:rFonts w:ascii="Century Gothic" w:hAnsi="Century Gothic"/>
          <w:color w:val="000000"/>
          <w:sz w:val="24"/>
          <w:szCs w:val="24"/>
        </w:rPr>
        <w:t xml:space="preserve">Manage the SES </w:t>
      </w:r>
      <w:r>
        <w:rPr>
          <w:rFonts w:ascii="Century Gothic" w:hAnsi="Century Gothic"/>
          <w:color w:val="000000"/>
          <w:sz w:val="24"/>
          <w:szCs w:val="24"/>
        </w:rPr>
        <w:t>LMS</w:t>
      </w:r>
      <w:r w:rsidRPr="002C2D2F">
        <w:rPr>
          <w:rFonts w:ascii="Century Gothic" w:hAnsi="Century Gothic"/>
          <w:color w:val="000000"/>
          <w:sz w:val="24"/>
          <w:szCs w:val="24"/>
        </w:rPr>
        <w:t xml:space="preserve"> help desk function to assist SES members with </w:t>
      </w:r>
      <w:r>
        <w:rPr>
          <w:rFonts w:ascii="Century Gothic" w:hAnsi="Century Gothic"/>
          <w:color w:val="000000"/>
          <w:sz w:val="24"/>
          <w:szCs w:val="24"/>
        </w:rPr>
        <w:t>LMS</w:t>
      </w:r>
      <w:r w:rsidRPr="002C2D2F">
        <w:rPr>
          <w:rFonts w:ascii="Century Gothic" w:hAnsi="Century Gothic"/>
          <w:color w:val="000000"/>
          <w:sz w:val="24"/>
          <w:szCs w:val="24"/>
        </w:rPr>
        <w:t xml:space="preserve"> access, development, reporting and management issues.</w:t>
      </w:r>
    </w:p>
    <w:p w14:paraId="754C0B71" w14:textId="77777777" w:rsidR="00713FF9" w:rsidRPr="009020CE" w:rsidRDefault="00713FF9" w:rsidP="00713FF9">
      <w:pPr>
        <w:keepLines w:val="0"/>
        <w:widowControl w:val="0"/>
        <w:numPr>
          <w:ilvl w:val="0"/>
          <w:numId w:val="19"/>
        </w:numPr>
        <w:tabs>
          <w:tab w:val="left" w:pos="720"/>
        </w:tabs>
        <w:spacing w:before="0" w:beforeAutospacing="0" w:after="120" w:afterAutospacing="0"/>
        <w:jc w:val="both"/>
        <w:rPr>
          <w:rFonts w:ascii="Century Gothic" w:hAnsi="Century Gothic"/>
          <w:color w:val="000000"/>
          <w:sz w:val="24"/>
          <w:szCs w:val="24"/>
        </w:rPr>
      </w:pPr>
      <w:r>
        <w:rPr>
          <w:rFonts w:ascii="Century Gothic" w:hAnsi="Century Gothic"/>
          <w:color w:val="000000"/>
          <w:sz w:val="24"/>
          <w:szCs w:val="24"/>
        </w:rPr>
        <w:t>Assist with the development of training resources, including written resources, online programs and online assessment tools.</w:t>
      </w:r>
    </w:p>
    <w:p w14:paraId="015FF766" w14:textId="77777777" w:rsidR="00713FF9" w:rsidRPr="009020CE" w:rsidRDefault="00713FF9" w:rsidP="00713FF9">
      <w:pPr>
        <w:keepLines w:val="0"/>
        <w:widowControl w:val="0"/>
        <w:numPr>
          <w:ilvl w:val="0"/>
          <w:numId w:val="19"/>
        </w:numPr>
        <w:tabs>
          <w:tab w:val="left" w:pos="720"/>
        </w:tabs>
        <w:spacing w:before="0" w:beforeAutospacing="0" w:after="120" w:afterAutospacing="0"/>
        <w:jc w:val="both"/>
        <w:rPr>
          <w:rFonts w:ascii="Century Gothic" w:hAnsi="Century Gothic"/>
          <w:color w:val="000000"/>
          <w:sz w:val="24"/>
          <w:szCs w:val="24"/>
        </w:rPr>
      </w:pPr>
      <w:r w:rsidRPr="009020CE">
        <w:rPr>
          <w:rFonts w:ascii="Century Gothic" w:hAnsi="Century Gothic"/>
          <w:color w:val="000000"/>
          <w:sz w:val="24"/>
          <w:szCs w:val="24"/>
        </w:rPr>
        <w:t xml:space="preserve">Coordinate designated projects and undertake research, analysis, evaluation and make recommendations in relation to </w:t>
      </w:r>
      <w:r w:rsidRPr="00CC4EB5">
        <w:rPr>
          <w:rFonts w:ascii="Century Gothic" w:hAnsi="Century Gothic"/>
          <w:color w:val="000000"/>
          <w:sz w:val="24"/>
          <w:szCs w:val="24"/>
        </w:rPr>
        <w:t>learning and development programs.</w:t>
      </w:r>
    </w:p>
    <w:p w14:paraId="7C17B57B" w14:textId="21DF6B32" w:rsidR="00750BAB" w:rsidRPr="00EE4D71" w:rsidRDefault="00EE4D71" w:rsidP="00857BAF">
      <w:pPr>
        <w:keepLines w:val="0"/>
        <w:widowControl w:val="0"/>
        <w:numPr>
          <w:ilvl w:val="0"/>
          <w:numId w:val="19"/>
        </w:numPr>
        <w:tabs>
          <w:tab w:val="left" w:pos="720"/>
        </w:tabs>
        <w:spacing w:before="0" w:beforeAutospacing="0" w:after="120" w:afterAutospacing="0"/>
        <w:jc w:val="both"/>
        <w:rPr>
          <w:rFonts w:ascii="Century Gothic" w:hAnsi="Century Gothic"/>
          <w:color w:val="000000"/>
          <w:sz w:val="24"/>
          <w:szCs w:val="24"/>
        </w:rPr>
      </w:pPr>
      <w:r w:rsidRPr="009020CE">
        <w:rPr>
          <w:rFonts w:ascii="Century Gothic" w:hAnsi="Century Gothic"/>
          <w:color w:val="000000"/>
          <w:sz w:val="24"/>
          <w:szCs w:val="24"/>
        </w:rPr>
        <w:lastRenderedPageBreak/>
        <w:t>Provide high level support to the Manager, Learning and Development</w:t>
      </w:r>
      <w:r>
        <w:rPr>
          <w:rFonts w:ascii="Century Gothic" w:hAnsi="Century Gothic"/>
          <w:color w:val="000000"/>
          <w:sz w:val="24"/>
          <w:szCs w:val="24"/>
        </w:rPr>
        <w:t xml:space="preserve"> </w:t>
      </w:r>
      <w:r w:rsidRPr="009020CE">
        <w:rPr>
          <w:rFonts w:ascii="Century Gothic" w:hAnsi="Century Gothic"/>
          <w:color w:val="000000"/>
          <w:sz w:val="24"/>
          <w:szCs w:val="24"/>
        </w:rPr>
        <w:t xml:space="preserve">in the </w:t>
      </w:r>
      <w:r>
        <w:rPr>
          <w:rFonts w:ascii="Century Gothic" w:hAnsi="Century Gothic"/>
          <w:color w:val="000000"/>
          <w:sz w:val="24"/>
          <w:szCs w:val="24"/>
        </w:rPr>
        <w:t xml:space="preserve">development and </w:t>
      </w:r>
      <w:r w:rsidRPr="009020CE">
        <w:rPr>
          <w:rFonts w:ascii="Century Gothic" w:hAnsi="Century Gothic"/>
          <w:color w:val="000000"/>
          <w:sz w:val="24"/>
          <w:szCs w:val="24"/>
        </w:rPr>
        <w:t xml:space="preserve">maintenance of </w:t>
      </w:r>
      <w:r>
        <w:rPr>
          <w:rFonts w:ascii="Century Gothic" w:hAnsi="Century Gothic"/>
          <w:color w:val="000000"/>
          <w:sz w:val="24"/>
          <w:szCs w:val="24"/>
        </w:rPr>
        <w:t>quality assured resources</w:t>
      </w:r>
      <w:r w:rsidRPr="009020CE">
        <w:rPr>
          <w:rFonts w:ascii="Century Gothic" w:hAnsi="Century Gothic"/>
          <w:color w:val="000000"/>
          <w:sz w:val="24"/>
          <w:szCs w:val="24"/>
        </w:rPr>
        <w:t xml:space="preserve">, issuance of awards </w:t>
      </w:r>
      <w:r>
        <w:rPr>
          <w:rFonts w:ascii="Century Gothic" w:hAnsi="Century Gothic"/>
          <w:color w:val="000000"/>
          <w:sz w:val="24"/>
          <w:szCs w:val="24"/>
        </w:rPr>
        <w:t>through the Registered Training Organisation.</w:t>
      </w:r>
    </w:p>
    <w:p w14:paraId="3E0061E8" w14:textId="27D10C73" w:rsidR="00157582" w:rsidRPr="00EA555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Scope of Work</w:t>
      </w:r>
      <w:r w:rsidR="00EA5554" w:rsidRPr="00EA5554">
        <w:rPr>
          <w:rFonts w:ascii="Century Gothic" w:hAnsi="Century Gothic" w:cs="Gill Sans"/>
          <w:b/>
          <w:sz w:val="28"/>
          <w:szCs w:val="28"/>
        </w:rPr>
        <w:t>:</w:t>
      </w:r>
    </w:p>
    <w:p w14:paraId="3F859B16" w14:textId="2D961034" w:rsidR="00750BAB" w:rsidRPr="009F68A2" w:rsidRDefault="009F68A2" w:rsidP="009F68A2">
      <w:pPr>
        <w:spacing w:before="0" w:beforeAutospacing="0" w:after="120" w:afterAutospacing="0"/>
        <w:jc w:val="both"/>
        <w:rPr>
          <w:rFonts w:ascii="Century Gothic" w:hAnsi="Century Gothic"/>
          <w:sz w:val="24"/>
          <w:szCs w:val="24"/>
        </w:rPr>
      </w:pPr>
      <w:r w:rsidRPr="009020CE">
        <w:rPr>
          <w:rFonts w:ascii="Century Gothic" w:hAnsi="Century Gothic"/>
          <w:sz w:val="24"/>
          <w:szCs w:val="24"/>
        </w:rPr>
        <w:t>Work at this level has a significant influence on effective service delivery and outcomes for the work unit.  Responsible for providing options and recommendations to resolve complex operational issues or improve operational effectiveness.</w:t>
      </w:r>
    </w:p>
    <w:p w14:paraId="6313F66A" w14:textId="30BC368D" w:rsidR="001564EA"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Direction and Supervision</w:t>
      </w:r>
      <w:r w:rsidR="00EA5554">
        <w:rPr>
          <w:rFonts w:ascii="Century Gothic" w:hAnsi="Century Gothic" w:cs="Gill Sans"/>
          <w:b/>
          <w:sz w:val="28"/>
          <w:szCs w:val="28"/>
        </w:rPr>
        <w:t>:</w:t>
      </w:r>
    </w:p>
    <w:p w14:paraId="39086ACE" w14:textId="40A5262A" w:rsidR="00750BAB" w:rsidRPr="005F141F" w:rsidRDefault="005F141F" w:rsidP="005F141F">
      <w:pPr>
        <w:spacing w:before="0" w:beforeAutospacing="0" w:after="120" w:afterAutospacing="0"/>
        <w:rPr>
          <w:rFonts w:ascii="Century Gothic" w:hAnsi="Century Gothic"/>
          <w:color w:val="000000"/>
          <w:sz w:val="24"/>
          <w:szCs w:val="24"/>
        </w:rPr>
      </w:pPr>
      <w:r w:rsidRPr="009020CE">
        <w:rPr>
          <w:rFonts w:ascii="Century Gothic" w:hAnsi="Century Gothic"/>
          <w:color w:val="000000"/>
          <w:sz w:val="24"/>
          <w:szCs w:val="24"/>
        </w:rPr>
        <w:t>The appointee will receive general direction</w:t>
      </w:r>
      <w:r w:rsidRPr="00415741">
        <w:rPr>
          <w:rFonts w:ascii="Century Gothic" w:hAnsi="Century Gothic"/>
          <w:color w:val="000000"/>
          <w:sz w:val="24"/>
          <w:szCs w:val="24"/>
        </w:rPr>
        <w:t xml:space="preserve"> from the Manager</w:t>
      </w:r>
      <w:r w:rsidRPr="009020CE">
        <w:rPr>
          <w:rFonts w:ascii="Century Gothic" w:hAnsi="Century Gothic"/>
          <w:color w:val="000000"/>
          <w:sz w:val="24"/>
          <w:szCs w:val="24"/>
        </w:rPr>
        <w:t>, Learning and Development.</w:t>
      </w:r>
    </w:p>
    <w:p w14:paraId="4A4C538A" w14:textId="75D49DF7" w:rsidR="00317C70" w:rsidRDefault="00157582" w:rsidP="00EA5554">
      <w:pPr>
        <w:spacing w:before="240" w:beforeAutospacing="0" w:after="240" w:afterAutospacing="0"/>
        <w:rPr>
          <w:rFonts w:ascii="Century Gothic" w:hAnsi="Century Gothic" w:cs="Gill Sans"/>
          <w:b/>
          <w:sz w:val="28"/>
          <w:szCs w:val="28"/>
        </w:rPr>
      </w:pPr>
      <w:r>
        <w:rPr>
          <w:rFonts w:ascii="Century Gothic" w:hAnsi="Century Gothic" w:cs="Gill Sans"/>
          <w:b/>
          <w:sz w:val="28"/>
          <w:szCs w:val="28"/>
        </w:rPr>
        <w:t>Selection Criteria</w:t>
      </w:r>
      <w:r w:rsidR="00EA5554">
        <w:rPr>
          <w:rFonts w:ascii="Century Gothic" w:hAnsi="Century Gothic" w:cs="Gill Sans"/>
          <w:b/>
          <w:sz w:val="28"/>
          <w:szCs w:val="28"/>
        </w:rPr>
        <w:t>:</w:t>
      </w:r>
    </w:p>
    <w:p w14:paraId="5DE70F46" w14:textId="77777777" w:rsidR="001A7B11" w:rsidRPr="00A14D22" w:rsidRDefault="001A7B11" w:rsidP="001A7B11">
      <w:pPr>
        <w:pStyle w:val="ListParagraph"/>
        <w:keepLines w:val="0"/>
        <w:widowControl w:val="0"/>
        <w:numPr>
          <w:ilvl w:val="0"/>
          <w:numId w:val="20"/>
        </w:numPr>
        <w:tabs>
          <w:tab w:val="left" w:pos="720"/>
        </w:tabs>
        <w:overflowPunct w:val="0"/>
        <w:autoSpaceDE w:val="0"/>
        <w:autoSpaceDN w:val="0"/>
        <w:adjustRightInd w:val="0"/>
        <w:spacing w:before="120" w:beforeAutospacing="0" w:after="120" w:afterAutospacing="0"/>
        <w:contextualSpacing w:val="0"/>
        <w:jc w:val="both"/>
        <w:textAlignment w:val="baseline"/>
        <w:rPr>
          <w:rFonts w:ascii="Century Gothic" w:hAnsi="Century Gothic"/>
          <w:color w:val="000000"/>
          <w:sz w:val="24"/>
          <w:szCs w:val="24"/>
        </w:rPr>
      </w:pPr>
      <w:r w:rsidRPr="00A14D22">
        <w:rPr>
          <w:rFonts w:ascii="Century Gothic" w:hAnsi="Century Gothic"/>
          <w:color w:val="000000"/>
          <w:sz w:val="24"/>
          <w:szCs w:val="24"/>
        </w:rPr>
        <w:t>Demonstrated experience in the coordination, development and maintenance of information systems and electronic systems as management tools.</w:t>
      </w:r>
    </w:p>
    <w:p w14:paraId="0441C7F3" w14:textId="77777777" w:rsidR="001A7B11" w:rsidRPr="00A14D22" w:rsidRDefault="001A7B11" w:rsidP="001A7B11">
      <w:pPr>
        <w:pStyle w:val="ListParagraph"/>
        <w:keepLines w:val="0"/>
        <w:widowControl w:val="0"/>
        <w:numPr>
          <w:ilvl w:val="0"/>
          <w:numId w:val="20"/>
        </w:numPr>
        <w:tabs>
          <w:tab w:val="left" w:pos="720"/>
        </w:tabs>
        <w:overflowPunct w:val="0"/>
        <w:autoSpaceDE w:val="0"/>
        <w:autoSpaceDN w:val="0"/>
        <w:adjustRightInd w:val="0"/>
        <w:spacing w:before="120" w:beforeAutospacing="0" w:after="120" w:afterAutospacing="0"/>
        <w:contextualSpacing w:val="0"/>
        <w:jc w:val="both"/>
        <w:textAlignment w:val="baseline"/>
        <w:rPr>
          <w:rFonts w:ascii="Century Gothic" w:hAnsi="Century Gothic"/>
          <w:color w:val="000000"/>
          <w:sz w:val="24"/>
          <w:szCs w:val="24"/>
        </w:rPr>
      </w:pPr>
      <w:r w:rsidRPr="00A14D22">
        <w:rPr>
          <w:rFonts w:ascii="Century Gothic" w:hAnsi="Century Gothic"/>
          <w:color w:val="000000"/>
          <w:sz w:val="24"/>
          <w:szCs w:val="24"/>
        </w:rPr>
        <w:t>A</w:t>
      </w:r>
      <w:r>
        <w:rPr>
          <w:rFonts w:ascii="Century Gothic" w:hAnsi="Century Gothic"/>
          <w:color w:val="000000"/>
          <w:sz w:val="24"/>
          <w:szCs w:val="24"/>
        </w:rPr>
        <w:t xml:space="preserve"> </w:t>
      </w:r>
      <w:r w:rsidRPr="00A14D22">
        <w:rPr>
          <w:rFonts w:ascii="Century Gothic" w:hAnsi="Century Gothic"/>
          <w:color w:val="000000"/>
          <w:sz w:val="24"/>
          <w:szCs w:val="24"/>
        </w:rPr>
        <w:t>sound knowledge of contemporary project management methodologies, including well developed analytical, problem solving and research skills.</w:t>
      </w:r>
    </w:p>
    <w:p w14:paraId="6AA06EBF" w14:textId="77777777" w:rsidR="001A7B11" w:rsidRPr="00A14D22" w:rsidRDefault="001A7B11" w:rsidP="001A7B11">
      <w:pPr>
        <w:pStyle w:val="ListParagraph"/>
        <w:keepLines w:val="0"/>
        <w:widowControl w:val="0"/>
        <w:numPr>
          <w:ilvl w:val="0"/>
          <w:numId w:val="20"/>
        </w:numPr>
        <w:tabs>
          <w:tab w:val="left" w:pos="720"/>
        </w:tabs>
        <w:overflowPunct w:val="0"/>
        <w:autoSpaceDE w:val="0"/>
        <w:autoSpaceDN w:val="0"/>
        <w:adjustRightInd w:val="0"/>
        <w:spacing w:before="120" w:beforeAutospacing="0" w:after="120" w:afterAutospacing="0"/>
        <w:contextualSpacing w:val="0"/>
        <w:jc w:val="both"/>
        <w:textAlignment w:val="baseline"/>
        <w:rPr>
          <w:rFonts w:ascii="Century Gothic" w:hAnsi="Century Gothic"/>
          <w:color w:val="000000"/>
          <w:sz w:val="24"/>
          <w:szCs w:val="24"/>
        </w:rPr>
      </w:pPr>
      <w:r w:rsidRPr="00A14D22">
        <w:rPr>
          <w:rFonts w:ascii="Century Gothic" w:hAnsi="Century Gothic"/>
          <w:color w:val="000000"/>
          <w:sz w:val="24"/>
          <w:szCs w:val="24"/>
        </w:rPr>
        <w:t>Proven high level written, oral and interpersonal communication skills, including the ability to develop effective working relationships with a broad range of stakeholders and work either individually or as a team member.</w:t>
      </w:r>
    </w:p>
    <w:p w14:paraId="27C57B71" w14:textId="77777777" w:rsidR="001A7B11" w:rsidRPr="00A14D22" w:rsidDel="008E0B6F" w:rsidRDefault="001A7B11" w:rsidP="001A7B11">
      <w:pPr>
        <w:pStyle w:val="ListParagraph"/>
        <w:keepLines w:val="0"/>
        <w:widowControl w:val="0"/>
        <w:numPr>
          <w:ilvl w:val="0"/>
          <w:numId w:val="20"/>
        </w:numPr>
        <w:tabs>
          <w:tab w:val="left" w:pos="720"/>
        </w:tabs>
        <w:overflowPunct w:val="0"/>
        <w:autoSpaceDE w:val="0"/>
        <w:autoSpaceDN w:val="0"/>
        <w:adjustRightInd w:val="0"/>
        <w:spacing w:before="120" w:beforeAutospacing="0" w:after="120" w:afterAutospacing="0"/>
        <w:contextualSpacing w:val="0"/>
        <w:jc w:val="both"/>
        <w:textAlignment w:val="baseline"/>
        <w:rPr>
          <w:rFonts w:ascii="Century Gothic" w:hAnsi="Century Gothic"/>
          <w:color w:val="000000"/>
          <w:sz w:val="24"/>
          <w:szCs w:val="24"/>
        </w:rPr>
      </w:pPr>
      <w:r w:rsidRPr="00A14D22" w:rsidDel="008E0B6F">
        <w:rPr>
          <w:rFonts w:ascii="Century Gothic" w:hAnsi="Century Gothic"/>
          <w:color w:val="000000"/>
          <w:sz w:val="24"/>
          <w:szCs w:val="24"/>
        </w:rPr>
        <w:t>High level skills in</w:t>
      </w:r>
      <w:r>
        <w:rPr>
          <w:rFonts w:ascii="Century Gothic" w:hAnsi="Century Gothic"/>
          <w:color w:val="000000"/>
          <w:sz w:val="24"/>
          <w:szCs w:val="24"/>
        </w:rPr>
        <w:t xml:space="preserve"> the use and management of contemporary Learning Management Systems and implementation of online learning resources and record keeping systems</w:t>
      </w:r>
      <w:r w:rsidRPr="00A14D22" w:rsidDel="008E0B6F">
        <w:rPr>
          <w:rFonts w:ascii="Century Gothic" w:hAnsi="Century Gothic"/>
          <w:color w:val="000000"/>
          <w:sz w:val="24"/>
          <w:szCs w:val="24"/>
        </w:rPr>
        <w:t xml:space="preserve">. </w:t>
      </w:r>
    </w:p>
    <w:p w14:paraId="67D49E00" w14:textId="300B4C2A" w:rsidR="00750BAB" w:rsidRPr="001A7B11" w:rsidRDefault="001A7B11" w:rsidP="001A7B11">
      <w:pPr>
        <w:pStyle w:val="ListParagraph"/>
        <w:keepLines w:val="0"/>
        <w:widowControl w:val="0"/>
        <w:numPr>
          <w:ilvl w:val="0"/>
          <w:numId w:val="20"/>
        </w:numPr>
        <w:tabs>
          <w:tab w:val="left" w:pos="720"/>
        </w:tabs>
        <w:overflowPunct w:val="0"/>
        <w:autoSpaceDE w:val="0"/>
        <w:autoSpaceDN w:val="0"/>
        <w:adjustRightInd w:val="0"/>
        <w:spacing w:before="120" w:beforeAutospacing="0" w:after="120" w:afterAutospacing="0"/>
        <w:contextualSpacing w:val="0"/>
        <w:jc w:val="both"/>
        <w:textAlignment w:val="baseline"/>
        <w:rPr>
          <w:rFonts w:ascii="Century Gothic" w:hAnsi="Century Gothic"/>
          <w:color w:val="000000"/>
          <w:sz w:val="24"/>
          <w:szCs w:val="24"/>
        </w:rPr>
      </w:pPr>
      <w:r w:rsidRPr="00A14D22">
        <w:rPr>
          <w:rFonts w:ascii="Century Gothic" w:hAnsi="Century Gothic"/>
          <w:color w:val="000000"/>
          <w:sz w:val="24"/>
          <w:szCs w:val="24"/>
        </w:rPr>
        <w:t>Knowledge and understanding of practices required for the maintenance of a Registered Training Organisation or the ability to quickly obtain this knowledge.</w:t>
      </w:r>
    </w:p>
    <w:p w14:paraId="0A6AF17B" w14:textId="795F4A15" w:rsidR="00276150" w:rsidRDefault="00276150" w:rsidP="00EA5554">
      <w:pPr>
        <w:spacing w:before="240" w:beforeAutospacing="0" w:after="240" w:afterAutospacing="0"/>
        <w:rPr>
          <w:rFonts w:ascii="Century Gothic" w:hAnsi="Century Gothic" w:cs="Gill Sans"/>
          <w:b/>
          <w:sz w:val="28"/>
          <w:szCs w:val="28"/>
        </w:rPr>
      </w:pPr>
      <w:bookmarkStart w:id="0" w:name="_Hlk105055628"/>
      <w:r w:rsidRPr="00D81CD4">
        <w:rPr>
          <w:rFonts w:ascii="Century Gothic" w:hAnsi="Century Gothic" w:cs="Gill Sans"/>
          <w:b/>
          <w:sz w:val="28"/>
          <w:szCs w:val="28"/>
        </w:rPr>
        <w:t>Qualifications and Experience</w:t>
      </w:r>
      <w:r w:rsidR="00EA5554">
        <w:rPr>
          <w:rFonts w:ascii="Century Gothic" w:hAnsi="Century Gothic" w:cs="Gill Sans"/>
          <w:b/>
          <w:sz w:val="28"/>
          <w:szCs w:val="28"/>
        </w:rPr>
        <w:t>:</w:t>
      </w:r>
    </w:p>
    <w:p w14:paraId="57A9F89F" w14:textId="4F1344B0" w:rsidR="000824AA" w:rsidRPr="00750BAB" w:rsidRDefault="000824AA" w:rsidP="00EA5554">
      <w:pPr>
        <w:spacing w:before="240" w:beforeAutospacing="0" w:after="240" w:afterAutospacing="0"/>
        <w:rPr>
          <w:rFonts w:ascii="Century Gothic" w:hAnsi="Century Gothic" w:cs="Gill Sans"/>
          <w:b/>
          <w:sz w:val="28"/>
          <w:szCs w:val="28"/>
        </w:rPr>
      </w:pPr>
      <w:r w:rsidRPr="00750BAB">
        <w:rPr>
          <w:rFonts w:ascii="Century Gothic" w:hAnsi="Century Gothic" w:cs="Gill Sans"/>
          <w:b/>
          <w:sz w:val="28"/>
          <w:szCs w:val="28"/>
        </w:rPr>
        <w:t>Desirable:</w:t>
      </w:r>
    </w:p>
    <w:p w14:paraId="793DAB87" w14:textId="77777777" w:rsidR="008F6DEA" w:rsidRPr="00A14D22" w:rsidRDefault="008F6DEA" w:rsidP="008F6DEA">
      <w:pPr>
        <w:pStyle w:val="ListParagraph"/>
        <w:numPr>
          <w:ilvl w:val="0"/>
          <w:numId w:val="21"/>
        </w:numPr>
        <w:spacing w:before="120" w:beforeAutospacing="0" w:after="120" w:afterAutospacing="0"/>
        <w:contextualSpacing w:val="0"/>
        <w:rPr>
          <w:rFonts w:ascii="Century Gothic" w:hAnsi="Century Gothic"/>
          <w:sz w:val="24"/>
          <w:szCs w:val="24"/>
        </w:rPr>
      </w:pPr>
      <w:r w:rsidRPr="00A14D22">
        <w:rPr>
          <w:rFonts w:ascii="Century Gothic" w:hAnsi="Century Gothic"/>
          <w:sz w:val="24"/>
          <w:szCs w:val="24"/>
        </w:rPr>
        <w:t>Knowledge and expertise consistent with qualifications recognised at Diploma or equivalent level.</w:t>
      </w:r>
    </w:p>
    <w:p w14:paraId="221BF1B6" w14:textId="72166897" w:rsidR="00750BAB" w:rsidRDefault="008F6DEA" w:rsidP="008F6DEA">
      <w:pPr>
        <w:pStyle w:val="ListParagraph"/>
        <w:numPr>
          <w:ilvl w:val="0"/>
          <w:numId w:val="21"/>
        </w:numPr>
        <w:spacing w:before="120" w:beforeAutospacing="0" w:after="120" w:afterAutospacing="0"/>
        <w:contextualSpacing w:val="0"/>
        <w:rPr>
          <w:rFonts w:ascii="Century Gothic" w:hAnsi="Century Gothic"/>
          <w:sz w:val="24"/>
          <w:szCs w:val="24"/>
        </w:rPr>
      </w:pPr>
      <w:r w:rsidRPr="00A14D22">
        <w:rPr>
          <w:rFonts w:ascii="Century Gothic" w:hAnsi="Century Gothic"/>
          <w:sz w:val="24"/>
          <w:szCs w:val="24"/>
        </w:rPr>
        <w:t>TAFE qualification (Certificate IV in Training &amp; Assessment</w:t>
      </w:r>
      <w:r>
        <w:rPr>
          <w:rFonts w:ascii="Century Gothic" w:hAnsi="Century Gothic"/>
          <w:sz w:val="24"/>
          <w:szCs w:val="24"/>
        </w:rPr>
        <w:t xml:space="preserve"> or above</w:t>
      </w:r>
      <w:r w:rsidRPr="00A14D22">
        <w:rPr>
          <w:rFonts w:ascii="Century Gothic" w:hAnsi="Century Gothic"/>
          <w:sz w:val="24"/>
          <w:szCs w:val="24"/>
        </w:rPr>
        <w:t>).</w:t>
      </w:r>
    </w:p>
    <w:p w14:paraId="758E6A0E" w14:textId="77777777" w:rsidR="008F6DEA" w:rsidRDefault="008F6DEA" w:rsidP="008F6DEA">
      <w:pPr>
        <w:spacing w:before="120" w:beforeAutospacing="0" w:after="120" w:afterAutospacing="0"/>
        <w:ind w:left="360"/>
        <w:rPr>
          <w:rFonts w:ascii="Century Gothic" w:hAnsi="Century Gothic"/>
          <w:sz w:val="24"/>
          <w:szCs w:val="24"/>
        </w:rPr>
      </w:pPr>
    </w:p>
    <w:p w14:paraId="334FDFA8" w14:textId="77777777" w:rsidR="008F6DEA" w:rsidRPr="008F6DEA" w:rsidRDefault="008F6DEA" w:rsidP="008F6DEA">
      <w:pPr>
        <w:spacing w:before="120" w:beforeAutospacing="0" w:after="120" w:afterAutospacing="0"/>
        <w:ind w:left="360"/>
        <w:rPr>
          <w:rFonts w:ascii="Century Gothic" w:hAnsi="Century Gothic"/>
          <w:sz w:val="24"/>
          <w:szCs w:val="24"/>
        </w:rPr>
      </w:pPr>
    </w:p>
    <w:p w14:paraId="02D041CD" w14:textId="2E0C1E96" w:rsidR="0067012E" w:rsidRDefault="0067012E" w:rsidP="005937D9">
      <w:pPr>
        <w:spacing w:before="240" w:beforeAutospacing="0" w:after="240" w:afterAutospacing="0"/>
        <w:rPr>
          <w:rFonts w:ascii="Century Gothic" w:hAnsi="Century Gothic" w:cs="Gill Sans"/>
          <w:b/>
          <w:sz w:val="28"/>
          <w:szCs w:val="28"/>
        </w:rPr>
      </w:pPr>
      <w:r w:rsidRPr="00EA5554">
        <w:rPr>
          <w:rFonts w:ascii="Century Gothic" w:hAnsi="Century Gothic" w:cs="Gill Sans"/>
          <w:b/>
          <w:sz w:val="28"/>
          <w:szCs w:val="28"/>
        </w:rPr>
        <w:t xml:space="preserve">Essential </w:t>
      </w:r>
      <w:r w:rsidR="000824AA">
        <w:rPr>
          <w:rFonts w:ascii="Century Gothic" w:hAnsi="Century Gothic" w:cs="Gill Sans"/>
          <w:b/>
          <w:sz w:val="28"/>
          <w:szCs w:val="28"/>
        </w:rPr>
        <w:t>R</w:t>
      </w:r>
      <w:r w:rsidRPr="00EA5554">
        <w:rPr>
          <w:rFonts w:ascii="Century Gothic" w:hAnsi="Century Gothic" w:cs="Gill Sans"/>
          <w:b/>
          <w:sz w:val="28"/>
          <w:szCs w:val="28"/>
        </w:rPr>
        <w:t>equirement</w:t>
      </w:r>
      <w:r w:rsidR="000824AA">
        <w:rPr>
          <w:rFonts w:ascii="Century Gothic" w:hAnsi="Century Gothic" w:cs="Gill Sans"/>
          <w:b/>
          <w:sz w:val="28"/>
          <w:szCs w:val="28"/>
        </w:rPr>
        <w:t>s</w:t>
      </w:r>
      <w:r w:rsidRPr="00EA5554">
        <w:rPr>
          <w:rFonts w:ascii="Century Gothic" w:hAnsi="Century Gothic" w:cs="Gill Sans"/>
          <w:b/>
          <w:sz w:val="28"/>
          <w:szCs w:val="28"/>
        </w:rPr>
        <w:t>:</w:t>
      </w:r>
    </w:p>
    <w:p w14:paraId="47FCE15C" w14:textId="06C82CD0" w:rsidR="00CA5BC3" w:rsidRPr="00744846" w:rsidRDefault="005937D9" w:rsidP="00744846">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693429E8" w14:textId="1C3A1AD9" w:rsidR="005937D9" w:rsidRPr="001B262D" w:rsidRDefault="005937D9" w:rsidP="00CA5BC3">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sidR="00921B97">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sidR="00921B97">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sidR="00921B97">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sidR="00921B97">
        <w:rPr>
          <w:rFonts w:ascii="Century Gothic" w:hAnsi="Century Gothic" w:cs="Arial"/>
          <w:sz w:val="24"/>
        </w:rPr>
        <w:t xml:space="preserve"> </w:t>
      </w:r>
      <w:r w:rsidRPr="001B262D">
        <w:rPr>
          <w:rFonts w:ascii="Century Gothic" w:hAnsi="Century Gothic" w:cs="Arial"/>
          <w:sz w:val="24"/>
        </w:rPr>
        <w:t>would include, but are not limited to:</w:t>
      </w:r>
    </w:p>
    <w:p w14:paraId="1138AB96"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Arson and fire setting;</w:t>
      </w:r>
    </w:p>
    <w:p w14:paraId="461B4819"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Sexual offences;</w:t>
      </w:r>
    </w:p>
    <w:p w14:paraId="1FA9C02D"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Dishonesty (e.g. theft, burglary, breaking and entering, fraud</w:t>
      </w:r>
      <w:proofErr w:type="gramStart"/>
      <w:r w:rsidRPr="001B262D">
        <w:rPr>
          <w:rFonts w:ascii="Century Gothic" w:hAnsi="Century Gothic" w:cs="Arial"/>
          <w:sz w:val="24"/>
          <w:szCs w:val="24"/>
        </w:rPr>
        <w:t>);</w:t>
      </w:r>
      <w:proofErr w:type="gramEnd"/>
    </w:p>
    <w:p w14:paraId="4E3E30B3"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Deception (e.g. obtaining an advantage by deception</w:t>
      </w:r>
      <w:proofErr w:type="gramStart"/>
      <w:r w:rsidRPr="001B262D">
        <w:rPr>
          <w:rFonts w:ascii="Century Gothic" w:hAnsi="Century Gothic" w:cs="Arial"/>
          <w:sz w:val="24"/>
          <w:szCs w:val="24"/>
        </w:rPr>
        <w:t>);</w:t>
      </w:r>
      <w:proofErr w:type="gramEnd"/>
    </w:p>
    <w:p w14:paraId="42DF1F44"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Making false declarations;</w:t>
      </w:r>
    </w:p>
    <w:p w14:paraId="04BF3E30"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Violent crimes and crimes against the person;</w:t>
      </w:r>
    </w:p>
    <w:p w14:paraId="37C159AE"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Malicious damage and destruction to property</w:t>
      </w:r>
    </w:p>
    <w:p w14:paraId="0F9A426E" w14:textId="77777777" w:rsidR="005937D9" w:rsidRPr="001B262D" w:rsidRDefault="005937D9" w:rsidP="00CA5BC3">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Trafficking of narcotic substance;</w:t>
      </w:r>
    </w:p>
    <w:p w14:paraId="4213441D" w14:textId="1DE34EED" w:rsidR="00CA5BC3" w:rsidRDefault="005937D9" w:rsidP="00CA5BC3">
      <w:pPr>
        <w:pStyle w:val="ListParagraph"/>
        <w:keepLines w:val="0"/>
        <w:numPr>
          <w:ilvl w:val="0"/>
          <w:numId w:val="1"/>
        </w:numPr>
        <w:autoSpaceDE w:val="0"/>
        <w:autoSpaceDN w:val="0"/>
        <w:adjustRightInd w:val="0"/>
        <w:spacing w:before="0" w:beforeAutospacing="0" w:after="0" w:afterAutospacing="0"/>
        <w:ind w:left="714" w:hanging="357"/>
        <w:contextualSpacing w:val="0"/>
        <w:rPr>
          <w:rFonts w:ascii="Century Gothic" w:hAnsi="Century Gothic" w:cs="Arial"/>
          <w:sz w:val="24"/>
          <w:szCs w:val="24"/>
        </w:rPr>
      </w:pPr>
      <w:r w:rsidRPr="001B262D">
        <w:rPr>
          <w:rFonts w:ascii="Century Gothic" w:hAnsi="Century Gothic" w:cs="Arial"/>
          <w:sz w:val="24"/>
          <w:szCs w:val="24"/>
        </w:rPr>
        <w:t>False alarm raising.</w:t>
      </w:r>
    </w:p>
    <w:p w14:paraId="210E4672" w14:textId="049CC149" w:rsidR="001564EA" w:rsidRPr="00D81CD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Code of Conduct</w:t>
      </w:r>
      <w:r w:rsidR="00EA5554">
        <w:rPr>
          <w:rFonts w:ascii="Century Gothic" w:hAnsi="Century Gothic" w:cs="Gill Sans"/>
          <w:b/>
          <w:sz w:val="28"/>
          <w:szCs w:val="28"/>
        </w:rPr>
        <w:t>:</w:t>
      </w:r>
    </w:p>
    <w:p w14:paraId="3BB13445" w14:textId="77777777" w:rsidR="001564EA" w:rsidRPr="003C45A6" w:rsidRDefault="001564EA" w:rsidP="00EA5554">
      <w:pPr>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182EFF07" w14:textId="3B28B595" w:rsidR="001564EA" w:rsidRPr="00D81CD4" w:rsidRDefault="001564EA" w:rsidP="00EA5554">
      <w:pPr>
        <w:spacing w:before="240" w:beforeAutospacing="0" w:after="24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r w:rsidR="00EA5554">
        <w:rPr>
          <w:rFonts w:ascii="Century Gothic" w:hAnsi="Century Gothic" w:cs="Gill Sans"/>
          <w:b/>
          <w:sz w:val="28"/>
          <w:szCs w:val="28"/>
        </w:rPr>
        <w:t>:</w:t>
      </w:r>
    </w:p>
    <w:p w14:paraId="5DFA7FB7"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Department of Police</w:t>
      </w:r>
      <w:r w:rsidR="001D1E1C">
        <w:rPr>
          <w:rFonts w:ascii="Century Gothic" w:hAnsi="Century Gothic" w:cs="Arial"/>
          <w:sz w:val="24"/>
        </w:rPr>
        <w:t>, Fire</w:t>
      </w:r>
      <w:r w:rsidRPr="003C45A6">
        <w:rPr>
          <w:rFonts w:ascii="Century Gothic" w:hAnsi="Century Gothic" w:cs="Arial"/>
          <w:sz w:val="24"/>
        </w:rPr>
        <w:t xml:space="preserve"> and Emergency Management (DP</w:t>
      </w:r>
      <w:r w:rsidR="001D1E1C">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00F27E56" w:rsidRPr="00DB478E">
        <w:rPr>
          <w:rFonts w:ascii="Century Gothic" w:hAnsi="Century Gothic" w:cs="Arial"/>
          <w:sz w:val="24"/>
        </w:rPr>
        <w:t xml:space="preserve">four </w:t>
      </w:r>
      <w:r w:rsidRPr="00DB478E">
        <w:rPr>
          <w:rFonts w:ascii="Century Gothic" w:hAnsi="Century Gothic" w:cs="Arial"/>
          <w:sz w:val="24"/>
        </w:rPr>
        <w:t>operational services: Tasmania Police, Tasmania Fire Service, State Emergency Service</w:t>
      </w:r>
      <w:r w:rsidR="00F27E56" w:rsidRPr="00DB478E">
        <w:rPr>
          <w:rFonts w:ascii="Century Gothic" w:hAnsi="Century Gothic" w:cs="Arial"/>
          <w:sz w:val="24"/>
        </w:rPr>
        <w:t xml:space="preserve"> and Forensic Science Service Tasmania</w:t>
      </w:r>
      <w:r w:rsidRPr="00DB478E">
        <w:rPr>
          <w:rFonts w:ascii="Century Gothic" w:hAnsi="Century Gothic" w:cs="Arial"/>
          <w:sz w:val="24"/>
        </w:rPr>
        <w:t>. The operational services are supported by a range of support functions.</w:t>
      </w:r>
      <w:r w:rsidRPr="003C45A6">
        <w:rPr>
          <w:rFonts w:ascii="Century Gothic" w:hAnsi="Century Gothic" w:cs="Arial"/>
          <w:sz w:val="24"/>
        </w:rPr>
        <w:t xml:space="preserve"> </w:t>
      </w:r>
    </w:p>
    <w:p w14:paraId="6E0276F4"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sidR="00DB478E">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sidR="00DB478E">
        <w:rPr>
          <w:rFonts w:ascii="Century Gothic" w:hAnsi="Century Gothic" w:cs="Arial"/>
          <w:sz w:val="24"/>
        </w:rPr>
        <w:t xml:space="preserve"> </w:t>
      </w:r>
      <w:r w:rsidR="00DB478E" w:rsidRPr="00DB478E">
        <w:rPr>
          <w:rFonts w:ascii="Century Gothic" w:hAnsi="Century Gothic" w:cs="Arial"/>
          <w:sz w:val="24"/>
        </w:rPr>
        <w:t>(</w:t>
      </w:r>
      <w:r w:rsidR="00F27E56" w:rsidRPr="00EF1A9A">
        <w:rPr>
          <w:rFonts w:ascii="Century Gothic" w:hAnsi="Century Gothic" w:cs="Arial"/>
          <w:sz w:val="24"/>
        </w:rPr>
        <w:t xml:space="preserve">including </w:t>
      </w:r>
      <w:r w:rsidR="00DB478E">
        <w:rPr>
          <w:rFonts w:ascii="Century Gothic" w:hAnsi="Century Gothic" w:cs="Arial"/>
          <w:sz w:val="24"/>
        </w:rPr>
        <w:t>f</w:t>
      </w:r>
      <w:r w:rsidR="00F27E56" w:rsidRPr="00EF1A9A">
        <w:rPr>
          <w:rFonts w:ascii="Century Gothic" w:hAnsi="Century Gothic" w:cs="Arial"/>
          <w:sz w:val="24"/>
        </w:rPr>
        <w:t>irefighters</w:t>
      </w:r>
      <w:r w:rsidRPr="00EF1A9A">
        <w:rPr>
          <w:rFonts w:ascii="Century Gothic" w:hAnsi="Century Gothic" w:cs="Arial"/>
          <w:sz w:val="24"/>
        </w:rPr>
        <w:t xml:space="preserve"> and </w:t>
      </w:r>
      <w:r w:rsidR="00DB478E" w:rsidRPr="00EF1A9A">
        <w:rPr>
          <w:rFonts w:ascii="Century Gothic" w:hAnsi="Century Gothic" w:cs="Arial"/>
          <w:sz w:val="24"/>
        </w:rPr>
        <w:t xml:space="preserve">support staff) and </w:t>
      </w:r>
      <w:r w:rsidRPr="00EF1A9A">
        <w:rPr>
          <w:rFonts w:ascii="Century Gothic" w:hAnsi="Century Gothic" w:cs="Arial"/>
          <w:sz w:val="24"/>
        </w:rPr>
        <w:t>volunteers</w:t>
      </w:r>
      <w:r w:rsidRPr="00DB478E">
        <w:rPr>
          <w:rFonts w:ascii="Century Gothic" w:hAnsi="Century Gothic" w:cs="Arial"/>
          <w:sz w:val="24"/>
        </w:rPr>
        <w:t>.</w:t>
      </w:r>
      <w:r w:rsidRPr="003C45A6">
        <w:rPr>
          <w:rFonts w:ascii="Century Gothic" w:hAnsi="Century Gothic" w:cs="Arial"/>
          <w:sz w:val="24"/>
        </w:rPr>
        <w:t xml:space="preserve"> DP</w:t>
      </w:r>
      <w:r w:rsidR="001D1E1C">
        <w:rPr>
          <w:rFonts w:ascii="Century Gothic" w:hAnsi="Century Gothic" w:cs="Arial"/>
          <w:sz w:val="24"/>
        </w:rPr>
        <w:t>F</w:t>
      </w:r>
      <w:r w:rsidRPr="003C45A6">
        <w:rPr>
          <w:rFonts w:ascii="Century Gothic" w:hAnsi="Century Gothic" w:cs="Arial"/>
          <w:sz w:val="24"/>
        </w:rPr>
        <w:t xml:space="preserve">EM works to make our community safe </w:t>
      </w:r>
      <w:r w:rsidR="00F27E56">
        <w:rPr>
          <w:rFonts w:ascii="Century Gothic" w:hAnsi="Century Gothic" w:cs="Arial"/>
          <w:sz w:val="24"/>
        </w:rPr>
        <w:t xml:space="preserve">through the provision of a range of different </w:t>
      </w:r>
      <w:r w:rsidR="00F27E56">
        <w:rPr>
          <w:rFonts w:ascii="Century Gothic" w:hAnsi="Century Gothic" w:cs="Arial"/>
          <w:sz w:val="24"/>
        </w:rPr>
        <w:lastRenderedPageBreak/>
        <w:t>emergency services, a</w:t>
      </w:r>
      <w:r w:rsidRPr="003C45A6">
        <w:rPr>
          <w:rFonts w:ascii="Century Gothic" w:hAnsi="Century Gothic" w:cs="Arial"/>
          <w:sz w:val="24"/>
        </w:rPr>
        <w:t xml:space="preserve">nd improve our understanding and respect for our diverse community values and lifestyles. </w:t>
      </w:r>
    </w:p>
    <w:p w14:paraId="6F9A68EC" w14:textId="77777777" w:rsidR="001564EA"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sidR="00F35060">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11B8105C" w14:textId="77777777" w:rsidR="00151184" w:rsidRPr="00151184" w:rsidRDefault="00151184" w:rsidP="007C34F8">
      <w:pPr>
        <w:pStyle w:val="BodyText"/>
        <w:tabs>
          <w:tab w:val="left" w:pos="284"/>
        </w:tabs>
        <w:spacing w:before="100" w:beforeAutospacing="1" w:after="100" w:afterAutospacing="1"/>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5D585F2E" w14:textId="77777777" w:rsidR="001B0227" w:rsidRPr="001B0227" w:rsidRDefault="001B0227" w:rsidP="007C34F8">
      <w:pPr>
        <w:pStyle w:val="BodyText"/>
        <w:tabs>
          <w:tab w:val="left" w:pos="284"/>
        </w:tabs>
        <w:spacing w:before="100" w:beforeAutospacing="1" w:after="100" w:afterAutospacing="1"/>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224845AC"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working environment is largely office based, however intra-state tra</w:t>
      </w:r>
      <w:r w:rsidR="00864624">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49A5A8C8"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7348DD91" w14:textId="77777777" w:rsidR="001564EA" w:rsidRPr="003C45A6" w:rsidRDefault="001564EA" w:rsidP="007C34F8">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13357045" w14:textId="66553845" w:rsidR="001564EA" w:rsidRPr="00CC5F0E" w:rsidRDefault="001564EA" w:rsidP="00CC5F0E">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0420B168" w14:textId="4A7A8C55" w:rsidR="001564EA" w:rsidRPr="00D81CD4" w:rsidRDefault="00CC5F0E" w:rsidP="001564EA">
      <w:pPr>
        <w:tabs>
          <w:tab w:val="left" w:pos="204"/>
        </w:tabs>
        <w:spacing w:before="120" w:after="120"/>
        <w:rPr>
          <w:rFonts w:ascii="Century Gothic" w:hAnsi="Century Gothic" w:cs="Gill Sans"/>
          <w:sz w:val="24"/>
          <w:szCs w:val="24"/>
        </w:rPr>
      </w:pPr>
      <w:r>
        <w:rPr>
          <w:rFonts w:ascii="Century Gothic" w:hAnsi="Century Gothic" w:cs="Gill Sans"/>
          <w:b/>
          <w:sz w:val="24"/>
          <w:szCs w:val="24"/>
        </w:rPr>
        <w:t>A G</w:t>
      </w:r>
      <w:r w:rsidR="0083524E">
        <w:rPr>
          <w:rFonts w:ascii="Century Gothic" w:hAnsi="Century Gothic" w:cs="Gill Sans"/>
          <w:b/>
          <w:sz w:val="24"/>
          <w:szCs w:val="24"/>
        </w:rPr>
        <w:t>HUMAN</w:t>
      </w:r>
      <w:r w:rsidR="007F06A2">
        <w:rPr>
          <w:rFonts w:ascii="Century Gothic" w:hAnsi="Century Gothic" w:cs="Gill Sans"/>
          <w:b/>
          <w:sz w:val="24"/>
          <w:szCs w:val="24"/>
        </w:rPr>
        <w:br/>
      </w:r>
      <w:r w:rsidR="00203A36">
        <w:rPr>
          <w:rFonts w:ascii="Century Gothic" w:hAnsi="Century Gothic" w:cs="Gill Sans"/>
          <w:sz w:val="24"/>
          <w:szCs w:val="24"/>
        </w:rPr>
        <w:t xml:space="preserve">MANAGER, </w:t>
      </w:r>
      <w:r w:rsidR="0083524E">
        <w:rPr>
          <w:rFonts w:ascii="Century Gothic" w:hAnsi="Century Gothic" w:cs="Gill Sans"/>
          <w:sz w:val="24"/>
          <w:szCs w:val="24"/>
        </w:rPr>
        <w:t>PARTNERING AND EMPLOYMENT</w:t>
      </w:r>
      <w:r w:rsidR="00203A36">
        <w:rPr>
          <w:rFonts w:ascii="Century Gothic" w:hAnsi="Century Gothic" w:cs="Gill Sans"/>
          <w:sz w:val="24"/>
          <w:szCs w:val="24"/>
        </w:rPr>
        <w:t xml:space="preserve"> SERVICES</w:t>
      </w:r>
      <w:r w:rsidR="007F06A2">
        <w:rPr>
          <w:rFonts w:ascii="Century Gothic" w:hAnsi="Century Gothic" w:cs="Gill Sans"/>
          <w:sz w:val="24"/>
          <w:szCs w:val="24"/>
        </w:rPr>
        <w:br/>
        <w:t>BUSINESS AND EXECUTIVE SERVICES</w:t>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7F06A2">
        <w:rPr>
          <w:rFonts w:ascii="Century Gothic" w:hAnsi="Century Gothic" w:cs="Gill Sans"/>
          <w:sz w:val="24"/>
          <w:szCs w:val="24"/>
        </w:rPr>
        <w:br/>
      </w:r>
      <w:r w:rsidR="007F06A2">
        <w:rPr>
          <w:rFonts w:ascii="Century Gothic" w:hAnsi="Century Gothic" w:cs="Gill Sans"/>
          <w:sz w:val="24"/>
          <w:szCs w:val="24"/>
        </w:rPr>
        <w:br/>
      </w:r>
      <w:bookmarkEnd w:id="0"/>
    </w:p>
    <w:sectPr w:rsidR="001564EA" w:rsidRPr="00D81CD4" w:rsidSect="00F43F68">
      <w:footerReference w:type="default" r:id="rId8"/>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B57D4" w14:textId="77777777" w:rsidR="00EE6089" w:rsidRDefault="00EE6089" w:rsidP="00FA4FDF">
      <w:pPr>
        <w:spacing w:before="0" w:after="0"/>
      </w:pPr>
      <w:r>
        <w:separator/>
      </w:r>
    </w:p>
  </w:endnote>
  <w:endnote w:type="continuationSeparator" w:id="0">
    <w:p w14:paraId="4161561B" w14:textId="77777777" w:rsidR="00EE6089" w:rsidRDefault="00EE6089"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5E2AE"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18062792" w14:textId="01C0FE3D"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w:t>
    </w:r>
    <w:r w:rsidR="007C34F8">
      <w:rPr>
        <w:rFonts w:ascii="Century Gothic" w:hAnsi="Century Gothic"/>
        <w:sz w:val="16"/>
      </w:rPr>
      <w:t xml:space="preserve"> 1.</w:t>
    </w:r>
    <w:r w:rsidRPr="00FA4FDF">
      <w:rPr>
        <w:rFonts w:ascii="Century Gothic" w:hAnsi="Century Gothic"/>
        <w:sz w:val="16"/>
      </w:rPr>
      <w:tab/>
    </w:r>
    <w:r w:rsidRPr="00FA4FDF">
      <w:rPr>
        <w:rFonts w:ascii="Century Gothic" w:hAnsi="Century Gothic"/>
        <w:sz w:val="16"/>
      </w:rPr>
      <w:tab/>
    </w:r>
    <w:proofErr w:type="gramStart"/>
    <w:r w:rsidRPr="00FA4FDF">
      <w:rPr>
        <w:rFonts w:ascii="Century Gothic" w:hAnsi="Century Gothic"/>
        <w:sz w:val="16"/>
        <w:lang w:val="fr-FR"/>
      </w:rPr>
      <w:t>Effective:</w:t>
    </w:r>
    <w:proofErr w:type="gramEnd"/>
    <w:r w:rsidRPr="00FA4FDF">
      <w:rPr>
        <w:rFonts w:ascii="Century Gothic" w:hAnsi="Century Gothic"/>
        <w:sz w:val="16"/>
        <w:lang w:val="fr-FR"/>
      </w:rPr>
      <w:t xml:space="preserve"> </w:t>
    </w:r>
    <w:proofErr w:type="spellStart"/>
    <w:r w:rsidR="000327B6">
      <w:rPr>
        <w:rFonts w:ascii="Century Gothic" w:hAnsi="Century Gothic"/>
        <w:sz w:val="16"/>
        <w:lang w:val="fr-FR"/>
      </w:rPr>
      <w:t>September</w:t>
    </w:r>
    <w:proofErr w:type="spellEnd"/>
    <w:r w:rsidR="000327B6">
      <w:rPr>
        <w:rFonts w:ascii="Century Gothic" w:hAnsi="Century Gothic"/>
        <w:sz w:val="16"/>
        <w:lang w:val="fr-FR"/>
      </w:rPr>
      <w:t xml:space="preserve"> 2024</w:t>
    </w:r>
  </w:p>
  <w:p w14:paraId="3F28D758" w14:textId="4ED19FF4"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Position: (</w:t>
    </w:r>
    <w:r w:rsidR="00F86973">
      <w:rPr>
        <w:rFonts w:ascii="Century Gothic" w:hAnsi="Century Gothic"/>
        <w:sz w:val="16"/>
      </w:rPr>
      <w:t>002825 – Learning and Development Support Officer</w:t>
    </w:r>
    <w:r>
      <w:rPr>
        <w:rFonts w:ascii="Century Gothic" w:hAnsi="Century Gothic"/>
        <w:sz w:val="16"/>
      </w:rPr>
      <w:t>)</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7D00D3">
      <w:rPr>
        <w:rFonts w:ascii="Century Gothic" w:hAnsi="Century Gothic"/>
        <w:sz w:val="12"/>
      </w:rPr>
      <w:tab/>
    </w:r>
    <w:r w:rsidR="007D00D3">
      <w:rPr>
        <w:rFonts w:ascii="Century Gothic" w:hAnsi="Century Gothic"/>
        <w:sz w:val="12"/>
      </w:rPr>
      <w:tab/>
    </w:r>
    <w:r w:rsidR="00FA4FDF" w:rsidRPr="00FA4FDF">
      <w:rPr>
        <w:rFonts w:ascii="Century Gothic" w:hAnsi="Century Gothic"/>
        <w:sz w:val="16"/>
      </w:rPr>
      <w:t xml:space="preserve">Review Date: </w:t>
    </w:r>
  </w:p>
  <w:p w14:paraId="1CDA1380"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7E406" w14:textId="77777777" w:rsidR="00EE6089" w:rsidRDefault="00EE6089" w:rsidP="00FA4FDF">
      <w:pPr>
        <w:spacing w:before="0" w:after="0"/>
      </w:pPr>
      <w:r>
        <w:separator/>
      </w:r>
    </w:p>
  </w:footnote>
  <w:footnote w:type="continuationSeparator" w:id="0">
    <w:p w14:paraId="0B38DE3B" w14:textId="77777777" w:rsidR="00EE6089" w:rsidRDefault="00EE6089" w:rsidP="00FA4FD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E97"/>
    <w:multiLevelType w:val="hybridMultilevel"/>
    <w:tmpl w:val="5DFE3450"/>
    <w:lvl w:ilvl="0" w:tplc="639CB83C">
      <w:start w:val="1"/>
      <w:numFmt w:val="lowerLetter"/>
      <w:lvlText w:val="%1)"/>
      <w:lvlJc w:val="left"/>
      <w:pPr>
        <w:ind w:left="2205" w:hanging="765"/>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09F367B7"/>
    <w:multiLevelType w:val="hybridMultilevel"/>
    <w:tmpl w:val="375E7EC2"/>
    <w:lvl w:ilvl="0" w:tplc="E9B0AE88">
      <w:start w:val="1"/>
      <w:numFmt w:val="bullet"/>
      <w:lvlText w:val=""/>
      <w:lvlJc w:val="left"/>
      <w:pPr>
        <w:tabs>
          <w:tab w:val="num" w:pos="717"/>
        </w:tabs>
        <w:ind w:left="714" w:hanging="357"/>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29851845"/>
    <w:multiLevelType w:val="hybridMultilevel"/>
    <w:tmpl w:val="77928728"/>
    <w:lvl w:ilvl="0" w:tplc="E9B0AE88">
      <w:start w:val="1"/>
      <w:numFmt w:val="bullet"/>
      <w:lvlText w:val=""/>
      <w:lvlJc w:val="left"/>
      <w:pPr>
        <w:tabs>
          <w:tab w:val="num" w:pos="720"/>
        </w:tabs>
        <w:ind w:left="717" w:hanging="357"/>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A27637A"/>
    <w:multiLevelType w:val="hybridMultilevel"/>
    <w:tmpl w:val="1486C624"/>
    <w:lvl w:ilvl="0" w:tplc="0C090003">
      <w:start w:val="1"/>
      <w:numFmt w:val="bullet"/>
      <w:lvlText w:val="o"/>
      <w:lvlJc w:val="left"/>
      <w:pPr>
        <w:tabs>
          <w:tab w:val="num" w:pos="1134"/>
        </w:tabs>
        <w:ind w:left="1134" w:hanging="567"/>
      </w:pPr>
      <w:rPr>
        <w:rFonts w:ascii="Courier New" w:hAnsi="Courier New" w:cs="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870BEF"/>
    <w:multiLevelType w:val="hybridMultilevel"/>
    <w:tmpl w:val="258CB8D4"/>
    <w:lvl w:ilvl="0" w:tplc="E9B0AE88">
      <w:start w:val="1"/>
      <w:numFmt w:val="bullet"/>
      <w:lvlText w:val=""/>
      <w:lvlJc w:val="left"/>
      <w:pPr>
        <w:tabs>
          <w:tab w:val="num" w:pos="851"/>
        </w:tabs>
        <w:ind w:left="848" w:hanging="357"/>
      </w:pPr>
      <w:rPr>
        <w:rFonts w:ascii="Symbol" w:hAnsi="Symbol" w:hint="default"/>
      </w:rPr>
    </w:lvl>
    <w:lvl w:ilvl="1" w:tplc="FFFFFFFF" w:tentative="1">
      <w:start w:val="1"/>
      <w:numFmt w:val="bullet"/>
      <w:lvlText w:val="o"/>
      <w:lvlJc w:val="left"/>
      <w:pPr>
        <w:tabs>
          <w:tab w:val="num" w:pos="1931"/>
        </w:tabs>
        <w:ind w:left="1931" w:hanging="360"/>
      </w:pPr>
      <w:rPr>
        <w:rFonts w:ascii="Courier New" w:hAnsi="Courier New" w:cs="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301540DE"/>
    <w:multiLevelType w:val="hybridMultilevel"/>
    <w:tmpl w:val="6F220C2E"/>
    <w:lvl w:ilvl="0" w:tplc="BD3408BC">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307538D3"/>
    <w:multiLevelType w:val="hybridMultilevel"/>
    <w:tmpl w:val="89F4DEF2"/>
    <w:lvl w:ilvl="0" w:tplc="FFFFFFFF">
      <w:start w:val="1"/>
      <w:numFmt w:val="bullet"/>
      <w:lvlText w:val=""/>
      <w:lvlJc w:val="left"/>
      <w:pPr>
        <w:tabs>
          <w:tab w:val="num" w:pos="360"/>
        </w:tabs>
        <w:ind w:left="360" w:hanging="360"/>
      </w:pPr>
      <w:rPr>
        <w:rFonts w:ascii="Symbol" w:hAnsi="Symbol" w:hint="default"/>
      </w:rPr>
    </w:lvl>
    <w:lvl w:ilvl="1" w:tplc="E9B0AE88">
      <w:start w:val="1"/>
      <w:numFmt w:val="bullet"/>
      <w:lvlText w:val=""/>
      <w:lvlJc w:val="left"/>
      <w:pPr>
        <w:ind w:left="851"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37E74B3B"/>
    <w:multiLevelType w:val="hybridMultilevel"/>
    <w:tmpl w:val="A9B64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8C001C"/>
    <w:multiLevelType w:val="hybridMultilevel"/>
    <w:tmpl w:val="7A8EF66A"/>
    <w:lvl w:ilvl="0" w:tplc="0C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0203DD4"/>
    <w:multiLevelType w:val="hybridMultilevel"/>
    <w:tmpl w:val="49EC3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71549E"/>
    <w:multiLevelType w:val="hybridMultilevel"/>
    <w:tmpl w:val="2ADECE68"/>
    <w:lvl w:ilvl="0" w:tplc="0C090001">
      <w:start w:val="1"/>
      <w:numFmt w:val="bullet"/>
      <w:lvlText w:val=""/>
      <w:lvlJc w:val="left"/>
      <w:pPr>
        <w:tabs>
          <w:tab w:val="num" w:pos="360"/>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6F7A9E"/>
    <w:multiLevelType w:val="hybridMultilevel"/>
    <w:tmpl w:val="F1584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C5691B"/>
    <w:multiLevelType w:val="hybridMultilevel"/>
    <w:tmpl w:val="59941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3747A1"/>
    <w:multiLevelType w:val="hybridMultilevel"/>
    <w:tmpl w:val="4EE06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985E74"/>
    <w:multiLevelType w:val="hybridMultilevel"/>
    <w:tmpl w:val="FA8211AE"/>
    <w:lvl w:ilvl="0" w:tplc="ABAA3A9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86A3519"/>
    <w:multiLevelType w:val="hybridMultilevel"/>
    <w:tmpl w:val="891C8A0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2E7211"/>
    <w:multiLevelType w:val="hybridMultilevel"/>
    <w:tmpl w:val="DAB0305A"/>
    <w:lvl w:ilvl="0" w:tplc="BC50042E">
      <w:start w:val="1"/>
      <w:numFmt w:val="decimal"/>
      <w:lvlText w:val="%1."/>
      <w:lvlJc w:val="left"/>
      <w:pPr>
        <w:ind w:left="720" w:hanging="360"/>
      </w:pPr>
      <w:rPr>
        <w:rFonts w:hint="default"/>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EC95E1A"/>
    <w:multiLevelType w:val="hybridMultilevel"/>
    <w:tmpl w:val="85E42180"/>
    <w:lvl w:ilvl="0" w:tplc="BC50042E">
      <w:start w:val="1"/>
      <w:numFmt w:val="decimal"/>
      <w:lvlText w:val="%1."/>
      <w:lvlJc w:val="left"/>
      <w:pPr>
        <w:ind w:left="1446" w:hanging="360"/>
      </w:pPr>
      <w:rPr>
        <w:rFonts w:hint="default"/>
        <w:i w:val="0"/>
        <w:sz w:val="32"/>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18" w15:restartNumberingAfterBreak="0">
    <w:nsid w:val="746349E3"/>
    <w:multiLevelType w:val="hybridMultilevel"/>
    <w:tmpl w:val="89F26950"/>
    <w:lvl w:ilvl="0" w:tplc="0C090001">
      <w:start w:val="1"/>
      <w:numFmt w:val="bullet"/>
      <w:lvlText w:val=""/>
      <w:lvlJc w:val="left"/>
      <w:pPr>
        <w:tabs>
          <w:tab w:val="num" w:pos="360"/>
        </w:tabs>
        <w:ind w:left="360" w:hanging="360"/>
      </w:pPr>
      <w:rPr>
        <w:rFonts w:ascii="Symbol" w:hAnsi="Symbol" w:hint="default"/>
      </w:rPr>
    </w:lvl>
    <w:lvl w:ilvl="1" w:tplc="0C09000B">
      <w:start w:val="1"/>
      <w:numFmt w:val="bullet"/>
      <w:lvlText w:val=""/>
      <w:lvlJc w:val="left"/>
      <w:pPr>
        <w:tabs>
          <w:tab w:val="num" w:pos="3"/>
        </w:tabs>
        <w:ind w:left="831" w:hanging="340"/>
      </w:pPr>
      <w:rPr>
        <w:rFonts w:ascii="Wingdings" w:hAnsi="Wingding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7E402E5D"/>
    <w:multiLevelType w:val="hybridMultilevel"/>
    <w:tmpl w:val="AB30C496"/>
    <w:lvl w:ilvl="0" w:tplc="98E0642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85863146">
    <w:abstractNumId w:val="11"/>
  </w:num>
  <w:num w:numId="2" w16cid:durableId="1113860731">
    <w:abstractNumId w:val="16"/>
  </w:num>
  <w:num w:numId="3" w16cid:durableId="1137526300">
    <w:abstractNumId w:val="17"/>
  </w:num>
  <w:num w:numId="4" w16cid:durableId="1446773580">
    <w:abstractNumId w:val="12"/>
  </w:num>
  <w:num w:numId="5" w16cid:durableId="1571847825">
    <w:abstractNumId w:val="3"/>
  </w:num>
  <w:num w:numId="6" w16cid:durableId="321203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2413527">
    <w:abstractNumId w:val="19"/>
  </w:num>
  <w:num w:numId="8" w16cid:durableId="43718835">
    <w:abstractNumId w:val="5"/>
  </w:num>
  <w:num w:numId="9" w16cid:durableId="561327021">
    <w:abstractNumId w:val="0"/>
  </w:num>
  <w:num w:numId="10" w16cid:durableId="798037482">
    <w:abstractNumId w:val="14"/>
  </w:num>
  <w:num w:numId="11" w16cid:durableId="1870947726">
    <w:abstractNumId w:val="8"/>
  </w:num>
  <w:num w:numId="12" w16cid:durableId="1914853437">
    <w:abstractNumId w:val="18"/>
  </w:num>
  <w:num w:numId="13" w16cid:durableId="1958440053">
    <w:abstractNumId w:val="1"/>
  </w:num>
  <w:num w:numId="14" w16cid:durableId="187178033">
    <w:abstractNumId w:val="2"/>
  </w:num>
  <w:num w:numId="15" w16cid:durableId="769205192">
    <w:abstractNumId w:val="4"/>
  </w:num>
  <w:num w:numId="16" w16cid:durableId="2033143933">
    <w:abstractNumId w:val="6"/>
  </w:num>
  <w:num w:numId="17" w16cid:durableId="1031228593">
    <w:abstractNumId w:val="13"/>
  </w:num>
  <w:num w:numId="18" w16cid:durableId="936448451">
    <w:abstractNumId w:val="10"/>
  </w:num>
  <w:num w:numId="19" w16cid:durableId="463084335">
    <w:abstractNumId w:val="9"/>
  </w:num>
  <w:num w:numId="20" w16cid:durableId="2145152569">
    <w:abstractNumId w:val="15"/>
  </w:num>
  <w:num w:numId="21" w16cid:durableId="1851022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327B6"/>
    <w:rsid w:val="000356BA"/>
    <w:rsid w:val="00047374"/>
    <w:rsid w:val="00071197"/>
    <w:rsid w:val="000824AA"/>
    <w:rsid w:val="000B0A10"/>
    <w:rsid w:val="00122AD2"/>
    <w:rsid w:val="0012572A"/>
    <w:rsid w:val="001374D3"/>
    <w:rsid w:val="00151184"/>
    <w:rsid w:val="001564EA"/>
    <w:rsid w:val="00157582"/>
    <w:rsid w:val="00176649"/>
    <w:rsid w:val="0018596F"/>
    <w:rsid w:val="00186692"/>
    <w:rsid w:val="001A7B11"/>
    <w:rsid w:val="001B0227"/>
    <w:rsid w:val="001B115E"/>
    <w:rsid w:val="001B262D"/>
    <w:rsid w:val="001D1E1C"/>
    <w:rsid w:val="001E5B2F"/>
    <w:rsid w:val="00203A36"/>
    <w:rsid w:val="0022470E"/>
    <w:rsid w:val="00237ACE"/>
    <w:rsid w:val="00276150"/>
    <w:rsid w:val="002B01EC"/>
    <w:rsid w:val="002E21F7"/>
    <w:rsid w:val="002E374E"/>
    <w:rsid w:val="002F1425"/>
    <w:rsid w:val="00317C70"/>
    <w:rsid w:val="00360243"/>
    <w:rsid w:val="003A383B"/>
    <w:rsid w:val="003A699C"/>
    <w:rsid w:val="003C4E71"/>
    <w:rsid w:val="00487063"/>
    <w:rsid w:val="004B5AF2"/>
    <w:rsid w:val="00517F5A"/>
    <w:rsid w:val="005671B8"/>
    <w:rsid w:val="005937D9"/>
    <w:rsid w:val="00593814"/>
    <w:rsid w:val="0059389D"/>
    <w:rsid w:val="005974D6"/>
    <w:rsid w:val="005B2475"/>
    <w:rsid w:val="005C5449"/>
    <w:rsid w:val="005F141F"/>
    <w:rsid w:val="00613D0D"/>
    <w:rsid w:val="00655F9C"/>
    <w:rsid w:val="006604D2"/>
    <w:rsid w:val="0067012E"/>
    <w:rsid w:val="00711A9E"/>
    <w:rsid w:val="0071368F"/>
    <w:rsid w:val="00713FF9"/>
    <w:rsid w:val="00744846"/>
    <w:rsid w:val="00750BAB"/>
    <w:rsid w:val="00775403"/>
    <w:rsid w:val="00795D75"/>
    <w:rsid w:val="007B69F9"/>
    <w:rsid w:val="007C34F8"/>
    <w:rsid w:val="007D00D3"/>
    <w:rsid w:val="007F06A2"/>
    <w:rsid w:val="0083524E"/>
    <w:rsid w:val="008402D6"/>
    <w:rsid w:val="00856F3F"/>
    <w:rsid w:val="00857BAF"/>
    <w:rsid w:val="00864624"/>
    <w:rsid w:val="008D4297"/>
    <w:rsid w:val="008F6DEA"/>
    <w:rsid w:val="008F7291"/>
    <w:rsid w:val="00921B97"/>
    <w:rsid w:val="009326DD"/>
    <w:rsid w:val="00934E51"/>
    <w:rsid w:val="00964CDB"/>
    <w:rsid w:val="00972411"/>
    <w:rsid w:val="00972738"/>
    <w:rsid w:val="009967F1"/>
    <w:rsid w:val="009B44C7"/>
    <w:rsid w:val="009C7DB3"/>
    <w:rsid w:val="009F68A2"/>
    <w:rsid w:val="00A17ABC"/>
    <w:rsid w:val="00A368E4"/>
    <w:rsid w:val="00A50D67"/>
    <w:rsid w:val="00A518EA"/>
    <w:rsid w:val="00A87B33"/>
    <w:rsid w:val="00AF120D"/>
    <w:rsid w:val="00AF3759"/>
    <w:rsid w:val="00B622E9"/>
    <w:rsid w:val="00BD6018"/>
    <w:rsid w:val="00BD6454"/>
    <w:rsid w:val="00C05E51"/>
    <w:rsid w:val="00C206C5"/>
    <w:rsid w:val="00C42DA1"/>
    <w:rsid w:val="00C80089"/>
    <w:rsid w:val="00CA5BC3"/>
    <w:rsid w:val="00CC5F0E"/>
    <w:rsid w:val="00CE3DC7"/>
    <w:rsid w:val="00D04DA5"/>
    <w:rsid w:val="00D372B2"/>
    <w:rsid w:val="00D4426A"/>
    <w:rsid w:val="00D656ED"/>
    <w:rsid w:val="00D850A0"/>
    <w:rsid w:val="00D975A2"/>
    <w:rsid w:val="00DA657A"/>
    <w:rsid w:val="00DB478E"/>
    <w:rsid w:val="00DC6924"/>
    <w:rsid w:val="00DD041F"/>
    <w:rsid w:val="00DE24BF"/>
    <w:rsid w:val="00EA5554"/>
    <w:rsid w:val="00EB70F1"/>
    <w:rsid w:val="00EE4D71"/>
    <w:rsid w:val="00EE6089"/>
    <w:rsid w:val="00EF163A"/>
    <w:rsid w:val="00EF1A9A"/>
    <w:rsid w:val="00F14D89"/>
    <w:rsid w:val="00F27E56"/>
    <w:rsid w:val="00F35060"/>
    <w:rsid w:val="00F43F68"/>
    <w:rsid w:val="00F86973"/>
    <w:rsid w:val="00FA4FDF"/>
    <w:rsid w:val="00FB30E7"/>
    <w:rsid w:val="00FE41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F0E32"/>
  <w15:docId w15:val="{D3FA7038-52E3-4EF7-A66D-A69B8977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A17ABC"/>
    <w:pPr>
      <w:ind w:left="720"/>
      <w:contextualSpacing/>
    </w:pPr>
  </w:style>
  <w:style w:type="paragraph" w:styleId="Revision">
    <w:name w:val="Revision"/>
    <w:hidden/>
    <w:uiPriority w:val="99"/>
    <w:semiHidden/>
    <w:rsid w:val="008F7291"/>
    <w:pPr>
      <w:spacing w:after="0" w:line="240" w:lineRule="auto"/>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144100">
      <w:bodyDiv w:val="1"/>
      <w:marLeft w:val="0"/>
      <w:marRight w:val="0"/>
      <w:marTop w:val="0"/>
      <w:marBottom w:val="0"/>
      <w:divBdr>
        <w:top w:val="none" w:sz="0" w:space="0" w:color="auto"/>
        <w:left w:val="none" w:sz="0" w:space="0" w:color="auto"/>
        <w:bottom w:val="none" w:sz="0" w:space="0" w:color="auto"/>
        <w:right w:val="none" w:sz="0" w:space="0" w:color="auto"/>
      </w:divBdr>
    </w:div>
    <w:div w:id="801071986">
      <w:bodyDiv w:val="1"/>
      <w:marLeft w:val="0"/>
      <w:marRight w:val="0"/>
      <w:marTop w:val="0"/>
      <w:marBottom w:val="0"/>
      <w:divBdr>
        <w:top w:val="none" w:sz="0" w:space="0" w:color="auto"/>
        <w:left w:val="none" w:sz="0" w:space="0" w:color="auto"/>
        <w:bottom w:val="none" w:sz="0" w:space="0" w:color="auto"/>
        <w:right w:val="none" w:sz="0" w:space="0" w:color="auto"/>
      </w:divBdr>
    </w:div>
    <w:div w:id="1516647821">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941</Words>
  <Characters>5789</Characters>
  <Application>Microsoft Office Word</Application>
  <DocSecurity>0</DocSecurity>
  <Lines>158</Lines>
  <Paragraphs>67</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Andrea</dc:creator>
  <cp:lastModifiedBy>Daly, Lisa</cp:lastModifiedBy>
  <cp:revision>23</cp:revision>
  <cp:lastPrinted>2024-09-11T22:21:00Z</cp:lastPrinted>
  <dcterms:created xsi:type="dcterms:W3CDTF">2024-09-10T23:17:00Z</dcterms:created>
  <dcterms:modified xsi:type="dcterms:W3CDTF">2024-09-11T22:21:00Z</dcterms:modified>
</cp:coreProperties>
</file>