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301"/>
      </w:tblGrid>
      <w:tr w:rsidR="00655FD7" w:rsidRPr="00655FD7" w14:paraId="7F267E86" w14:textId="77777777" w:rsidTr="009A58D1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14B74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87C55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139647BA" w14:textId="77777777" w:rsidTr="009A58D1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B9AD" w14:textId="77777777" w:rsidR="00CB2173" w:rsidRPr="00C4043A" w:rsidRDefault="00CB2173" w:rsidP="0094176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30F792" w14:textId="4B673DA7" w:rsidR="00CB2173" w:rsidRPr="00C4043A" w:rsidRDefault="008863A2" w:rsidP="000E30DE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Platform Tech Lead</w:t>
            </w:r>
          </w:p>
        </w:tc>
      </w:tr>
      <w:tr w:rsidR="00CB2173" w:rsidRPr="00AE0C14" w14:paraId="081553F1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5A14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E6AE3" w14:textId="35D9DDBD" w:rsidR="00CB2173" w:rsidRPr="00C4043A" w:rsidRDefault="005609E2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Technology and Operations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075418" w14:textId="77777777" w:rsidR="00CB2173" w:rsidRPr="00C4043A" w:rsidRDefault="00CB2173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31D716" w14:textId="594890CC" w:rsidR="00CB2173" w:rsidRPr="00C4043A" w:rsidRDefault="000E30DE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Insurance Technology </w:t>
            </w:r>
          </w:p>
        </w:tc>
      </w:tr>
      <w:tr w:rsidR="00CB2173" w:rsidRPr="008F7EDA" w14:paraId="4589BA14" w14:textId="77777777" w:rsidTr="009A58D1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FC39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5EEF9" w14:textId="04A82402" w:rsidR="00CB2173" w:rsidRPr="00C4043A" w:rsidRDefault="00414C2D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EndPr/>
              <w:sdtContent>
                <w:r w:rsidR="008863A2">
                  <w:rPr>
                    <w:rFonts w:asciiTheme="minorHAnsi" w:hAnsiTheme="minorHAnsi" w:cstheme="minorHAnsi"/>
                    <w:szCs w:val="20"/>
                  </w:rPr>
                  <w:t>Fixed Salary 6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D9F40" w14:textId="4F1EAEE9" w:rsidR="00CB2173" w:rsidRPr="00C4043A" w:rsidRDefault="000E1C25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B31717" w14:textId="744D31A6" w:rsidR="00CB2173" w:rsidRPr="00C4043A" w:rsidRDefault="00414C2D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EndPr/>
              <w:sdtContent>
                <w:r w:rsidR="000E30DE">
                  <w:rPr>
                    <w:rFonts w:asciiTheme="minorHAnsi" w:hAnsiTheme="minorHAnsi" w:cstheme="minorHAnsi"/>
                    <w:szCs w:val="20"/>
                  </w:rPr>
                  <w:t>Team Member</w:t>
                </w:r>
              </w:sdtContent>
            </w:sdt>
            <w:r w:rsidR="00AE62B3" w:rsidDel="00AE62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B2173" w:rsidRPr="008F7EDA" w14:paraId="2B842334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ED80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287429604"/>
            <w:placeholder>
              <w:docPart w:val="776865694BCD4A13AE3B0143C466090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1929151450"/>
                <w:placeholder>
                  <w:docPart w:val="B32EC610AA974087B3CBC01CC7AD1EAC"/>
                </w:placeholder>
              </w:sdtPr>
              <w:sdtEndPr/>
              <w:sdtContent>
                <w:tc>
                  <w:tcPr>
                    <w:tcW w:w="698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F3A52B7" w14:textId="2E7870DE" w:rsidR="00CB2173" w:rsidRPr="00C4043A" w:rsidRDefault="00414C2D" w:rsidP="00941769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Cs w:val="20"/>
                      </w:rPr>
                      <w:t>Chapter Lead</w:t>
                    </w:r>
                  </w:p>
                </w:tc>
              </w:sdtContent>
            </w:sdt>
          </w:sdtContent>
        </w:sdt>
      </w:tr>
      <w:tr w:rsidR="005254AA" w14:paraId="4D790B39" w14:textId="77777777" w:rsidTr="005254AA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A263A" w14:textId="77777777" w:rsidR="005254AA" w:rsidRDefault="005254A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Ways of Working: 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E9268F" w14:textId="77777777" w:rsidR="005254AA" w:rsidRDefault="005254AA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 w:rsidRPr="005254AA">
              <w:rPr>
                <w:rFonts w:asciiTheme="minorHAnsi" w:hAnsiTheme="minorHAnsi" w:cstheme="minorHAnsi"/>
                <w:szCs w:val="20"/>
              </w:rPr>
              <w:t>Suncorp supports flexibility in how, when and where work is conducted. All employees are encouraged to consider how flexibility could apply to their role (where business needs permit).</w:t>
            </w:r>
          </w:p>
        </w:tc>
      </w:tr>
    </w:tbl>
    <w:p w14:paraId="14A8ED6F" w14:textId="669C5918" w:rsidR="008F7EDA" w:rsidRDefault="008F7EDA" w:rsidP="009A58D1">
      <w:pPr>
        <w:pStyle w:val="SubHeading"/>
        <w:shd w:val="clear" w:color="auto" w:fill="FFFFFF" w:themeFill="background1"/>
        <w:spacing w:before="0" w:after="0"/>
        <w:rPr>
          <w:rFonts w:asciiTheme="minorHAnsi" w:hAnsiTheme="minorHAnsi" w:cstheme="minorHAnsi"/>
          <w:b w:val="0"/>
          <w:color w:val="004346"/>
          <w:sz w:val="28"/>
        </w:rPr>
      </w:pPr>
    </w:p>
    <w:p w14:paraId="6D2D00A9" w14:textId="02C27175" w:rsidR="000E30DE" w:rsidRDefault="000E30DE" w:rsidP="000E30DE">
      <w:pPr>
        <w:pStyle w:val="BodyText"/>
      </w:pPr>
    </w:p>
    <w:p w14:paraId="788750EB" w14:textId="77777777" w:rsidR="000E30DE" w:rsidRPr="000E30DE" w:rsidRDefault="000E30DE" w:rsidP="000E30DE">
      <w:pPr>
        <w:pStyle w:val="BodyText"/>
      </w:pPr>
    </w:p>
    <w:p w14:paraId="7344F8FB" w14:textId="3759F0CF" w:rsidR="00C3488D" w:rsidRPr="00C3488D" w:rsidRDefault="00EB4FEA" w:rsidP="009A58D1">
      <w:pPr>
        <w:pStyle w:val="HeadingTwo"/>
      </w:pPr>
      <w:r w:rsidRPr="00D71AFA">
        <w:rPr>
          <w:color w:val="004346"/>
        </w:rPr>
        <w:t>Role Specification</w:t>
      </w:r>
    </w:p>
    <w:p w14:paraId="18A9497A" w14:textId="77777777" w:rsidR="00542ACA" w:rsidRDefault="00542AC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EB4FEA" w:rsidRPr="00AE0C14" w14:paraId="0DBBFE29" w14:textId="77777777" w:rsidTr="0382630D">
        <w:trPr>
          <w:trHeight w:val="358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8DF9FC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B4FEA" w:rsidRPr="00AE0C14" w14:paraId="241C9C84" w14:textId="77777777" w:rsidTr="0382630D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F855E" w14:textId="4B5080E5" w:rsidR="000E30DE" w:rsidRPr="00CA0F6F" w:rsidRDefault="000E30DE" w:rsidP="000E30D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 w:rsidRPr="00CA0F6F">
              <w:rPr>
                <w:rFonts w:asciiTheme="minorHAnsi" w:hAnsiTheme="minorHAnsi" w:cstheme="minorHAnsi"/>
                <w:szCs w:val="20"/>
              </w:rPr>
              <w:t xml:space="preserve">In </w:t>
            </w:r>
            <w:r w:rsidR="00B06E4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414C2D">
              <w:rPr>
                <w:rFonts w:asciiTheme="minorHAnsi" w:hAnsiTheme="minorHAnsi" w:cstheme="minorHAnsi"/>
                <w:szCs w:val="20"/>
              </w:rPr>
              <w:t>Claims Platform, you will utilise your extensive Guidewire and DevOps experience by</w:t>
            </w:r>
            <w:r w:rsidRPr="00CA0F6F">
              <w:rPr>
                <w:rFonts w:asciiTheme="minorHAnsi" w:hAnsiTheme="minorHAnsi" w:cstheme="minorHAnsi"/>
                <w:szCs w:val="20"/>
              </w:rPr>
              <w:t>:</w:t>
            </w:r>
          </w:p>
          <w:p w14:paraId="5EBC21F7" w14:textId="47C62785" w:rsidR="000E30DE" w:rsidRPr="00CA0F6F" w:rsidRDefault="001F6754" w:rsidP="000E30DE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0E30DE" w:rsidRPr="00CA0F6F">
              <w:rPr>
                <w:rFonts w:cstheme="minorHAnsi"/>
                <w:sz w:val="20"/>
                <w:szCs w:val="20"/>
              </w:rPr>
              <w:t>upport</w:t>
            </w:r>
            <w:r w:rsidR="00414C2D">
              <w:rPr>
                <w:rFonts w:cstheme="minorHAnsi"/>
                <w:sz w:val="20"/>
                <w:szCs w:val="20"/>
              </w:rPr>
              <w:t xml:space="preserve"> </w:t>
            </w:r>
            <w:r w:rsidR="000E30DE" w:rsidRPr="00CA0F6F">
              <w:rPr>
                <w:rFonts w:cstheme="minorHAnsi"/>
                <w:sz w:val="20"/>
                <w:szCs w:val="20"/>
              </w:rPr>
              <w:t>the projects they are overseeing to implement the architectural vision in line with the engineering and quality standards of the domain</w:t>
            </w:r>
          </w:p>
          <w:p w14:paraId="3E37C76F" w14:textId="1B23A1C6" w:rsidR="00CA0F6F" w:rsidRPr="00CA0F6F" w:rsidRDefault="001F6754" w:rsidP="00A6279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0E30DE" w:rsidRPr="00CA0F6F">
              <w:rPr>
                <w:rFonts w:cstheme="minorHAnsi"/>
                <w:sz w:val="20"/>
                <w:szCs w:val="20"/>
              </w:rPr>
              <w:t>entor, coach and guide the engineering discipline within their teams focussing on engineering excellence and therefore help to make better engineers.</w:t>
            </w:r>
            <w:r w:rsidR="00CA0F6F" w:rsidRPr="00CA0F6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299A1" w14:textId="6267C278" w:rsidR="000E30DE" w:rsidRPr="00CA0F6F" w:rsidRDefault="000E30DE" w:rsidP="0382630D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382630D">
              <w:rPr>
                <w:sz w:val="20"/>
                <w:szCs w:val="20"/>
              </w:rPr>
              <w:t xml:space="preserve">Focus on the tools, processes, and practices of the engineering community in </w:t>
            </w:r>
            <w:r w:rsidR="00C465BC">
              <w:rPr>
                <w:sz w:val="20"/>
                <w:szCs w:val="20"/>
              </w:rPr>
              <w:t>the Guidewire Chapter</w:t>
            </w:r>
            <w:r w:rsidRPr="0382630D">
              <w:rPr>
                <w:sz w:val="20"/>
                <w:szCs w:val="20"/>
              </w:rPr>
              <w:t xml:space="preserve"> to minimise waste, improve quality and drive efficiency.</w:t>
            </w:r>
          </w:p>
        </w:tc>
      </w:tr>
      <w:tr w:rsidR="00EB4FEA" w:rsidRPr="00AE0C14" w14:paraId="2A26E696" w14:textId="77777777" w:rsidTr="0382630D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AD446C" w14:textId="1858AFC7" w:rsidR="00EB4FEA" w:rsidRPr="00D4633F" w:rsidRDefault="007F4084" w:rsidP="00D4633F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Being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@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Suncorp Behaviours</w:t>
            </w:r>
            <w:r w:rsidR="00FE001E">
              <w:rPr>
                <w:rFonts w:asciiTheme="minorHAnsi" w:hAnsiTheme="minorHAnsi" w:cstheme="minorHAnsi"/>
                <w:b/>
                <w:i/>
                <w:szCs w:val="20"/>
              </w:rPr>
              <w:t xml:space="preserve"> – All </w:t>
            </w:r>
            <w:r w:rsidR="00693E5C">
              <w:rPr>
                <w:rFonts w:asciiTheme="minorHAnsi" w:hAnsiTheme="minorHAnsi" w:cstheme="minorHAnsi"/>
                <w:b/>
                <w:i/>
                <w:szCs w:val="20"/>
              </w:rPr>
              <w:t>Team</w:t>
            </w:r>
            <w:r w:rsidR="00FE001E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 w:rsidR="00693E5C">
              <w:rPr>
                <w:rFonts w:asciiTheme="minorHAnsi" w:hAnsiTheme="minorHAnsi" w:cstheme="minorHAnsi"/>
                <w:b/>
                <w:i/>
                <w:szCs w:val="20"/>
              </w:rPr>
              <w:t>Members</w:t>
            </w:r>
          </w:p>
        </w:tc>
      </w:tr>
      <w:tr w:rsidR="00EB4FEA" w:rsidRPr="00AE0C14" w14:paraId="7B9775C6" w14:textId="77777777" w:rsidTr="0382630D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49890" w14:textId="77777777" w:rsidR="00766C68" w:rsidRPr="0031014D" w:rsidRDefault="00693E5C" w:rsidP="00126AFF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Understands role requirements, achieves quality and timely outcomes, and strives to do better</w:t>
            </w:r>
          </w:p>
          <w:p w14:paraId="6DB26F95" w14:textId="34BC7084" w:rsidR="00693E5C" w:rsidRPr="0031014D" w:rsidRDefault="00693E5C" w:rsidP="00693E5C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Delivers on commitments</w:t>
            </w:r>
            <w:r w:rsidR="008F177C">
              <w:rPr>
                <w:szCs w:val="22"/>
                <w:lang w:eastAsia="en-AU"/>
              </w:rPr>
              <w:t>,</w:t>
            </w:r>
            <w:r w:rsidRPr="0031014D">
              <w:rPr>
                <w:szCs w:val="22"/>
                <w:lang w:eastAsia="en-AU"/>
              </w:rPr>
              <w:t xml:space="preserve"> being genuine and direct and ensuring fair outcomes for all </w:t>
            </w:r>
          </w:p>
          <w:p w14:paraId="716F9412" w14:textId="77777777" w:rsidR="00693E5C" w:rsidRPr="0031014D" w:rsidRDefault="00693E5C" w:rsidP="00693E5C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Works through challenges and raises risks to achieve results</w:t>
            </w:r>
          </w:p>
          <w:p w14:paraId="60907AF0" w14:textId="77777777" w:rsidR="00693E5C" w:rsidRPr="0031014D" w:rsidRDefault="00693E5C" w:rsidP="00693E5C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Listens to customers, speaking up on their behalf and takes action to deliver the right outcome</w:t>
            </w:r>
          </w:p>
          <w:p w14:paraId="21C92188" w14:textId="77777777" w:rsidR="00693E5C" w:rsidRPr="0031014D" w:rsidRDefault="00693E5C" w:rsidP="00693E5C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 xml:space="preserve">Finds different ways to perform work and identify new solutions </w:t>
            </w:r>
          </w:p>
          <w:p w14:paraId="209642AD" w14:textId="77777777" w:rsidR="00693E5C" w:rsidRPr="0031014D" w:rsidRDefault="00693E5C" w:rsidP="00693E5C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Adapts to change, willing to pivot around business needs and learns from experiences</w:t>
            </w:r>
          </w:p>
          <w:p w14:paraId="47D78409" w14:textId="77777777" w:rsidR="00693E5C" w:rsidRPr="0031014D" w:rsidRDefault="00693E5C" w:rsidP="00693E5C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Assists others, shares knowledge and strengths, taking ownership of team goals</w:t>
            </w:r>
          </w:p>
          <w:p w14:paraId="31F12097" w14:textId="77777777" w:rsidR="00693E5C" w:rsidRPr="0031014D" w:rsidRDefault="00693E5C" w:rsidP="00693E5C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Invites different views and experiences to create diverse perspectives</w:t>
            </w:r>
          </w:p>
          <w:p w14:paraId="19130DC7" w14:textId="77777777" w:rsidR="00693E5C" w:rsidRPr="000E30DE" w:rsidRDefault="00693E5C" w:rsidP="00693E5C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 w:val="16"/>
                <w:lang w:eastAsia="en-AU"/>
              </w:rPr>
            </w:pPr>
            <w:r w:rsidRPr="0031014D">
              <w:rPr>
                <w:szCs w:val="22"/>
                <w:lang w:eastAsia="en-AU"/>
              </w:rPr>
              <w:t>Engages with the team, celebrating the success of others and ensuring the safety and wellbeing of all</w:t>
            </w:r>
          </w:p>
          <w:p w14:paraId="43E321E0" w14:textId="727F4F53" w:rsidR="000E30DE" w:rsidRPr="00126AFF" w:rsidRDefault="000E30DE" w:rsidP="000E30DE">
            <w:pPr>
              <w:pStyle w:val="SuncorpBulletText"/>
              <w:spacing w:before="0" w:after="0"/>
              <w:rPr>
                <w:sz w:val="16"/>
                <w:lang w:eastAsia="en-AU"/>
              </w:rPr>
            </w:pPr>
          </w:p>
        </w:tc>
      </w:tr>
    </w:tbl>
    <w:p w14:paraId="5B81B65E" w14:textId="77777777" w:rsidR="002401CB" w:rsidRDefault="002401CB">
      <w:r>
        <w:br w:type="page"/>
      </w: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FE001E" w:rsidRPr="00AE0C14" w14:paraId="3C198566" w14:textId="77777777" w:rsidTr="0382630D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5D0D6" w14:textId="57E08601" w:rsidR="00FE001E" w:rsidRPr="00AC1923" w:rsidRDefault="00FE001E" w:rsidP="00D4633F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i/>
                <w:szCs w:val="20"/>
              </w:rPr>
              <w:lastRenderedPageBreak/>
              <w:t>Key Accountabilities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</w:p>
        </w:tc>
      </w:tr>
      <w:tr w:rsidR="00FE001E" w:rsidRPr="00AE0C14" w14:paraId="4953F15D" w14:textId="77777777" w:rsidTr="0382630D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50D4D" w14:textId="14D6C017" w:rsidR="000E30DE" w:rsidRPr="00426590" w:rsidRDefault="000E30DE" w:rsidP="000E30DE">
            <w:pPr>
              <w:numPr>
                <w:ilvl w:val="0"/>
                <w:numId w:val="14"/>
              </w:numPr>
              <w:jc w:val="both"/>
            </w:pPr>
            <w:r>
              <w:t>Ensure</w:t>
            </w:r>
            <w:r w:rsidRPr="000D6FE2">
              <w:t xml:space="preserve"> </w:t>
            </w:r>
            <w:r>
              <w:t xml:space="preserve">the quality of </w:t>
            </w:r>
            <w:r w:rsidRPr="000D6FE2">
              <w:t>technical solution design, estimation</w:t>
            </w:r>
            <w:r>
              <w:t>,</w:t>
            </w:r>
            <w:r w:rsidRPr="000D6FE2">
              <w:t xml:space="preserve"> and delivery </w:t>
            </w:r>
            <w:r>
              <w:t>in</w:t>
            </w:r>
            <w:r w:rsidRPr="000D6FE2">
              <w:t xml:space="preserve"> alignment with the domain architectural strategies</w:t>
            </w:r>
            <w:r w:rsidR="00A73701">
              <w:t xml:space="preserve"> and designs</w:t>
            </w:r>
            <w:r w:rsidRPr="00426590">
              <w:t>.</w:t>
            </w:r>
          </w:p>
          <w:p w14:paraId="76CC0774" w14:textId="77777777" w:rsidR="000E30DE" w:rsidRPr="00426590" w:rsidRDefault="000E30DE" w:rsidP="000E30DE">
            <w:pPr>
              <w:numPr>
                <w:ilvl w:val="0"/>
                <w:numId w:val="14"/>
              </w:numPr>
              <w:jc w:val="both"/>
            </w:pPr>
            <w:r>
              <w:t>Develop and ensure software engineering quality practices such as</w:t>
            </w:r>
            <w:r w:rsidRPr="00426590">
              <w:t xml:space="preserve"> automated testing.</w:t>
            </w:r>
          </w:p>
          <w:p w14:paraId="0C46EE19" w14:textId="77777777" w:rsidR="000E30DE" w:rsidRPr="000D6FE2" w:rsidRDefault="000E30DE" w:rsidP="000E30DE">
            <w:pPr>
              <w:numPr>
                <w:ilvl w:val="0"/>
                <w:numId w:val="14"/>
              </w:numPr>
              <w:jc w:val="both"/>
            </w:pPr>
            <w:r w:rsidRPr="000D6FE2">
              <w:t>Foster secure software development principles through practices like secure code reviews and threat modelling.</w:t>
            </w:r>
          </w:p>
          <w:p w14:paraId="1828F05A" w14:textId="77777777" w:rsidR="000E30DE" w:rsidRPr="000D6FE2" w:rsidRDefault="000E30DE" w:rsidP="000E30DE">
            <w:pPr>
              <w:numPr>
                <w:ilvl w:val="0"/>
                <w:numId w:val="14"/>
              </w:numPr>
              <w:jc w:val="both"/>
            </w:pPr>
            <w:r w:rsidRPr="000D6FE2">
              <w:t xml:space="preserve">Mentor engineers to improve engineering capability and embed </w:t>
            </w:r>
            <w:r>
              <w:t>strong agile</w:t>
            </w:r>
            <w:r w:rsidRPr="000D6FE2">
              <w:t xml:space="preserve"> practices.</w:t>
            </w:r>
          </w:p>
          <w:p w14:paraId="75997A2B" w14:textId="77777777" w:rsidR="000E30DE" w:rsidRDefault="000E30DE" w:rsidP="000E30DE">
            <w:pPr>
              <w:numPr>
                <w:ilvl w:val="0"/>
                <w:numId w:val="14"/>
              </w:numPr>
              <w:jc w:val="both"/>
            </w:pPr>
            <w:r>
              <w:t>Promote continuous</w:t>
            </w:r>
            <w:r w:rsidRPr="00426590">
              <w:t xml:space="preserve"> improvement of development </w:t>
            </w:r>
            <w:r>
              <w:t>practices, tools,</w:t>
            </w:r>
            <w:r w:rsidRPr="00426590">
              <w:t xml:space="preserve"> and standards.</w:t>
            </w:r>
          </w:p>
          <w:p w14:paraId="1BF0BCC8" w14:textId="7071BCAB" w:rsidR="000E30DE" w:rsidRPr="000D6FE2" w:rsidRDefault="000E30DE" w:rsidP="000E30DE">
            <w:pPr>
              <w:numPr>
                <w:ilvl w:val="0"/>
                <w:numId w:val="14"/>
              </w:numPr>
              <w:jc w:val="both"/>
            </w:pPr>
            <w:r w:rsidRPr="000D6FE2">
              <w:t xml:space="preserve">Participate in pro-active risk mitigation activities, identifying and addressing risks before they become issues, scrutinising </w:t>
            </w:r>
            <w:r w:rsidR="00A73701">
              <w:t xml:space="preserve">solutions </w:t>
            </w:r>
            <w:r w:rsidRPr="000D6FE2">
              <w:t>before they reach production environments.</w:t>
            </w:r>
          </w:p>
          <w:p w14:paraId="7D87138D" w14:textId="17972F4B" w:rsidR="000E30DE" w:rsidRPr="00426590" w:rsidRDefault="000E30DE" w:rsidP="000E30DE">
            <w:pPr>
              <w:numPr>
                <w:ilvl w:val="0"/>
                <w:numId w:val="14"/>
              </w:numPr>
              <w:jc w:val="both"/>
            </w:pPr>
            <w:r>
              <w:t xml:space="preserve">Collaborate actively with other Technical Leads to ensure cooperation between teams avoiding duplication and identifying opportunities for reuse. </w:t>
            </w:r>
          </w:p>
          <w:p w14:paraId="420612B1" w14:textId="7550E0C7" w:rsidR="000E30DE" w:rsidRPr="000D6FE2" w:rsidRDefault="000E30DE" w:rsidP="000E30DE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Cs w:val="20"/>
              </w:rPr>
            </w:pPr>
            <w:r w:rsidRPr="000D6FE2">
              <w:t xml:space="preserve">Engage with </w:t>
            </w:r>
            <w:r w:rsidR="00BB69A3">
              <w:t xml:space="preserve">the </w:t>
            </w:r>
            <w:r w:rsidRPr="000D6FE2">
              <w:t>architect</w:t>
            </w:r>
            <w:r w:rsidR="00BB69A3">
              <w:t>ure</w:t>
            </w:r>
            <w:r w:rsidRPr="000D6FE2">
              <w:t xml:space="preserve"> </w:t>
            </w:r>
            <w:r w:rsidR="00BB69A3">
              <w:t xml:space="preserve">discipline </w:t>
            </w:r>
            <w:r w:rsidRPr="000D6FE2">
              <w:t xml:space="preserve">to contribute to and influence strategic planning </w:t>
            </w:r>
          </w:p>
          <w:p w14:paraId="7E07DD8C" w14:textId="77777777" w:rsidR="000E30DE" w:rsidRPr="000D6FE2" w:rsidRDefault="000E30DE" w:rsidP="000E30DE">
            <w:pPr>
              <w:numPr>
                <w:ilvl w:val="0"/>
                <w:numId w:val="14"/>
              </w:numPr>
              <w:jc w:val="both"/>
            </w:pPr>
            <w:r>
              <w:t xml:space="preserve">Facilitate thorough </w:t>
            </w:r>
            <w:r w:rsidRPr="000D6FE2">
              <w:t xml:space="preserve">system requirements </w:t>
            </w:r>
            <w:r>
              <w:t xml:space="preserve">analysis </w:t>
            </w:r>
            <w:r w:rsidRPr="000D6FE2">
              <w:t>and develop</w:t>
            </w:r>
            <w:r>
              <w:t>ment of effective</w:t>
            </w:r>
            <w:r w:rsidRPr="000D6FE2">
              <w:t xml:space="preserve"> technical design</w:t>
            </w:r>
            <w:r>
              <w:t>.</w:t>
            </w:r>
          </w:p>
          <w:p w14:paraId="0ECB4E7B" w14:textId="77777777" w:rsidR="000E30DE" w:rsidRPr="003D20AC" w:rsidRDefault="000E30DE" w:rsidP="000E30DE">
            <w:pPr>
              <w:numPr>
                <w:ilvl w:val="0"/>
                <w:numId w:val="14"/>
              </w:numPr>
              <w:jc w:val="both"/>
            </w:pPr>
            <w:r>
              <w:t>Facilitate effective analysis and resolution of critical defects.</w:t>
            </w:r>
          </w:p>
          <w:p w14:paraId="288E79A9" w14:textId="77777777" w:rsidR="000E30DE" w:rsidRPr="000D6FE2" w:rsidRDefault="000E30DE" w:rsidP="000E30DE">
            <w:pPr>
              <w:numPr>
                <w:ilvl w:val="0"/>
                <w:numId w:val="14"/>
              </w:numPr>
              <w:jc w:val="both"/>
            </w:pPr>
            <w:r w:rsidRPr="000D6FE2">
              <w:t xml:space="preserve">Assist with investigations into </w:t>
            </w:r>
            <w:r>
              <w:t>solution options</w:t>
            </w:r>
            <w:r w:rsidRPr="000D6FE2">
              <w:t>, liaise with technical experts</w:t>
            </w:r>
            <w:r>
              <w:t xml:space="preserve"> and product owners</w:t>
            </w:r>
            <w:r w:rsidRPr="000D6FE2">
              <w:t xml:space="preserve"> and contribute to solution design and costing</w:t>
            </w:r>
            <w:r>
              <w:t>.</w:t>
            </w:r>
          </w:p>
          <w:p w14:paraId="7CDE0BFA" w14:textId="77777777" w:rsidR="000E30DE" w:rsidRDefault="000E30DE" w:rsidP="000E30DE">
            <w:pPr>
              <w:numPr>
                <w:ilvl w:val="0"/>
                <w:numId w:val="14"/>
              </w:numPr>
              <w:jc w:val="both"/>
            </w:pPr>
            <w:r>
              <w:t>Maintain</w:t>
            </w:r>
            <w:r w:rsidRPr="00426590">
              <w:t xml:space="preserve"> relationships with </w:t>
            </w:r>
            <w:r>
              <w:t>s</w:t>
            </w:r>
            <w:r w:rsidRPr="00426590">
              <w:t xml:space="preserve">takeholders </w:t>
            </w:r>
            <w:r>
              <w:t>through on-going dialogue and collaboration.</w:t>
            </w:r>
          </w:p>
          <w:p w14:paraId="43986B2A" w14:textId="77777777" w:rsidR="00FE001E" w:rsidRPr="00AC1923" w:rsidRDefault="00FE001E" w:rsidP="00D4633F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</w:p>
        </w:tc>
      </w:tr>
      <w:tr w:rsidR="00EB4FEA" w:rsidRPr="00AE0C14" w14:paraId="7377D957" w14:textId="77777777" w:rsidTr="0382630D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8E203E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Stakeholder Relationships</w:t>
            </w:r>
          </w:p>
        </w:tc>
      </w:tr>
      <w:tr w:rsidR="00EB4FEA" w:rsidRPr="00AE0C14" w14:paraId="6754BBF3" w14:textId="77777777" w:rsidTr="0382630D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C82" w14:textId="77777777" w:rsidR="000E30DE" w:rsidRPr="00B3338B" w:rsidRDefault="000E30DE" w:rsidP="000E30DE">
            <w:pPr>
              <w:rPr>
                <w:szCs w:val="20"/>
              </w:rPr>
            </w:pPr>
            <w:r w:rsidRPr="00B3338B">
              <w:rPr>
                <w:szCs w:val="20"/>
              </w:rPr>
              <w:t>Internal Relationships</w:t>
            </w:r>
          </w:p>
          <w:p w14:paraId="6154FE78" w14:textId="07C83F74" w:rsidR="000E30DE" w:rsidRPr="00B3338B" w:rsidRDefault="005A04BA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Other teams in Technology &amp; Transformation</w:t>
            </w:r>
          </w:p>
          <w:p w14:paraId="3B26C9D6" w14:textId="4E79A317" w:rsidR="000E30DE" w:rsidRDefault="000E30DE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 w:rsidRPr="00B3338B">
              <w:rPr>
                <w:szCs w:val="20"/>
              </w:rPr>
              <w:t>Suncorp Business Units</w:t>
            </w:r>
          </w:p>
          <w:p w14:paraId="2B72951B" w14:textId="75A289DA" w:rsidR="00467206" w:rsidRPr="00B3338B" w:rsidRDefault="00467206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Product Owners</w:t>
            </w:r>
          </w:p>
          <w:p w14:paraId="5A19DDB3" w14:textId="77777777" w:rsidR="000E30DE" w:rsidRPr="00B3338B" w:rsidRDefault="000E30DE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 w:rsidRPr="00B3338B">
              <w:rPr>
                <w:szCs w:val="20"/>
              </w:rPr>
              <w:t>Line Manager/Project Manager</w:t>
            </w:r>
          </w:p>
          <w:p w14:paraId="2D5AF664" w14:textId="77777777" w:rsidR="000E30DE" w:rsidRDefault="000E30DE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Tech Lead Community</w:t>
            </w:r>
          </w:p>
          <w:p w14:paraId="15AB366B" w14:textId="2836E895" w:rsidR="000E30DE" w:rsidRDefault="000E30DE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Architect Community</w:t>
            </w:r>
          </w:p>
          <w:p w14:paraId="5D8572BF" w14:textId="2EFBB34B" w:rsidR="005A04BA" w:rsidRPr="00B3338B" w:rsidRDefault="005A04BA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Engineering Community</w:t>
            </w:r>
          </w:p>
          <w:p w14:paraId="64536369" w14:textId="77777777" w:rsidR="000E30DE" w:rsidRPr="00B3338B" w:rsidRDefault="000E30DE" w:rsidP="000E30DE">
            <w:pPr>
              <w:ind w:left="360"/>
              <w:rPr>
                <w:szCs w:val="20"/>
              </w:rPr>
            </w:pPr>
          </w:p>
          <w:p w14:paraId="6E19AA5A" w14:textId="77777777" w:rsidR="000E30DE" w:rsidRPr="00B3338B" w:rsidRDefault="000E30DE" w:rsidP="000E30DE">
            <w:pPr>
              <w:rPr>
                <w:szCs w:val="20"/>
              </w:rPr>
            </w:pPr>
            <w:r w:rsidRPr="00B3338B">
              <w:rPr>
                <w:szCs w:val="20"/>
              </w:rPr>
              <w:t>External Relationships</w:t>
            </w:r>
          </w:p>
          <w:p w14:paraId="69A93E85" w14:textId="77777777" w:rsidR="000E30DE" w:rsidRPr="00B3338B" w:rsidRDefault="000E30DE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 w:rsidRPr="00B3338B">
              <w:rPr>
                <w:szCs w:val="20"/>
              </w:rPr>
              <w:t>Software vendors</w:t>
            </w:r>
          </w:p>
          <w:p w14:paraId="1CD07007" w14:textId="77777777" w:rsidR="000E30DE" w:rsidRPr="00B3338B" w:rsidRDefault="000E30DE" w:rsidP="000E30DE">
            <w:pPr>
              <w:numPr>
                <w:ilvl w:val="0"/>
                <w:numId w:val="7"/>
              </w:numPr>
              <w:rPr>
                <w:szCs w:val="20"/>
              </w:rPr>
            </w:pPr>
            <w:r w:rsidRPr="00B3338B">
              <w:rPr>
                <w:szCs w:val="20"/>
              </w:rPr>
              <w:t>Government Authorities</w:t>
            </w:r>
          </w:p>
          <w:p w14:paraId="03666BC0" w14:textId="77777777" w:rsidR="000E30DE" w:rsidRPr="00785103" w:rsidRDefault="000E30DE" w:rsidP="000E30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Cs w:val="20"/>
              </w:rPr>
            </w:pPr>
            <w:r w:rsidRPr="00785103">
              <w:rPr>
                <w:szCs w:val="20"/>
              </w:rPr>
              <w:t>Insurance Industry Bodies</w:t>
            </w:r>
          </w:p>
          <w:p w14:paraId="245DD822" w14:textId="0D388637" w:rsidR="000E30DE" w:rsidRPr="000E30DE" w:rsidRDefault="000E30DE" w:rsidP="0382630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 w:cstheme="minorBidi"/>
                <w:i/>
                <w:iCs/>
                <w:color w:val="9D9489" w:themeColor="accent2"/>
              </w:rPr>
            </w:pPr>
            <w:r>
              <w:t>IT (Information Technology) Industry Bodies</w:t>
            </w:r>
          </w:p>
          <w:p w14:paraId="5A401439" w14:textId="0DBCF05D" w:rsidR="00EB4FEA" w:rsidRPr="00B57E8A" w:rsidRDefault="000E30DE" w:rsidP="000E30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Calibri" w:cstheme="minorHAnsi"/>
                <w:i/>
                <w:color w:val="9D9489" w:themeColor="accent2"/>
                <w:szCs w:val="20"/>
              </w:rPr>
            </w:pPr>
            <w:r w:rsidRPr="00785103">
              <w:rPr>
                <w:szCs w:val="20"/>
              </w:rPr>
              <w:t>Corporate Partners</w:t>
            </w:r>
          </w:p>
        </w:tc>
      </w:tr>
      <w:tr w:rsidR="00EB4FEA" w:rsidRPr="00655FD7" w14:paraId="501B0ADA" w14:textId="77777777" w:rsidTr="0382630D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5576" w14:textId="11841DD7" w:rsidR="000E30DE" w:rsidRDefault="000E30DE" w:rsidP="000E30DE">
            <w:pPr>
              <w:pStyle w:val="BodyText"/>
              <w:rPr>
                <w:lang w:eastAsia="en-US"/>
              </w:rPr>
            </w:pPr>
          </w:p>
          <w:p w14:paraId="14798B4A" w14:textId="77777777" w:rsidR="000E30DE" w:rsidRPr="000E30DE" w:rsidRDefault="000E30DE" w:rsidP="000E30DE">
            <w:pPr>
              <w:pStyle w:val="BodyText"/>
              <w:rPr>
                <w:lang w:eastAsia="en-US"/>
              </w:rPr>
            </w:pPr>
          </w:p>
          <w:p w14:paraId="056D607B" w14:textId="6B691863" w:rsidR="00EB4FEA" w:rsidRPr="00655FD7" w:rsidRDefault="00EB4FEA" w:rsidP="00D4633F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t>Person Specification</w:t>
            </w:r>
          </w:p>
        </w:tc>
      </w:tr>
      <w:tr w:rsidR="00EB4FEA" w:rsidRPr="00AE0C14" w14:paraId="0D207F63" w14:textId="77777777" w:rsidTr="0382630D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C2191" w14:textId="0B53FECF" w:rsidR="00EB4FEA" w:rsidRPr="00644AE3" w:rsidRDefault="00EB4FEA" w:rsidP="00D4633F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 xml:space="preserve">Key </w:t>
            </w:r>
            <w:r w:rsidR="00F33017">
              <w:rPr>
                <w:rFonts w:asciiTheme="minorHAnsi" w:hAnsiTheme="minorHAnsi" w:cstheme="minorHAnsi"/>
                <w:b/>
                <w:szCs w:val="20"/>
              </w:rPr>
              <w:t>J</w:t>
            </w:r>
            <w:r w:rsidRPr="00134C57">
              <w:rPr>
                <w:rFonts w:asciiTheme="minorHAnsi" w:hAnsiTheme="minorHAnsi" w:cstheme="minorHAnsi"/>
                <w:b/>
                <w:szCs w:val="20"/>
              </w:rPr>
              <w:t xml:space="preserve">ob </w:t>
            </w:r>
            <w:r w:rsidR="00F33017">
              <w:rPr>
                <w:rFonts w:asciiTheme="minorHAnsi" w:hAnsiTheme="minorHAnsi" w:cstheme="minorHAnsi"/>
                <w:b/>
                <w:szCs w:val="20"/>
              </w:rPr>
              <w:t>R</w:t>
            </w:r>
            <w:r w:rsidRPr="00134C57">
              <w:rPr>
                <w:rFonts w:asciiTheme="minorHAnsi" w:hAnsiTheme="minorHAnsi" w:cstheme="minorHAnsi"/>
                <w:b/>
                <w:szCs w:val="20"/>
              </w:rPr>
              <w:t>equirements</w:t>
            </w:r>
          </w:p>
        </w:tc>
      </w:tr>
      <w:tr w:rsidR="00EB4FEA" w:rsidRPr="00AE0C14" w14:paraId="37183994" w14:textId="77777777" w:rsidTr="0382630D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3A5EC" w14:textId="49A7E7AC" w:rsidR="00EB4FEA" w:rsidRPr="00134C57" w:rsidRDefault="00EB4FEA" w:rsidP="00D4633F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i/>
                <w:szCs w:val="20"/>
              </w:rPr>
              <w:t>Qualifications</w:t>
            </w:r>
          </w:p>
          <w:p w14:paraId="69EE3438" w14:textId="7279FD74" w:rsidR="000E30DE" w:rsidRPr="000E30DE" w:rsidRDefault="000E30DE" w:rsidP="000E30DE">
            <w:pPr>
              <w:pStyle w:val="ListParagraph"/>
              <w:numPr>
                <w:ilvl w:val="0"/>
                <w:numId w:val="4"/>
              </w:numPr>
              <w:spacing w:before="100" w:beforeAutospacing="1" w:after="120"/>
              <w:rPr>
                <w:rFonts w:cs="Arial"/>
                <w:sz w:val="20"/>
                <w:szCs w:val="20"/>
              </w:rPr>
            </w:pPr>
            <w:r w:rsidRPr="0048523C">
              <w:rPr>
                <w:rFonts w:ascii="Arial" w:hAnsi="Arial" w:cs="Times New Roman"/>
                <w:sz w:val="20"/>
                <w:szCs w:val="24"/>
                <w:lang w:eastAsia="en-GB"/>
              </w:rPr>
              <w:t>Tertiary qualifications in Software Engineering, Information Technology</w:t>
            </w:r>
            <w:r>
              <w:rPr>
                <w:rFonts w:ascii="Arial" w:hAnsi="Arial" w:cs="Times New Roman"/>
                <w:sz w:val="20"/>
                <w:szCs w:val="24"/>
                <w:lang w:eastAsia="en-GB"/>
              </w:rPr>
              <w:t>,</w:t>
            </w:r>
            <w:r w:rsidRPr="0048523C">
              <w:rPr>
                <w:rFonts w:ascii="Arial" w:hAnsi="Arial" w:cs="Times New Roman"/>
                <w:sz w:val="20"/>
                <w:szCs w:val="24"/>
                <w:lang w:eastAsia="en-GB"/>
              </w:rPr>
              <w:t xml:space="preserve"> or related discipline or equivalent industry experience</w:t>
            </w:r>
            <w:r>
              <w:rPr>
                <w:rFonts w:ascii="Arial" w:hAnsi="Arial" w:cs="Times New Roman"/>
                <w:sz w:val="20"/>
                <w:szCs w:val="24"/>
                <w:lang w:eastAsia="en-GB"/>
              </w:rPr>
              <w:t>.</w:t>
            </w:r>
          </w:p>
          <w:p w14:paraId="6A6C5CD9" w14:textId="6683D0CD" w:rsidR="00EB4FEA" w:rsidRPr="00134C57" w:rsidRDefault="00EB4FEA" w:rsidP="00D4633F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i/>
                <w:szCs w:val="20"/>
              </w:rPr>
              <w:t>Experience (minimum type and level of experience required to perform the role)</w:t>
            </w:r>
          </w:p>
          <w:p w14:paraId="25FC76EF" w14:textId="77777777" w:rsidR="000E30DE" w:rsidRPr="00AA029B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 w:rsidRPr="00AA029B">
              <w:rPr>
                <w:rFonts w:asciiTheme="minorHAnsi" w:hAnsiTheme="minorHAnsi" w:cstheme="minorHAnsi"/>
                <w:szCs w:val="20"/>
              </w:rPr>
              <w:t>Minimum of</w:t>
            </w:r>
            <w:r>
              <w:rPr>
                <w:rFonts w:asciiTheme="minorHAnsi" w:hAnsiTheme="minorHAnsi" w:cstheme="minorHAnsi"/>
                <w:szCs w:val="20"/>
              </w:rPr>
              <w:t xml:space="preserve"> 5</w:t>
            </w:r>
            <w:r w:rsidRPr="00AA029B">
              <w:rPr>
                <w:rFonts w:asciiTheme="minorHAnsi" w:hAnsiTheme="minorHAnsi" w:cstheme="minorHAnsi"/>
                <w:szCs w:val="20"/>
              </w:rPr>
              <w:t xml:space="preserve"> years’ experience in a similar role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616B830B" w14:textId="77777777" w:rsidR="000E30DE" w:rsidRPr="00AA029B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 w:rsidRPr="00AA029B">
              <w:rPr>
                <w:rFonts w:asciiTheme="minorHAnsi" w:hAnsiTheme="minorHAnsi" w:cstheme="minorHAnsi"/>
                <w:szCs w:val="20"/>
              </w:rPr>
              <w:t xml:space="preserve">Experience </w:t>
            </w:r>
            <w:r>
              <w:rPr>
                <w:rFonts w:asciiTheme="minorHAnsi" w:hAnsiTheme="minorHAnsi" w:cstheme="minorHAnsi"/>
                <w:szCs w:val="20"/>
              </w:rPr>
              <w:t>developing and supporting</w:t>
            </w:r>
            <w:r w:rsidRPr="00AA029B">
              <w:rPr>
                <w:rFonts w:asciiTheme="minorHAnsi" w:hAnsiTheme="minorHAnsi" w:cstheme="minorHAnsi"/>
                <w:szCs w:val="20"/>
              </w:rPr>
              <w:t xml:space="preserve"> high availability production systems.</w:t>
            </w:r>
          </w:p>
          <w:p w14:paraId="748F1D20" w14:textId="77777777" w:rsid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Experience of</w:t>
            </w:r>
            <w:r w:rsidRPr="009708FE">
              <w:rPr>
                <w:rFonts w:asciiTheme="minorHAnsi" w:hAnsiTheme="minorHAnsi" w:cstheme="minorHAnsi"/>
                <w:szCs w:val="20"/>
              </w:rPr>
              <w:t xml:space="preserve"> coach</w:t>
            </w:r>
            <w:r>
              <w:rPr>
                <w:rFonts w:asciiTheme="minorHAnsi" w:hAnsiTheme="minorHAnsi" w:cstheme="minorHAnsi"/>
                <w:szCs w:val="20"/>
              </w:rPr>
              <w:t>ing</w:t>
            </w:r>
            <w:r w:rsidRPr="009708FE">
              <w:rPr>
                <w:rFonts w:asciiTheme="minorHAnsi" w:hAnsiTheme="minorHAnsi" w:cstheme="minorHAnsi"/>
                <w:szCs w:val="20"/>
              </w:rPr>
              <w:t xml:space="preserve"> and mentor</w:t>
            </w:r>
            <w:r>
              <w:rPr>
                <w:rFonts w:asciiTheme="minorHAnsi" w:hAnsiTheme="minorHAnsi" w:cstheme="minorHAnsi"/>
                <w:szCs w:val="20"/>
              </w:rPr>
              <w:t>ing engineers.</w:t>
            </w:r>
          </w:p>
          <w:p w14:paraId="315D568D" w14:textId="77777777" w:rsidR="000E30DE" w:rsidRPr="005E5389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 w:rsidRPr="00570E61">
              <w:rPr>
                <w:rFonts w:asciiTheme="minorHAnsi" w:hAnsiTheme="minorHAnsi" w:cstheme="minorHAnsi"/>
                <w:szCs w:val="20"/>
              </w:rPr>
              <w:t>Experience collaborating with project stakeholders at a leadership level</w:t>
            </w:r>
          </w:p>
          <w:p w14:paraId="3D79C4B0" w14:textId="77777777" w:rsid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Experience with Java, Node.js, Oracle RDBMS, Spring</w:t>
            </w:r>
            <w:r w:rsidRPr="009708FE">
              <w:rPr>
                <w:rFonts w:asciiTheme="minorHAnsi" w:hAnsiTheme="minorHAnsi" w:cstheme="minorHAnsi"/>
                <w:szCs w:val="20"/>
              </w:rPr>
              <w:t>, Jira, Conf</w:t>
            </w:r>
            <w:r>
              <w:rPr>
                <w:rFonts w:asciiTheme="minorHAnsi" w:hAnsiTheme="minorHAnsi" w:cstheme="minorHAnsi"/>
                <w:szCs w:val="20"/>
              </w:rPr>
              <w:t xml:space="preserve">luence, Source control systems and </w:t>
            </w:r>
            <w:r w:rsidRPr="009708FE">
              <w:rPr>
                <w:rFonts w:asciiTheme="minorHAnsi" w:hAnsiTheme="minorHAnsi" w:cstheme="minorHAnsi"/>
                <w:szCs w:val="20"/>
              </w:rPr>
              <w:t>Continuous Delivery tools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6BB26D4E" w14:textId="3433ACD2" w:rsidR="00EB4FEA" w:rsidRP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 w:rsidRPr="000E30DE">
              <w:rPr>
                <w:rFonts w:asciiTheme="minorHAnsi" w:hAnsiTheme="minorHAnsi" w:cstheme="minorHAnsi"/>
                <w:szCs w:val="20"/>
              </w:rPr>
              <w:t>Experience with Guidewire Insurance Suite desired.</w:t>
            </w:r>
          </w:p>
        </w:tc>
      </w:tr>
      <w:tr w:rsidR="00EB4FEA" w:rsidRPr="00AE0C14" w14:paraId="5596D141" w14:textId="77777777" w:rsidTr="0382630D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080" w14:textId="77777777" w:rsidR="00EB4FEA" w:rsidRPr="00134C57" w:rsidRDefault="00EB4FEA" w:rsidP="00D463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lastRenderedPageBreak/>
              <w:t>Key Capabilities/Technical Competencies (skills, knowledge, technical or specialist capabilities)</w:t>
            </w:r>
          </w:p>
        </w:tc>
      </w:tr>
      <w:tr w:rsidR="000E30DE" w:rsidRPr="00B57E8A" w14:paraId="68200125" w14:textId="77777777" w:rsidTr="0382630D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5C0B" w14:textId="49F44A81" w:rsidR="000E30DE" w:rsidRPr="000E30DE" w:rsidRDefault="000E30DE" w:rsidP="000E30D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30DE">
              <w:rPr>
                <w:rFonts w:asciiTheme="minorHAnsi" w:hAnsiTheme="minorHAnsi" w:cstheme="minorHAnsi"/>
                <w:b/>
                <w:bCs/>
                <w:szCs w:val="20"/>
              </w:rPr>
              <w:t>Technical Capabilities</w:t>
            </w:r>
          </w:p>
          <w:p w14:paraId="4A6DDDAC" w14:textId="77777777" w:rsidR="000E30DE" w:rsidRDefault="000E30DE" w:rsidP="000E30DE">
            <w:pPr>
              <w:numPr>
                <w:ilvl w:val="0"/>
                <w:numId w:val="15"/>
              </w:numPr>
              <w:jc w:val="both"/>
            </w:pPr>
            <w:r w:rsidRPr="00D6543F">
              <w:t>Strong analytical, design and consultative skills</w:t>
            </w:r>
            <w:r>
              <w:t>.</w:t>
            </w:r>
          </w:p>
          <w:p w14:paraId="73DDFADB" w14:textId="77777777" w:rsidR="000E30DE" w:rsidRDefault="000E30DE" w:rsidP="000E30DE">
            <w:pPr>
              <w:numPr>
                <w:ilvl w:val="0"/>
                <w:numId w:val="15"/>
              </w:numPr>
              <w:jc w:val="both"/>
            </w:pPr>
            <w:r w:rsidRPr="00D6543F">
              <w:t>Strong programming skills</w:t>
            </w:r>
            <w:r>
              <w:t>.</w:t>
            </w:r>
          </w:p>
          <w:p w14:paraId="25ED8890" w14:textId="77777777" w:rsidR="000E30DE" w:rsidRDefault="000E30DE" w:rsidP="000E30DE">
            <w:pPr>
              <w:numPr>
                <w:ilvl w:val="0"/>
                <w:numId w:val="15"/>
              </w:numPr>
              <w:jc w:val="both"/>
            </w:pPr>
            <w:r w:rsidRPr="00A91917">
              <w:t>Sound written and verbal communication skills</w:t>
            </w:r>
            <w:r>
              <w:t>.</w:t>
            </w:r>
          </w:p>
          <w:p w14:paraId="249CD075" w14:textId="77777777" w:rsidR="000E30DE" w:rsidRDefault="000E30DE" w:rsidP="000E30DE">
            <w:pPr>
              <w:numPr>
                <w:ilvl w:val="0"/>
                <w:numId w:val="15"/>
              </w:numPr>
              <w:jc w:val="both"/>
            </w:pPr>
            <w:r w:rsidRPr="00A91917">
              <w:t>Sound customer service and communication skills</w:t>
            </w:r>
            <w:r>
              <w:t>.</w:t>
            </w:r>
          </w:p>
          <w:p w14:paraId="2EF5F1AC" w14:textId="4A0D5FA5" w:rsidR="000E30DE" w:rsidRDefault="000E30DE" w:rsidP="000E30DE">
            <w:pPr>
              <w:numPr>
                <w:ilvl w:val="0"/>
                <w:numId w:val="15"/>
              </w:numPr>
              <w:jc w:val="both"/>
            </w:pPr>
            <w:r>
              <w:t>Proven skills with automated testing and Test-Driven Development or Behavioural Driven Development.</w:t>
            </w:r>
          </w:p>
          <w:p w14:paraId="2C450CCE" w14:textId="77777777" w:rsidR="000E30DE" w:rsidRDefault="000E30DE" w:rsidP="000E30DE">
            <w:pPr>
              <w:numPr>
                <w:ilvl w:val="0"/>
                <w:numId w:val="15"/>
              </w:numPr>
              <w:jc w:val="both"/>
            </w:pPr>
            <w:r w:rsidRPr="00A91917">
              <w:t xml:space="preserve">Proven </w:t>
            </w:r>
            <w:r>
              <w:t>d</w:t>
            </w:r>
            <w:r w:rsidRPr="00A91917">
              <w:t xml:space="preserve">iagnostic and </w:t>
            </w:r>
            <w:r>
              <w:t>t</w:t>
            </w:r>
            <w:r w:rsidRPr="00A91917">
              <w:t>roubleshooting skills</w:t>
            </w:r>
            <w:r>
              <w:t>.</w:t>
            </w:r>
          </w:p>
          <w:p w14:paraId="700912F3" w14:textId="77777777" w:rsidR="000E30DE" w:rsidRDefault="000E30DE" w:rsidP="000E30DE">
            <w:pPr>
              <w:numPr>
                <w:ilvl w:val="0"/>
                <w:numId w:val="15"/>
              </w:numPr>
              <w:jc w:val="both"/>
            </w:pPr>
            <w:r w:rsidRPr="00A91917">
              <w:t>Ability</w:t>
            </w:r>
            <w:r>
              <w:t xml:space="preserve"> to work independently and within a team framework, and in varying customer environments.</w:t>
            </w:r>
          </w:p>
          <w:p w14:paraId="5C4551D5" w14:textId="77777777" w:rsid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D6543F">
              <w:t>Strong time management, workload management and organisational skills</w:t>
            </w:r>
            <w:r>
              <w:t xml:space="preserve">. </w:t>
            </w:r>
          </w:p>
          <w:p w14:paraId="66F8FE4B" w14:textId="2611C420" w:rsid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</w:pPr>
            <w:r w:rsidRPr="00D6543F">
              <w:t>Ability to work with minimal direction and supervision</w:t>
            </w:r>
            <w:r>
              <w:t>.</w:t>
            </w:r>
          </w:p>
          <w:p w14:paraId="7940762F" w14:textId="77777777" w:rsidR="000E30DE" w:rsidRPr="000E30DE" w:rsidRDefault="000E30DE" w:rsidP="000E30D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E30DE">
              <w:rPr>
                <w:b/>
                <w:bCs/>
              </w:rPr>
              <w:t xml:space="preserve">Additional Requirements </w:t>
            </w:r>
          </w:p>
          <w:p w14:paraId="3902DB57" w14:textId="77777777" w:rsid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 w:rsidRPr="009708FE">
              <w:rPr>
                <w:rFonts w:asciiTheme="minorHAnsi" w:hAnsiTheme="minorHAnsi" w:cstheme="minorHAnsi"/>
                <w:szCs w:val="20"/>
              </w:rPr>
              <w:t xml:space="preserve">Demonstrated experience with Agile </w:t>
            </w:r>
            <w:r>
              <w:rPr>
                <w:rFonts w:asciiTheme="minorHAnsi" w:hAnsiTheme="minorHAnsi" w:cstheme="minorHAnsi"/>
                <w:szCs w:val="20"/>
              </w:rPr>
              <w:t>development methodologies.</w:t>
            </w:r>
          </w:p>
          <w:p w14:paraId="3DA57298" w14:textId="77777777" w:rsid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Experience of working with geographically dispersed teams.</w:t>
            </w:r>
          </w:p>
          <w:p w14:paraId="4D4B1F22" w14:textId="77777777" w:rsidR="000E30DE" w:rsidRPr="000E30DE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Calibri" w:cstheme="minorHAnsi"/>
                <w:i/>
                <w:color w:val="9D9489" w:themeColor="accent2"/>
                <w:szCs w:val="20"/>
              </w:rPr>
            </w:pPr>
            <w:r w:rsidRPr="009708FE">
              <w:rPr>
                <w:rFonts w:asciiTheme="minorHAnsi" w:hAnsiTheme="minorHAnsi" w:cstheme="minorHAnsi"/>
                <w:szCs w:val="20"/>
              </w:rPr>
              <w:t>Demonstrated ability to identify, capture &amp; resolve complex issues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7E60F18F" w14:textId="08194A7C" w:rsidR="000E30DE" w:rsidRPr="00B57E8A" w:rsidRDefault="000E30DE" w:rsidP="000E30DE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Calibri" w:cstheme="minorHAnsi"/>
                <w:i/>
                <w:color w:val="9D9489" w:themeColor="accent2"/>
                <w:szCs w:val="20"/>
              </w:rPr>
            </w:pPr>
            <w:r>
              <w:t>Experience in Cloud Technologies is favourable</w:t>
            </w:r>
            <w:r w:rsidRPr="00B57E8A">
              <w:rPr>
                <w:rFonts w:eastAsia="Calibri" w:cstheme="minorHAnsi"/>
                <w:i/>
                <w:color w:val="A6A6A6" w:themeColor="background1" w:themeShade="A6"/>
                <w:szCs w:val="20"/>
              </w:rPr>
              <w:t xml:space="preserve"> </w:t>
            </w:r>
          </w:p>
        </w:tc>
      </w:tr>
    </w:tbl>
    <w:p w14:paraId="58F58690" w14:textId="1BFBDD1F" w:rsidR="00EB4FEA" w:rsidRPr="0017480B" w:rsidRDefault="00EB4FEA" w:rsidP="000E30DE">
      <w:pPr>
        <w:pStyle w:val="BodyText"/>
        <w:spacing w:after="0"/>
        <w:rPr>
          <w:rFonts w:asciiTheme="minorHAnsi" w:hAnsiTheme="minorHAnsi" w:cstheme="minorHAnsi"/>
        </w:rPr>
      </w:pPr>
    </w:p>
    <w:sectPr w:rsidR="00EB4FEA" w:rsidRPr="0017480B" w:rsidSect="00730EC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BDF8D" w14:textId="77777777" w:rsidR="00565046" w:rsidRDefault="00565046" w:rsidP="00CE0040">
      <w:r>
        <w:separator/>
      </w:r>
    </w:p>
  </w:endnote>
  <w:endnote w:type="continuationSeparator" w:id="0">
    <w:p w14:paraId="2B1DE000" w14:textId="77777777" w:rsidR="00565046" w:rsidRDefault="00565046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4201D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4B70E04F" w14:textId="0242B9FD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A381C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445A2691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5300" w14:textId="78D3AFD3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A381C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41B52002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DD67" w14:textId="77777777" w:rsidR="00565046" w:rsidRDefault="00565046" w:rsidP="00CE0040">
      <w:r>
        <w:separator/>
      </w:r>
    </w:p>
  </w:footnote>
  <w:footnote w:type="continuationSeparator" w:id="0">
    <w:p w14:paraId="370918BD" w14:textId="77777777" w:rsidR="00565046" w:rsidRDefault="00565046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9"/>
      <w:gridCol w:w="3269"/>
      <w:gridCol w:w="3269"/>
    </w:tblGrid>
    <w:tr w:rsidR="13E97A17" w14:paraId="62F9FA2F" w14:textId="77777777" w:rsidTr="13E97A17">
      <w:tc>
        <w:tcPr>
          <w:tcW w:w="3269" w:type="dxa"/>
        </w:tcPr>
        <w:p w14:paraId="09FDCBFF" w14:textId="48CA9C48" w:rsidR="13E97A17" w:rsidRDefault="13E97A17" w:rsidP="13E97A17">
          <w:pPr>
            <w:pStyle w:val="Header"/>
            <w:ind w:left="-115"/>
            <w:jc w:val="left"/>
          </w:pPr>
        </w:p>
      </w:tc>
      <w:tc>
        <w:tcPr>
          <w:tcW w:w="3269" w:type="dxa"/>
        </w:tcPr>
        <w:p w14:paraId="07F7106C" w14:textId="29E3D7A9" w:rsidR="13E97A17" w:rsidRDefault="13E97A17" w:rsidP="13E97A17">
          <w:pPr>
            <w:pStyle w:val="Header"/>
            <w:jc w:val="center"/>
          </w:pPr>
        </w:p>
      </w:tc>
      <w:tc>
        <w:tcPr>
          <w:tcW w:w="3269" w:type="dxa"/>
        </w:tcPr>
        <w:p w14:paraId="5488FB6E" w14:textId="015C2140" w:rsidR="13E97A17" w:rsidRDefault="13E97A17" w:rsidP="13E97A17">
          <w:pPr>
            <w:pStyle w:val="Header"/>
            <w:ind w:right="-115"/>
          </w:pPr>
        </w:p>
      </w:tc>
    </w:tr>
  </w:tbl>
  <w:p w14:paraId="5CD4DF7C" w14:textId="5D847AC6" w:rsidR="13E97A17" w:rsidRDefault="13E97A17" w:rsidP="13E97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0715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6DBF60B" wp14:editId="0F7AC8E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6C3D79E8" w14:textId="77777777" w:rsidR="007B1A01" w:rsidRDefault="007B1A01" w:rsidP="007B1A01">
    <w:pPr>
      <w:pStyle w:val="Default"/>
    </w:pPr>
  </w:p>
  <w:p w14:paraId="0D7AABDA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SyDlj8g609TV2I" id="uW05PxEJ"/>
    <int:WordHash hashCode="Ps5U/XzcFrZpJG" id="OtrnXsd5"/>
  </int:Manifest>
  <int:Observations>
    <int:Content id="uW05PxEJ">
      <int:Rejection type="AugLoop_Text_Critique"/>
    </int:Content>
    <int:Content id="OtrnXsd5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268"/>
    <w:multiLevelType w:val="hybridMultilevel"/>
    <w:tmpl w:val="11F8DD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4D62"/>
    <w:multiLevelType w:val="hybridMultilevel"/>
    <w:tmpl w:val="FAE26D04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1E1D"/>
    <w:multiLevelType w:val="multilevel"/>
    <w:tmpl w:val="335E1546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F777B45"/>
    <w:multiLevelType w:val="hybridMultilevel"/>
    <w:tmpl w:val="95A6A85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30499"/>
    <w:multiLevelType w:val="hybridMultilevel"/>
    <w:tmpl w:val="0C9044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A5D72"/>
    <w:multiLevelType w:val="hybridMultilevel"/>
    <w:tmpl w:val="E68040EE"/>
    <w:lvl w:ilvl="0" w:tplc="428C6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8474D"/>
    <w:multiLevelType w:val="hybridMultilevel"/>
    <w:tmpl w:val="2612CFE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E158A"/>
    <w:multiLevelType w:val="hybridMultilevel"/>
    <w:tmpl w:val="83E0A5B8"/>
    <w:lvl w:ilvl="0" w:tplc="64160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9769">
    <w:abstractNumId w:val="9"/>
  </w:num>
  <w:num w:numId="2" w16cid:durableId="1096711137">
    <w:abstractNumId w:val="5"/>
  </w:num>
  <w:num w:numId="3" w16cid:durableId="638649623">
    <w:abstractNumId w:val="1"/>
  </w:num>
  <w:num w:numId="4" w16cid:durableId="1979337010">
    <w:abstractNumId w:val="4"/>
  </w:num>
  <w:num w:numId="5" w16cid:durableId="1065878295">
    <w:abstractNumId w:val="10"/>
  </w:num>
  <w:num w:numId="6" w16cid:durableId="1098721642">
    <w:abstractNumId w:val="12"/>
  </w:num>
  <w:num w:numId="7" w16cid:durableId="1199703244">
    <w:abstractNumId w:val="2"/>
  </w:num>
  <w:num w:numId="8" w16cid:durableId="1096169664">
    <w:abstractNumId w:val="13"/>
  </w:num>
  <w:num w:numId="9" w16cid:durableId="1562210892">
    <w:abstractNumId w:val="7"/>
  </w:num>
  <w:num w:numId="10" w16cid:durableId="263464021">
    <w:abstractNumId w:val="6"/>
  </w:num>
  <w:num w:numId="11" w16cid:durableId="1568803404">
    <w:abstractNumId w:val="8"/>
  </w:num>
  <w:num w:numId="12" w16cid:durableId="1040326330">
    <w:abstractNumId w:val="14"/>
  </w:num>
  <w:num w:numId="13" w16cid:durableId="1195996397">
    <w:abstractNumId w:val="0"/>
  </w:num>
  <w:num w:numId="14" w16cid:durableId="1596669416">
    <w:abstractNumId w:val="3"/>
  </w:num>
  <w:num w:numId="15" w16cid:durableId="179814208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7777"/>
    <w:rsid w:val="00011302"/>
    <w:rsid w:val="00013750"/>
    <w:rsid w:val="00015224"/>
    <w:rsid w:val="000219AE"/>
    <w:rsid w:val="00021C7A"/>
    <w:rsid w:val="00057DE3"/>
    <w:rsid w:val="00070924"/>
    <w:rsid w:val="00071607"/>
    <w:rsid w:val="00074032"/>
    <w:rsid w:val="00074A74"/>
    <w:rsid w:val="00077111"/>
    <w:rsid w:val="000823BC"/>
    <w:rsid w:val="00083AA0"/>
    <w:rsid w:val="000848BC"/>
    <w:rsid w:val="00090C94"/>
    <w:rsid w:val="000914A7"/>
    <w:rsid w:val="00091F4F"/>
    <w:rsid w:val="000959BC"/>
    <w:rsid w:val="000A70E4"/>
    <w:rsid w:val="000C5F48"/>
    <w:rsid w:val="000D1367"/>
    <w:rsid w:val="000D5CFD"/>
    <w:rsid w:val="000E1C25"/>
    <w:rsid w:val="000E30DE"/>
    <w:rsid w:val="00104C61"/>
    <w:rsid w:val="001060F2"/>
    <w:rsid w:val="00107C5B"/>
    <w:rsid w:val="0012058A"/>
    <w:rsid w:val="00126AFF"/>
    <w:rsid w:val="00134C57"/>
    <w:rsid w:val="00141672"/>
    <w:rsid w:val="00145491"/>
    <w:rsid w:val="00147541"/>
    <w:rsid w:val="001512F5"/>
    <w:rsid w:val="00157A0F"/>
    <w:rsid w:val="00171E15"/>
    <w:rsid w:val="0017480B"/>
    <w:rsid w:val="0018500C"/>
    <w:rsid w:val="00186181"/>
    <w:rsid w:val="001D5269"/>
    <w:rsid w:val="001E5572"/>
    <w:rsid w:val="001F21D9"/>
    <w:rsid w:val="001F5F41"/>
    <w:rsid w:val="001F6754"/>
    <w:rsid w:val="002401CB"/>
    <w:rsid w:val="002456D1"/>
    <w:rsid w:val="00246E6C"/>
    <w:rsid w:val="002600FE"/>
    <w:rsid w:val="00266BE7"/>
    <w:rsid w:val="00273B7A"/>
    <w:rsid w:val="002759DF"/>
    <w:rsid w:val="0027625F"/>
    <w:rsid w:val="002771FE"/>
    <w:rsid w:val="00282345"/>
    <w:rsid w:val="002A6719"/>
    <w:rsid w:val="002B02ED"/>
    <w:rsid w:val="002B3670"/>
    <w:rsid w:val="002D145E"/>
    <w:rsid w:val="002D370B"/>
    <w:rsid w:val="002D4479"/>
    <w:rsid w:val="002F3BEE"/>
    <w:rsid w:val="002F3C9E"/>
    <w:rsid w:val="002F7BE1"/>
    <w:rsid w:val="00303316"/>
    <w:rsid w:val="0031014D"/>
    <w:rsid w:val="0032412F"/>
    <w:rsid w:val="003255D8"/>
    <w:rsid w:val="00337E5C"/>
    <w:rsid w:val="00340982"/>
    <w:rsid w:val="003422A5"/>
    <w:rsid w:val="00353AE5"/>
    <w:rsid w:val="00371CD3"/>
    <w:rsid w:val="00376DA9"/>
    <w:rsid w:val="00383EA2"/>
    <w:rsid w:val="00386BD6"/>
    <w:rsid w:val="003A2874"/>
    <w:rsid w:val="003A4C07"/>
    <w:rsid w:val="003B0D83"/>
    <w:rsid w:val="003B5134"/>
    <w:rsid w:val="003C0677"/>
    <w:rsid w:val="003C07C9"/>
    <w:rsid w:val="003C22E7"/>
    <w:rsid w:val="003C67B5"/>
    <w:rsid w:val="003E3592"/>
    <w:rsid w:val="00410CE9"/>
    <w:rsid w:val="00414C2D"/>
    <w:rsid w:val="00415C92"/>
    <w:rsid w:val="00422AB3"/>
    <w:rsid w:val="0042583E"/>
    <w:rsid w:val="0045097D"/>
    <w:rsid w:val="00462FBB"/>
    <w:rsid w:val="00467206"/>
    <w:rsid w:val="00470361"/>
    <w:rsid w:val="00470EB9"/>
    <w:rsid w:val="00476959"/>
    <w:rsid w:val="004849BC"/>
    <w:rsid w:val="00492FC8"/>
    <w:rsid w:val="004A381C"/>
    <w:rsid w:val="004A6199"/>
    <w:rsid w:val="004D0AAA"/>
    <w:rsid w:val="004D41F8"/>
    <w:rsid w:val="004E4F31"/>
    <w:rsid w:val="004E7397"/>
    <w:rsid w:val="004F1DDA"/>
    <w:rsid w:val="004F7410"/>
    <w:rsid w:val="00502640"/>
    <w:rsid w:val="0050531E"/>
    <w:rsid w:val="0050601A"/>
    <w:rsid w:val="00510AAB"/>
    <w:rsid w:val="00515556"/>
    <w:rsid w:val="00517691"/>
    <w:rsid w:val="005254AA"/>
    <w:rsid w:val="00534E13"/>
    <w:rsid w:val="00542ACA"/>
    <w:rsid w:val="00545070"/>
    <w:rsid w:val="00546E79"/>
    <w:rsid w:val="00554595"/>
    <w:rsid w:val="0055767B"/>
    <w:rsid w:val="005609E2"/>
    <w:rsid w:val="00565046"/>
    <w:rsid w:val="0056672E"/>
    <w:rsid w:val="00586058"/>
    <w:rsid w:val="00595E0B"/>
    <w:rsid w:val="00597A9D"/>
    <w:rsid w:val="005A04BA"/>
    <w:rsid w:val="005B371B"/>
    <w:rsid w:val="005C04C6"/>
    <w:rsid w:val="005D7645"/>
    <w:rsid w:val="005D7ADF"/>
    <w:rsid w:val="00611E29"/>
    <w:rsid w:val="00616CCB"/>
    <w:rsid w:val="00616EC5"/>
    <w:rsid w:val="00620195"/>
    <w:rsid w:val="00621082"/>
    <w:rsid w:val="00622C25"/>
    <w:rsid w:val="00627470"/>
    <w:rsid w:val="00644AE3"/>
    <w:rsid w:val="00647BF6"/>
    <w:rsid w:val="00650D2C"/>
    <w:rsid w:val="00655FD7"/>
    <w:rsid w:val="00662571"/>
    <w:rsid w:val="00662B3A"/>
    <w:rsid w:val="00663F2C"/>
    <w:rsid w:val="00671470"/>
    <w:rsid w:val="00676BFA"/>
    <w:rsid w:val="00685C19"/>
    <w:rsid w:val="00686B48"/>
    <w:rsid w:val="00693E5C"/>
    <w:rsid w:val="0069414A"/>
    <w:rsid w:val="0069551C"/>
    <w:rsid w:val="006C236C"/>
    <w:rsid w:val="006C4E7E"/>
    <w:rsid w:val="006D6605"/>
    <w:rsid w:val="006E3914"/>
    <w:rsid w:val="006E4003"/>
    <w:rsid w:val="006F2254"/>
    <w:rsid w:val="007055C8"/>
    <w:rsid w:val="007158C8"/>
    <w:rsid w:val="00716AB8"/>
    <w:rsid w:val="00720B44"/>
    <w:rsid w:val="00724DD9"/>
    <w:rsid w:val="0072507E"/>
    <w:rsid w:val="00730EC9"/>
    <w:rsid w:val="007322DC"/>
    <w:rsid w:val="007335B6"/>
    <w:rsid w:val="00747F85"/>
    <w:rsid w:val="00766C68"/>
    <w:rsid w:val="00774F06"/>
    <w:rsid w:val="00796712"/>
    <w:rsid w:val="00797689"/>
    <w:rsid w:val="007B1A01"/>
    <w:rsid w:val="007B4BA3"/>
    <w:rsid w:val="007D5023"/>
    <w:rsid w:val="007F17F1"/>
    <w:rsid w:val="007F4084"/>
    <w:rsid w:val="007F4B74"/>
    <w:rsid w:val="008019E7"/>
    <w:rsid w:val="00817CFD"/>
    <w:rsid w:val="00825B8D"/>
    <w:rsid w:val="00831B91"/>
    <w:rsid w:val="00872460"/>
    <w:rsid w:val="00881AC2"/>
    <w:rsid w:val="008863A2"/>
    <w:rsid w:val="0088707F"/>
    <w:rsid w:val="00890C63"/>
    <w:rsid w:val="00893C65"/>
    <w:rsid w:val="0089536B"/>
    <w:rsid w:val="008B0044"/>
    <w:rsid w:val="008B3E0E"/>
    <w:rsid w:val="008D38CF"/>
    <w:rsid w:val="008F177C"/>
    <w:rsid w:val="008F5245"/>
    <w:rsid w:val="008F7EDA"/>
    <w:rsid w:val="009003FA"/>
    <w:rsid w:val="009013B9"/>
    <w:rsid w:val="009113A2"/>
    <w:rsid w:val="00915AEE"/>
    <w:rsid w:val="009211C5"/>
    <w:rsid w:val="00944CDB"/>
    <w:rsid w:val="00956162"/>
    <w:rsid w:val="00965615"/>
    <w:rsid w:val="009A448A"/>
    <w:rsid w:val="009A58D1"/>
    <w:rsid w:val="009B1690"/>
    <w:rsid w:val="009D0A6D"/>
    <w:rsid w:val="009D0CAF"/>
    <w:rsid w:val="00A01CE8"/>
    <w:rsid w:val="00A02B0F"/>
    <w:rsid w:val="00A16A87"/>
    <w:rsid w:val="00A24D76"/>
    <w:rsid w:val="00A25E84"/>
    <w:rsid w:val="00A301F3"/>
    <w:rsid w:val="00A422CE"/>
    <w:rsid w:val="00A42B70"/>
    <w:rsid w:val="00A44267"/>
    <w:rsid w:val="00A46FCF"/>
    <w:rsid w:val="00A50808"/>
    <w:rsid w:val="00A51314"/>
    <w:rsid w:val="00A5138C"/>
    <w:rsid w:val="00A64A4F"/>
    <w:rsid w:val="00A73701"/>
    <w:rsid w:val="00A8341C"/>
    <w:rsid w:val="00A8484C"/>
    <w:rsid w:val="00AC1923"/>
    <w:rsid w:val="00AC5489"/>
    <w:rsid w:val="00AD14CD"/>
    <w:rsid w:val="00AD362D"/>
    <w:rsid w:val="00AE0C14"/>
    <w:rsid w:val="00AE62B3"/>
    <w:rsid w:val="00AF18EC"/>
    <w:rsid w:val="00AF41A0"/>
    <w:rsid w:val="00B05421"/>
    <w:rsid w:val="00B06E4F"/>
    <w:rsid w:val="00B075C6"/>
    <w:rsid w:val="00B1434D"/>
    <w:rsid w:val="00B21A2C"/>
    <w:rsid w:val="00B25F0D"/>
    <w:rsid w:val="00B262C8"/>
    <w:rsid w:val="00B31534"/>
    <w:rsid w:val="00B339CD"/>
    <w:rsid w:val="00B35523"/>
    <w:rsid w:val="00B43821"/>
    <w:rsid w:val="00B61739"/>
    <w:rsid w:val="00B67433"/>
    <w:rsid w:val="00B77085"/>
    <w:rsid w:val="00B80D66"/>
    <w:rsid w:val="00B906D2"/>
    <w:rsid w:val="00B91D00"/>
    <w:rsid w:val="00B936F7"/>
    <w:rsid w:val="00BA0402"/>
    <w:rsid w:val="00BA0A6B"/>
    <w:rsid w:val="00BB2313"/>
    <w:rsid w:val="00BB69A3"/>
    <w:rsid w:val="00BD6834"/>
    <w:rsid w:val="00BF0B6B"/>
    <w:rsid w:val="00C01D4E"/>
    <w:rsid w:val="00C06B85"/>
    <w:rsid w:val="00C33248"/>
    <w:rsid w:val="00C3488D"/>
    <w:rsid w:val="00C4043A"/>
    <w:rsid w:val="00C40723"/>
    <w:rsid w:val="00C4248F"/>
    <w:rsid w:val="00C465BC"/>
    <w:rsid w:val="00C53868"/>
    <w:rsid w:val="00C55E62"/>
    <w:rsid w:val="00C62635"/>
    <w:rsid w:val="00C638BB"/>
    <w:rsid w:val="00C67222"/>
    <w:rsid w:val="00C82EE1"/>
    <w:rsid w:val="00C91964"/>
    <w:rsid w:val="00C93D85"/>
    <w:rsid w:val="00C9774C"/>
    <w:rsid w:val="00CA0F6F"/>
    <w:rsid w:val="00CB2173"/>
    <w:rsid w:val="00CC472E"/>
    <w:rsid w:val="00CD0D8A"/>
    <w:rsid w:val="00CD20CB"/>
    <w:rsid w:val="00CD65B0"/>
    <w:rsid w:val="00CE0040"/>
    <w:rsid w:val="00CF1F71"/>
    <w:rsid w:val="00D1339C"/>
    <w:rsid w:val="00D27355"/>
    <w:rsid w:val="00D42B76"/>
    <w:rsid w:val="00D465EC"/>
    <w:rsid w:val="00D57F48"/>
    <w:rsid w:val="00D64DDD"/>
    <w:rsid w:val="00D83614"/>
    <w:rsid w:val="00D97A4A"/>
    <w:rsid w:val="00DA1DFA"/>
    <w:rsid w:val="00DA240B"/>
    <w:rsid w:val="00DB63DC"/>
    <w:rsid w:val="00DB6F42"/>
    <w:rsid w:val="00DC049D"/>
    <w:rsid w:val="00DF6D64"/>
    <w:rsid w:val="00E06A25"/>
    <w:rsid w:val="00E13A25"/>
    <w:rsid w:val="00E212B0"/>
    <w:rsid w:val="00E236F9"/>
    <w:rsid w:val="00E27993"/>
    <w:rsid w:val="00E611E3"/>
    <w:rsid w:val="00E641C5"/>
    <w:rsid w:val="00E66835"/>
    <w:rsid w:val="00E84B56"/>
    <w:rsid w:val="00E95CFF"/>
    <w:rsid w:val="00EB4FEA"/>
    <w:rsid w:val="00EF045C"/>
    <w:rsid w:val="00F00B91"/>
    <w:rsid w:val="00F027BD"/>
    <w:rsid w:val="00F06374"/>
    <w:rsid w:val="00F1651A"/>
    <w:rsid w:val="00F24570"/>
    <w:rsid w:val="00F33017"/>
    <w:rsid w:val="00F339B4"/>
    <w:rsid w:val="00F472FE"/>
    <w:rsid w:val="00F51774"/>
    <w:rsid w:val="00F52A97"/>
    <w:rsid w:val="00F85505"/>
    <w:rsid w:val="00FA7738"/>
    <w:rsid w:val="00FC12A6"/>
    <w:rsid w:val="00FC2FD1"/>
    <w:rsid w:val="00FC360D"/>
    <w:rsid w:val="00FC439E"/>
    <w:rsid w:val="00FE001E"/>
    <w:rsid w:val="00FE4A9D"/>
    <w:rsid w:val="00FE6BF0"/>
    <w:rsid w:val="00FF33CF"/>
    <w:rsid w:val="0382630D"/>
    <w:rsid w:val="13E97A17"/>
    <w:rsid w:val="5B1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5067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2941dfb409904f0d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0823BC" w:rsidP="000823BC">
          <w:pPr>
            <w:pStyle w:val="4A1C7B02F5A0410090074D086F21F57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776865694BCD4A13AE3B0143C46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76E-DED3-4076-9883-7610EBF0A645}"/>
      </w:docPartPr>
      <w:docPartBody>
        <w:p w:rsidR="00457CEE" w:rsidRDefault="00FE4A9D" w:rsidP="00FE4A9D">
          <w:pPr>
            <w:pStyle w:val="776865694BCD4A13AE3B0143C4660903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0823BC" w:rsidP="000823BC">
          <w:pPr>
            <w:pStyle w:val="B32EC610AA974087B3CBC01CC7AD1EA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070924" w:rsidP="00070924">
          <w:pPr>
            <w:pStyle w:val="6423562955F64A349838DE32E19AE027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823BC"/>
    <w:rsid w:val="001E44EA"/>
    <w:rsid w:val="00265CFC"/>
    <w:rsid w:val="003F43FE"/>
    <w:rsid w:val="00433241"/>
    <w:rsid w:val="00457CEE"/>
    <w:rsid w:val="00505522"/>
    <w:rsid w:val="005922F2"/>
    <w:rsid w:val="005C60F3"/>
    <w:rsid w:val="006638AD"/>
    <w:rsid w:val="006A75EB"/>
    <w:rsid w:val="00781D7C"/>
    <w:rsid w:val="007877B7"/>
    <w:rsid w:val="007E7421"/>
    <w:rsid w:val="009F23C3"/>
    <w:rsid w:val="00A03029"/>
    <w:rsid w:val="00A8484C"/>
    <w:rsid w:val="00A9096D"/>
    <w:rsid w:val="00AB61E5"/>
    <w:rsid w:val="00AE5D16"/>
    <w:rsid w:val="00B1334D"/>
    <w:rsid w:val="00B14C81"/>
    <w:rsid w:val="00C17929"/>
    <w:rsid w:val="00D42E4D"/>
    <w:rsid w:val="00DE7447"/>
    <w:rsid w:val="00F122C1"/>
    <w:rsid w:val="00F60DA6"/>
    <w:rsid w:val="00FE05E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3BC"/>
    <w:rPr>
      <w:color w:val="808080"/>
    </w:r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4A1C7B02F5A0410090074D086F21F57C3">
    <w:name w:val="4A1C7B02F5A0410090074D086F21F57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3">
    <w:name w:val="B32EC610AA974087B3CBC01CC7AD1EA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">
    <w:name w:val="6423562955F64A349838DE32E19AE027"/>
    <w:rsid w:val="000709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9f9bf82-aa14-46f4-ae0e-f33c64f55b6e">
      <UserInfo>
        <DisplayName>DL-TDL Claims Technology Tech Leads</DisplayName>
        <AccountId>67</AccountId>
        <AccountType/>
      </UserInfo>
      <UserInfo>
        <DisplayName>PERRY, Mark</DisplayName>
        <AccountId>44</AccountId>
        <AccountType/>
      </UserInfo>
    </SharedWithUsers>
    <Area xmlns="79f9bf82-aa14-46f4-ae0e-f33c64f55b6e" xsi:nil="true"/>
    <Function xmlns="79f9bf82-aa14-46f4-ae0e-f33c64f55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 Document" ma:contentTypeID="0x010100E2E5FF3E278799449E619E2441D861700035D1C06B6B7F8B4CA58A084975AC6FA9" ma:contentTypeVersion="10" ma:contentTypeDescription="" ma:contentTypeScope="" ma:versionID="6f105b173d914293e41f4107774c9cea">
  <xsd:schema xmlns:xsd="http://www.w3.org/2001/XMLSchema" xmlns:xs="http://www.w3.org/2001/XMLSchema" xmlns:p="http://schemas.microsoft.com/office/2006/metadata/properties" xmlns:ns2="79f9bf82-aa14-46f4-ae0e-f33c64f55b6e" xmlns:ns3="da4013d1-ec8f-4cbd-83db-30cee2b0bc48" targetNamespace="http://schemas.microsoft.com/office/2006/metadata/properties" ma:root="true" ma:fieldsID="6f2f11629b288c1e6e755b0f0fe64742" ns2:_="" ns3:_="">
    <xsd:import namespace="79f9bf82-aa14-46f4-ae0e-f33c64f55b6e"/>
    <xsd:import namespace="da4013d1-ec8f-4cbd-83db-30cee2b0bc48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Fun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bf82-aa14-46f4-ae0e-f33c64f55b6e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BW - Banking and Wealth"/>
          <xsd:enumeration value="BW - Banking &amp; Wealth Ops &amp; Gov"/>
          <xsd:enumeration value="BW - Banking and Wealth Support"/>
          <xsd:enumeration value="BW - Business Banking"/>
          <xsd:enumeration value="BW - CEO Wealth (Directors)"/>
          <xsd:enumeration value="BW - Credit"/>
          <xsd:enumeration value="BW - CFO"/>
          <xsd:enumeration value="BW - Consumer Banking"/>
          <xsd:enumeration value="BW - Deposits &amp; Payments"/>
          <xsd:enumeration value="BW - Group Treasury"/>
          <xsd:enumeration value="BW - Initiatives Delivery"/>
          <xsd:enumeration value="BW - Lending"/>
          <xsd:enumeration value="BW - Wealth"/>
          <xsd:enumeration value="CD - Brand &amp; Marketing"/>
          <xsd:enumeration value="CD - Digital Distribution"/>
          <xsd:enumeration value="CD - EPMO &amp; Risk"/>
          <xsd:enumeration value="CD - Group &amp; Customer Strategy"/>
          <xsd:enumeration value="CD - Regulatory &amp; One Suncorp"/>
          <xsd:enumeration value="CD - Strat Innov &amp; Exec Officer"/>
          <xsd:enumeration value="CM - Brand and Marketing"/>
          <xsd:enumeration value="CM - CCEO"/>
          <xsd:enumeration value="CM - Commercialisation and Implementation"/>
          <xsd:enumeration value="CM - Contact Centres"/>
          <xsd:enumeration value="CM - Customer Experience and Customer Advocate"/>
          <xsd:enumeration value="CM - Customer Journeys"/>
          <xsd:enumeration value="CM - Customer Platforms"/>
          <xsd:enumeration value="CM - Customer Strategy and Investments"/>
          <xsd:enumeration value="CM - Digital Distribution"/>
          <xsd:enumeration value="CM - Global Partnerships"/>
          <xsd:enumeration value="CM - Intermediaries"/>
          <xsd:enumeration value="CM - Planning and Risk"/>
          <xsd:enumeration value="CM - Planning Optimisation and Performance"/>
          <xsd:enumeration value="CM - Platform Optimisation"/>
          <xsd:enumeration value="CM - Project Risk and Optimisation"/>
          <xsd:enumeration value="CM - Resilium"/>
          <xsd:enumeration value="CM - Risk, Governance and Planning"/>
          <xsd:enumeration value="CM - Stores and Specialty Bank"/>
          <xsd:enumeration value="CM - Strategic Opportunity"/>
          <xsd:enumeration value="FA - CFO Banking &amp; Wealth"/>
          <xsd:enumeration value="FA - CFO Corporate Services"/>
          <xsd:enumeration value="FA - CFO Insurance"/>
          <xsd:enumeration value="FA - CFO New Zealand"/>
          <xsd:enumeration value="FA - Finance Optimisation Program"/>
          <xsd:enumeration value="FA - Group Corporate Affairs"/>
          <xsd:enumeration value="FA - Investor Relations"/>
          <xsd:enumeration value="FA - Suncorp Insurance Vent &amp; Proc"/>
          <xsd:enumeration value="FA - Treasurer Banking &amp; Wealth"/>
          <xsd:enumeration value="FL&amp;A - NZ Legal and Secretariat"/>
          <xsd:enumeration value="FL&amp;A - Advice and Disputes"/>
          <xsd:enumeration value="FL＆A - Company Secretary 2"/>
          <xsd:enumeration value="FL＆A - Corporate Advisory"/>
          <xsd:enumeration value="FL＆A - CRO Corporate Services"/>
          <xsd:enumeration value="FL＆A - Deputy CFO"/>
          <xsd:enumeration value="FL＆A - Finance and Advice"/>
          <xsd:enumeration value="FL＆A - Group Corporate Affairs"/>
          <xsd:enumeration value="FL＆A - Group Financial Control"/>
          <xsd:enumeration value="FL＆A - Investor Relations"/>
          <xsd:enumeration value="FL＆A - Legal and Secretariat"/>
          <xsd:enumeration value="FL＆A - Legal Graduates"/>
          <xsd:enumeration value="Ins - AP Surety NZ"/>
          <xsd:enumeration value="Ins - Appointed Actuary"/>
          <xsd:enumeration value="Ins - CFO Insurance"/>
          <xsd:enumeration value="Ins - Commercial and Consumer P＆P"/>
          <xsd:enumeration value="Ins - Contact Centres"/>
          <xsd:enumeration value="Ins - Direct Distribution"/>
          <xsd:enumeration value="Ins - Insurance"/>
          <xsd:enumeration value="Ins - Insurance Operations"/>
          <xsd:enumeration value="Ins - Intermediaries"/>
          <xsd:enumeration value="Ins - Life Transition &amp; Integration"/>
          <xsd:enumeration value="Ins - Motor Claims"/>
          <xsd:enumeration value="Ins - Motor, Property &amp; Speciality Claims"/>
          <xsd:enumeration value="Ins - Personal Injury Claims"/>
          <xsd:enumeration value="Ins - Personal Injury Insurance (PII)"/>
          <xsd:enumeration value="Ins - Personal Injury P＆P"/>
          <xsd:enumeration value="Ins - Programs ＆ Risk"/>
          <xsd:enumeration value="Ins - Property and Specialty Claims"/>
          <xsd:enumeration value="NZ - Appointed Actuary"/>
          <xsd:enumeration value="NZ - Chief Risk Officer"/>
          <xsd:enumeration value="NZ - Claims"/>
          <xsd:enumeration value="NZ - Customer Experience"/>
          <xsd:enumeration value="NZ - Customer Marketplace"/>
          <xsd:enumeration value="NZ - Distribution &amp; Corporate Partners"/>
          <xsd:enumeration value="NZ - Finance"/>
          <xsd:enumeration value="NZ - Insurance"/>
          <xsd:enumeration value="NZ - Insurance Solutions"/>
          <xsd:enumeration value="NZ - Intermediated Distribution and Corporate Partners"/>
          <xsd:enumeration value="NZ - NZ People Experience"/>
          <xsd:enumeration value="NZ - Risk"/>
          <xsd:enumeration value="NZ - Suncorp NZ"/>
          <xsd:enumeration value="NZ - NZ Technology, Data &amp; Labs"/>
          <xsd:enumeration value="LS - Company Secretariat"/>
          <xsd:enumeration value="LS - Legal Banking &amp; Wealth Advisory"/>
          <xsd:enumeration value="LS - Legal Corporate Advisory"/>
          <xsd:enumeration value="LS - Legal Group Dispute Res &amp; Invest"/>
          <xsd:enumeration value="LS - Legal Insurance Advisory"/>
          <xsd:enumeration value="LS - Legal NZ"/>
          <xsd:enumeration value="LS - Litigation, Advice &amp; Ops"/>
          <xsd:enumeration value="PE - BIP"/>
          <xsd:enumeration value="PE - Change Management"/>
          <xsd:enumeration value="PE - EPMO"/>
          <xsd:enumeration value="PE - Regulatory"/>
          <xsd:enumeration value="PX - Advice and Services"/>
          <xsd:enumeration value="PX - B&amp;W, C&amp;D, and F&amp;A"/>
          <xsd:enumeration value="PX - Customer Experience and Platforms"/>
          <xsd:enumeration value="PX - Insurance, Banking and Wealth"/>
          <xsd:enumeration value="PX - NZ People Experience"/>
          <xsd:enumeration value="PX - New Zealand, Risk, and PX"/>
          <xsd:enumeration value="PX - Partnering and Real Estate"/>
          <xsd:enumeration value="PX - People Experience"/>
          <xsd:enumeration value="PX - People and Performance"/>
          <xsd:enumeration value="PX - PX GRP"/>
          <xsd:enumeration value="PX - Real Estate, Partnering and Robotics"/>
          <xsd:enumeration value="PX - Risk, Legal, CFO, Technology and PX"/>
          <xsd:enumeration value="PX - Strategic Advice, Insurance and TDL"/>
          <xsd:enumeration value="PX - Talent and Planning"/>
          <xsd:enumeration value="PX - Transformation"/>
          <xsd:enumeration value="Risk - Compliance and Reg Affairs"/>
          <xsd:enumeration value="Risk - Corporate Risk"/>
          <xsd:enumeration value="Risk - CRO Banking &amp; Wealth"/>
          <xsd:enumeration value="Risk - CRO Enterprise Risk"/>
          <xsd:enumeration value="Risk - CRO Enterprise Risk and Cust Sol"/>
          <xsd:enumeration value="Risk - CRO Insurance &amp; Financial Risk"/>
          <xsd:enumeration value="Risk - Financial and Specialist Bank"/>
          <xsd:enumeration value="Risk - Group Customer Advocate"/>
          <xsd:enumeration value="Risk - Internal Audit"/>
          <xsd:enumeration value="Risk - Internal Audit NZ"/>
          <xsd:enumeration value="Risk - Risk"/>
          <xsd:enumeration value="Risk - Risk Enablement"/>
          <xsd:enumeration value="Risk - Risk Graduates"/>
          <xsd:enumeration value="Risk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Digital &amp; Insurance Technology"/>
          <xsd:enumeration value="TDL - Group Technology"/>
          <xsd:enumeration value="TDL - Infrastructure"/>
          <xsd:enumeration value="TDL - Insurance Technology"/>
          <xsd:enumeration value="TDL - Security &amp; Life Transition"/>
          <xsd:enumeration value="SG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Group Technology"/>
          <xsd:enumeration value="TDL - Infrastructure"/>
          <xsd:enumeration value="TDL - Insurance Technology"/>
          <xsd:enumeration value="TDL - New Zealand"/>
          <xsd:enumeration value="TDL - Security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Banking and Wealth"/>
          <xsd:enumeration value="Customer Marketplace"/>
          <xsd:enumeration value="Customer &amp; Digital"/>
          <xsd:enumeration value="Finance &amp; Advice"/>
          <xsd:enumeration value="Finance, Legal and Advice"/>
          <xsd:enumeration value="Insurance"/>
          <xsd:enumeration value="Legal and Secretariat"/>
          <xsd:enumeration value="People Experience"/>
          <xsd:enumeration value="Risk"/>
          <xsd:enumeration value="Strategic Innovation"/>
          <xsd:enumeration value="Suncorp Group"/>
          <xsd:enumeration value="Suncorp NZ"/>
          <xsd:enumeration value="Technology, Data and Labs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13d1-ec8f-4cbd-83db-30cee2b0b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8AB7-BD39-4A28-B9BC-F2659EFBBF9C}">
  <ds:schemaRefs>
    <ds:schemaRef ds:uri="http://schemas.microsoft.com/office/2006/metadata/properties"/>
    <ds:schemaRef ds:uri="430b1db5-c0b2-4897-9df0-b6e6403ab773"/>
    <ds:schemaRef ds:uri="417e9860-897f-41c7-8283-4806b6ff89ed"/>
    <ds:schemaRef ds:uri="http://schemas.microsoft.com/office/infopath/2007/PartnerControls"/>
    <ds:schemaRef ds:uri="79f9bf82-aa14-46f4-ae0e-f33c64f55b6e"/>
  </ds:schemaRefs>
</ds:datastoreItem>
</file>

<file path=customXml/itemProps2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66D59-D3C9-43B1-BEE1-0DDDF0573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bf82-aa14-46f4-ae0e-f33c64f55b6e"/>
    <ds:schemaRef ds:uri="da4013d1-ec8f-4cbd-83db-30cee2b0b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007EF-BEBB-4F5B-B6B9-E85F6E32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4447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OTTOPAL, Michael</dc:creator>
  <cp:lastModifiedBy>OLSON, Beau</cp:lastModifiedBy>
  <cp:revision>2</cp:revision>
  <cp:lastPrinted>2017-03-21T04:36:00Z</cp:lastPrinted>
  <dcterms:created xsi:type="dcterms:W3CDTF">2024-10-15T00:45:00Z</dcterms:created>
  <dcterms:modified xsi:type="dcterms:W3CDTF">2024-10-15T00:45:00Z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0x010100E2E5FF3E278799449E619E2441D861700035D1C06B6B7F8B4CA58A084975AC6FA9</vt:lpwstr>
  </property>
  <property fmtid="{D5CDD505-2E9C-101B-9397-08002B2CF9AE}" pid="3" name="_dlc_DocIdItemGuid">
    <vt:lpwstr>5708fe9d-8d87-4f25-ae48-ea5cf2310fef</vt:lpwstr>
  </property>
  <property fmtid="{D5CDD505-2E9C-101B-9397-08002B2CF9AE}" pid="4" name="MSIP_Label_0398bece-4cad-4176-a27c-6d014ddc78e7_Enabled">
    <vt:lpwstr>true</vt:lpwstr>
  </property>
  <property fmtid="{D5CDD505-2E9C-101B-9397-08002B2CF9AE}" pid="5" name="MSIP_Label_0398bece-4cad-4176-a27c-6d014ddc78e7_SetDate">
    <vt:lpwstr>2022-03-07T04:44:58Z</vt:lpwstr>
  </property>
  <property fmtid="{D5CDD505-2E9C-101B-9397-08002B2CF9AE}" pid="6" name="MSIP_Label_0398bece-4cad-4176-a27c-6d014ddc78e7_Method">
    <vt:lpwstr>Privileged</vt:lpwstr>
  </property>
  <property fmtid="{D5CDD505-2E9C-101B-9397-08002B2CF9AE}" pid="7" name="MSIP_Label_0398bece-4cad-4176-a27c-6d014ddc78e7_Name">
    <vt:lpwstr>Group Use Only</vt:lpwstr>
  </property>
  <property fmtid="{D5CDD505-2E9C-101B-9397-08002B2CF9AE}" pid="8" name="MSIP_Label_0398bece-4cad-4176-a27c-6d014ddc78e7_SiteId">
    <vt:lpwstr>43f93f8a-55a8-4263-bd84-e03688a2ab2d</vt:lpwstr>
  </property>
  <property fmtid="{D5CDD505-2E9C-101B-9397-08002B2CF9AE}" pid="9" name="MSIP_Label_0398bece-4cad-4176-a27c-6d014ddc78e7_ActionId">
    <vt:lpwstr>2381ea1f-ed8b-4f2f-a8ff-30341fb5a64e</vt:lpwstr>
  </property>
  <property fmtid="{D5CDD505-2E9C-101B-9397-08002B2CF9AE}" pid="10" name="MSIP_Label_0398bece-4cad-4176-a27c-6d014ddc78e7_ContentBits">
    <vt:lpwstr>0</vt:lpwstr>
  </property>
</Properties>
</file>