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B07C" w14:textId="77777777" w:rsidR="001618AB" w:rsidRDefault="00A97D7D">
      <w:pPr>
        <w:rPr>
          <w:noProof/>
        </w:rPr>
      </w:pPr>
      <w:r>
        <w:rPr>
          <w:noProof/>
        </w:rPr>
        <w:drawing>
          <wp:anchor distT="0" distB="0" distL="114300" distR="114300" simplePos="0" relativeHeight="251658240" behindDoc="0" locked="0" layoutInCell="1" allowOverlap="1" wp14:anchorId="5332BFEB" wp14:editId="5CF96C57">
            <wp:simplePos x="0" y="0"/>
            <wp:positionH relativeFrom="page">
              <wp:align>left</wp:align>
            </wp:positionH>
            <wp:positionV relativeFrom="paragraph">
              <wp:posOffset>-914400</wp:posOffset>
            </wp:positionV>
            <wp:extent cx="7553325" cy="4354195"/>
            <wp:effectExtent l="0" t="0" r="9525"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856" b="3885"/>
                    <a:stretch/>
                  </pic:blipFill>
                  <pic:spPr bwMode="auto">
                    <a:xfrm>
                      <a:off x="0" y="0"/>
                      <a:ext cx="7553325" cy="4354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3C23">
        <w:rPr>
          <w:noProof/>
        </w:rPr>
        <w:drawing>
          <wp:anchor distT="0" distB="0" distL="114300" distR="114300" simplePos="0" relativeHeight="251658241" behindDoc="0" locked="0" layoutInCell="1" allowOverlap="1" wp14:anchorId="67BE3ADE" wp14:editId="07E53AC2">
            <wp:simplePos x="0" y="0"/>
            <wp:positionH relativeFrom="column">
              <wp:posOffset>-225425</wp:posOffset>
            </wp:positionH>
            <wp:positionV relativeFrom="paragraph">
              <wp:posOffset>-661670</wp:posOffset>
            </wp:positionV>
            <wp:extent cx="2163445" cy="8585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3445"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8AB">
        <w:rPr>
          <w:noProof/>
        </w:rPr>
        <mc:AlternateContent>
          <mc:Choice Requires="wps">
            <w:drawing>
              <wp:anchor distT="45720" distB="45720" distL="114300" distR="114300" simplePos="0" relativeHeight="251658242" behindDoc="0" locked="0" layoutInCell="1" allowOverlap="1" wp14:anchorId="000BCB5E" wp14:editId="5F85930A">
                <wp:simplePos x="0" y="0"/>
                <wp:positionH relativeFrom="margin">
                  <wp:posOffset>3196590</wp:posOffset>
                </wp:positionH>
                <wp:positionV relativeFrom="paragraph">
                  <wp:posOffset>-553720</wp:posOffset>
                </wp:positionV>
                <wp:extent cx="3049904" cy="704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4" cy="704850"/>
                        </a:xfrm>
                        <a:prstGeom prst="rect">
                          <a:avLst/>
                        </a:prstGeom>
                        <a:noFill/>
                        <a:ln w="9525">
                          <a:noFill/>
                          <a:miter lim="800000"/>
                          <a:headEnd/>
                          <a:tailEnd/>
                        </a:ln>
                      </wps:spPr>
                      <wps:txbx>
                        <w:txbxContent>
                          <w:p w14:paraId="6D11772E" w14:textId="77777777" w:rsidR="00466675" w:rsidRPr="00466675" w:rsidRDefault="00466675" w:rsidP="00466675">
                            <w:pPr>
                              <w:rPr>
                                <w:rFonts w:ascii="Calibri Light" w:hAnsi="Calibri Light" w:cs="Calibri Light"/>
                                <w:color w:val="FFFFFF" w:themeColor="background1"/>
                                <w:sz w:val="56"/>
                                <w:szCs w:val="44"/>
                              </w:rPr>
                            </w:pPr>
                            <w:r w:rsidRPr="00466675">
                              <w:rPr>
                                <w:rFonts w:ascii="Calibri Light" w:hAnsi="Calibri Light" w:cs="Calibri Light"/>
                                <w:color w:val="FFFFFF" w:themeColor="background1"/>
                                <w:sz w:val="56"/>
                                <w:szCs w:val="44"/>
                              </w:rPr>
                              <w:t>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BCB5E" id="_x0000_t202" coordsize="21600,21600" o:spt="202" path="m,l,21600r21600,l21600,xe">
                <v:stroke joinstyle="miter"/>
                <v:path gradientshapeok="t" o:connecttype="rect"/>
              </v:shapetype>
              <v:shape id="Text Box 2" o:spid="_x0000_s1026" type="#_x0000_t202" style="position:absolute;margin-left:251.7pt;margin-top:-43.6pt;width:240.15pt;height:55.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" filled="f" stroked="f">
                <v:textbox>
                  <w:txbxContent>
                    <w:p w14:paraId="6D11772E" w14:textId="77777777" w:rsidR="00466675" w:rsidRPr="00466675" w:rsidRDefault="00466675" w:rsidP="00466675">
                      <w:pPr>
                        <w:rPr>
                          <w:rFonts w:ascii="Calibri Light" w:hAnsi="Calibri Light" w:cs="Calibri Light"/>
                          <w:color w:val="FFFFFF" w:themeColor="background1"/>
                          <w:sz w:val="56"/>
                          <w:szCs w:val="44"/>
                        </w:rPr>
                      </w:pPr>
                      <w:r w:rsidRPr="00466675">
                        <w:rPr>
                          <w:rFonts w:ascii="Calibri Light" w:hAnsi="Calibri Light" w:cs="Calibri Light"/>
                          <w:color w:val="FFFFFF" w:themeColor="background1"/>
                          <w:sz w:val="56"/>
                          <w:szCs w:val="44"/>
                        </w:rPr>
                        <w:t>position description</w:t>
                      </w:r>
                    </w:p>
                  </w:txbxContent>
                </v:textbox>
                <w10:wrap anchorx="margin"/>
              </v:shape>
            </w:pict>
          </mc:Fallback>
        </mc:AlternateContent>
      </w:r>
    </w:p>
    <w:p w14:paraId="10FE4B42" w14:textId="77777777" w:rsidR="0042616C" w:rsidRDefault="0042616C">
      <w:pPr>
        <w:rPr>
          <w:rFonts w:ascii="Arial" w:hAnsi="Arial" w:cs="Arial"/>
        </w:rPr>
      </w:pPr>
    </w:p>
    <w:p w14:paraId="0699DE06" w14:textId="77777777" w:rsidR="0042616C" w:rsidRDefault="0042616C">
      <w:pPr>
        <w:rPr>
          <w:rFonts w:ascii="Arial" w:hAnsi="Arial" w:cs="Arial"/>
        </w:rPr>
      </w:pPr>
    </w:p>
    <w:p w14:paraId="57E744C0" w14:textId="77777777" w:rsidR="00FD7184" w:rsidRDefault="00FD7184">
      <w:pPr>
        <w:rPr>
          <w:rFonts w:ascii="Arial" w:hAnsi="Arial" w:cs="Arial"/>
        </w:rPr>
      </w:pPr>
    </w:p>
    <w:p w14:paraId="5E4558E8" w14:textId="77777777" w:rsidR="00FD7184" w:rsidRDefault="00FD7184">
      <w:pPr>
        <w:rPr>
          <w:rFonts w:ascii="Arial" w:hAnsi="Arial" w:cs="Arial"/>
        </w:rPr>
      </w:pPr>
    </w:p>
    <w:p w14:paraId="2570B059" w14:textId="77777777" w:rsidR="00FD7184" w:rsidRDefault="00FD7184">
      <w:pPr>
        <w:rPr>
          <w:rFonts w:ascii="Arial" w:hAnsi="Arial" w:cs="Arial"/>
        </w:rPr>
      </w:pPr>
    </w:p>
    <w:p w14:paraId="6F2A07AB" w14:textId="77777777" w:rsidR="00FD7184" w:rsidRDefault="00FD7184">
      <w:pPr>
        <w:rPr>
          <w:rFonts w:ascii="Arial" w:hAnsi="Arial" w:cs="Arial"/>
        </w:rPr>
      </w:pPr>
    </w:p>
    <w:p w14:paraId="3A7513F2" w14:textId="77777777" w:rsidR="00FD7184" w:rsidRDefault="00FD7184">
      <w:pPr>
        <w:rPr>
          <w:rFonts w:ascii="Arial" w:hAnsi="Arial" w:cs="Arial"/>
        </w:rPr>
      </w:pPr>
    </w:p>
    <w:p w14:paraId="388B0940" w14:textId="77777777" w:rsidR="00466675" w:rsidRDefault="00466675" w:rsidP="00466675">
      <w:pPr>
        <w:pStyle w:val="Header"/>
        <w:ind w:left="-426"/>
        <w:rPr>
          <w:noProof/>
        </w:rPr>
      </w:pPr>
    </w:p>
    <w:p w14:paraId="48EEAA06" w14:textId="77777777" w:rsidR="00FD7184" w:rsidRDefault="00FD7184">
      <w:pPr>
        <w:rPr>
          <w:rFonts w:ascii="Arial" w:hAnsi="Arial" w:cs="Arial"/>
        </w:rPr>
      </w:pPr>
    </w:p>
    <w:p w14:paraId="06FD96DA" w14:textId="77777777" w:rsidR="00FD7184" w:rsidRDefault="00FD7184">
      <w:pPr>
        <w:rPr>
          <w:rFonts w:ascii="Arial" w:hAnsi="Arial" w:cs="Arial"/>
        </w:rPr>
      </w:pPr>
    </w:p>
    <w:p w14:paraId="4990E789" w14:textId="77777777" w:rsidR="00FD7184" w:rsidRDefault="00FD7184">
      <w:pPr>
        <w:rPr>
          <w:rFonts w:ascii="Arial" w:hAnsi="Arial" w:cs="Arial"/>
        </w:rPr>
      </w:pPr>
    </w:p>
    <w:p w14:paraId="570F5167" w14:textId="77777777" w:rsidR="00FD7184" w:rsidRDefault="00FD7184">
      <w:pPr>
        <w:rPr>
          <w:rFonts w:ascii="Arial" w:hAnsi="Arial" w:cs="Arial"/>
        </w:rPr>
      </w:pPr>
    </w:p>
    <w:p w14:paraId="12AF630C" w14:textId="77777777" w:rsidR="00743EEB" w:rsidRPr="00743EEB" w:rsidRDefault="00743EEB" w:rsidP="00743EEB">
      <w:pPr>
        <w:rPr>
          <w:rFonts w:ascii="Arial" w:hAnsi="Arial" w:cs="Arial"/>
        </w:rPr>
      </w:pPr>
    </w:p>
    <w:p w14:paraId="01B2C612" w14:textId="54F33E71" w:rsidR="00813CBD" w:rsidRPr="00D26115" w:rsidRDefault="00743EEB" w:rsidP="001618AB">
      <w:pPr>
        <w:ind w:right="107"/>
        <w:rPr>
          <w:rFonts w:ascii="Arial" w:hAnsi="Arial" w:cs="Arial"/>
          <w:sz w:val="24"/>
        </w:rPr>
      </w:pPr>
      <w:r w:rsidRPr="00D26115">
        <w:rPr>
          <w:rFonts w:ascii="Arial" w:hAnsi="Arial" w:cs="Arial"/>
          <w:color w:val="D6083B" w:themeColor="background2"/>
          <w:sz w:val="32"/>
        </w:rPr>
        <w:t>Position Snapshot</w:t>
      </w:r>
    </w:p>
    <w:tbl>
      <w:tblPr>
        <w:tblStyle w:val="PlainTable4"/>
        <w:tblpPr w:leftFromText="180" w:rightFromText="180" w:vertAnchor="text" w:horzAnchor="margin" w:tblpY="101"/>
        <w:tblW w:w="9745" w:type="dxa"/>
        <w:tblLayout w:type="fixed"/>
        <w:tblLook w:val="04A0" w:firstRow="1" w:lastRow="0" w:firstColumn="1" w:lastColumn="0" w:noHBand="0" w:noVBand="1"/>
      </w:tblPr>
      <w:tblGrid>
        <w:gridCol w:w="3118"/>
        <w:gridCol w:w="6627"/>
      </w:tblGrid>
      <w:tr w:rsidR="00743EEB" w:rsidRPr="00D26115" w14:paraId="3B3D49CD" w14:textId="77777777" w:rsidTr="00743E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right w:val="single" w:sz="4" w:space="0" w:color="D1D4D3" w:themeColor="accent6"/>
            </w:tcBorders>
          </w:tcPr>
          <w:p w14:paraId="055A8CAE" w14:textId="77777777" w:rsidR="0042616C" w:rsidRPr="00CD20C5" w:rsidRDefault="0042616C" w:rsidP="00D26115">
            <w:pPr>
              <w:spacing w:line="360" w:lineRule="auto"/>
              <w:rPr>
                <w:rFonts w:ascii="Arial" w:hAnsi="Arial" w:cs="Arial"/>
                <w:color w:val="36424A" w:themeColor="accent4"/>
              </w:rPr>
            </w:pPr>
            <w:r w:rsidRPr="00CD20C5">
              <w:rPr>
                <w:rFonts w:ascii="Arial" w:hAnsi="Arial" w:cs="Arial"/>
                <w:color w:val="36424A" w:themeColor="accent4"/>
              </w:rPr>
              <w:t>Position Title:</w:t>
            </w:r>
          </w:p>
        </w:tc>
        <w:tc>
          <w:tcPr>
            <w:tcW w:w="6627" w:type="dxa"/>
            <w:tcBorders>
              <w:left w:val="single" w:sz="4" w:space="0" w:color="D1D4D3" w:themeColor="accent6"/>
            </w:tcBorders>
          </w:tcPr>
          <w:p w14:paraId="7DD3A3BB" w14:textId="1E609A2D" w:rsidR="0042616C" w:rsidRPr="007A6063" w:rsidRDefault="00E0191E" w:rsidP="007A6063">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666D6A" w:themeColor="accent6" w:themeShade="80"/>
              </w:rPr>
            </w:pPr>
            <w:r w:rsidRPr="007A6063">
              <w:rPr>
                <w:rFonts w:ascii="Arial" w:hAnsi="Arial" w:cs="Arial"/>
                <w:b w:val="0"/>
                <w:bCs w:val="0"/>
                <w:color w:val="666D6A" w:themeColor="accent6" w:themeShade="80"/>
              </w:rPr>
              <w:t>Network Controller</w:t>
            </w:r>
          </w:p>
        </w:tc>
      </w:tr>
      <w:tr w:rsidR="00743EEB" w:rsidRPr="00D26115" w14:paraId="0B5CB78E" w14:textId="77777777" w:rsidTr="00743E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right w:val="single" w:sz="4" w:space="0" w:color="D1D4D3" w:themeColor="accent6"/>
            </w:tcBorders>
          </w:tcPr>
          <w:p w14:paraId="39450388" w14:textId="45E58B16" w:rsidR="0042616C" w:rsidRPr="00CD20C5" w:rsidRDefault="0042616C" w:rsidP="00D26115">
            <w:pPr>
              <w:spacing w:line="360" w:lineRule="auto"/>
              <w:rPr>
                <w:rFonts w:ascii="Arial" w:hAnsi="Arial" w:cs="Arial"/>
                <w:color w:val="36424A" w:themeColor="accent4"/>
              </w:rPr>
            </w:pPr>
            <w:r w:rsidRPr="00CD20C5">
              <w:rPr>
                <w:rFonts w:ascii="Arial" w:hAnsi="Arial" w:cs="Arial"/>
                <w:color w:val="36424A" w:themeColor="accent4"/>
              </w:rPr>
              <w:t>Division / Department:</w:t>
            </w:r>
          </w:p>
        </w:tc>
        <w:tc>
          <w:tcPr>
            <w:tcW w:w="6627" w:type="dxa"/>
            <w:tcBorders>
              <w:left w:val="single" w:sz="4" w:space="0" w:color="D1D4D3" w:themeColor="accent6"/>
            </w:tcBorders>
          </w:tcPr>
          <w:p w14:paraId="27A54BE1" w14:textId="481AD7D6" w:rsidR="0042616C" w:rsidRPr="00D26115" w:rsidRDefault="0061516B" w:rsidP="00D26115">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666D6A" w:themeColor="accent6" w:themeShade="80"/>
              </w:rPr>
            </w:pPr>
            <w:r w:rsidRPr="0061516B">
              <w:rPr>
                <w:rFonts w:ascii="Arial" w:hAnsi="Arial" w:cs="Arial"/>
                <w:color w:val="666D6A" w:themeColor="accent6" w:themeShade="80"/>
              </w:rPr>
              <w:t>Aircraft Operations</w:t>
            </w:r>
            <w:r>
              <w:rPr>
                <w:rFonts w:ascii="Arial" w:hAnsi="Arial" w:cs="Arial"/>
                <w:color w:val="666D6A" w:themeColor="accent6" w:themeShade="80"/>
              </w:rPr>
              <w:t xml:space="preserve"> / </w:t>
            </w:r>
            <w:r w:rsidRPr="0061516B">
              <w:rPr>
                <w:rFonts w:ascii="Arial" w:hAnsi="Arial" w:cs="Arial"/>
                <w:color w:val="666D6A" w:themeColor="accent6" w:themeShade="80"/>
              </w:rPr>
              <w:t>Network Integrity</w:t>
            </w:r>
          </w:p>
        </w:tc>
      </w:tr>
      <w:tr w:rsidR="00743EEB" w:rsidRPr="00D26115" w14:paraId="1E5C4AD8" w14:textId="77777777" w:rsidTr="00743EEB">
        <w:tc>
          <w:tcPr>
            <w:cnfStyle w:val="001000000000" w:firstRow="0" w:lastRow="0" w:firstColumn="1" w:lastColumn="0" w:oddVBand="0" w:evenVBand="0" w:oddHBand="0" w:evenHBand="0" w:firstRowFirstColumn="0" w:firstRowLastColumn="0" w:lastRowFirstColumn="0" w:lastRowLastColumn="0"/>
            <w:tcW w:w="3118" w:type="dxa"/>
            <w:tcBorders>
              <w:right w:val="single" w:sz="4" w:space="0" w:color="D1D4D3" w:themeColor="accent6"/>
            </w:tcBorders>
          </w:tcPr>
          <w:p w14:paraId="7EFA7AA1" w14:textId="77777777" w:rsidR="0042616C" w:rsidRPr="00CD20C5" w:rsidRDefault="0042616C" w:rsidP="00D26115">
            <w:pPr>
              <w:spacing w:line="360" w:lineRule="auto"/>
              <w:rPr>
                <w:rFonts w:ascii="Arial" w:hAnsi="Arial" w:cs="Arial"/>
                <w:color w:val="36424A" w:themeColor="accent4"/>
              </w:rPr>
            </w:pPr>
            <w:r w:rsidRPr="00CD20C5">
              <w:rPr>
                <w:rFonts w:ascii="Arial" w:hAnsi="Arial" w:cs="Arial"/>
                <w:color w:val="36424A" w:themeColor="accent4"/>
              </w:rPr>
              <w:t>Location:</w:t>
            </w:r>
          </w:p>
        </w:tc>
        <w:tc>
          <w:tcPr>
            <w:tcW w:w="6627" w:type="dxa"/>
            <w:tcBorders>
              <w:left w:val="single" w:sz="4" w:space="0" w:color="D1D4D3" w:themeColor="accent6"/>
            </w:tcBorders>
          </w:tcPr>
          <w:p w14:paraId="6A3F6D98" w14:textId="14B51C09" w:rsidR="0042616C" w:rsidRPr="00D26115" w:rsidRDefault="00E0191E" w:rsidP="00D2611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666D6A" w:themeColor="accent6" w:themeShade="80"/>
              </w:rPr>
            </w:pPr>
            <w:r w:rsidRPr="00E0191E">
              <w:rPr>
                <w:rFonts w:ascii="Arial" w:hAnsi="Arial" w:cs="Arial"/>
                <w:color w:val="666D6A" w:themeColor="accent6" w:themeShade="80"/>
              </w:rPr>
              <w:t>BNE</w:t>
            </w:r>
          </w:p>
        </w:tc>
      </w:tr>
      <w:tr w:rsidR="00743EEB" w:rsidRPr="00D26115" w14:paraId="6C79434F" w14:textId="77777777" w:rsidTr="00743E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right w:val="single" w:sz="4" w:space="0" w:color="D1D4D3" w:themeColor="accent6"/>
            </w:tcBorders>
          </w:tcPr>
          <w:p w14:paraId="55B00627" w14:textId="77777777" w:rsidR="0042616C" w:rsidRPr="00CD20C5" w:rsidRDefault="0042616C" w:rsidP="00D26115">
            <w:pPr>
              <w:spacing w:line="360" w:lineRule="auto"/>
              <w:rPr>
                <w:rFonts w:ascii="Arial" w:hAnsi="Arial" w:cs="Arial"/>
                <w:color w:val="36424A" w:themeColor="accent4"/>
              </w:rPr>
            </w:pPr>
            <w:r w:rsidRPr="00CD20C5">
              <w:rPr>
                <w:rFonts w:ascii="Arial" w:hAnsi="Arial" w:cs="Arial"/>
                <w:color w:val="36424A" w:themeColor="accent4"/>
              </w:rPr>
              <w:t>Reports to:</w:t>
            </w:r>
          </w:p>
        </w:tc>
        <w:tc>
          <w:tcPr>
            <w:tcW w:w="6627" w:type="dxa"/>
            <w:tcBorders>
              <w:left w:val="single" w:sz="4" w:space="0" w:color="D1D4D3" w:themeColor="accent6"/>
            </w:tcBorders>
          </w:tcPr>
          <w:p w14:paraId="5CE8DD29" w14:textId="2FD99F20" w:rsidR="0042616C" w:rsidRPr="00D26115" w:rsidRDefault="00695347" w:rsidP="00D26115">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666D6A" w:themeColor="accent6" w:themeShade="80"/>
              </w:rPr>
            </w:pPr>
            <w:r>
              <w:rPr>
                <w:rFonts w:ascii="Arial" w:hAnsi="Arial" w:cs="Arial"/>
                <w:color w:val="666D6A" w:themeColor="accent6" w:themeShade="80"/>
              </w:rPr>
              <w:t>Leader</w:t>
            </w:r>
            <w:r w:rsidR="00E0191E" w:rsidRPr="00E0191E">
              <w:rPr>
                <w:rFonts w:ascii="Arial" w:hAnsi="Arial" w:cs="Arial"/>
                <w:color w:val="666D6A" w:themeColor="accent6" w:themeShade="80"/>
              </w:rPr>
              <w:t>, Network Integrity</w:t>
            </w:r>
            <w:r>
              <w:rPr>
                <w:rFonts w:ascii="Arial" w:hAnsi="Arial" w:cs="Arial"/>
                <w:color w:val="666D6A" w:themeColor="accent6" w:themeShade="80"/>
              </w:rPr>
              <w:t xml:space="preserve"> Team Performance</w:t>
            </w:r>
          </w:p>
        </w:tc>
      </w:tr>
      <w:tr w:rsidR="00743EEB" w:rsidRPr="00D26115" w14:paraId="61F6E62E" w14:textId="77777777" w:rsidTr="00743EEB">
        <w:tc>
          <w:tcPr>
            <w:cnfStyle w:val="001000000000" w:firstRow="0" w:lastRow="0" w:firstColumn="1" w:lastColumn="0" w:oddVBand="0" w:evenVBand="0" w:oddHBand="0" w:evenHBand="0" w:firstRowFirstColumn="0" w:firstRowLastColumn="0" w:lastRowFirstColumn="0" w:lastRowLastColumn="0"/>
            <w:tcW w:w="3118" w:type="dxa"/>
            <w:tcBorders>
              <w:right w:val="single" w:sz="4" w:space="0" w:color="D1D4D3" w:themeColor="accent6"/>
            </w:tcBorders>
          </w:tcPr>
          <w:p w14:paraId="0318309A" w14:textId="433AD18F" w:rsidR="0042616C" w:rsidRPr="00CD20C5" w:rsidRDefault="0042616C" w:rsidP="00D26115">
            <w:pPr>
              <w:spacing w:line="360" w:lineRule="auto"/>
              <w:rPr>
                <w:rFonts w:ascii="Arial" w:hAnsi="Arial" w:cs="Arial"/>
                <w:color w:val="36424A" w:themeColor="accent4"/>
              </w:rPr>
            </w:pPr>
            <w:r w:rsidRPr="00CD20C5">
              <w:rPr>
                <w:rFonts w:ascii="Arial" w:hAnsi="Arial" w:cs="Arial"/>
                <w:color w:val="36424A" w:themeColor="accent4"/>
              </w:rPr>
              <w:t xml:space="preserve">Direct </w:t>
            </w:r>
            <w:r w:rsidR="00435D06">
              <w:rPr>
                <w:rFonts w:ascii="Arial" w:hAnsi="Arial" w:cs="Arial"/>
                <w:color w:val="36424A" w:themeColor="accent4"/>
              </w:rPr>
              <w:t>r</w:t>
            </w:r>
            <w:r w:rsidRPr="00CD20C5">
              <w:rPr>
                <w:rFonts w:ascii="Arial" w:hAnsi="Arial" w:cs="Arial"/>
                <w:color w:val="36424A" w:themeColor="accent4"/>
              </w:rPr>
              <w:t>eports:</w:t>
            </w:r>
          </w:p>
        </w:tc>
        <w:tc>
          <w:tcPr>
            <w:tcW w:w="6627" w:type="dxa"/>
            <w:tcBorders>
              <w:left w:val="single" w:sz="4" w:space="0" w:color="D1D4D3" w:themeColor="accent6"/>
            </w:tcBorders>
          </w:tcPr>
          <w:p w14:paraId="520D4402" w14:textId="694C9448" w:rsidR="0042616C" w:rsidRPr="00D26115" w:rsidRDefault="00F94D1E" w:rsidP="00D2611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666D6A" w:themeColor="accent6" w:themeShade="80"/>
              </w:rPr>
            </w:pPr>
            <w:r w:rsidRPr="00F94D1E">
              <w:rPr>
                <w:rFonts w:ascii="Arial" w:hAnsi="Arial" w:cs="Arial"/>
                <w:color w:val="666D6A" w:themeColor="accent6" w:themeShade="80"/>
              </w:rPr>
              <w:t>0</w:t>
            </w:r>
          </w:p>
        </w:tc>
      </w:tr>
      <w:tr w:rsidR="00743EEB" w:rsidRPr="00D26115" w14:paraId="40D5F40C" w14:textId="77777777" w:rsidTr="00743E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right w:val="single" w:sz="4" w:space="0" w:color="D1D4D3" w:themeColor="accent6"/>
            </w:tcBorders>
          </w:tcPr>
          <w:p w14:paraId="785BF7A5" w14:textId="2418DE44" w:rsidR="00435D06" w:rsidRPr="00CD20C5" w:rsidRDefault="00FE6655" w:rsidP="00D26115">
            <w:pPr>
              <w:spacing w:line="360" w:lineRule="auto"/>
              <w:rPr>
                <w:rFonts w:ascii="Arial" w:hAnsi="Arial" w:cs="Arial"/>
                <w:color w:val="36424A" w:themeColor="accent4"/>
              </w:rPr>
            </w:pPr>
            <w:r>
              <w:rPr>
                <w:rFonts w:ascii="Arial" w:hAnsi="Arial" w:cs="Arial"/>
                <w:color w:val="36424A" w:themeColor="accent4"/>
              </w:rPr>
              <w:t>Level</w:t>
            </w:r>
            <w:r w:rsidR="00435D06">
              <w:rPr>
                <w:rFonts w:ascii="Arial" w:hAnsi="Arial" w:cs="Arial"/>
                <w:color w:val="36424A" w:themeColor="accent4"/>
              </w:rPr>
              <w:t>:</w:t>
            </w:r>
          </w:p>
        </w:tc>
        <w:tc>
          <w:tcPr>
            <w:tcW w:w="6627" w:type="dxa"/>
            <w:tcBorders>
              <w:left w:val="single" w:sz="4" w:space="0" w:color="D1D4D3" w:themeColor="accent6"/>
            </w:tcBorders>
          </w:tcPr>
          <w:p w14:paraId="7B387B0F" w14:textId="7D6B85AB" w:rsidR="00435D06" w:rsidRPr="00D26115" w:rsidRDefault="00E0191E" w:rsidP="00D26115">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666D6A" w:themeColor="accent6" w:themeShade="80"/>
              </w:rPr>
            </w:pPr>
            <w:r w:rsidRPr="00E0191E">
              <w:rPr>
                <w:rFonts w:ascii="Arial" w:hAnsi="Arial" w:cs="Arial"/>
                <w:color w:val="666D6A" w:themeColor="accent6" w:themeShade="80"/>
              </w:rPr>
              <w:t>1C</w:t>
            </w:r>
          </w:p>
        </w:tc>
      </w:tr>
      <w:tr w:rsidR="00743EEB" w:rsidRPr="00D26115" w14:paraId="6DE728D7" w14:textId="77777777" w:rsidTr="00743EEB">
        <w:tc>
          <w:tcPr>
            <w:cnfStyle w:val="001000000000" w:firstRow="0" w:lastRow="0" w:firstColumn="1" w:lastColumn="0" w:oddVBand="0" w:evenVBand="0" w:oddHBand="0" w:evenHBand="0" w:firstRowFirstColumn="0" w:firstRowLastColumn="0" w:lastRowFirstColumn="0" w:lastRowLastColumn="0"/>
            <w:tcW w:w="3118" w:type="dxa"/>
            <w:tcBorders>
              <w:right w:val="single" w:sz="4" w:space="0" w:color="D1D4D3" w:themeColor="accent6"/>
            </w:tcBorders>
          </w:tcPr>
          <w:p w14:paraId="7DB72518" w14:textId="15827747" w:rsidR="00435D06" w:rsidRPr="00CD20C5" w:rsidRDefault="00435D06" w:rsidP="00D26115">
            <w:pPr>
              <w:spacing w:line="360" w:lineRule="auto"/>
              <w:rPr>
                <w:rFonts w:ascii="Arial" w:hAnsi="Arial" w:cs="Arial"/>
                <w:color w:val="36424A" w:themeColor="accent4"/>
              </w:rPr>
            </w:pPr>
            <w:r>
              <w:rPr>
                <w:rFonts w:ascii="Arial" w:hAnsi="Arial" w:cs="Arial"/>
                <w:color w:val="36424A" w:themeColor="accent4"/>
              </w:rPr>
              <w:t>Award:</w:t>
            </w:r>
          </w:p>
        </w:tc>
        <w:tc>
          <w:tcPr>
            <w:tcW w:w="6627" w:type="dxa"/>
            <w:tcBorders>
              <w:left w:val="single" w:sz="4" w:space="0" w:color="D1D4D3" w:themeColor="accent6"/>
            </w:tcBorders>
          </w:tcPr>
          <w:p w14:paraId="761710A9" w14:textId="55F644D7" w:rsidR="00435D06" w:rsidRPr="00D26115" w:rsidRDefault="00E0191E" w:rsidP="00D2611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666D6A" w:themeColor="accent6" w:themeShade="80"/>
              </w:rPr>
            </w:pPr>
            <w:r w:rsidRPr="00E0191E">
              <w:rPr>
                <w:rFonts w:ascii="Arial" w:hAnsi="Arial" w:cs="Arial"/>
                <w:color w:val="666D6A" w:themeColor="accent6" w:themeShade="80"/>
              </w:rPr>
              <w:t>Airline Operations Ground Staff Award 2020</w:t>
            </w:r>
          </w:p>
        </w:tc>
      </w:tr>
      <w:tr w:rsidR="00743EEB" w:rsidRPr="00D26115" w14:paraId="49E9544B" w14:textId="77777777" w:rsidTr="00743E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right w:val="single" w:sz="4" w:space="0" w:color="D1D4D3" w:themeColor="accent6"/>
            </w:tcBorders>
          </w:tcPr>
          <w:p w14:paraId="57E9614E" w14:textId="77777777" w:rsidR="0042616C" w:rsidRPr="00CD20C5" w:rsidRDefault="0042616C" w:rsidP="00D26115">
            <w:pPr>
              <w:spacing w:line="360" w:lineRule="auto"/>
              <w:rPr>
                <w:rFonts w:ascii="Arial" w:hAnsi="Arial" w:cs="Arial"/>
                <w:color w:val="36424A" w:themeColor="accent4"/>
              </w:rPr>
            </w:pPr>
            <w:r w:rsidRPr="00CD20C5">
              <w:rPr>
                <w:rFonts w:ascii="Arial" w:hAnsi="Arial" w:cs="Arial"/>
                <w:color w:val="36424A" w:themeColor="accent4"/>
              </w:rPr>
              <w:t>Classification:</w:t>
            </w:r>
          </w:p>
        </w:tc>
        <w:tc>
          <w:tcPr>
            <w:tcW w:w="6627" w:type="dxa"/>
            <w:tcBorders>
              <w:left w:val="single" w:sz="4" w:space="0" w:color="D1D4D3" w:themeColor="accent6"/>
            </w:tcBorders>
          </w:tcPr>
          <w:p w14:paraId="2F46CB13" w14:textId="5AD8AF05" w:rsidR="0042616C" w:rsidRPr="00D26115" w:rsidRDefault="00E0191E" w:rsidP="00D26115">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666D6A" w:themeColor="accent6" w:themeShade="80"/>
              </w:rPr>
            </w:pPr>
            <w:r w:rsidRPr="00E0191E">
              <w:rPr>
                <w:rFonts w:ascii="Arial" w:hAnsi="Arial" w:cs="Arial"/>
                <w:color w:val="666D6A" w:themeColor="accent6" w:themeShade="80"/>
              </w:rPr>
              <w:t>Clerical administrative and support / Level 4</w:t>
            </w:r>
          </w:p>
        </w:tc>
      </w:tr>
      <w:tr w:rsidR="00743EEB" w:rsidRPr="00D26115" w14:paraId="400BC4A0" w14:textId="77777777" w:rsidTr="00743EEB">
        <w:tc>
          <w:tcPr>
            <w:cnfStyle w:val="001000000000" w:firstRow="0" w:lastRow="0" w:firstColumn="1" w:lastColumn="0" w:oddVBand="0" w:evenVBand="0" w:oddHBand="0" w:evenHBand="0" w:firstRowFirstColumn="0" w:firstRowLastColumn="0" w:lastRowFirstColumn="0" w:lastRowLastColumn="0"/>
            <w:tcW w:w="3118" w:type="dxa"/>
            <w:tcBorders>
              <w:right w:val="single" w:sz="4" w:space="0" w:color="D1D4D3" w:themeColor="accent6"/>
            </w:tcBorders>
          </w:tcPr>
          <w:p w14:paraId="1753AA86" w14:textId="77777777" w:rsidR="0042616C" w:rsidRPr="00CD20C5" w:rsidRDefault="0042616C" w:rsidP="00D26115">
            <w:pPr>
              <w:spacing w:line="360" w:lineRule="auto"/>
              <w:rPr>
                <w:rFonts w:ascii="Arial" w:hAnsi="Arial" w:cs="Arial"/>
                <w:color w:val="36424A" w:themeColor="accent4"/>
              </w:rPr>
            </w:pPr>
            <w:r w:rsidRPr="00CD20C5">
              <w:rPr>
                <w:rFonts w:ascii="Arial" w:hAnsi="Arial" w:cs="Arial"/>
                <w:color w:val="36424A" w:themeColor="accent4"/>
              </w:rPr>
              <w:t>Date:</w:t>
            </w:r>
          </w:p>
        </w:tc>
        <w:tc>
          <w:tcPr>
            <w:tcW w:w="6627" w:type="dxa"/>
            <w:tcBorders>
              <w:left w:val="single" w:sz="4" w:space="0" w:color="D1D4D3" w:themeColor="accent6"/>
            </w:tcBorders>
          </w:tcPr>
          <w:p w14:paraId="7FC19205" w14:textId="14FA5F08" w:rsidR="0042616C" w:rsidRPr="00D26115" w:rsidRDefault="00E0191E" w:rsidP="00D2611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666D6A" w:themeColor="accent6" w:themeShade="80"/>
              </w:rPr>
            </w:pPr>
            <w:r w:rsidRPr="00E0191E">
              <w:rPr>
                <w:rFonts w:ascii="Arial" w:hAnsi="Arial" w:cs="Arial"/>
                <w:color w:val="666D6A" w:themeColor="accent6" w:themeShade="80"/>
              </w:rPr>
              <w:t>June 2021</w:t>
            </w:r>
          </w:p>
        </w:tc>
      </w:tr>
    </w:tbl>
    <w:p w14:paraId="1E82FCE1" w14:textId="77777777" w:rsidR="00671AAC" w:rsidRDefault="00671AAC" w:rsidP="00F803DB">
      <w:pPr>
        <w:rPr>
          <w:rFonts w:ascii="Arial" w:hAnsi="Arial" w:cs="Arial"/>
        </w:rPr>
      </w:pPr>
    </w:p>
    <w:p w14:paraId="222BF38B" w14:textId="20218E9B" w:rsidR="007D3170" w:rsidRPr="00E16362" w:rsidRDefault="00743EEB" w:rsidP="00743EEB">
      <w:pPr>
        <w:keepNext/>
        <w:rPr>
          <w:rFonts w:ascii="Arial" w:hAnsi="Arial" w:cs="Arial"/>
        </w:rPr>
      </w:pPr>
      <w:r w:rsidRPr="00D26115">
        <w:rPr>
          <w:rFonts w:ascii="Arial" w:hAnsi="Arial" w:cs="Arial"/>
          <w:color w:val="D6083B" w:themeColor="background2"/>
          <w:sz w:val="32"/>
        </w:rPr>
        <w:t>Overall Impact Statement</w:t>
      </w:r>
    </w:p>
    <w:tbl>
      <w:tblPr>
        <w:tblStyle w:val="PlainTable4"/>
        <w:tblW w:w="5000" w:type="pct"/>
        <w:tblLook w:val="04A0" w:firstRow="1" w:lastRow="0" w:firstColumn="1" w:lastColumn="0" w:noHBand="0" w:noVBand="1"/>
      </w:tblPr>
      <w:tblGrid>
        <w:gridCol w:w="9746"/>
      </w:tblGrid>
      <w:tr w:rsidR="00F803DB" w:rsidRPr="00E16362" w14:paraId="455554AF" w14:textId="77777777" w:rsidTr="00CD20C5">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000" w:type="pct"/>
          </w:tcPr>
          <w:p w14:paraId="0EE5ADBE" w14:textId="77777777" w:rsidR="00F803DB" w:rsidRPr="00743EEB" w:rsidRDefault="009501C2" w:rsidP="009501C2">
            <w:pPr>
              <w:spacing w:line="276" w:lineRule="auto"/>
              <w:rPr>
                <w:rFonts w:ascii="Arial" w:hAnsi="Arial" w:cs="Arial"/>
                <w:b w:val="0"/>
                <w:bCs w:val="0"/>
                <w:color w:val="36424A" w:themeColor="accent4"/>
              </w:rPr>
            </w:pPr>
            <w:r w:rsidRPr="00743EEB">
              <w:rPr>
                <w:rFonts w:ascii="Arial" w:hAnsi="Arial" w:cs="Arial"/>
                <w:b w:val="0"/>
                <w:bCs w:val="0"/>
                <w:color w:val="36424A" w:themeColor="accent4"/>
              </w:rPr>
              <w:t xml:space="preserve">Our vision is to build the airline people love, and we’ll do that by having happy people, happy customers, happy owners, by doing what matters, and by ensuring everyone is safe, always. We also believe that how you show up is as important as what you do. </w:t>
            </w:r>
          </w:p>
          <w:p w14:paraId="1C470A86" w14:textId="77777777" w:rsidR="00F803DB" w:rsidRPr="00743EEB" w:rsidRDefault="00F803DB" w:rsidP="00F803DB">
            <w:pPr>
              <w:spacing w:line="276" w:lineRule="auto"/>
              <w:rPr>
                <w:rFonts w:ascii="Arial" w:hAnsi="Arial" w:cs="Arial"/>
                <w:b w:val="0"/>
                <w:bCs w:val="0"/>
                <w:color w:val="36424A" w:themeColor="accent4"/>
              </w:rPr>
            </w:pPr>
          </w:p>
          <w:p w14:paraId="6F95150C" w14:textId="598C072C" w:rsidR="005B5A88" w:rsidRPr="00743EEB" w:rsidRDefault="00F803DB" w:rsidP="00F803DB">
            <w:pPr>
              <w:spacing w:line="276" w:lineRule="auto"/>
              <w:rPr>
                <w:rFonts w:ascii="Arial" w:hAnsi="Arial" w:cs="Arial"/>
                <w:b w:val="0"/>
                <w:bCs w:val="0"/>
                <w:color w:val="36424A" w:themeColor="accent4"/>
              </w:rPr>
            </w:pPr>
            <w:r w:rsidRPr="00743EEB">
              <w:rPr>
                <w:rFonts w:ascii="Arial" w:hAnsi="Arial" w:cs="Arial"/>
                <w:b w:val="0"/>
                <w:bCs w:val="0"/>
                <w:color w:val="36424A" w:themeColor="accent4"/>
              </w:rPr>
              <w:t xml:space="preserve">The objective of the </w:t>
            </w:r>
            <w:r w:rsidR="00E0191E" w:rsidRPr="00743EEB">
              <w:rPr>
                <w:rFonts w:ascii="Arial" w:hAnsi="Arial" w:cs="Arial"/>
                <w:b w:val="0"/>
                <w:bCs w:val="0"/>
                <w:color w:val="36424A" w:themeColor="accent4"/>
              </w:rPr>
              <w:t xml:space="preserve">Network Controller role is to </w:t>
            </w:r>
            <w:r w:rsidR="00BC3165" w:rsidRPr="00BC3165">
              <w:rPr>
                <w:rFonts w:ascii="Arial" w:hAnsi="Arial" w:cs="Arial"/>
                <w:b w:val="0"/>
                <w:bCs w:val="0"/>
                <w:color w:val="36424A" w:themeColor="accent4"/>
              </w:rPr>
              <w:t xml:space="preserve">Reporting directly to the Manager, Network Integrity the Network Controller is accountable for achieving key operational and planning objectives that support Virgin Australia's network schedule delivery strategies. Responsible for actively sourcing and disseminating all relevant operational information in relation to aircraft movement, network disruption, engineering and crew related considerations. The Network Controller will support the Duty Manager, Integrated Operations Centre in conjunction with other </w:t>
            </w:r>
            <w:r w:rsidR="00BC3165" w:rsidRPr="00BC3165">
              <w:rPr>
                <w:rFonts w:ascii="Arial" w:hAnsi="Arial" w:cs="Arial"/>
                <w:b w:val="0"/>
                <w:bCs w:val="0"/>
                <w:color w:val="36424A" w:themeColor="accent4"/>
              </w:rPr>
              <w:lastRenderedPageBreak/>
              <w:t>IOC teams, E&amp;AS, CSD and Flight Operations in achieving completion rates and daily OTP targets through the delivery of strong and effective communication, safe and compliant operational planning and delivery, execution of disruption management strategies and maintaining the integrity of the full commercial and charter schedule to the extent that is within their control. This includes engaging with internal and external stakeholders and ensuring operational compliance in all decisions and outcomes. The Network Controller will be proactive in implementing mitigation strategies to stay ahead of the day’s operational challenges and will work hand in hand with all teams in the IOC.</w:t>
            </w:r>
          </w:p>
        </w:tc>
      </w:tr>
    </w:tbl>
    <w:p w14:paraId="759EA9FE" w14:textId="77777777" w:rsidR="00E16362" w:rsidRDefault="00E16362" w:rsidP="00F803DB">
      <w:pPr>
        <w:rPr>
          <w:rFonts w:ascii="Arial" w:hAnsi="Arial" w:cs="Arial"/>
        </w:rPr>
      </w:pPr>
    </w:p>
    <w:p w14:paraId="62EC6F1B" w14:textId="77777777" w:rsidR="00813CBD" w:rsidRDefault="00813CBD" w:rsidP="00F803DB">
      <w:pPr>
        <w:rPr>
          <w:rFonts w:ascii="Arial" w:hAnsi="Arial" w:cs="Arial"/>
        </w:rPr>
      </w:pPr>
    </w:p>
    <w:p w14:paraId="236F4623" w14:textId="0C44237E" w:rsidR="00E16362" w:rsidRPr="00E16362" w:rsidRDefault="00743EEB" w:rsidP="0099621D">
      <w:pPr>
        <w:keepNext/>
        <w:rPr>
          <w:rFonts w:ascii="Arial" w:hAnsi="Arial" w:cs="Arial"/>
        </w:rPr>
      </w:pPr>
      <w:r w:rsidRPr="00D26115">
        <w:rPr>
          <w:rFonts w:ascii="Arial" w:hAnsi="Arial" w:cs="Arial"/>
          <w:color w:val="D6083B" w:themeColor="background2"/>
          <w:sz w:val="32"/>
        </w:rPr>
        <w:t>Organisational Context</w:t>
      </w:r>
    </w:p>
    <w:tbl>
      <w:tblPr>
        <w:tblStyle w:val="PlainTable4"/>
        <w:tblW w:w="5000" w:type="pct"/>
        <w:tblLook w:val="04A0" w:firstRow="1" w:lastRow="0" w:firstColumn="1" w:lastColumn="0" w:noHBand="0" w:noVBand="1"/>
      </w:tblPr>
      <w:tblGrid>
        <w:gridCol w:w="9746"/>
      </w:tblGrid>
      <w:tr w:rsidR="00E16362" w:rsidRPr="00E16362" w14:paraId="5BE5B6E4" w14:textId="77777777" w:rsidTr="00147049">
        <w:trPr>
          <w:cnfStyle w:val="100000000000" w:firstRow="1" w:lastRow="0" w:firstColumn="0" w:lastColumn="0" w:oddVBand="0" w:evenVBand="0" w:oddHBand="0" w:evenHBand="0" w:firstRowFirstColumn="0" w:firstRowLastColumn="0" w:lastRowFirstColumn="0" w:lastRowLastColumn="0"/>
          <w:trHeight w:val="1287"/>
        </w:trPr>
        <w:tc>
          <w:tcPr>
            <w:cnfStyle w:val="001000000000" w:firstRow="0" w:lastRow="0" w:firstColumn="1" w:lastColumn="0" w:oddVBand="0" w:evenVBand="0" w:oddHBand="0" w:evenHBand="0" w:firstRowFirstColumn="0" w:firstRowLastColumn="0" w:lastRowFirstColumn="0" w:lastRowLastColumn="0"/>
            <w:tcW w:w="5000" w:type="pct"/>
          </w:tcPr>
          <w:p w14:paraId="4139B767" w14:textId="35B838B3" w:rsidR="00E45DF5" w:rsidRDefault="00E45DF5" w:rsidP="00E45DF5">
            <w:pPr>
              <w:spacing w:line="276" w:lineRule="auto"/>
              <w:rPr>
                <w:rFonts w:ascii="Arial" w:hAnsi="Arial" w:cs="Arial"/>
                <w:color w:val="36424A" w:themeColor="accent4"/>
              </w:rPr>
            </w:pPr>
            <w:r w:rsidRPr="00E45DF5">
              <w:rPr>
                <w:rFonts w:ascii="Arial" w:hAnsi="Arial" w:cs="Arial"/>
                <w:b w:val="0"/>
                <w:bCs w:val="0"/>
                <w:color w:val="36424A" w:themeColor="accent4"/>
              </w:rPr>
              <w:t>Virgin Australia Group is a major Australian airline headquartered in Brisbane, Australia. The company operates scheduled domestic and short-haul international flights, charter and cargo services, and the award-winning loyalty program Velocity Frequent Flyer. The Group has been a competitor in the Australian aviation landscape for more than 20 years.</w:t>
            </w:r>
          </w:p>
          <w:p w14:paraId="7763FA39" w14:textId="77777777" w:rsidR="00E45DF5" w:rsidRPr="00E45DF5" w:rsidRDefault="00E45DF5" w:rsidP="00E45DF5">
            <w:pPr>
              <w:spacing w:line="276" w:lineRule="auto"/>
              <w:rPr>
                <w:rFonts w:ascii="Arial" w:hAnsi="Arial" w:cs="Arial"/>
                <w:b w:val="0"/>
                <w:bCs w:val="0"/>
                <w:color w:val="36424A" w:themeColor="accent4"/>
              </w:rPr>
            </w:pPr>
          </w:p>
          <w:p w14:paraId="5E3DCD19" w14:textId="378788B5" w:rsidR="00E45DF5" w:rsidRDefault="00E45DF5" w:rsidP="00E45DF5">
            <w:pPr>
              <w:spacing w:line="276" w:lineRule="auto"/>
              <w:rPr>
                <w:rFonts w:ascii="Arial" w:hAnsi="Arial" w:cs="Arial"/>
                <w:color w:val="36424A" w:themeColor="accent4"/>
              </w:rPr>
            </w:pPr>
            <w:r w:rsidRPr="00E45DF5">
              <w:rPr>
                <w:rFonts w:ascii="Arial" w:hAnsi="Arial" w:cs="Arial"/>
                <w:b w:val="0"/>
                <w:bCs w:val="0"/>
                <w:color w:val="36424A" w:themeColor="accent4"/>
              </w:rPr>
              <w:t>The company is now embarking on an exciting new chapter in the next stage of our journey. In September 2020, US private equity firm Bain Capital acquired Virgin Australia in a $3.5 billion deal. The airline has now re-launched as a mid-market carrier with a renewed focus on small and medium sized businesses, price-sensitive corporates, premium leisure travellers and holiday makers.</w:t>
            </w:r>
          </w:p>
          <w:p w14:paraId="65944724" w14:textId="77777777" w:rsidR="00E45DF5" w:rsidRPr="00E45DF5" w:rsidRDefault="00E45DF5" w:rsidP="00E45DF5">
            <w:pPr>
              <w:spacing w:line="276" w:lineRule="auto"/>
              <w:rPr>
                <w:rFonts w:ascii="Arial" w:hAnsi="Arial" w:cs="Arial"/>
                <w:b w:val="0"/>
                <w:bCs w:val="0"/>
                <w:color w:val="36424A" w:themeColor="accent4"/>
              </w:rPr>
            </w:pPr>
          </w:p>
          <w:p w14:paraId="03F21A64" w14:textId="425F4BFE" w:rsidR="00E45DF5" w:rsidRDefault="00E45DF5" w:rsidP="00E45DF5">
            <w:pPr>
              <w:spacing w:line="276" w:lineRule="auto"/>
              <w:rPr>
                <w:rFonts w:ascii="Arial" w:hAnsi="Arial" w:cs="Arial"/>
                <w:color w:val="36424A" w:themeColor="accent4"/>
              </w:rPr>
            </w:pPr>
            <w:r w:rsidRPr="00E45DF5">
              <w:rPr>
                <w:rFonts w:ascii="Arial" w:hAnsi="Arial" w:cs="Arial"/>
                <w:b w:val="0"/>
                <w:bCs w:val="0"/>
                <w:color w:val="36424A" w:themeColor="accent4"/>
              </w:rPr>
              <w:t>Since November, Virgin Australia has been working on a plan to set itself up for future success. The Group has worked to ramp up flying, simplified its organisational structure, confirmed plans for 25 new 737 aircraft to renew and grow the fleet, and signalled deeper investment in technology and customer experience.</w:t>
            </w:r>
          </w:p>
          <w:p w14:paraId="5CB261D0" w14:textId="77777777" w:rsidR="00E45DF5" w:rsidRPr="00E45DF5" w:rsidRDefault="00E45DF5" w:rsidP="00E45DF5">
            <w:pPr>
              <w:spacing w:line="276" w:lineRule="auto"/>
              <w:rPr>
                <w:rFonts w:ascii="Arial" w:hAnsi="Arial" w:cs="Arial"/>
                <w:b w:val="0"/>
                <w:bCs w:val="0"/>
                <w:color w:val="36424A" w:themeColor="accent4"/>
              </w:rPr>
            </w:pPr>
          </w:p>
          <w:p w14:paraId="79EB2DCA" w14:textId="5CF32A89" w:rsidR="00E45DF5" w:rsidRDefault="00E45DF5" w:rsidP="00E45DF5">
            <w:pPr>
              <w:spacing w:line="276" w:lineRule="auto"/>
              <w:rPr>
                <w:rFonts w:ascii="Arial" w:hAnsi="Arial" w:cs="Arial"/>
                <w:color w:val="36424A" w:themeColor="accent4"/>
              </w:rPr>
            </w:pPr>
            <w:r w:rsidRPr="00E45DF5">
              <w:rPr>
                <w:rFonts w:ascii="Arial" w:hAnsi="Arial" w:cs="Arial"/>
                <w:b w:val="0"/>
                <w:bCs w:val="0"/>
                <w:color w:val="36424A" w:themeColor="accent4"/>
              </w:rPr>
              <w:t>The Group recently appointed several new faces to its Executive Leadership Team, all with a proven track record and deep experience in aviation or consumer-focussed businesses.</w:t>
            </w:r>
          </w:p>
          <w:p w14:paraId="77B3ACBF" w14:textId="77777777" w:rsidR="00E45DF5" w:rsidRPr="00E45DF5" w:rsidRDefault="00E45DF5" w:rsidP="00E45DF5">
            <w:pPr>
              <w:spacing w:line="276" w:lineRule="auto"/>
              <w:rPr>
                <w:rFonts w:ascii="Arial" w:hAnsi="Arial" w:cs="Arial"/>
                <w:b w:val="0"/>
                <w:bCs w:val="0"/>
                <w:color w:val="36424A" w:themeColor="accent4"/>
              </w:rPr>
            </w:pPr>
          </w:p>
          <w:p w14:paraId="20314B28" w14:textId="4E4898D1" w:rsidR="00E16362" w:rsidRPr="00E45DF5" w:rsidRDefault="00E45DF5" w:rsidP="00E45DF5">
            <w:pPr>
              <w:spacing w:line="276" w:lineRule="auto"/>
              <w:rPr>
                <w:rFonts w:ascii="Arial" w:hAnsi="Arial" w:cs="Arial"/>
                <w:b w:val="0"/>
                <w:bCs w:val="0"/>
                <w:color w:val="36424A" w:themeColor="accent4"/>
              </w:rPr>
            </w:pPr>
            <w:r w:rsidRPr="00E45DF5">
              <w:rPr>
                <w:rFonts w:ascii="Arial" w:hAnsi="Arial" w:cs="Arial"/>
                <w:b w:val="0"/>
                <w:bCs w:val="0"/>
                <w:color w:val="36424A" w:themeColor="accent4"/>
              </w:rPr>
              <w:t>Virgin Australia Group prides itself on recruiting the right people to meet the challenges ahead. No matter their role – our employees share an enormous amount of passion for our guests and ambition to be the most loved airline in Australia.</w:t>
            </w:r>
          </w:p>
          <w:p w14:paraId="40D52ED1" w14:textId="4D71E7AF" w:rsidR="00665971" w:rsidRPr="00E45DF5" w:rsidRDefault="00665971" w:rsidP="00255C89">
            <w:pPr>
              <w:spacing w:line="276" w:lineRule="auto"/>
              <w:rPr>
                <w:rFonts w:ascii="Arial" w:hAnsi="Arial" w:cs="Arial"/>
                <w:b w:val="0"/>
                <w:bCs w:val="0"/>
                <w:color w:val="36424A" w:themeColor="accent4"/>
              </w:rPr>
            </w:pPr>
          </w:p>
          <w:p w14:paraId="25D203A9" w14:textId="405C8D11" w:rsidR="00665971" w:rsidRPr="00255C89" w:rsidRDefault="00665971" w:rsidP="00255C89">
            <w:pPr>
              <w:spacing w:line="276" w:lineRule="auto"/>
              <w:rPr>
                <w:rFonts w:ascii="Arial" w:hAnsi="Arial" w:cs="Arial"/>
                <w:b w:val="0"/>
                <w:bCs w:val="0"/>
                <w:color w:val="36424A" w:themeColor="accent4"/>
              </w:rPr>
            </w:pPr>
            <w:r w:rsidRPr="00665971">
              <w:rPr>
                <w:rFonts w:ascii="Arial" w:hAnsi="Arial" w:cs="Arial"/>
                <w:b w:val="0"/>
                <w:bCs w:val="0"/>
                <w:color w:val="36424A" w:themeColor="accent4"/>
              </w:rPr>
              <w:t>Network Integrity will be at the forefront of our operation, working collaboratively with key teams across the business to be market leaders in operational excellence, schedule integrity and disruption recovery through safety conscious strategic planning, disruption management and Guest experience.</w:t>
            </w:r>
          </w:p>
          <w:p w14:paraId="1E1D0F6E" w14:textId="77777777" w:rsidR="002D6921" w:rsidRPr="00CD20C5" w:rsidRDefault="002D6921" w:rsidP="00CD20C5">
            <w:pPr>
              <w:spacing w:line="276" w:lineRule="auto"/>
              <w:rPr>
                <w:rFonts w:ascii="Arial" w:hAnsi="Arial" w:cs="Arial"/>
                <w:b w:val="0"/>
              </w:rPr>
            </w:pPr>
          </w:p>
        </w:tc>
      </w:tr>
    </w:tbl>
    <w:p w14:paraId="45EB1CDA" w14:textId="744DF919" w:rsidR="004B12F9" w:rsidRDefault="004B12F9" w:rsidP="00D75654">
      <w:pPr>
        <w:rPr>
          <w:rFonts w:ascii="Arial" w:hAnsi="Arial" w:cs="Arial"/>
        </w:rPr>
        <w:sectPr w:rsidR="004B12F9" w:rsidSect="00813CBD">
          <w:headerReference w:type="default" r:id="rId13"/>
          <w:headerReference w:type="first" r:id="rId14"/>
          <w:pgSz w:w="11906" w:h="16838"/>
          <w:pgMar w:top="1440" w:right="1080" w:bottom="1440" w:left="1080" w:header="567" w:footer="708" w:gutter="0"/>
          <w:cols w:space="708"/>
          <w:titlePg/>
          <w:docGrid w:linePitch="360"/>
        </w:sectPr>
      </w:pPr>
    </w:p>
    <w:p w14:paraId="1BEFC6FC" w14:textId="4C0E1561" w:rsidR="004B12F9" w:rsidRPr="00B073B5" w:rsidRDefault="004B12F9" w:rsidP="004B12F9">
      <w:pPr>
        <w:keepNext/>
        <w:rPr>
          <w:color w:val="512698" w:themeColor="text1"/>
          <w:sz w:val="32"/>
          <w:szCs w:val="17"/>
        </w:rPr>
      </w:pPr>
      <w:r w:rsidRPr="00B073B5">
        <w:rPr>
          <w:color w:val="512698" w:themeColor="text1"/>
          <w:sz w:val="32"/>
          <w:szCs w:val="17"/>
        </w:rPr>
        <w:lastRenderedPageBreak/>
        <w:t>Key Accountabilities</w:t>
      </w:r>
    </w:p>
    <w:tbl>
      <w:tblPr>
        <w:tblStyle w:val="PlainTable4"/>
        <w:tblW w:w="0" w:type="auto"/>
        <w:tblBorders>
          <w:insideH w:val="single" w:sz="4" w:space="0" w:color="D1D4D3" w:themeColor="accent6"/>
          <w:insideV w:val="single" w:sz="4" w:space="0" w:color="D1D4D3" w:themeColor="accent6"/>
        </w:tblBorders>
        <w:tblLayout w:type="fixed"/>
        <w:tblLook w:val="04A0" w:firstRow="1" w:lastRow="0" w:firstColumn="1" w:lastColumn="0" w:noHBand="0" w:noVBand="1"/>
      </w:tblPr>
      <w:tblGrid>
        <w:gridCol w:w="2269"/>
        <w:gridCol w:w="7477"/>
      </w:tblGrid>
      <w:tr w:rsidR="004B12F9" w:rsidRPr="00E16362" w14:paraId="79EA83DD" w14:textId="77777777" w:rsidTr="004B12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9" w:type="dxa"/>
            <w:tcBorders>
              <w:top w:val="nil"/>
              <w:bottom w:val="nil"/>
            </w:tcBorders>
            <w:shd w:val="clear" w:color="auto" w:fill="512698" w:themeFill="text1"/>
          </w:tcPr>
          <w:p w14:paraId="48DB26EB" w14:textId="77777777" w:rsidR="004B12F9" w:rsidRPr="00147049" w:rsidRDefault="004B12F9" w:rsidP="004B12F9">
            <w:pPr>
              <w:pStyle w:val="BodyText"/>
              <w:kinsoku w:val="0"/>
              <w:overflowPunct w:val="0"/>
              <w:spacing w:before="120" w:after="120" w:line="276" w:lineRule="auto"/>
              <w:ind w:left="0" w:firstLine="0"/>
              <w:rPr>
                <w:color w:val="FFFFFF"/>
                <w:szCs w:val="17"/>
              </w:rPr>
            </w:pPr>
            <w:r w:rsidRPr="00147049">
              <w:rPr>
                <w:color w:val="FFFFFF"/>
                <w:szCs w:val="17"/>
              </w:rPr>
              <w:t>Accountability</w:t>
            </w:r>
          </w:p>
        </w:tc>
        <w:tc>
          <w:tcPr>
            <w:tcW w:w="7477" w:type="dxa"/>
            <w:tcBorders>
              <w:top w:val="nil"/>
              <w:bottom w:val="nil"/>
            </w:tcBorders>
            <w:shd w:val="clear" w:color="auto" w:fill="512698" w:themeFill="text1"/>
          </w:tcPr>
          <w:p w14:paraId="1A70F16C" w14:textId="77777777" w:rsidR="004B12F9" w:rsidRPr="00147049" w:rsidRDefault="004B12F9" w:rsidP="004B12F9">
            <w:pPr>
              <w:pStyle w:val="BodyText"/>
              <w:kinsoku w:val="0"/>
              <w:overflowPunct w:val="0"/>
              <w:spacing w:before="120" w:after="120" w:line="276" w:lineRule="auto"/>
              <w:ind w:left="0" w:firstLine="0"/>
              <w:cnfStyle w:val="100000000000" w:firstRow="1" w:lastRow="0" w:firstColumn="0" w:lastColumn="0" w:oddVBand="0" w:evenVBand="0" w:oddHBand="0" w:evenHBand="0" w:firstRowFirstColumn="0" w:firstRowLastColumn="0" w:lastRowFirstColumn="0" w:lastRowLastColumn="0"/>
              <w:rPr>
                <w:b w:val="0"/>
                <w:color w:val="FFFFFF"/>
                <w:szCs w:val="17"/>
              </w:rPr>
            </w:pPr>
            <w:r w:rsidRPr="00147049">
              <w:rPr>
                <w:color w:val="FFFFFF"/>
                <w:szCs w:val="17"/>
              </w:rPr>
              <w:t>Major Activitie</w:t>
            </w:r>
            <w:r>
              <w:rPr>
                <w:color w:val="FFFFFF"/>
                <w:szCs w:val="17"/>
              </w:rPr>
              <w:t>s</w:t>
            </w:r>
          </w:p>
        </w:tc>
      </w:tr>
      <w:tr w:rsidR="004B12F9" w:rsidRPr="00E16362" w14:paraId="0BCB9BC4" w14:textId="77777777" w:rsidTr="004B12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9" w:type="dxa"/>
            <w:tcBorders>
              <w:top w:val="nil"/>
            </w:tcBorders>
          </w:tcPr>
          <w:p w14:paraId="34D1A800" w14:textId="77777777" w:rsidR="004B12F9" w:rsidRDefault="004B12F9" w:rsidP="004B12F9">
            <w:pPr>
              <w:rPr>
                <w:rFonts w:ascii="Arial" w:hAnsi="Arial" w:cs="Arial"/>
                <w:b w:val="0"/>
                <w:bCs w:val="0"/>
                <w:color w:val="36424A" w:themeColor="accent4"/>
                <w:szCs w:val="20"/>
              </w:rPr>
            </w:pPr>
          </w:p>
          <w:p w14:paraId="6A26E56F" w14:textId="77777777" w:rsidR="004B12F9" w:rsidRPr="00D61AF1" w:rsidRDefault="004B12F9" w:rsidP="004B12F9">
            <w:pPr>
              <w:rPr>
                <w:rFonts w:ascii="Arial" w:hAnsi="Arial" w:cs="Arial"/>
                <w:b w:val="0"/>
                <w:color w:val="36424A" w:themeColor="accent4"/>
                <w:szCs w:val="20"/>
              </w:rPr>
            </w:pPr>
            <w:r w:rsidRPr="00D61AF1">
              <w:rPr>
                <w:rFonts w:ascii="Arial" w:hAnsi="Arial" w:cs="Arial"/>
                <w:b w:val="0"/>
                <w:color w:val="36424A" w:themeColor="accent4"/>
                <w:szCs w:val="20"/>
              </w:rPr>
              <w:t>Safety, Security &amp; Business Resilience</w:t>
            </w:r>
          </w:p>
        </w:tc>
        <w:tc>
          <w:tcPr>
            <w:tcW w:w="7477" w:type="dxa"/>
            <w:tcBorders>
              <w:top w:val="nil"/>
            </w:tcBorders>
          </w:tcPr>
          <w:p w14:paraId="713CC091" w14:textId="77777777" w:rsidR="004B12F9" w:rsidRPr="00B25F50" w:rsidRDefault="004B12F9" w:rsidP="004B12F9">
            <w:pPr>
              <w:pStyle w:val="BodyText"/>
              <w:numPr>
                <w:ilvl w:val="0"/>
                <w:numId w:val="3"/>
              </w:numPr>
              <w:kinsoku w:val="0"/>
              <w:overflowPunct w:val="0"/>
              <w:spacing w:before="5"/>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B25F50">
              <w:rPr>
                <w:color w:val="36424A" w:themeColor="accent4"/>
                <w:szCs w:val="20"/>
              </w:rPr>
              <w:t>Complete mandatory training applicable to the role (including Safety, Security, Resilience and, Health and Wellbeing)</w:t>
            </w:r>
          </w:p>
          <w:p w14:paraId="42B4746F" w14:textId="77777777" w:rsidR="004B12F9" w:rsidRPr="00B25F50" w:rsidRDefault="004B12F9" w:rsidP="004B12F9">
            <w:pPr>
              <w:pStyle w:val="BodyText"/>
              <w:numPr>
                <w:ilvl w:val="0"/>
                <w:numId w:val="3"/>
              </w:numPr>
              <w:kinsoku w:val="0"/>
              <w:overflowPunct w:val="0"/>
              <w:spacing w:before="5"/>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B25F50">
              <w:rPr>
                <w:color w:val="36424A" w:themeColor="accent4"/>
                <w:szCs w:val="20"/>
              </w:rPr>
              <w:t xml:space="preserve">Participate in the SMS and </w:t>
            </w:r>
            <w:proofErr w:type="spellStart"/>
            <w:r w:rsidRPr="00B25F50">
              <w:rPr>
                <w:color w:val="36424A" w:themeColor="accent4"/>
                <w:szCs w:val="20"/>
              </w:rPr>
              <w:t>SeMS</w:t>
            </w:r>
            <w:proofErr w:type="spellEnd"/>
            <w:r w:rsidRPr="00B25F50">
              <w:rPr>
                <w:color w:val="36424A" w:themeColor="accent4"/>
                <w:szCs w:val="20"/>
              </w:rPr>
              <w:t xml:space="preserve"> by identifying and reporting hazards to the operation</w:t>
            </w:r>
          </w:p>
          <w:p w14:paraId="1FE3A69C" w14:textId="77777777" w:rsidR="004B12F9" w:rsidRPr="00B25F50" w:rsidRDefault="004B12F9" w:rsidP="004B12F9">
            <w:pPr>
              <w:pStyle w:val="BodyText"/>
              <w:numPr>
                <w:ilvl w:val="0"/>
                <w:numId w:val="3"/>
              </w:numPr>
              <w:kinsoku w:val="0"/>
              <w:overflowPunct w:val="0"/>
              <w:spacing w:before="5"/>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B25F50">
              <w:rPr>
                <w:color w:val="36424A" w:themeColor="accent4"/>
                <w:szCs w:val="20"/>
              </w:rPr>
              <w:t>Be aware of personal safety matters including the emergency procedures relevant to role location</w:t>
            </w:r>
          </w:p>
          <w:p w14:paraId="7B7B71CE" w14:textId="77777777" w:rsidR="004B12F9" w:rsidRPr="00B25F50" w:rsidRDefault="004B12F9" w:rsidP="004B12F9">
            <w:pPr>
              <w:pStyle w:val="BodyText"/>
              <w:numPr>
                <w:ilvl w:val="0"/>
                <w:numId w:val="3"/>
              </w:numPr>
              <w:kinsoku w:val="0"/>
              <w:overflowPunct w:val="0"/>
              <w:spacing w:before="5"/>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B25F50">
              <w:rPr>
                <w:color w:val="36424A" w:themeColor="accent4"/>
                <w:szCs w:val="20"/>
              </w:rPr>
              <w:t>Adhere to all documented operating procedures</w:t>
            </w:r>
          </w:p>
          <w:p w14:paraId="49C9E272" w14:textId="77777777" w:rsidR="004B12F9" w:rsidRPr="00B25F50" w:rsidRDefault="004B12F9" w:rsidP="004B12F9">
            <w:pPr>
              <w:pStyle w:val="BodyText"/>
              <w:numPr>
                <w:ilvl w:val="0"/>
                <w:numId w:val="3"/>
              </w:numPr>
              <w:kinsoku w:val="0"/>
              <w:overflowPunct w:val="0"/>
              <w:spacing w:before="5"/>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B25F50">
              <w:rPr>
                <w:color w:val="36424A" w:themeColor="accent4"/>
                <w:szCs w:val="20"/>
              </w:rPr>
              <w:t>Actively participate in Safety Shares</w:t>
            </w:r>
          </w:p>
          <w:p w14:paraId="61011DEE" w14:textId="77777777" w:rsidR="004B12F9" w:rsidRPr="00B25F50" w:rsidRDefault="004B12F9" w:rsidP="004B12F9">
            <w:pPr>
              <w:pStyle w:val="BodyText"/>
              <w:numPr>
                <w:ilvl w:val="0"/>
                <w:numId w:val="3"/>
              </w:numPr>
              <w:kinsoku w:val="0"/>
              <w:overflowPunct w:val="0"/>
              <w:spacing w:before="5"/>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B25F50">
              <w:rPr>
                <w:color w:val="36424A" w:themeColor="accent4"/>
                <w:szCs w:val="20"/>
              </w:rPr>
              <w:t>Actively participate in Better Me initiatives</w:t>
            </w:r>
          </w:p>
          <w:p w14:paraId="02E63098" w14:textId="77777777" w:rsidR="004B12F9" w:rsidRPr="00B25F50" w:rsidRDefault="004B12F9" w:rsidP="004B12F9">
            <w:pPr>
              <w:pStyle w:val="BodyText"/>
              <w:numPr>
                <w:ilvl w:val="0"/>
                <w:numId w:val="3"/>
              </w:numPr>
              <w:kinsoku w:val="0"/>
              <w:overflowPunct w:val="0"/>
              <w:spacing w:before="5"/>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B25F50">
              <w:rPr>
                <w:color w:val="36424A" w:themeColor="accent4"/>
                <w:szCs w:val="20"/>
              </w:rPr>
              <w:t>Actively participate in the Groups emergency response program</w:t>
            </w:r>
          </w:p>
          <w:p w14:paraId="53E2F7BB" w14:textId="77777777" w:rsidR="004B12F9" w:rsidRPr="00B25F50" w:rsidRDefault="004B12F9" w:rsidP="004B12F9">
            <w:pPr>
              <w:pStyle w:val="BodyText"/>
              <w:numPr>
                <w:ilvl w:val="0"/>
                <w:numId w:val="3"/>
              </w:numPr>
              <w:kinsoku w:val="0"/>
              <w:overflowPunct w:val="0"/>
              <w:spacing w:before="5"/>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B25F50">
              <w:rPr>
                <w:color w:val="36424A" w:themeColor="accent4"/>
                <w:szCs w:val="20"/>
              </w:rPr>
              <w:t>Participate in consultation of WHS matters as related to your working environment</w:t>
            </w:r>
          </w:p>
          <w:p w14:paraId="4546A9D6" w14:textId="77777777" w:rsidR="004B12F9" w:rsidRPr="00B25F50" w:rsidRDefault="004B12F9" w:rsidP="004B12F9">
            <w:pPr>
              <w:pStyle w:val="BodyText"/>
              <w:numPr>
                <w:ilvl w:val="0"/>
                <w:numId w:val="3"/>
              </w:numPr>
              <w:kinsoku w:val="0"/>
              <w:overflowPunct w:val="0"/>
              <w:spacing w:before="5"/>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B25F50">
              <w:rPr>
                <w:color w:val="36424A" w:themeColor="accent4"/>
                <w:szCs w:val="20"/>
              </w:rPr>
              <w:t>Challenge unsafe behaviours in others</w:t>
            </w:r>
          </w:p>
          <w:p w14:paraId="42EE4C9C" w14:textId="77777777" w:rsidR="004B12F9" w:rsidRPr="00B25F50" w:rsidRDefault="004B12F9" w:rsidP="004B12F9">
            <w:pPr>
              <w:pStyle w:val="BodyText"/>
              <w:numPr>
                <w:ilvl w:val="0"/>
                <w:numId w:val="3"/>
              </w:numPr>
              <w:kinsoku w:val="0"/>
              <w:overflowPunct w:val="0"/>
              <w:spacing w:before="5"/>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B25F50">
              <w:rPr>
                <w:color w:val="36424A" w:themeColor="accent4"/>
                <w:szCs w:val="20"/>
              </w:rPr>
              <w:t>Abide by the lawful directions of security personnel and law enforcement officers.</w:t>
            </w:r>
          </w:p>
          <w:p w14:paraId="4AFDDCA8" w14:textId="77777777" w:rsidR="004B12F9" w:rsidRDefault="004B12F9" w:rsidP="004B12F9">
            <w:pPr>
              <w:pStyle w:val="BodyText"/>
              <w:numPr>
                <w:ilvl w:val="0"/>
                <w:numId w:val="3"/>
              </w:numPr>
              <w:kinsoku w:val="0"/>
              <w:overflowPunct w:val="0"/>
              <w:spacing w:before="5"/>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B25F50">
              <w:rPr>
                <w:color w:val="36424A" w:themeColor="accent4"/>
                <w:szCs w:val="20"/>
              </w:rPr>
              <w:t xml:space="preserve">Actively participate in the Group’s Resilience program. </w:t>
            </w:r>
          </w:p>
          <w:p w14:paraId="0806E6A9" w14:textId="77777777" w:rsidR="004B12F9" w:rsidRPr="0077490C" w:rsidRDefault="004B12F9" w:rsidP="004B12F9">
            <w:pPr>
              <w:pStyle w:val="BodyText"/>
              <w:kinsoku w:val="0"/>
              <w:overflowPunct w:val="0"/>
              <w:spacing w:before="5"/>
              <w:ind w:left="743" w:firstLine="0"/>
              <w:cnfStyle w:val="000000100000" w:firstRow="0" w:lastRow="0" w:firstColumn="0" w:lastColumn="0" w:oddVBand="0" w:evenVBand="0" w:oddHBand="1" w:evenHBand="0" w:firstRowFirstColumn="0" w:firstRowLastColumn="0" w:lastRowFirstColumn="0" w:lastRowLastColumn="0"/>
              <w:rPr>
                <w:color w:val="36424A" w:themeColor="accent4"/>
                <w:szCs w:val="20"/>
              </w:rPr>
            </w:pPr>
          </w:p>
        </w:tc>
      </w:tr>
      <w:tr w:rsidR="004B12F9" w:rsidRPr="00E16362" w14:paraId="1D7A96EC" w14:textId="77777777" w:rsidTr="004B12F9">
        <w:trPr>
          <w:cantSplit/>
        </w:trPr>
        <w:tc>
          <w:tcPr>
            <w:cnfStyle w:val="001000000000" w:firstRow="0" w:lastRow="0" w:firstColumn="1" w:lastColumn="0" w:oddVBand="0" w:evenVBand="0" w:oddHBand="0" w:evenHBand="0" w:firstRowFirstColumn="0" w:firstRowLastColumn="0" w:lastRowFirstColumn="0" w:lastRowLastColumn="0"/>
            <w:tcW w:w="2269" w:type="dxa"/>
          </w:tcPr>
          <w:p w14:paraId="1D2374CA" w14:textId="77777777" w:rsidR="004B12F9" w:rsidRPr="006234DC" w:rsidRDefault="004B12F9" w:rsidP="004B12F9">
            <w:pPr>
              <w:rPr>
                <w:rFonts w:ascii="Arial" w:hAnsi="Arial" w:cs="Arial"/>
                <w:b w:val="0"/>
                <w:bCs w:val="0"/>
                <w:color w:val="36424A" w:themeColor="accent4"/>
                <w:szCs w:val="20"/>
              </w:rPr>
            </w:pPr>
          </w:p>
          <w:p w14:paraId="744420E7" w14:textId="77777777" w:rsidR="004B12F9" w:rsidRPr="006234DC" w:rsidRDefault="004B12F9" w:rsidP="004B12F9">
            <w:pPr>
              <w:rPr>
                <w:rFonts w:ascii="Arial" w:hAnsi="Arial" w:cs="Arial"/>
                <w:b w:val="0"/>
                <w:bCs w:val="0"/>
                <w:color w:val="36424A" w:themeColor="accent4"/>
                <w:szCs w:val="20"/>
              </w:rPr>
            </w:pPr>
            <w:r w:rsidRPr="007A6063">
              <w:rPr>
                <w:rFonts w:ascii="Arial" w:hAnsi="Arial" w:cs="Arial"/>
                <w:b w:val="0"/>
                <w:bCs w:val="0"/>
                <w:color w:val="36424A" w:themeColor="accent4"/>
                <w:szCs w:val="20"/>
              </w:rPr>
              <w:t>Safety and Compliance</w:t>
            </w:r>
          </w:p>
        </w:tc>
        <w:tc>
          <w:tcPr>
            <w:tcW w:w="7477" w:type="dxa"/>
          </w:tcPr>
          <w:p w14:paraId="74AF2E9B" w14:textId="77777777" w:rsidR="004B12F9" w:rsidRDefault="004B12F9" w:rsidP="004B12F9">
            <w:pPr>
              <w:cnfStyle w:val="000000000000" w:firstRow="0" w:lastRow="0" w:firstColumn="0" w:lastColumn="0" w:oddVBand="0" w:evenVBand="0" w:oddHBand="0" w:evenHBand="0" w:firstRowFirstColumn="0" w:firstRowLastColumn="0" w:lastRowFirstColumn="0" w:lastRowLastColumn="0"/>
              <w:rPr>
                <w:color w:val="36424A" w:themeColor="accent4"/>
                <w:szCs w:val="20"/>
              </w:rPr>
            </w:pPr>
          </w:p>
          <w:p w14:paraId="7F9BF7B3" w14:textId="77777777" w:rsidR="004B12F9" w:rsidRPr="00743EEB" w:rsidRDefault="004B12F9" w:rsidP="004B12F9">
            <w:pPr>
              <w:pStyle w:val="BodyText"/>
              <w:kinsoku w:val="0"/>
              <w:overflowPunct w:val="0"/>
              <w:spacing w:before="5"/>
              <w:ind w:left="383" w:firstLine="0"/>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917DA6">
              <w:rPr>
                <w:color w:val="36424A" w:themeColor="accent4"/>
                <w:szCs w:val="20"/>
              </w:rPr>
              <w:t>Adhere to all documented operating policy and procedures</w:t>
            </w:r>
          </w:p>
          <w:p w14:paraId="1DBA5555" w14:textId="77777777" w:rsidR="004B12F9" w:rsidRPr="00743EEB" w:rsidRDefault="004B12F9" w:rsidP="004B12F9">
            <w:pPr>
              <w:pStyle w:val="BodyText"/>
              <w:kinsoku w:val="0"/>
              <w:overflowPunct w:val="0"/>
              <w:spacing w:before="5"/>
              <w:ind w:left="383" w:firstLine="0"/>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917DA6">
              <w:rPr>
                <w:color w:val="36424A" w:themeColor="accent4"/>
                <w:szCs w:val="20"/>
              </w:rPr>
              <w:t>Monitor compliance with applicable industry, company and regulatory requirements.</w:t>
            </w:r>
          </w:p>
          <w:p w14:paraId="106850FC" w14:textId="77777777" w:rsidR="004B12F9" w:rsidRPr="00743EEB" w:rsidRDefault="004B12F9" w:rsidP="004B12F9">
            <w:pPr>
              <w:pStyle w:val="BodyText"/>
              <w:kinsoku w:val="0"/>
              <w:overflowPunct w:val="0"/>
              <w:spacing w:before="5"/>
              <w:ind w:left="383" w:firstLine="0"/>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917DA6">
              <w:rPr>
                <w:color w:val="36424A" w:themeColor="accent4"/>
                <w:szCs w:val="20"/>
              </w:rPr>
              <w:t>Adhere to all CASA, NZ CAA and International air/ transport safety regulations</w:t>
            </w:r>
          </w:p>
          <w:p w14:paraId="0CF78261" w14:textId="77777777" w:rsidR="004B12F9" w:rsidRPr="00743EEB" w:rsidRDefault="004B12F9" w:rsidP="004B12F9">
            <w:pPr>
              <w:pStyle w:val="BodyText"/>
              <w:kinsoku w:val="0"/>
              <w:overflowPunct w:val="0"/>
              <w:spacing w:before="5"/>
              <w:ind w:left="383" w:firstLine="0"/>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917DA6">
              <w:rPr>
                <w:color w:val="36424A" w:themeColor="accent4"/>
                <w:szCs w:val="20"/>
              </w:rPr>
              <w:t>Ensure slot compliance at controlled airports</w:t>
            </w:r>
          </w:p>
          <w:p w14:paraId="0E518AE0" w14:textId="77777777" w:rsidR="004B12F9" w:rsidRPr="00743EEB" w:rsidRDefault="004B12F9" w:rsidP="004B12F9">
            <w:pPr>
              <w:pStyle w:val="BodyText"/>
              <w:kinsoku w:val="0"/>
              <w:overflowPunct w:val="0"/>
              <w:spacing w:before="5"/>
              <w:ind w:left="383" w:firstLine="0"/>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917DA6">
              <w:rPr>
                <w:color w:val="36424A" w:themeColor="accent4"/>
                <w:szCs w:val="20"/>
              </w:rPr>
              <w:t>Participate in the Safety Management System by identifying and reporting hazards to the operation</w:t>
            </w:r>
          </w:p>
          <w:p w14:paraId="6949595D" w14:textId="77777777" w:rsidR="004B12F9" w:rsidRPr="00743EEB" w:rsidRDefault="004B12F9" w:rsidP="004B12F9">
            <w:pPr>
              <w:pStyle w:val="BodyText"/>
              <w:kinsoku w:val="0"/>
              <w:overflowPunct w:val="0"/>
              <w:spacing w:before="5"/>
              <w:ind w:left="383" w:firstLine="0"/>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917DA6">
              <w:rPr>
                <w:color w:val="36424A" w:themeColor="accent4"/>
                <w:szCs w:val="20"/>
              </w:rPr>
              <w:t>Be aware of personal safety matters including emergency procedures relevant to role location</w:t>
            </w:r>
          </w:p>
          <w:p w14:paraId="3DF62225" w14:textId="77777777" w:rsidR="004B12F9" w:rsidRPr="00743EEB" w:rsidRDefault="004B12F9" w:rsidP="004B12F9">
            <w:pPr>
              <w:pStyle w:val="BodyText"/>
              <w:kinsoku w:val="0"/>
              <w:overflowPunct w:val="0"/>
              <w:spacing w:before="5"/>
              <w:ind w:left="383" w:firstLine="0"/>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917DA6">
              <w:rPr>
                <w:color w:val="36424A" w:themeColor="accent4"/>
                <w:szCs w:val="20"/>
              </w:rPr>
              <w:t>Complete mandatory safety training, OJT and CBT applicable to role</w:t>
            </w:r>
          </w:p>
        </w:tc>
      </w:tr>
      <w:tr w:rsidR="004B12F9" w:rsidRPr="00E16362" w14:paraId="27C89671" w14:textId="77777777" w:rsidTr="004B12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9" w:type="dxa"/>
          </w:tcPr>
          <w:p w14:paraId="02FCB02F" w14:textId="77777777" w:rsidR="004B12F9" w:rsidRPr="006234DC" w:rsidRDefault="004B12F9" w:rsidP="004B12F9">
            <w:pPr>
              <w:rPr>
                <w:rFonts w:ascii="Arial" w:hAnsi="Arial" w:cs="Arial"/>
                <w:b w:val="0"/>
                <w:bCs w:val="0"/>
                <w:color w:val="36424A" w:themeColor="accent4"/>
                <w:szCs w:val="20"/>
              </w:rPr>
            </w:pPr>
          </w:p>
          <w:p w14:paraId="32FFA363" w14:textId="77777777" w:rsidR="004B12F9" w:rsidRPr="006234DC" w:rsidRDefault="004B12F9" w:rsidP="004B12F9">
            <w:pPr>
              <w:rPr>
                <w:rFonts w:ascii="Arial" w:hAnsi="Arial" w:cs="Arial"/>
                <w:b w:val="0"/>
                <w:bCs w:val="0"/>
                <w:color w:val="36424A" w:themeColor="accent4"/>
                <w:szCs w:val="20"/>
              </w:rPr>
            </w:pPr>
            <w:r w:rsidRPr="007A6063">
              <w:rPr>
                <w:rFonts w:ascii="Arial" w:hAnsi="Arial" w:cs="Arial"/>
                <w:b w:val="0"/>
                <w:bCs w:val="0"/>
                <w:color w:val="36424A" w:themeColor="accent4"/>
                <w:szCs w:val="20"/>
              </w:rPr>
              <w:t>Schedule Management</w:t>
            </w:r>
          </w:p>
        </w:tc>
        <w:tc>
          <w:tcPr>
            <w:tcW w:w="7477" w:type="dxa"/>
          </w:tcPr>
          <w:p w14:paraId="142BDC2B" w14:textId="77777777" w:rsidR="004B12F9" w:rsidRDefault="004B12F9" w:rsidP="004B12F9">
            <w:pPr>
              <w:cnfStyle w:val="000000100000" w:firstRow="0" w:lastRow="0" w:firstColumn="0" w:lastColumn="0" w:oddVBand="0" w:evenVBand="0" w:oddHBand="1" w:evenHBand="0" w:firstRowFirstColumn="0" w:firstRowLastColumn="0" w:lastRowFirstColumn="0" w:lastRowLastColumn="0"/>
              <w:rPr>
                <w:color w:val="36424A" w:themeColor="accent4"/>
                <w:szCs w:val="20"/>
              </w:rPr>
            </w:pPr>
          </w:p>
          <w:p w14:paraId="71AA27DF" w14:textId="77777777" w:rsidR="004B12F9" w:rsidRPr="00743EEB" w:rsidRDefault="004B12F9" w:rsidP="004B12F9">
            <w:pPr>
              <w:pStyle w:val="BodyText"/>
              <w:kinsoku w:val="0"/>
              <w:overflowPunct w:val="0"/>
              <w:spacing w:before="5"/>
              <w:ind w:left="383" w:firstLine="0"/>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917DA6">
              <w:rPr>
                <w:color w:val="36424A" w:themeColor="accent4"/>
                <w:szCs w:val="20"/>
              </w:rPr>
              <w:t>Proactive assessment and implementation of all disruption management plans</w:t>
            </w:r>
          </w:p>
          <w:p w14:paraId="2688CBB8" w14:textId="77777777" w:rsidR="004B12F9" w:rsidRPr="00743EEB" w:rsidRDefault="004B12F9" w:rsidP="004B12F9">
            <w:pPr>
              <w:pStyle w:val="BodyText"/>
              <w:kinsoku w:val="0"/>
              <w:overflowPunct w:val="0"/>
              <w:spacing w:before="5"/>
              <w:ind w:left="383" w:firstLine="0"/>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917DA6">
              <w:rPr>
                <w:color w:val="36424A" w:themeColor="accent4"/>
                <w:szCs w:val="20"/>
              </w:rPr>
              <w:t>Consideration and collaboration with all impacted areas of the business and any external parties</w:t>
            </w:r>
          </w:p>
          <w:p w14:paraId="68FC295C" w14:textId="77777777" w:rsidR="004B12F9" w:rsidRPr="00743EEB" w:rsidRDefault="004B12F9" w:rsidP="004B12F9">
            <w:pPr>
              <w:pStyle w:val="BodyText"/>
              <w:kinsoku w:val="0"/>
              <w:overflowPunct w:val="0"/>
              <w:spacing w:before="5"/>
              <w:ind w:left="383" w:firstLine="0"/>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917DA6">
              <w:rPr>
                <w:color w:val="36424A" w:themeColor="accent4"/>
                <w:szCs w:val="20"/>
              </w:rPr>
              <w:t>Work effectively in a high pressure, high intensity environment with conflicting priorities</w:t>
            </w:r>
          </w:p>
          <w:p w14:paraId="2CCB8E42" w14:textId="77777777" w:rsidR="004B12F9" w:rsidRPr="00743EEB" w:rsidRDefault="004B12F9" w:rsidP="004B12F9">
            <w:pPr>
              <w:pStyle w:val="BodyText"/>
              <w:kinsoku w:val="0"/>
              <w:overflowPunct w:val="0"/>
              <w:spacing w:before="5"/>
              <w:ind w:left="383" w:firstLine="0"/>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917DA6">
              <w:rPr>
                <w:color w:val="36424A" w:themeColor="accent4"/>
                <w:szCs w:val="20"/>
              </w:rPr>
              <w:t>Timely implementation of plans that considers best guest  and operational outcome while balancing cost and OTP</w:t>
            </w:r>
          </w:p>
          <w:p w14:paraId="181D39AB" w14:textId="77777777" w:rsidR="004B12F9" w:rsidRPr="00743EEB" w:rsidRDefault="004B12F9" w:rsidP="004B12F9">
            <w:pPr>
              <w:pStyle w:val="BodyText"/>
              <w:kinsoku w:val="0"/>
              <w:overflowPunct w:val="0"/>
              <w:spacing w:before="5"/>
              <w:ind w:left="383" w:firstLine="0"/>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917DA6">
              <w:rPr>
                <w:color w:val="36424A" w:themeColor="accent4"/>
                <w:szCs w:val="20"/>
              </w:rPr>
              <w:t>Accurate and appropriate allocation of aircraft tails to flight schedule based on operational, engineering and regulatory considerations</w:t>
            </w:r>
          </w:p>
          <w:p w14:paraId="343A17BC" w14:textId="77777777" w:rsidR="004B12F9" w:rsidRPr="00743EEB" w:rsidRDefault="004B12F9" w:rsidP="004B12F9">
            <w:pPr>
              <w:pStyle w:val="BodyText"/>
              <w:kinsoku w:val="0"/>
              <w:overflowPunct w:val="0"/>
              <w:spacing w:before="5"/>
              <w:ind w:left="383" w:firstLine="0"/>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917DA6">
              <w:rPr>
                <w:color w:val="36424A" w:themeColor="accent4"/>
                <w:szCs w:val="20"/>
              </w:rPr>
              <w:t>Strong organisational and decision making ability in high pressure situations</w:t>
            </w:r>
          </w:p>
          <w:p w14:paraId="33AD4D22" w14:textId="77777777" w:rsidR="004B12F9" w:rsidRPr="00743EEB" w:rsidRDefault="004B12F9" w:rsidP="004B12F9">
            <w:pPr>
              <w:pStyle w:val="BodyText"/>
              <w:kinsoku w:val="0"/>
              <w:overflowPunct w:val="0"/>
              <w:spacing w:before="5"/>
              <w:ind w:left="383" w:firstLine="0"/>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917DA6">
              <w:rPr>
                <w:color w:val="36424A" w:themeColor="accent4"/>
                <w:szCs w:val="20"/>
              </w:rPr>
              <w:t>Ensure all stakeholders are advised of irregular operations and schedule management strategies in a timely and succinct manner</w:t>
            </w:r>
          </w:p>
          <w:p w14:paraId="1A74CFEB" w14:textId="77777777" w:rsidR="004B12F9" w:rsidRPr="00743EEB" w:rsidRDefault="004B12F9" w:rsidP="004B12F9">
            <w:pPr>
              <w:pStyle w:val="BodyText"/>
              <w:kinsoku w:val="0"/>
              <w:overflowPunct w:val="0"/>
              <w:spacing w:before="5"/>
              <w:ind w:left="383" w:firstLine="0"/>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917DA6">
              <w:rPr>
                <w:color w:val="36424A" w:themeColor="accent4"/>
                <w:szCs w:val="20"/>
              </w:rPr>
              <w:t>Identify opportunities to improve on-time performance, completion rates and disruption management outcomes</w:t>
            </w:r>
          </w:p>
          <w:p w14:paraId="0E59378D" w14:textId="77777777" w:rsidR="004B12F9" w:rsidRPr="00743EEB" w:rsidRDefault="004B12F9" w:rsidP="004B12F9">
            <w:pPr>
              <w:pStyle w:val="BodyText"/>
              <w:kinsoku w:val="0"/>
              <w:overflowPunct w:val="0"/>
              <w:spacing w:before="5"/>
              <w:ind w:left="383" w:firstLine="0"/>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917DA6">
              <w:rPr>
                <w:color w:val="36424A" w:themeColor="accent4"/>
                <w:szCs w:val="20"/>
              </w:rPr>
              <w:t>Understanding of and ability to apply ACDM/ ATFM process and policy in an operational capacity</w:t>
            </w:r>
          </w:p>
        </w:tc>
      </w:tr>
      <w:tr w:rsidR="004B12F9" w:rsidRPr="00E16362" w14:paraId="7735E160" w14:textId="77777777" w:rsidTr="004B12F9">
        <w:trPr>
          <w:cantSplit/>
        </w:trPr>
        <w:tc>
          <w:tcPr>
            <w:cnfStyle w:val="001000000000" w:firstRow="0" w:lastRow="0" w:firstColumn="1" w:lastColumn="0" w:oddVBand="0" w:evenVBand="0" w:oddHBand="0" w:evenHBand="0" w:firstRowFirstColumn="0" w:firstRowLastColumn="0" w:lastRowFirstColumn="0" w:lastRowLastColumn="0"/>
            <w:tcW w:w="2269" w:type="dxa"/>
          </w:tcPr>
          <w:p w14:paraId="55402D6A" w14:textId="77777777" w:rsidR="004B12F9" w:rsidRPr="006234DC" w:rsidRDefault="004B12F9" w:rsidP="004B12F9">
            <w:pPr>
              <w:rPr>
                <w:rFonts w:ascii="Arial" w:hAnsi="Arial" w:cs="Arial"/>
                <w:b w:val="0"/>
                <w:bCs w:val="0"/>
                <w:color w:val="36424A" w:themeColor="accent4"/>
                <w:szCs w:val="20"/>
              </w:rPr>
            </w:pPr>
          </w:p>
          <w:p w14:paraId="1A1B1679" w14:textId="77777777" w:rsidR="004B12F9" w:rsidRPr="006234DC" w:rsidRDefault="004B12F9" w:rsidP="004B12F9">
            <w:pPr>
              <w:rPr>
                <w:rFonts w:ascii="Arial" w:hAnsi="Arial" w:cs="Arial"/>
                <w:b w:val="0"/>
                <w:bCs w:val="0"/>
                <w:color w:val="36424A" w:themeColor="accent4"/>
                <w:szCs w:val="20"/>
              </w:rPr>
            </w:pPr>
            <w:r w:rsidRPr="007A6063">
              <w:rPr>
                <w:rFonts w:ascii="Arial" w:hAnsi="Arial" w:cs="Arial"/>
                <w:b w:val="0"/>
                <w:bCs w:val="0"/>
                <w:color w:val="36424A" w:themeColor="accent4"/>
                <w:szCs w:val="20"/>
              </w:rPr>
              <w:t>Team work and communication</w:t>
            </w:r>
          </w:p>
        </w:tc>
        <w:tc>
          <w:tcPr>
            <w:tcW w:w="7477" w:type="dxa"/>
          </w:tcPr>
          <w:p w14:paraId="1C39E711" w14:textId="77777777" w:rsidR="004B12F9" w:rsidRDefault="004B12F9" w:rsidP="004B12F9">
            <w:pPr>
              <w:cnfStyle w:val="000000000000" w:firstRow="0" w:lastRow="0" w:firstColumn="0" w:lastColumn="0" w:oddVBand="0" w:evenVBand="0" w:oddHBand="0" w:evenHBand="0" w:firstRowFirstColumn="0" w:firstRowLastColumn="0" w:lastRowFirstColumn="0" w:lastRowLastColumn="0"/>
              <w:rPr>
                <w:color w:val="36424A" w:themeColor="accent4"/>
                <w:szCs w:val="20"/>
              </w:rPr>
            </w:pPr>
          </w:p>
          <w:p w14:paraId="7462391C" w14:textId="77777777" w:rsidR="004B12F9" w:rsidRPr="00743EEB" w:rsidRDefault="004B12F9" w:rsidP="004B12F9">
            <w:pPr>
              <w:pStyle w:val="BodyText"/>
              <w:kinsoku w:val="0"/>
              <w:overflowPunct w:val="0"/>
              <w:spacing w:before="5"/>
              <w:ind w:left="383" w:firstLine="0"/>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917DA6">
              <w:rPr>
                <w:color w:val="36424A" w:themeColor="accent4"/>
                <w:szCs w:val="20"/>
              </w:rPr>
              <w:t>A positive approach to work with passion and desire to achieve best outcomes</w:t>
            </w:r>
          </w:p>
          <w:p w14:paraId="0FB4D326" w14:textId="77777777" w:rsidR="004B12F9" w:rsidRPr="00743EEB" w:rsidRDefault="004B12F9" w:rsidP="004B12F9">
            <w:pPr>
              <w:pStyle w:val="BodyText"/>
              <w:kinsoku w:val="0"/>
              <w:overflowPunct w:val="0"/>
              <w:spacing w:before="5"/>
              <w:ind w:left="383" w:firstLine="0"/>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917DA6">
              <w:rPr>
                <w:color w:val="36424A" w:themeColor="accent4"/>
                <w:szCs w:val="20"/>
              </w:rPr>
              <w:t>A positive approach to colleagues, team mates and department leaders.</w:t>
            </w:r>
          </w:p>
          <w:p w14:paraId="271511C1" w14:textId="77777777" w:rsidR="004B12F9" w:rsidRPr="00743EEB" w:rsidRDefault="004B12F9" w:rsidP="004B12F9">
            <w:pPr>
              <w:pStyle w:val="BodyText"/>
              <w:kinsoku w:val="0"/>
              <w:overflowPunct w:val="0"/>
              <w:spacing w:before="5"/>
              <w:ind w:left="383" w:firstLine="0"/>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917DA6">
              <w:rPr>
                <w:color w:val="36424A" w:themeColor="accent4"/>
                <w:szCs w:val="20"/>
              </w:rPr>
              <w:t>Ensure regular communication of operational information within the team and to operational leaders.</w:t>
            </w:r>
          </w:p>
          <w:p w14:paraId="6E56CE63" w14:textId="77777777" w:rsidR="004B12F9" w:rsidRPr="00743EEB" w:rsidRDefault="004B12F9" w:rsidP="004B12F9">
            <w:pPr>
              <w:pStyle w:val="BodyText"/>
              <w:kinsoku w:val="0"/>
              <w:overflowPunct w:val="0"/>
              <w:spacing w:before="5"/>
              <w:ind w:left="383" w:firstLine="0"/>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917DA6">
              <w:rPr>
                <w:color w:val="36424A" w:themeColor="accent4"/>
                <w:szCs w:val="20"/>
              </w:rPr>
              <w:t>Work calmly, collaboratively and respectfully in high pressure situations.</w:t>
            </w:r>
          </w:p>
          <w:p w14:paraId="13388B6D" w14:textId="77777777" w:rsidR="004B12F9" w:rsidRPr="00743EEB" w:rsidRDefault="004B12F9" w:rsidP="004B12F9">
            <w:pPr>
              <w:pStyle w:val="BodyText"/>
              <w:kinsoku w:val="0"/>
              <w:overflowPunct w:val="0"/>
              <w:spacing w:before="5"/>
              <w:ind w:left="383" w:firstLine="0"/>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917DA6">
              <w:rPr>
                <w:color w:val="36424A" w:themeColor="accent4"/>
                <w:szCs w:val="20"/>
              </w:rPr>
              <w:t>Use great communication, negotiation and sound reason to make safe and informed operational and commercially sensible decisions.</w:t>
            </w:r>
          </w:p>
          <w:p w14:paraId="7B4997F4" w14:textId="77777777" w:rsidR="004B12F9" w:rsidRPr="00743EEB" w:rsidRDefault="004B12F9" w:rsidP="004B12F9">
            <w:pPr>
              <w:pStyle w:val="BodyText"/>
              <w:kinsoku w:val="0"/>
              <w:overflowPunct w:val="0"/>
              <w:spacing w:before="5"/>
              <w:ind w:left="383" w:firstLine="0"/>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917DA6">
              <w:rPr>
                <w:color w:val="36424A" w:themeColor="accent4"/>
                <w:szCs w:val="20"/>
              </w:rPr>
              <w:t>Identify opportunities to improve efficiency and quality of processes in the department.</w:t>
            </w:r>
          </w:p>
          <w:p w14:paraId="51577728" w14:textId="77777777" w:rsidR="004B12F9" w:rsidRPr="00743EEB" w:rsidRDefault="004B12F9" w:rsidP="004B12F9">
            <w:pPr>
              <w:pStyle w:val="BodyText"/>
              <w:kinsoku w:val="0"/>
              <w:overflowPunct w:val="0"/>
              <w:spacing w:before="5"/>
              <w:ind w:left="383" w:firstLine="0"/>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917DA6">
              <w:rPr>
                <w:color w:val="36424A" w:themeColor="accent4"/>
                <w:szCs w:val="20"/>
              </w:rPr>
              <w:t>Input to and support for departmental strategy.</w:t>
            </w:r>
          </w:p>
          <w:p w14:paraId="23831BC4" w14:textId="77777777" w:rsidR="004B12F9" w:rsidRPr="00743EEB" w:rsidRDefault="004B12F9" w:rsidP="004B12F9">
            <w:pPr>
              <w:pStyle w:val="BodyText"/>
              <w:kinsoku w:val="0"/>
              <w:overflowPunct w:val="0"/>
              <w:spacing w:before="5"/>
              <w:ind w:left="383" w:firstLine="0"/>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917DA6">
              <w:rPr>
                <w:color w:val="36424A" w:themeColor="accent4"/>
                <w:szCs w:val="20"/>
              </w:rPr>
              <w:t>Completion of all shift specific duties in an accurate and timely manner</w:t>
            </w:r>
          </w:p>
          <w:p w14:paraId="77CCE6B2" w14:textId="77777777" w:rsidR="004B12F9" w:rsidRPr="00743EEB" w:rsidRDefault="004B12F9" w:rsidP="004B12F9">
            <w:pPr>
              <w:pStyle w:val="BodyText"/>
              <w:kinsoku w:val="0"/>
              <w:overflowPunct w:val="0"/>
              <w:spacing w:before="5"/>
              <w:ind w:left="383" w:firstLine="0"/>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917DA6">
              <w:rPr>
                <w:color w:val="36424A" w:themeColor="accent4"/>
                <w:szCs w:val="20"/>
              </w:rPr>
              <w:t>Professional, concise and objective communication with stakeholders</w:t>
            </w:r>
          </w:p>
          <w:p w14:paraId="0ABB3939" w14:textId="77777777" w:rsidR="004B12F9" w:rsidRPr="00743EEB" w:rsidRDefault="004B12F9" w:rsidP="004B12F9">
            <w:pPr>
              <w:pStyle w:val="BodyText"/>
              <w:kinsoku w:val="0"/>
              <w:overflowPunct w:val="0"/>
              <w:spacing w:before="5"/>
              <w:ind w:left="383" w:firstLine="0"/>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917DA6">
              <w:rPr>
                <w:color w:val="36424A" w:themeColor="accent4"/>
                <w:szCs w:val="20"/>
              </w:rPr>
              <w:t>Written correspondence is succinct and factual</w:t>
            </w:r>
          </w:p>
          <w:p w14:paraId="4B8EEB3D" w14:textId="77777777" w:rsidR="004B12F9" w:rsidRPr="00743EEB" w:rsidRDefault="004B12F9" w:rsidP="004B12F9">
            <w:pPr>
              <w:pStyle w:val="BodyText"/>
              <w:kinsoku w:val="0"/>
              <w:overflowPunct w:val="0"/>
              <w:spacing w:before="5"/>
              <w:ind w:left="383" w:firstLine="0"/>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917DA6">
              <w:rPr>
                <w:color w:val="36424A" w:themeColor="accent4"/>
                <w:szCs w:val="20"/>
              </w:rPr>
              <w:t>Participate in projects as required and manage agreed portfolios of additional responsibility that enhance and improve the overall departmental objectives</w:t>
            </w:r>
          </w:p>
        </w:tc>
      </w:tr>
      <w:tr w:rsidR="004B12F9" w:rsidRPr="00E16362" w14:paraId="5D65E7EF" w14:textId="77777777" w:rsidTr="004B12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9" w:type="dxa"/>
          </w:tcPr>
          <w:p w14:paraId="0C9F5EF2" w14:textId="77777777" w:rsidR="007E2D76" w:rsidRDefault="007E2D76" w:rsidP="004B12F9">
            <w:pPr>
              <w:rPr>
                <w:rFonts w:ascii="Arial" w:hAnsi="Arial" w:cs="Arial"/>
                <w:color w:val="36424A" w:themeColor="accent4"/>
                <w:szCs w:val="20"/>
              </w:rPr>
            </w:pPr>
          </w:p>
          <w:p w14:paraId="459ADFF1" w14:textId="73472D3C" w:rsidR="004B12F9" w:rsidRPr="006234DC" w:rsidRDefault="004B12F9" w:rsidP="004B12F9">
            <w:pPr>
              <w:rPr>
                <w:rFonts w:ascii="Arial" w:hAnsi="Arial" w:cs="Arial"/>
                <w:b w:val="0"/>
                <w:bCs w:val="0"/>
                <w:color w:val="36424A" w:themeColor="accent4"/>
                <w:szCs w:val="20"/>
              </w:rPr>
            </w:pPr>
            <w:r w:rsidRPr="007A6063">
              <w:rPr>
                <w:rFonts w:ascii="Arial" w:hAnsi="Arial" w:cs="Arial"/>
                <w:b w:val="0"/>
                <w:bCs w:val="0"/>
                <w:color w:val="36424A" w:themeColor="accent4"/>
                <w:szCs w:val="20"/>
              </w:rPr>
              <w:t>Customer Service</w:t>
            </w:r>
          </w:p>
        </w:tc>
        <w:tc>
          <w:tcPr>
            <w:tcW w:w="7477" w:type="dxa"/>
          </w:tcPr>
          <w:p w14:paraId="618DFA03" w14:textId="77777777" w:rsidR="004B12F9" w:rsidRDefault="004B12F9" w:rsidP="004B12F9">
            <w:pPr>
              <w:cnfStyle w:val="000000100000" w:firstRow="0" w:lastRow="0" w:firstColumn="0" w:lastColumn="0" w:oddVBand="0" w:evenVBand="0" w:oddHBand="1" w:evenHBand="0" w:firstRowFirstColumn="0" w:firstRowLastColumn="0" w:lastRowFirstColumn="0" w:lastRowLastColumn="0"/>
              <w:rPr>
                <w:color w:val="36424A" w:themeColor="accent4"/>
                <w:szCs w:val="20"/>
              </w:rPr>
            </w:pPr>
          </w:p>
          <w:p w14:paraId="1EBD40A6" w14:textId="77777777" w:rsidR="004B12F9" w:rsidRPr="00CD20C5" w:rsidRDefault="004B12F9" w:rsidP="004B12F9">
            <w:pPr>
              <w:pStyle w:val="BodyText"/>
              <w:kinsoku w:val="0"/>
              <w:overflowPunct w:val="0"/>
              <w:spacing w:before="5"/>
              <w:ind w:left="383" w:firstLine="0"/>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917DA6">
              <w:rPr>
                <w:color w:val="36424A" w:themeColor="accent4"/>
                <w:szCs w:val="20"/>
              </w:rPr>
              <w:t>Identify opportunities to improve OTP, completion rates and maintain network and schedule integrity.</w:t>
            </w:r>
          </w:p>
          <w:p w14:paraId="44E37174" w14:textId="77777777" w:rsidR="004B12F9" w:rsidRPr="00CD20C5" w:rsidRDefault="004B12F9" w:rsidP="004B12F9">
            <w:pPr>
              <w:pStyle w:val="BodyText"/>
              <w:kinsoku w:val="0"/>
              <w:overflowPunct w:val="0"/>
              <w:spacing w:before="5"/>
              <w:ind w:left="383" w:firstLine="0"/>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917DA6">
              <w:rPr>
                <w:color w:val="36424A" w:themeColor="accent4"/>
                <w:szCs w:val="20"/>
              </w:rPr>
              <w:t>Identify your customers (internal and external). Engage and ensure consistent, respectful, quality service to those customers</w:t>
            </w:r>
          </w:p>
          <w:p w14:paraId="6484575D" w14:textId="77777777" w:rsidR="004B12F9" w:rsidRPr="00CD20C5" w:rsidRDefault="004B12F9" w:rsidP="004B12F9">
            <w:pPr>
              <w:pStyle w:val="BodyText"/>
              <w:kinsoku w:val="0"/>
              <w:overflowPunct w:val="0"/>
              <w:spacing w:before="5"/>
              <w:ind w:left="383" w:firstLine="0"/>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917DA6">
              <w:rPr>
                <w:color w:val="36424A" w:themeColor="accent4"/>
                <w:szCs w:val="20"/>
              </w:rPr>
              <w:t>Actively work to support a service-focused, customer centric organisational culture within the team and IOC</w:t>
            </w:r>
          </w:p>
          <w:p w14:paraId="44187E06" w14:textId="77777777" w:rsidR="004B12F9" w:rsidRPr="00CD20C5" w:rsidRDefault="004B12F9" w:rsidP="004B12F9">
            <w:pPr>
              <w:pStyle w:val="BodyText"/>
              <w:kinsoku w:val="0"/>
              <w:overflowPunct w:val="0"/>
              <w:spacing w:before="5"/>
              <w:ind w:left="383" w:firstLine="0"/>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917DA6">
              <w:rPr>
                <w:color w:val="36424A" w:themeColor="accent4"/>
                <w:szCs w:val="20"/>
              </w:rPr>
              <w:t>Timely liaison with all departments regarding operational matters</w:t>
            </w:r>
          </w:p>
          <w:p w14:paraId="7AA793F4" w14:textId="77777777" w:rsidR="004B12F9" w:rsidRPr="00CD20C5" w:rsidRDefault="004B12F9" w:rsidP="004B12F9">
            <w:pPr>
              <w:pStyle w:val="BodyText"/>
              <w:kinsoku w:val="0"/>
              <w:overflowPunct w:val="0"/>
              <w:spacing w:before="5"/>
              <w:ind w:left="383" w:firstLine="0"/>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917DA6">
              <w:rPr>
                <w:color w:val="36424A" w:themeColor="accent4"/>
                <w:szCs w:val="20"/>
              </w:rPr>
              <w:t>Oral communication is professional, concise and respectful</w:t>
            </w:r>
          </w:p>
          <w:p w14:paraId="09E3E770" w14:textId="77777777" w:rsidR="004B12F9" w:rsidRPr="00CD20C5" w:rsidRDefault="004B12F9" w:rsidP="004B12F9">
            <w:pPr>
              <w:pStyle w:val="BodyText"/>
              <w:kinsoku w:val="0"/>
              <w:overflowPunct w:val="0"/>
              <w:spacing w:before="5"/>
              <w:ind w:left="383" w:firstLine="0"/>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917DA6">
              <w:rPr>
                <w:color w:val="36424A" w:themeColor="accent4"/>
                <w:szCs w:val="20"/>
              </w:rPr>
              <w:t>Written correspondence is succinct and factual</w:t>
            </w:r>
          </w:p>
        </w:tc>
      </w:tr>
    </w:tbl>
    <w:p w14:paraId="0E59702C" w14:textId="53571B28" w:rsidR="00E03693" w:rsidRPr="004B12F9" w:rsidRDefault="00E03693" w:rsidP="00F67180">
      <w:pPr>
        <w:rPr>
          <w:rFonts w:ascii="Arial" w:hAnsi="Arial" w:cs="Arial"/>
        </w:rPr>
      </w:pPr>
    </w:p>
    <w:p w14:paraId="4FB99D1B" w14:textId="77777777" w:rsidR="004B12F9" w:rsidRDefault="004B12F9" w:rsidP="00F67180">
      <w:pPr>
        <w:rPr>
          <w:rFonts w:ascii="Arial" w:hAnsi="Arial" w:cs="Arial"/>
        </w:rPr>
      </w:pPr>
    </w:p>
    <w:p w14:paraId="691937A1" w14:textId="4C89BF51" w:rsidR="00A22468" w:rsidRDefault="00743EEB" w:rsidP="0099621D">
      <w:pPr>
        <w:keepNext/>
        <w:rPr>
          <w:rFonts w:ascii="Arial" w:hAnsi="Arial" w:cs="Arial"/>
        </w:rPr>
      </w:pPr>
      <w:r w:rsidRPr="00D26115">
        <w:rPr>
          <w:color w:val="D6083B" w:themeColor="background2"/>
          <w:sz w:val="32"/>
          <w:szCs w:val="17"/>
        </w:rPr>
        <w:t>Key Requirements</w:t>
      </w:r>
    </w:p>
    <w:tbl>
      <w:tblPr>
        <w:tblStyle w:val="PlainTable4"/>
        <w:tblW w:w="0" w:type="auto"/>
        <w:tblBorders>
          <w:insideH w:val="single" w:sz="4" w:space="0" w:color="D1D4D3" w:themeColor="accent6"/>
          <w:insideV w:val="single" w:sz="4" w:space="0" w:color="D1D4D3" w:themeColor="accent6"/>
        </w:tblBorders>
        <w:tblLayout w:type="fixed"/>
        <w:tblLook w:val="04A0" w:firstRow="1" w:lastRow="0" w:firstColumn="1" w:lastColumn="0" w:noHBand="0" w:noVBand="1"/>
      </w:tblPr>
      <w:tblGrid>
        <w:gridCol w:w="2268"/>
        <w:gridCol w:w="3702"/>
        <w:gridCol w:w="3776"/>
      </w:tblGrid>
      <w:tr w:rsidR="00E03693" w:rsidRPr="00E16362" w14:paraId="7F7420C6" w14:textId="77777777" w:rsidTr="004B12F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shd w:val="clear" w:color="auto" w:fill="D6083B" w:themeFill="background2"/>
          </w:tcPr>
          <w:p w14:paraId="399C6C54" w14:textId="77777777" w:rsidR="00E03693" w:rsidRPr="00147049" w:rsidRDefault="00E03693" w:rsidP="00F736C5">
            <w:pPr>
              <w:pStyle w:val="BodyText"/>
              <w:kinsoku w:val="0"/>
              <w:overflowPunct w:val="0"/>
              <w:spacing w:before="120" w:after="120"/>
              <w:ind w:left="0" w:firstLine="0"/>
              <w:rPr>
                <w:color w:val="FFFFFF"/>
                <w:szCs w:val="17"/>
              </w:rPr>
            </w:pPr>
            <w:r w:rsidRPr="00147049">
              <w:rPr>
                <w:color w:val="FFFFFF"/>
                <w:szCs w:val="17"/>
              </w:rPr>
              <w:t>Requirement</w:t>
            </w:r>
          </w:p>
        </w:tc>
        <w:tc>
          <w:tcPr>
            <w:tcW w:w="3702" w:type="dxa"/>
            <w:tcBorders>
              <w:top w:val="nil"/>
              <w:bottom w:val="nil"/>
            </w:tcBorders>
            <w:shd w:val="clear" w:color="auto" w:fill="D6083B" w:themeFill="background2"/>
          </w:tcPr>
          <w:p w14:paraId="40F4ACBB" w14:textId="77777777" w:rsidR="00E03693" w:rsidRPr="00147049" w:rsidRDefault="00E03693" w:rsidP="00F736C5">
            <w:pPr>
              <w:pStyle w:val="BodyText"/>
              <w:kinsoku w:val="0"/>
              <w:overflowPunct w:val="0"/>
              <w:spacing w:before="120" w:after="120"/>
              <w:ind w:left="0" w:firstLine="0"/>
              <w:cnfStyle w:val="100000000000" w:firstRow="1" w:lastRow="0" w:firstColumn="0" w:lastColumn="0" w:oddVBand="0" w:evenVBand="0" w:oddHBand="0" w:evenHBand="0" w:firstRowFirstColumn="0" w:firstRowLastColumn="0" w:lastRowFirstColumn="0" w:lastRowLastColumn="0"/>
              <w:rPr>
                <w:b w:val="0"/>
                <w:color w:val="FFFFFF"/>
                <w:szCs w:val="17"/>
              </w:rPr>
            </w:pPr>
            <w:r w:rsidRPr="00147049">
              <w:rPr>
                <w:color w:val="FFFFFF"/>
                <w:szCs w:val="17"/>
              </w:rPr>
              <w:t>Essential</w:t>
            </w:r>
          </w:p>
        </w:tc>
        <w:tc>
          <w:tcPr>
            <w:tcW w:w="3776" w:type="dxa"/>
            <w:tcBorders>
              <w:top w:val="nil"/>
              <w:bottom w:val="nil"/>
            </w:tcBorders>
            <w:shd w:val="clear" w:color="auto" w:fill="D6083B" w:themeFill="background2"/>
          </w:tcPr>
          <w:p w14:paraId="05935016" w14:textId="77777777" w:rsidR="00E03693" w:rsidRPr="00147049" w:rsidRDefault="00E03693" w:rsidP="00F736C5">
            <w:pPr>
              <w:pStyle w:val="BodyText"/>
              <w:kinsoku w:val="0"/>
              <w:overflowPunct w:val="0"/>
              <w:spacing w:before="120" w:after="120"/>
              <w:ind w:left="36" w:firstLine="0"/>
              <w:cnfStyle w:val="100000000000" w:firstRow="1" w:lastRow="0" w:firstColumn="0" w:lastColumn="0" w:oddVBand="0" w:evenVBand="0" w:oddHBand="0" w:evenHBand="0" w:firstRowFirstColumn="0" w:firstRowLastColumn="0" w:lastRowFirstColumn="0" w:lastRowLastColumn="0"/>
              <w:rPr>
                <w:b w:val="0"/>
                <w:color w:val="FFFFFF"/>
                <w:szCs w:val="17"/>
              </w:rPr>
            </w:pPr>
            <w:r w:rsidRPr="00147049">
              <w:rPr>
                <w:color w:val="FFFFFF"/>
                <w:szCs w:val="17"/>
              </w:rPr>
              <w:t>Desirable</w:t>
            </w:r>
          </w:p>
        </w:tc>
      </w:tr>
      <w:tr w:rsidR="00E03693" w:rsidRPr="00E16362" w14:paraId="48A96489" w14:textId="77777777" w:rsidTr="004B12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8" w:type="dxa"/>
            <w:tcBorders>
              <w:top w:val="nil"/>
            </w:tcBorders>
          </w:tcPr>
          <w:p w14:paraId="251A4265" w14:textId="77777777" w:rsidR="00E03693" w:rsidRDefault="00E03693" w:rsidP="00F736C5">
            <w:pPr>
              <w:rPr>
                <w:rFonts w:ascii="Arial" w:hAnsi="Arial" w:cs="Arial"/>
                <w:b w:val="0"/>
                <w:bCs w:val="0"/>
                <w:color w:val="36424A" w:themeColor="accent4"/>
                <w:szCs w:val="20"/>
              </w:rPr>
            </w:pPr>
          </w:p>
          <w:p w14:paraId="7B71D6E8" w14:textId="77777777" w:rsidR="00E03693" w:rsidRPr="00CD20C5" w:rsidRDefault="00E03693" w:rsidP="00F736C5">
            <w:pPr>
              <w:rPr>
                <w:rFonts w:ascii="Arial" w:hAnsi="Arial" w:cs="Arial"/>
                <w:color w:val="36424A" w:themeColor="accent4"/>
                <w:szCs w:val="20"/>
              </w:rPr>
            </w:pPr>
            <w:r w:rsidRPr="00CD20C5">
              <w:rPr>
                <w:rFonts w:ascii="Arial" w:hAnsi="Arial" w:cs="Arial"/>
                <w:color w:val="36424A" w:themeColor="accent4"/>
                <w:szCs w:val="20"/>
              </w:rPr>
              <w:t>Education / Qualifications</w:t>
            </w:r>
          </w:p>
        </w:tc>
        <w:tc>
          <w:tcPr>
            <w:tcW w:w="3702" w:type="dxa"/>
            <w:tcBorders>
              <w:top w:val="nil"/>
            </w:tcBorders>
          </w:tcPr>
          <w:p w14:paraId="2A6C4604" w14:textId="1143E246" w:rsidR="00E03693" w:rsidRPr="00435D06" w:rsidRDefault="00917DA6" w:rsidP="004B1953">
            <w:pPr>
              <w:cnfStyle w:val="000000100000" w:firstRow="0" w:lastRow="0" w:firstColumn="0" w:lastColumn="0" w:oddVBand="0" w:evenVBand="0" w:oddHBand="1" w:evenHBand="0" w:firstRowFirstColumn="0" w:firstRowLastColumn="0" w:lastRowFirstColumn="0" w:lastRowLastColumn="0"/>
              <w:rPr>
                <w:color w:val="36424A" w:themeColor="accent4"/>
                <w:szCs w:val="20"/>
                <w:highlight w:val="yellow"/>
              </w:rPr>
            </w:pPr>
            <w:r w:rsidRPr="00917DA6">
              <w:rPr>
                <w:color w:val="36424A" w:themeColor="accent4"/>
                <w:szCs w:val="20"/>
              </w:rPr>
              <w:t>Secondary school</w:t>
            </w:r>
          </w:p>
        </w:tc>
        <w:tc>
          <w:tcPr>
            <w:tcW w:w="3776" w:type="dxa"/>
            <w:tcBorders>
              <w:top w:val="nil"/>
            </w:tcBorders>
          </w:tcPr>
          <w:p w14:paraId="3CDEC146" w14:textId="2E585152" w:rsidR="00E03693" w:rsidRPr="00435D06" w:rsidRDefault="00917DA6" w:rsidP="004B1953">
            <w:pPr>
              <w:cnfStyle w:val="000000100000" w:firstRow="0" w:lastRow="0" w:firstColumn="0" w:lastColumn="0" w:oddVBand="0" w:evenVBand="0" w:oddHBand="1" w:evenHBand="0" w:firstRowFirstColumn="0" w:firstRowLastColumn="0" w:lastRowFirstColumn="0" w:lastRowLastColumn="0"/>
              <w:rPr>
                <w:color w:val="36424A" w:themeColor="accent4"/>
                <w:szCs w:val="20"/>
                <w:highlight w:val="yellow"/>
              </w:rPr>
            </w:pPr>
            <w:r w:rsidRPr="00917DA6">
              <w:rPr>
                <w:color w:val="36424A" w:themeColor="accent4"/>
                <w:szCs w:val="20"/>
              </w:rPr>
              <w:t>Tertiary qualification in a business discipline or airline operations management</w:t>
            </w:r>
          </w:p>
          <w:p w14:paraId="07326777" w14:textId="77777777" w:rsidR="00E03693" w:rsidRPr="00435D06" w:rsidRDefault="00917DA6" w:rsidP="004B1953">
            <w:pPr>
              <w:cnfStyle w:val="000000100000" w:firstRow="0" w:lastRow="0" w:firstColumn="0" w:lastColumn="0" w:oddVBand="0" w:evenVBand="0" w:oddHBand="1" w:evenHBand="0" w:firstRowFirstColumn="0" w:firstRowLastColumn="0" w:lastRowFirstColumn="0" w:lastRowLastColumn="0"/>
              <w:rPr>
                <w:color w:val="36424A" w:themeColor="accent4"/>
                <w:szCs w:val="20"/>
                <w:highlight w:val="yellow"/>
              </w:rPr>
            </w:pPr>
            <w:r w:rsidRPr="00917DA6">
              <w:rPr>
                <w:color w:val="36424A" w:themeColor="accent4"/>
                <w:szCs w:val="20"/>
              </w:rPr>
              <w:t>Industry related qualifications</w:t>
            </w:r>
          </w:p>
          <w:p w14:paraId="33B8076A" w14:textId="77777777" w:rsidR="00E03693" w:rsidRPr="00435D06" w:rsidRDefault="00917DA6" w:rsidP="004B1953">
            <w:pPr>
              <w:cnfStyle w:val="000000100000" w:firstRow="0" w:lastRow="0" w:firstColumn="0" w:lastColumn="0" w:oddVBand="0" w:evenVBand="0" w:oddHBand="1" w:evenHBand="0" w:firstRowFirstColumn="0" w:firstRowLastColumn="0" w:lastRowFirstColumn="0" w:lastRowLastColumn="0"/>
              <w:rPr>
                <w:color w:val="36424A" w:themeColor="accent4"/>
                <w:szCs w:val="20"/>
                <w:highlight w:val="yellow"/>
              </w:rPr>
            </w:pPr>
            <w:r w:rsidRPr="00917DA6">
              <w:rPr>
                <w:color w:val="36424A" w:themeColor="accent4"/>
                <w:szCs w:val="20"/>
              </w:rPr>
              <w:t>Operational leadership</w:t>
            </w:r>
          </w:p>
          <w:p w14:paraId="3601366A" w14:textId="77777777" w:rsidR="00E03693" w:rsidRPr="00435D06" w:rsidRDefault="00917DA6" w:rsidP="004B1953">
            <w:pPr>
              <w:cnfStyle w:val="000000100000" w:firstRow="0" w:lastRow="0" w:firstColumn="0" w:lastColumn="0" w:oddVBand="0" w:evenVBand="0" w:oddHBand="1" w:evenHBand="0" w:firstRowFirstColumn="0" w:firstRowLastColumn="0" w:lastRowFirstColumn="0" w:lastRowLastColumn="0"/>
              <w:rPr>
                <w:color w:val="36424A" w:themeColor="accent4"/>
                <w:szCs w:val="20"/>
                <w:highlight w:val="yellow"/>
              </w:rPr>
            </w:pPr>
            <w:r w:rsidRPr="00917DA6">
              <w:rPr>
                <w:color w:val="36424A" w:themeColor="accent4"/>
                <w:szCs w:val="20"/>
              </w:rPr>
              <w:t>Trade qualification</w:t>
            </w:r>
          </w:p>
        </w:tc>
      </w:tr>
      <w:tr w:rsidR="00E03693" w:rsidRPr="00E16362" w14:paraId="2D7B2E4E" w14:textId="77777777" w:rsidTr="004B12F9">
        <w:trPr>
          <w:cantSplit/>
        </w:trPr>
        <w:tc>
          <w:tcPr>
            <w:cnfStyle w:val="001000000000" w:firstRow="0" w:lastRow="0" w:firstColumn="1" w:lastColumn="0" w:oddVBand="0" w:evenVBand="0" w:oddHBand="0" w:evenHBand="0" w:firstRowFirstColumn="0" w:firstRowLastColumn="0" w:lastRowFirstColumn="0" w:lastRowLastColumn="0"/>
            <w:tcW w:w="2268" w:type="dxa"/>
          </w:tcPr>
          <w:p w14:paraId="2582A7E6" w14:textId="77777777" w:rsidR="00E03693" w:rsidRDefault="00E03693" w:rsidP="00F736C5">
            <w:pPr>
              <w:rPr>
                <w:rFonts w:ascii="Arial" w:hAnsi="Arial" w:cs="Arial"/>
                <w:b w:val="0"/>
                <w:bCs w:val="0"/>
                <w:color w:val="36424A" w:themeColor="accent4"/>
                <w:szCs w:val="20"/>
              </w:rPr>
            </w:pPr>
          </w:p>
          <w:p w14:paraId="206FEB03" w14:textId="77777777" w:rsidR="00E03693" w:rsidRPr="00CD20C5" w:rsidRDefault="00E03693" w:rsidP="00F736C5">
            <w:pPr>
              <w:rPr>
                <w:rFonts w:ascii="Arial" w:hAnsi="Arial" w:cs="Arial"/>
                <w:color w:val="36424A" w:themeColor="accent4"/>
                <w:szCs w:val="20"/>
              </w:rPr>
            </w:pPr>
            <w:r w:rsidRPr="00CD20C5">
              <w:rPr>
                <w:rFonts w:ascii="Arial" w:hAnsi="Arial" w:cs="Arial"/>
                <w:color w:val="36424A" w:themeColor="accent4"/>
                <w:szCs w:val="20"/>
              </w:rPr>
              <w:t>Experience</w:t>
            </w:r>
          </w:p>
        </w:tc>
        <w:tc>
          <w:tcPr>
            <w:tcW w:w="3702" w:type="dxa"/>
          </w:tcPr>
          <w:p w14:paraId="5FAADE03" w14:textId="2A4E0781" w:rsidR="00E03693" w:rsidRPr="00435D06" w:rsidRDefault="00917DA6" w:rsidP="004B1953">
            <w:pPr>
              <w:cnfStyle w:val="000000000000" w:firstRow="0" w:lastRow="0" w:firstColumn="0" w:lastColumn="0" w:oddVBand="0" w:evenVBand="0" w:oddHBand="0" w:evenHBand="0" w:firstRowFirstColumn="0" w:firstRowLastColumn="0" w:lastRowFirstColumn="0" w:lastRowLastColumn="0"/>
              <w:rPr>
                <w:color w:val="36424A" w:themeColor="accent4"/>
                <w:szCs w:val="20"/>
                <w:highlight w:val="yellow"/>
              </w:rPr>
            </w:pPr>
            <w:r w:rsidRPr="00917DA6">
              <w:rPr>
                <w:color w:val="36424A" w:themeColor="accent4"/>
                <w:szCs w:val="20"/>
              </w:rPr>
              <w:t>Exposure to a multi-disciplinary team environment</w:t>
            </w:r>
          </w:p>
          <w:p w14:paraId="6791503B" w14:textId="77777777" w:rsidR="00E03693" w:rsidRPr="00435D06" w:rsidRDefault="00917DA6" w:rsidP="004B1953">
            <w:pPr>
              <w:cnfStyle w:val="000000000000" w:firstRow="0" w:lastRow="0" w:firstColumn="0" w:lastColumn="0" w:oddVBand="0" w:evenVBand="0" w:oddHBand="0" w:evenHBand="0" w:firstRowFirstColumn="0" w:firstRowLastColumn="0" w:lastRowFirstColumn="0" w:lastRowLastColumn="0"/>
              <w:rPr>
                <w:color w:val="36424A" w:themeColor="accent4"/>
                <w:szCs w:val="20"/>
                <w:highlight w:val="yellow"/>
              </w:rPr>
            </w:pPr>
            <w:r w:rsidRPr="00917DA6">
              <w:rPr>
                <w:color w:val="36424A" w:themeColor="accent4"/>
                <w:szCs w:val="20"/>
              </w:rPr>
              <w:t>Experience working in a high-pressure operational environment</w:t>
            </w:r>
          </w:p>
          <w:p w14:paraId="4CBFCB76" w14:textId="77777777" w:rsidR="00E03693" w:rsidRPr="00435D06" w:rsidRDefault="00917DA6" w:rsidP="004B1953">
            <w:pPr>
              <w:cnfStyle w:val="000000000000" w:firstRow="0" w:lastRow="0" w:firstColumn="0" w:lastColumn="0" w:oddVBand="0" w:evenVBand="0" w:oddHBand="0" w:evenHBand="0" w:firstRowFirstColumn="0" w:firstRowLastColumn="0" w:lastRowFirstColumn="0" w:lastRowLastColumn="0"/>
              <w:rPr>
                <w:color w:val="36424A" w:themeColor="accent4"/>
                <w:szCs w:val="20"/>
                <w:highlight w:val="yellow"/>
              </w:rPr>
            </w:pPr>
            <w:r w:rsidRPr="00917DA6">
              <w:rPr>
                <w:color w:val="36424A" w:themeColor="accent4"/>
                <w:szCs w:val="20"/>
              </w:rPr>
              <w:t>Previous experience in a highly regulated operational or logistics role</w:t>
            </w:r>
          </w:p>
        </w:tc>
        <w:tc>
          <w:tcPr>
            <w:tcW w:w="3776" w:type="dxa"/>
          </w:tcPr>
          <w:p w14:paraId="63EA458D" w14:textId="41118E54" w:rsidR="00E03693" w:rsidRPr="00435D06" w:rsidRDefault="00917DA6" w:rsidP="004B1953">
            <w:pPr>
              <w:cnfStyle w:val="000000000000" w:firstRow="0" w:lastRow="0" w:firstColumn="0" w:lastColumn="0" w:oddVBand="0" w:evenVBand="0" w:oddHBand="0" w:evenHBand="0" w:firstRowFirstColumn="0" w:firstRowLastColumn="0" w:lastRowFirstColumn="0" w:lastRowLastColumn="0"/>
              <w:rPr>
                <w:color w:val="36424A" w:themeColor="accent4"/>
                <w:szCs w:val="20"/>
                <w:highlight w:val="yellow"/>
              </w:rPr>
            </w:pPr>
            <w:r w:rsidRPr="00917DA6">
              <w:rPr>
                <w:color w:val="36424A" w:themeColor="accent4"/>
                <w:szCs w:val="20"/>
              </w:rPr>
              <w:t>Experience in the training &amp; mentoring of operational team members</w:t>
            </w:r>
          </w:p>
          <w:p w14:paraId="74ED5A83" w14:textId="77777777" w:rsidR="00E03693" w:rsidRPr="00435D06" w:rsidRDefault="00917DA6" w:rsidP="004B1953">
            <w:pPr>
              <w:cnfStyle w:val="000000000000" w:firstRow="0" w:lastRow="0" w:firstColumn="0" w:lastColumn="0" w:oddVBand="0" w:evenVBand="0" w:oddHBand="0" w:evenHBand="0" w:firstRowFirstColumn="0" w:firstRowLastColumn="0" w:lastRowFirstColumn="0" w:lastRowLastColumn="0"/>
              <w:rPr>
                <w:color w:val="36424A" w:themeColor="accent4"/>
                <w:szCs w:val="20"/>
                <w:highlight w:val="yellow"/>
              </w:rPr>
            </w:pPr>
            <w:r w:rsidRPr="00917DA6">
              <w:rPr>
                <w:color w:val="36424A" w:themeColor="accent4"/>
                <w:szCs w:val="20"/>
              </w:rPr>
              <w:t>Experience working for full service carrier or logistics operation</w:t>
            </w:r>
          </w:p>
        </w:tc>
      </w:tr>
      <w:tr w:rsidR="00E03693" w:rsidRPr="00E16362" w14:paraId="64B85147" w14:textId="77777777" w:rsidTr="004B12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8" w:type="dxa"/>
          </w:tcPr>
          <w:p w14:paraId="69AC3861" w14:textId="77777777" w:rsidR="00E03693" w:rsidRDefault="00E03693" w:rsidP="00F736C5">
            <w:pPr>
              <w:rPr>
                <w:rFonts w:ascii="Arial" w:hAnsi="Arial" w:cs="Arial"/>
                <w:b w:val="0"/>
                <w:bCs w:val="0"/>
                <w:color w:val="36424A" w:themeColor="accent4"/>
                <w:szCs w:val="20"/>
              </w:rPr>
            </w:pPr>
          </w:p>
          <w:p w14:paraId="0EFBDD79" w14:textId="77777777" w:rsidR="00E03693" w:rsidRPr="00CD20C5" w:rsidRDefault="00E03693" w:rsidP="00F736C5">
            <w:pPr>
              <w:rPr>
                <w:rFonts w:ascii="Arial" w:hAnsi="Arial" w:cs="Arial"/>
                <w:b w:val="0"/>
                <w:bCs w:val="0"/>
                <w:color w:val="36424A" w:themeColor="accent4"/>
                <w:szCs w:val="20"/>
              </w:rPr>
            </w:pPr>
            <w:r w:rsidRPr="00CD20C5">
              <w:rPr>
                <w:rFonts w:ascii="Arial" w:hAnsi="Arial" w:cs="Arial"/>
                <w:color w:val="36424A" w:themeColor="accent4"/>
                <w:szCs w:val="20"/>
              </w:rPr>
              <w:t>Skills</w:t>
            </w:r>
          </w:p>
        </w:tc>
        <w:tc>
          <w:tcPr>
            <w:tcW w:w="3702" w:type="dxa"/>
          </w:tcPr>
          <w:p w14:paraId="52FF3C65" w14:textId="7C4C27E5" w:rsidR="00E03693" w:rsidRPr="00435D06" w:rsidRDefault="00917DA6" w:rsidP="004B1953">
            <w:pPr>
              <w:cnfStyle w:val="000000100000" w:firstRow="0" w:lastRow="0" w:firstColumn="0" w:lastColumn="0" w:oddVBand="0" w:evenVBand="0" w:oddHBand="1" w:evenHBand="0" w:firstRowFirstColumn="0" w:firstRowLastColumn="0" w:lastRowFirstColumn="0" w:lastRowLastColumn="0"/>
              <w:rPr>
                <w:color w:val="36424A" w:themeColor="accent4"/>
                <w:szCs w:val="20"/>
                <w:highlight w:val="yellow"/>
              </w:rPr>
            </w:pPr>
            <w:r w:rsidRPr="00917DA6">
              <w:rPr>
                <w:color w:val="36424A" w:themeColor="accent4"/>
                <w:szCs w:val="20"/>
              </w:rPr>
              <w:t>Exceptional communication skills</w:t>
            </w:r>
          </w:p>
          <w:p w14:paraId="50B63BF7" w14:textId="77777777" w:rsidR="00E03693" w:rsidRPr="00435D06" w:rsidRDefault="00917DA6" w:rsidP="004B1953">
            <w:pPr>
              <w:cnfStyle w:val="000000100000" w:firstRow="0" w:lastRow="0" w:firstColumn="0" w:lastColumn="0" w:oddVBand="0" w:evenVBand="0" w:oddHBand="1" w:evenHBand="0" w:firstRowFirstColumn="0" w:firstRowLastColumn="0" w:lastRowFirstColumn="0" w:lastRowLastColumn="0"/>
              <w:rPr>
                <w:color w:val="36424A" w:themeColor="accent4"/>
                <w:szCs w:val="20"/>
                <w:highlight w:val="yellow"/>
              </w:rPr>
            </w:pPr>
            <w:r w:rsidRPr="00917DA6">
              <w:rPr>
                <w:color w:val="36424A" w:themeColor="accent4"/>
                <w:szCs w:val="20"/>
              </w:rPr>
              <w:t>Ability to multi task and work in a high pressure environment</w:t>
            </w:r>
          </w:p>
          <w:p w14:paraId="7A274D9E" w14:textId="77777777" w:rsidR="00E03693" w:rsidRPr="00435D06" w:rsidRDefault="00917DA6" w:rsidP="004B1953">
            <w:pPr>
              <w:cnfStyle w:val="000000100000" w:firstRow="0" w:lastRow="0" w:firstColumn="0" w:lastColumn="0" w:oddVBand="0" w:evenVBand="0" w:oddHBand="1" w:evenHBand="0" w:firstRowFirstColumn="0" w:firstRowLastColumn="0" w:lastRowFirstColumn="0" w:lastRowLastColumn="0"/>
              <w:rPr>
                <w:color w:val="36424A" w:themeColor="accent4"/>
                <w:szCs w:val="20"/>
                <w:highlight w:val="yellow"/>
              </w:rPr>
            </w:pPr>
            <w:r w:rsidRPr="00917DA6">
              <w:rPr>
                <w:color w:val="36424A" w:themeColor="accent4"/>
                <w:szCs w:val="20"/>
              </w:rPr>
              <w:t>Ability to work independently and as part of a team</w:t>
            </w:r>
          </w:p>
          <w:p w14:paraId="50D98CE6" w14:textId="77777777" w:rsidR="00E03693" w:rsidRPr="00435D06" w:rsidRDefault="00917DA6" w:rsidP="004B1953">
            <w:pPr>
              <w:cnfStyle w:val="000000100000" w:firstRow="0" w:lastRow="0" w:firstColumn="0" w:lastColumn="0" w:oddVBand="0" w:evenVBand="0" w:oddHBand="1" w:evenHBand="0" w:firstRowFirstColumn="0" w:firstRowLastColumn="0" w:lastRowFirstColumn="0" w:lastRowLastColumn="0"/>
              <w:rPr>
                <w:color w:val="36424A" w:themeColor="accent4"/>
                <w:szCs w:val="20"/>
                <w:highlight w:val="yellow"/>
              </w:rPr>
            </w:pPr>
            <w:r w:rsidRPr="00917DA6">
              <w:rPr>
                <w:color w:val="36424A" w:themeColor="accent4"/>
                <w:szCs w:val="20"/>
              </w:rPr>
              <w:t>Excellent problem solving and and analytical ability</w:t>
            </w:r>
          </w:p>
          <w:p w14:paraId="44FF3FFA" w14:textId="77777777" w:rsidR="00E03693" w:rsidRPr="00435D06" w:rsidRDefault="00917DA6" w:rsidP="004B1953">
            <w:pPr>
              <w:cnfStyle w:val="000000100000" w:firstRow="0" w:lastRow="0" w:firstColumn="0" w:lastColumn="0" w:oddVBand="0" w:evenVBand="0" w:oddHBand="1" w:evenHBand="0" w:firstRowFirstColumn="0" w:firstRowLastColumn="0" w:lastRowFirstColumn="0" w:lastRowLastColumn="0"/>
              <w:rPr>
                <w:color w:val="36424A" w:themeColor="accent4"/>
                <w:szCs w:val="20"/>
                <w:highlight w:val="yellow"/>
              </w:rPr>
            </w:pPr>
            <w:r w:rsidRPr="00917DA6">
              <w:rPr>
                <w:color w:val="36424A" w:themeColor="accent4"/>
                <w:szCs w:val="20"/>
              </w:rPr>
              <w:t>Ability to apply reason, compromise and negotiation to achieve an outcome</w:t>
            </w:r>
          </w:p>
          <w:p w14:paraId="0F462D4B" w14:textId="77777777" w:rsidR="00E03693" w:rsidRPr="00435D06" w:rsidRDefault="00917DA6" w:rsidP="004B1953">
            <w:pPr>
              <w:cnfStyle w:val="000000100000" w:firstRow="0" w:lastRow="0" w:firstColumn="0" w:lastColumn="0" w:oddVBand="0" w:evenVBand="0" w:oddHBand="1" w:evenHBand="0" w:firstRowFirstColumn="0" w:firstRowLastColumn="0" w:lastRowFirstColumn="0" w:lastRowLastColumn="0"/>
              <w:rPr>
                <w:color w:val="36424A" w:themeColor="accent4"/>
                <w:szCs w:val="20"/>
                <w:highlight w:val="yellow"/>
              </w:rPr>
            </w:pPr>
            <w:r w:rsidRPr="00917DA6">
              <w:rPr>
                <w:color w:val="36424A" w:themeColor="accent4"/>
                <w:szCs w:val="20"/>
              </w:rPr>
              <w:t>Ability to use a number of software packages relevant to the role</w:t>
            </w:r>
          </w:p>
          <w:p w14:paraId="12445710" w14:textId="77777777" w:rsidR="00E03693" w:rsidRPr="00435D06" w:rsidRDefault="00917DA6" w:rsidP="004B1953">
            <w:pPr>
              <w:cnfStyle w:val="000000100000" w:firstRow="0" w:lastRow="0" w:firstColumn="0" w:lastColumn="0" w:oddVBand="0" w:evenVBand="0" w:oddHBand="1" w:evenHBand="0" w:firstRowFirstColumn="0" w:firstRowLastColumn="0" w:lastRowFirstColumn="0" w:lastRowLastColumn="0"/>
              <w:rPr>
                <w:color w:val="36424A" w:themeColor="accent4"/>
                <w:szCs w:val="20"/>
                <w:highlight w:val="yellow"/>
              </w:rPr>
            </w:pPr>
            <w:r w:rsidRPr="00917DA6">
              <w:rPr>
                <w:color w:val="36424A" w:themeColor="accent4"/>
                <w:szCs w:val="20"/>
              </w:rPr>
              <w:t>Proficient in the Microsoft Office suite of applications</w:t>
            </w:r>
          </w:p>
          <w:p w14:paraId="62CCB8DB" w14:textId="77777777" w:rsidR="00E03693" w:rsidRPr="00435D06" w:rsidRDefault="00917DA6" w:rsidP="004B1953">
            <w:pPr>
              <w:cnfStyle w:val="000000100000" w:firstRow="0" w:lastRow="0" w:firstColumn="0" w:lastColumn="0" w:oddVBand="0" w:evenVBand="0" w:oddHBand="1" w:evenHBand="0" w:firstRowFirstColumn="0" w:firstRowLastColumn="0" w:lastRowFirstColumn="0" w:lastRowLastColumn="0"/>
              <w:rPr>
                <w:color w:val="36424A" w:themeColor="accent4"/>
                <w:szCs w:val="20"/>
                <w:highlight w:val="yellow"/>
              </w:rPr>
            </w:pPr>
            <w:r w:rsidRPr="00917DA6">
              <w:rPr>
                <w:color w:val="36424A" w:themeColor="accent4"/>
                <w:szCs w:val="20"/>
              </w:rPr>
              <w:t>Proven ability to develop relationships with a range of internal and external stakeholders</w:t>
            </w:r>
          </w:p>
        </w:tc>
        <w:tc>
          <w:tcPr>
            <w:tcW w:w="3776" w:type="dxa"/>
          </w:tcPr>
          <w:p w14:paraId="166CBDC1" w14:textId="796F7CE1" w:rsidR="00E03693" w:rsidRPr="00435D06" w:rsidRDefault="00917DA6" w:rsidP="004B1953">
            <w:pPr>
              <w:cnfStyle w:val="000000100000" w:firstRow="0" w:lastRow="0" w:firstColumn="0" w:lastColumn="0" w:oddVBand="0" w:evenVBand="0" w:oddHBand="1" w:evenHBand="0" w:firstRowFirstColumn="0" w:firstRowLastColumn="0" w:lastRowFirstColumn="0" w:lastRowLastColumn="0"/>
              <w:rPr>
                <w:color w:val="36424A" w:themeColor="accent4"/>
                <w:szCs w:val="20"/>
                <w:highlight w:val="yellow"/>
              </w:rPr>
            </w:pPr>
            <w:r w:rsidRPr="00917DA6">
              <w:rPr>
                <w:color w:val="36424A" w:themeColor="accent4"/>
                <w:szCs w:val="20"/>
              </w:rPr>
              <w:t>Ability to understand complex and dynamic operational problems</w:t>
            </w:r>
          </w:p>
        </w:tc>
      </w:tr>
      <w:tr w:rsidR="00E03693" w:rsidRPr="00E16362" w14:paraId="6A590AAF" w14:textId="77777777" w:rsidTr="004B12F9">
        <w:trPr>
          <w:cantSplit/>
          <w:trHeight w:val="70"/>
        </w:trPr>
        <w:tc>
          <w:tcPr>
            <w:cnfStyle w:val="001000000000" w:firstRow="0" w:lastRow="0" w:firstColumn="1" w:lastColumn="0" w:oddVBand="0" w:evenVBand="0" w:oddHBand="0" w:evenHBand="0" w:firstRowFirstColumn="0" w:firstRowLastColumn="0" w:lastRowFirstColumn="0" w:lastRowLastColumn="0"/>
            <w:tcW w:w="2268" w:type="dxa"/>
          </w:tcPr>
          <w:p w14:paraId="0E130B87" w14:textId="77777777" w:rsidR="00E03693" w:rsidRDefault="00E03693" w:rsidP="00F736C5">
            <w:pPr>
              <w:rPr>
                <w:rFonts w:ascii="Arial" w:hAnsi="Arial" w:cs="Arial"/>
                <w:b w:val="0"/>
                <w:bCs w:val="0"/>
                <w:color w:val="36424A" w:themeColor="accent4"/>
                <w:szCs w:val="20"/>
              </w:rPr>
            </w:pPr>
          </w:p>
          <w:p w14:paraId="0BAE01C1" w14:textId="77777777" w:rsidR="00E03693" w:rsidRPr="00CD20C5" w:rsidRDefault="00E03693" w:rsidP="00F736C5">
            <w:pPr>
              <w:rPr>
                <w:rFonts w:ascii="Arial" w:hAnsi="Arial" w:cs="Arial"/>
                <w:color w:val="36424A" w:themeColor="accent4"/>
                <w:szCs w:val="20"/>
              </w:rPr>
            </w:pPr>
            <w:r w:rsidRPr="00CD20C5">
              <w:rPr>
                <w:rFonts w:ascii="Arial" w:hAnsi="Arial" w:cs="Arial"/>
                <w:color w:val="36424A" w:themeColor="accent4"/>
                <w:szCs w:val="20"/>
              </w:rPr>
              <w:t>Knowledge</w:t>
            </w:r>
          </w:p>
        </w:tc>
        <w:tc>
          <w:tcPr>
            <w:tcW w:w="3702" w:type="dxa"/>
          </w:tcPr>
          <w:p w14:paraId="0CA6E0EA" w14:textId="65450824" w:rsidR="00E03693" w:rsidRPr="00435D06" w:rsidRDefault="00917DA6" w:rsidP="004B1953">
            <w:pPr>
              <w:cnfStyle w:val="000000000000" w:firstRow="0" w:lastRow="0" w:firstColumn="0" w:lastColumn="0" w:oddVBand="0" w:evenVBand="0" w:oddHBand="0" w:evenHBand="0" w:firstRowFirstColumn="0" w:firstRowLastColumn="0" w:lastRowFirstColumn="0" w:lastRowLastColumn="0"/>
              <w:rPr>
                <w:color w:val="36424A" w:themeColor="accent4"/>
                <w:szCs w:val="20"/>
                <w:highlight w:val="yellow"/>
              </w:rPr>
            </w:pPr>
            <w:r w:rsidRPr="00917DA6">
              <w:rPr>
                <w:color w:val="36424A" w:themeColor="accent4"/>
                <w:szCs w:val="20"/>
              </w:rPr>
              <w:t>Demonstrated understanding of airline or similar logistical operations</w:t>
            </w:r>
          </w:p>
          <w:p w14:paraId="62DCA4AA" w14:textId="77777777" w:rsidR="00E03693" w:rsidRPr="00435D06" w:rsidRDefault="00917DA6" w:rsidP="004B1953">
            <w:pPr>
              <w:cnfStyle w:val="000000000000" w:firstRow="0" w:lastRow="0" w:firstColumn="0" w:lastColumn="0" w:oddVBand="0" w:evenVBand="0" w:oddHBand="0" w:evenHBand="0" w:firstRowFirstColumn="0" w:firstRowLastColumn="0" w:lastRowFirstColumn="0" w:lastRowLastColumn="0"/>
              <w:rPr>
                <w:color w:val="36424A" w:themeColor="accent4"/>
                <w:szCs w:val="20"/>
                <w:highlight w:val="yellow"/>
              </w:rPr>
            </w:pPr>
            <w:r w:rsidRPr="00917DA6">
              <w:rPr>
                <w:color w:val="36424A" w:themeColor="accent4"/>
                <w:szCs w:val="20"/>
              </w:rPr>
              <w:t>Knowledge of tactical scheduling, contingency planning and business continuity strategies</w:t>
            </w:r>
          </w:p>
          <w:p w14:paraId="45A5F84E" w14:textId="77777777" w:rsidR="00E03693" w:rsidRPr="00435D06" w:rsidRDefault="00917DA6" w:rsidP="004B1953">
            <w:pPr>
              <w:cnfStyle w:val="000000000000" w:firstRow="0" w:lastRow="0" w:firstColumn="0" w:lastColumn="0" w:oddVBand="0" w:evenVBand="0" w:oddHBand="0" w:evenHBand="0" w:firstRowFirstColumn="0" w:firstRowLastColumn="0" w:lastRowFirstColumn="0" w:lastRowLastColumn="0"/>
              <w:rPr>
                <w:color w:val="36424A" w:themeColor="accent4"/>
                <w:szCs w:val="20"/>
                <w:highlight w:val="yellow"/>
              </w:rPr>
            </w:pPr>
            <w:r w:rsidRPr="00917DA6">
              <w:rPr>
                <w:color w:val="36424A" w:themeColor="accent4"/>
                <w:szCs w:val="20"/>
              </w:rPr>
              <w:t>Thorough understanding of airport operations</w:t>
            </w:r>
          </w:p>
          <w:p w14:paraId="0B33AD6B" w14:textId="77777777" w:rsidR="00E03693" w:rsidRPr="00435D06" w:rsidRDefault="00917DA6" w:rsidP="004B1953">
            <w:pPr>
              <w:cnfStyle w:val="000000000000" w:firstRow="0" w:lastRow="0" w:firstColumn="0" w:lastColumn="0" w:oddVBand="0" w:evenVBand="0" w:oddHBand="0" w:evenHBand="0" w:firstRowFirstColumn="0" w:firstRowLastColumn="0" w:lastRowFirstColumn="0" w:lastRowLastColumn="0"/>
              <w:rPr>
                <w:color w:val="36424A" w:themeColor="accent4"/>
                <w:szCs w:val="20"/>
                <w:highlight w:val="yellow"/>
              </w:rPr>
            </w:pPr>
            <w:r w:rsidRPr="00917DA6">
              <w:rPr>
                <w:color w:val="36424A" w:themeColor="accent4"/>
                <w:szCs w:val="20"/>
              </w:rPr>
              <w:t>Knowledge of operational constraints affecting aircraft operations, limitations (TOW, EZFW) etc.</w:t>
            </w:r>
          </w:p>
          <w:p w14:paraId="5890969F" w14:textId="77777777" w:rsidR="00E03693" w:rsidRPr="00435D06" w:rsidRDefault="00917DA6" w:rsidP="004B1953">
            <w:pPr>
              <w:cnfStyle w:val="000000000000" w:firstRow="0" w:lastRow="0" w:firstColumn="0" w:lastColumn="0" w:oddVBand="0" w:evenVBand="0" w:oddHBand="0" w:evenHBand="0" w:firstRowFirstColumn="0" w:firstRowLastColumn="0" w:lastRowFirstColumn="0" w:lastRowLastColumn="0"/>
              <w:rPr>
                <w:color w:val="36424A" w:themeColor="accent4"/>
                <w:szCs w:val="20"/>
                <w:highlight w:val="yellow"/>
              </w:rPr>
            </w:pPr>
            <w:r w:rsidRPr="00917DA6">
              <w:rPr>
                <w:color w:val="36424A" w:themeColor="accent4"/>
                <w:szCs w:val="20"/>
              </w:rPr>
              <w:t>Awareness of Aircrew duty limits</w:t>
            </w:r>
          </w:p>
        </w:tc>
        <w:tc>
          <w:tcPr>
            <w:tcW w:w="3776" w:type="dxa"/>
          </w:tcPr>
          <w:p w14:paraId="23CF7F72" w14:textId="62830C4F" w:rsidR="00E03693" w:rsidRPr="00435D06" w:rsidRDefault="00917DA6" w:rsidP="004B1953">
            <w:pPr>
              <w:cnfStyle w:val="000000000000" w:firstRow="0" w:lastRow="0" w:firstColumn="0" w:lastColumn="0" w:oddVBand="0" w:evenVBand="0" w:oddHBand="0" w:evenHBand="0" w:firstRowFirstColumn="0" w:firstRowLastColumn="0" w:lastRowFirstColumn="0" w:lastRowLastColumn="0"/>
              <w:rPr>
                <w:color w:val="36424A" w:themeColor="accent4"/>
                <w:szCs w:val="20"/>
                <w:highlight w:val="yellow"/>
              </w:rPr>
            </w:pPr>
            <w:r w:rsidRPr="00917DA6">
              <w:rPr>
                <w:color w:val="36424A" w:themeColor="accent4"/>
                <w:szCs w:val="20"/>
              </w:rPr>
              <w:t>Knowledge of applicable Civil Aviation Orders and Regulations</w:t>
            </w:r>
          </w:p>
          <w:p w14:paraId="3DEF26CE" w14:textId="77777777" w:rsidR="00E03693" w:rsidRPr="00435D06" w:rsidRDefault="00917DA6" w:rsidP="004B1953">
            <w:pPr>
              <w:cnfStyle w:val="000000000000" w:firstRow="0" w:lastRow="0" w:firstColumn="0" w:lastColumn="0" w:oddVBand="0" w:evenVBand="0" w:oddHBand="0" w:evenHBand="0" w:firstRowFirstColumn="0" w:firstRowLastColumn="0" w:lastRowFirstColumn="0" w:lastRowLastColumn="0"/>
              <w:rPr>
                <w:color w:val="36424A" w:themeColor="accent4"/>
                <w:szCs w:val="20"/>
                <w:highlight w:val="yellow"/>
              </w:rPr>
            </w:pPr>
            <w:r w:rsidRPr="00917DA6">
              <w:rPr>
                <w:color w:val="36424A" w:themeColor="accent4"/>
                <w:szCs w:val="20"/>
              </w:rPr>
              <w:t>Working Knowledge of ACDM/ ATFM</w:t>
            </w:r>
          </w:p>
        </w:tc>
      </w:tr>
    </w:tbl>
    <w:p w14:paraId="74FBC658" w14:textId="77777777" w:rsidR="008752E6" w:rsidRDefault="008752E6" w:rsidP="006A1513">
      <w:pPr>
        <w:rPr>
          <w:rFonts w:ascii="Arial" w:hAnsi="Arial" w:cs="Arial"/>
        </w:rPr>
      </w:pPr>
    </w:p>
    <w:p w14:paraId="5A9A6B7C" w14:textId="77777777" w:rsidR="007A6063" w:rsidRDefault="007A6063" w:rsidP="006A1513">
      <w:pPr>
        <w:rPr>
          <w:rFonts w:ascii="Arial" w:hAnsi="Arial" w:cs="Arial"/>
        </w:rPr>
      </w:pPr>
    </w:p>
    <w:p w14:paraId="79F517F3" w14:textId="2E4CFD33" w:rsidR="007A6063" w:rsidRDefault="007A6063" w:rsidP="006A1513">
      <w:pPr>
        <w:rPr>
          <w:rFonts w:ascii="Arial" w:hAnsi="Arial" w:cs="Arial"/>
        </w:rPr>
        <w:sectPr w:rsidR="007A6063" w:rsidSect="00813CBD">
          <w:headerReference w:type="default" r:id="rId15"/>
          <w:headerReference w:type="first" r:id="rId16"/>
          <w:pgSz w:w="11906" w:h="16838"/>
          <w:pgMar w:top="1440" w:right="1080" w:bottom="1440" w:left="1080" w:header="567" w:footer="708" w:gutter="0"/>
          <w:cols w:space="708"/>
          <w:titlePg/>
          <w:docGrid w:linePitch="360"/>
        </w:sectPr>
      </w:pPr>
    </w:p>
    <w:tbl>
      <w:tblPr>
        <w:tblStyle w:val="PlainTable4"/>
        <w:tblW w:w="5000" w:type="pct"/>
        <w:tblBorders>
          <w:insideH w:val="single" w:sz="4" w:space="0" w:color="D1D4D3" w:themeColor="accent6"/>
          <w:insideV w:val="single" w:sz="4" w:space="0" w:color="D1D4D3" w:themeColor="accent6"/>
        </w:tblBorders>
        <w:tblLook w:val="04A0" w:firstRow="1" w:lastRow="0" w:firstColumn="1" w:lastColumn="0" w:noHBand="0" w:noVBand="1"/>
      </w:tblPr>
      <w:tblGrid>
        <w:gridCol w:w="1844"/>
        <w:gridCol w:w="7902"/>
      </w:tblGrid>
      <w:tr w:rsidR="00607893" w:rsidRPr="00793028" w14:paraId="2C8F6492" w14:textId="77777777" w:rsidTr="00F73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nil"/>
            </w:tcBorders>
          </w:tcPr>
          <w:p w14:paraId="4AA4BA64" w14:textId="77777777" w:rsidR="00607893" w:rsidRPr="00793028" w:rsidRDefault="00607893" w:rsidP="0099621D">
            <w:pPr>
              <w:pStyle w:val="BodyText"/>
              <w:keepNext/>
              <w:kinsoku w:val="0"/>
              <w:overflowPunct w:val="0"/>
              <w:spacing w:before="120" w:after="120" w:line="276" w:lineRule="auto"/>
              <w:ind w:left="0" w:firstLine="0"/>
              <w:rPr>
                <w:b w:val="0"/>
                <w:color w:val="333635" w:themeColor="accent6" w:themeShade="40"/>
                <w:sz w:val="36"/>
                <w:szCs w:val="17"/>
              </w:rPr>
            </w:pPr>
            <w:r w:rsidRPr="00793028">
              <w:rPr>
                <w:b w:val="0"/>
                <w:color w:val="36424A" w:themeColor="accent4"/>
                <w:sz w:val="32"/>
                <w:szCs w:val="17"/>
              </w:rPr>
              <w:lastRenderedPageBreak/>
              <w:t>Virgin Australia Leadership Standards</w:t>
            </w:r>
          </w:p>
        </w:tc>
      </w:tr>
      <w:tr w:rsidR="00607893" w:rsidRPr="00147049" w14:paraId="7F7DD2B4" w14:textId="77777777" w:rsidTr="00F73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 w:type="pct"/>
            <w:tcBorders>
              <w:top w:val="nil"/>
              <w:bottom w:val="nil"/>
            </w:tcBorders>
            <w:shd w:val="clear" w:color="auto" w:fill="36424A" w:themeFill="accent4"/>
          </w:tcPr>
          <w:p w14:paraId="14121181" w14:textId="77777777" w:rsidR="00607893" w:rsidRPr="00147049" w:rsidRDefault="00607893" w:rsidP="00F736C5">
            <w:pPr>
              <w:pStyle w:val="BodyText"/>
              <w:kinsoku w:val="0"/>
              <w:overflowPunct w:val="0"/>
              <w:spacing w:before="120" w:after="120" w:line="276" w:lineRule="auto"/>
              <w:ind w:left="0" w:firstLine="0"/>
              <w:rPr>
                <w:color w:val="FFFFFF"/>
                <w:szCs w:val="17"/>
              </w:rPr>
            </w:pPr>
            <w:r w:rsidRPr="00147049">
              <w:rPr>
                <w:color w:val="FFFFFF"/>
                <w:szCs w:val="17"/>
              </w:rPr>
              <w:t>Standard</w:t>
            </w:r>
          </w:p>
        </w:tc>
        <w:tc>
          <w:tcPr>
            <w:tcW w:w="4054" w:type="pct"/>
            <w:tcBorders>
              <w:top w:val="nil"/>
              <w:bottom w:val="nil"/>
            </w:tcBorders>
            <w:shd w:val="clear" w:color="auto" w:fill="36424A" w:themeFill="accent4"/>
          </w:tcPr>
          <w:p w14:paraId="14363AE3" w14:textId="77777777" w:rsidR="00607893" w:rsidRPr="00147049" w:rsidRDefault="00607893" w:rsidP="00F736C5">
            <w:pPr>
              <w:pStyle w:val="BodyText"/>
              <w:kinsoku w:val="0"/>
              <w:overflowPunct w:val="0"/>
              <w:spacing w:before="120" w:after="120" w:line="276" w:lineRule="auto"/>
              <w:ind w:left="36" w:firstLine="0"/>
              <w:cnfStyle w:val="000000100000" w:firstRow="0" w:lastRow="0" w:firstColumn="0" w:lastColumn="0" w:oddVBand="0" w:evenVBand="0" w:oddHBand="1" w:evenHBand="0" w:firstRowFirstColumn="0" w:firstRowLastColumn="0" w:lastRowFirstColumn="0" w:lastRowLastColumn="0"/>
              <w:rPr>
                <w:b/>
                <w:color w:val="FFFFFF"/>
                <w:szCs w:val="17"/>
              </w:rPr>
            </w:pPr>
            <w:r w:rsidRPr="00147049">
              <w:rPr>
                <w:b/>
                <w:color w:val="FFFFFF"/>
                <w:szCs w:val="17"/>
              </w:rPr>
              <w:t>Level 1 Behavioural Descriptors</w:t>
            </w:r>
          </w:p>
        </w:tc>
      </w:tr>
      <w:tr w:rsidR="00607893" w:rsidRPr="00D6647B" w14:paraId="181027E7" w14:textId="77777777" w:rsidTr="00F736C5">
        <w:tc>
          <w:tcPr>
            <w:cnfStyle w:val="001000000000" w:firstRow="0" w:lastRow="0" w:firstColumn="1" w:lastColumn="0" w:oddVBand="0" w:evenVBand="0" w:oddHBand="0" w:evenHBand="0" w:firstRowFirstColumn="0" w:firstRowLastColumn="0" w:lastRowFirstColumn="0" w:lastRowLastColumn="0"/>
            <w:tcW w:w="946" w:type="pct"/>
            <w:tcBorders>
              <w:top w:val="nil"/>
            </w:tcBorders>
          </w:tcPr>
          <w:p w14:paraId="19094518" w14:textId="77777777" w:rsidR="00607893" w:rsidRPr="00D6647B" w:rsidRDefault="00607893" w:rsidP="00F736C5">
            <w:pPr>
              <w:pStyle w:val="BodyText"/>
              <w:kinsoku w:val="0"/>
              <w:overflowPunct w:val="0"/>
              <w:spacing w:before="5" w:line="276" w:lineRule="auto"/>
              <w:ind w:left="0" w:firstLine="0"/>
              <w:rPr>
                <w:bCs w:val="0"/>
                <w:color w:val="36424A" w:themeColor="accent4"/>
                <w:szCs w:val="17"/>
              </w:rPr>
            </w:pPr>
          </w:p>
          <w:p w14:paraId="13AC6D62" w14:textId="77777777" w:rsidR="00607893" w:rsidRPr="00D6647B" w:rsidRDefault="00607893" w:rsidP="00F736C5">
            <w:pPr>
              <w:pStyle w:val="BodyText"/>
              <w:kinsoku w:val="0"/>
              <w:overflowPunct w:val="0"/>
              <w:spacing w:before="5" w:line="276" w:lineRule="auto"/>
              <w:ind w:left="0" w:firstLine="0"/>
              <w:rPr>
                <w:color w:val="36424A" w:themeColor="accent4"/>
                <w:szCs w:val="17"/>
              </w:rPr>
            </w:pPr>
            <w:r w:rsidRPr="00D6647B">
              <w:rPr>
                <w:color w:val="36424A" w:themeColor="accent4"/>
                <w:szCs w:val="17"/>
              </w:rPr>
              <w:t>Passionately VA</w:t>
            </w:r>
          </w:p>
        </w:tc>
        <w:tc>
          <w:tcPr>
            <w:tcW w:w="4054" w:type="pct"/>
            <w:tcBorders>
              <w:top w:val="nil"/>
            </w:tcBorders>
          </w:tcPr>
          <w:p w14:paraId="58ECFCE6" w14:textId="77777777" w:rsidR="00607893" w:rsidRPr="00D6647B" w:rsidRDefault="00607893" w:rsidP="00F736C5">
            <w:pPr>
              <w:pStyle w:val="BodyText"/>
              <w:numPr>
                <w:ilvl w:val="0"/>
                <w:numId w:val="1"/>
              </w:numPr>
              <w:kinsoku w:val="0"/>
              <w:overflowPunct w:val="0"/>
              <w:spacing w:before="5"/>
              <w:ind w:left="462"/>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sidRPr="00D6647B">
              <w:rPr>
                <w:color w:val="36424A" w:themeColor="accent4"/>
                <w:sz w:val="20"/>
                <w:szCs w:val="20"/>
                <w:lang w:val="en-US"/>
              </w:rPr>
              <w:t>Displays a passion for delighting both internal and external customers</w:t>
            </w:r>
          </w:p>
          <w:p w14:paraId="16AEFB85" w14:textId="77777777" w:rsidR="00607893" w:rsidRPr="00D6647B" w:rsidRDefault="00607893" w:rsidP="00F736C5">
            <w:pPr>
              <w:pStyle w:val="BodyText"/>
              <w:numPr>
                <w:ilvl w:val="0"/>
                <w:numId w:val="1"/>
              </w:numPr>
              <w:kinsoku w:val="0"/>
              <w:overflowPunct w:val="0"/>
              <w:spacing w:before="5"/>
              <w:ind w:left="462"/>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sidRPr="00D6647B">
              <w:rPr>
                <w:color w:val="36424A" w:themeColor="accent4"/>
                <w:sz w:val="20"/>
                <w:szCs w:val="20"/>
              </w:rPr>
              <w:t>Seeks to understand customer needs by actively listening to their thoughts and concerns</w:t>
            </w:r>
          </w:p>
          <w:p w14:paraId="51F3C960" w14:textId="77777777" w:rsidR="00607893" w:rsidRPr="00D6647B" w:rsidRDefault="00607893" w:rsidP="00F736C5">
            <w:pPr>
              <w:pStyle w:val="BodyText"/>
              <w:numPr>
                <w:ilvl w:val="0"/>
                <w:numId w:val="1"/>
              </w:numPr>
              <w:kinsoku w:val="0"/>
              <w:overflowPunct w:val="0"/>
              <w:spacing w:before="5"/>
              <w:ind w:left="462"/>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sidRPr="00D6647B">
              <w:rPr>
                <w:color w:val="36424A" w:themeColor="accent4"/>
                <w:sz w:val="20"/>
                <w:szCs w:val="20"/>
              </w:rPr>
              <w:t xml:space="preserve">Embraces diversity and is responsive to different experiences, perspectives, </w:t>
            </w:r>
            <w:proofErr w:type="gramStart"/>
            <w:r w:rsidRPr="00D6647B">
              <w:rPr>
                <w:color w:val="36424A" w:themeColor="accent4"/>
                <w:sz w:val="20"/>
                <w:szCs w:val="20"/>
              </w:rPr>
              <w:t>values</w:t>
            </w:r>
            <w:proofErr w:type="gramEnd"/>
            <w:r w:rsidRPr="00D6647B">
              <w:rPr>
                <w:color w:val="36424A" w:themeColor="accent4"/>
                <w:sz w:val="20"/>
                <w:szCs w:val="20"/>
              </w:rPr>
              <w:t xml:space="preserve"> and beliefs</w:t>
            </w:r>
          </w:p>
          <w:p w14:paraId="10813A39" w14:textId="77777777" w:rsidR="00607893" w:rsidRPr="00D6647B" w:rsidRDefault="00607893" w:rsidP="00F736C5">
            <w:pPr>
              <w:pStyle w:val="BodyText"/>
              <w:numPr>
                <w:ilvl w:val="0"/>
                <w:numId w:val="1"/>
              </w:numPr>
              <w:kinsoku w:val="0"/>
              <w:overflowPunct w:val="0"/>
              <w:spacing w:before="5"/>
              <w:ind w:left="462"/>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sidRPr="00D6647B">
              <w:rPr>
                <w:color w:val="36424A" w:themeColor="accent4"/>
                <w:sz w:val="20"/>
                <w:szCs w:val="20"/>
                <w:lang w:val="en-US"/>
              </w:rPr>
              <w:t>Is curious and continuously looks for ways to learn and improve</w:t>
            </w:r>
          </w:p>
          <w:p w14:paraId="48A36816" w14:textId="77777777" w:rsidR="00607893" w:rsidRPr="00D6647B" w:rsidRDefault="00607893" w:rsidP="00F736C5">
            <w:pPr>
              <w:pStyle w:val="BodyText"/>
              <w:numPr>
                <w:ilvl w:val="0"/>
                <w:numId w:val="1"/>
              </w:numPr>
              <w:kinsoku w:val="0"/>
              <w:overflowPunct w:val="0"/>
              <w:spacing w:before="5"/>
              <w:ind w:left="462"/>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sidRPr="00D6647B">
              <w:rPr>
                <w:color w:val="36424A" w:themeColor="accent4"/>
                <w:sz w:val="20"/>
                <w:szCs w:val="20"/>
                <w:lang w:val="en-US"/>
              </w:rPr>
              <w:t xml:space="preserve">Knows, </w:t>
            </w:r>
            <w:proofErr w:type="gramStart"/>
            <w:r w:rsidRPr="00D6647B">
              <w:rPr>
                <w:color w:val="36424A" w:themeColor="accent4"/>
                <w:sz w:val="20"/>
                <w:szCs w:val="20"/>
                <w:lang w:val="en-US"/>
              </w:rPr>
              <w:t>understands</w:t>
            </w:r>
            <w:proofErr w:type="gramEnd"/>
            <w:r w:rsidRPr="00D6647B">
              <w:rPr>
                <w:color w:val="36424A" w:themeColor="accent4"/>
                <w:sz w:val="20"/>
                <w:szCs w:val="20"/>
                <w:lang w:val="en-US"/>
              </w:rPr>
              <w:t xml:space="preserve"> and follows standard operating procedures</w:t>
            </w:r>
          </w:p>
          <w:p w14:paraId="3FDCE37E" w14:textId="77777777" w:rsidR="00607893" w:rsidRPr="00D6647B" w:rsidRDefault="00607893" w:rsidP="00F736C5">
            <w:pPr>
              <w:pStyle w:val="BodyText"/>
              <w:numPr>
                <w:ilvl w:val="0"/>
                <w:numId w:val="1"/>
              </w:numPr>
              <w:kinsoku w:val="0"/>
              <w:overflowPunct w:val="0"/>
              <w:spacing w:before="5" w:line="276" w:lineRule="auto"/>
              <w:ind w:left="462"/>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sidRPr="00D6647B">
              <w:rPr>
                <w:color w:val="36424A" w:themeColor="accent4"/>
                <w:sz w:val="20"/>
                <w:szCs w:val="20"/>
              </w:rPr>
              <w:t>Is authentic and honest, can admit to making mistakes</w:t>
            </w:r>
          </w:p>
        </w:tc>
      </w:tr>
      <w:tr w:rsidR="00607893" w:rsidRPr="00D6647B" w14:paraId="1F185B8F" w14:textId="77777777" w:rsidTr="00F73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 w:type="pct"/>
          </w:tcPr>
          <w:p w14:paraId="3ED77533" w14:textId="77777777" w:rsidR="00607893" w:rsidRPr="00D6647B" w:rsidRDefault="00607893" w:rsidP="00F736C5">
            <w:pPr>
              <w:pStyle w:val="BodyText"/>
              <w:kinsoku w:val="0"/>
              <w:overflowPunct w:val="0"/>
              <w:spacing w:before="5" w:line="276" w:lineRule="auto"/>
              <w:ind w:left="0" w:firstLine="0"/>
              <w:rPr>
                <w:bCs w:val="0"/>
                <w:color w:val="36424A" w:themeColor="accent4"/>
                <w:szCs w:val="17"/>
              </w:rPr>
            </w:pPr>
          </w:p>
          <w:p w14:paraId="6AB80CC7" w14:textId="77777777" w:rsidR="00607893" w:rsidRPr="00D6647B" w:rsidRDefault="00607893" w:rsidP="00F736C5">
            <w:pPr>
              <w:pStyle w:val="BodyText"/>
              <w:kinsoku w:val="0"/>
              <w:overflowPunct w:val="0"/>
              <w:spacing w:before="5" w:line="276" w:lineRule="auto"/>
              <w:ind w:left="0" w:firstLine="0"/>
              <w:rPr>
                <w:color w:val="36424A" w:themeColor="accent4"/>
                <w:szCs w:val="17"/>
              </w:rPr>
            </w:pPr>
            <w:r w:rsidRPr="00D6647B">
              <w:rPr>
                <w:color w:val="36424A" w:themeColor="accent4"/>
                <w:szCs w:val="17"/>
              </w:rPr>
              <w:t>Desire to be Better</w:t>
            </w:r>
          </w:p>
        </w:tc>
        <w:tc>
          <w:tcPr>
            <w:tcW w:w="4054" w:type="pct"/>
          </w:tcPr>
          <w:p w14:paraId="31CF13AC" w14:textId="77777777" w:rsidR="00607893" w:rsidRPr="00D6647B" w:rsidRDefault="00607893" w:rsidP="00F736C5">
            <w:pPr>
              <w:pStyle w:val="BodyText"/>
              <w:numPr>
                <w:ilvl w:val="0"/>
                <w:numId w:val="1"/>
              </w:numPr>
              <w:kinsoku w:val="0"/>
              <w:overflowPunct w:val="0"/>
              <w:spacing w:before="5"/>
              <w:ind w:left="462"/>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sidRPr="00D6647B">
              <w:rPr>
                <w:color w:val="36424A" w:themeColor="accent4"/>
                <w:sz w:val="20"/>
                <w:szCs w:val="20"/>
                <w:lang w:val="en-US"/>
              </w:rPr>
              <w:t>Strives to improve experiences for internal and external customers</w:t>
            </w:r>
          </w:p>
          <w:p w14:paraId="70327E1B" w14:textId="77777777" w:rsidR="00607893" w:rsidRPr="00D6647B" w:rsidRDefault="00607893" w:rsidP="00F736C5">
            <w:pPr>
              <w:pStyle w:val="BodyText"/>
              <w:numPr>
                <w:ilvl w:val="0"/>
                <w:numId w:val="1"/>
              </w:numPr>
              <w:kinsoku w:val="0"/>
              <w:overflowPunct w:val="0"/>
              <w:spacing w:before="5"/>
              <w:ind w:left="462"/>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sidRPr="00D6647B">
              <w:rPr>
                <w:color w:val="36424A" w:themeColor="accent4"/>
                <w:sz w:val="20"/>
                <w:szCs w:val="20"/>
              </w:rPr>
              <w:t xml:space="preserve">Has a curious mind towards identifying opportunities and finding ways to be </w:t>
            </w:r>
            <w:proofErr w:type="gramStart"/>
            <w:r w:rsidRPr="00D6647B">
              <w:rPr>
                <w:color w:val="36424A" w:themeColor="accent4"/>
                <w:sz w:val="20"/>
                <w:szCs w:val="20"/>
              </w:rPr>
              <w:t>better</w:t>
            </w:r>
            <w:proofErr w:type="gramEnd"/>
          </w:p>
          <w:p w14:paraId="5C1CBCBB" w14:textId="77777777" w:rsidR="00607893" w:rsidRPr="00D6647B" w:rsidRDefault="00607893" w:rsidP="00F736C5">
            <w:pPr>
              <w:pStyle w:val="BodyText"/>
              <w:numPr>
                <w:ilvl w:val="0"/>
                <w:numId w:val="1"/>
              </w:numPr>
              <w:kinsoku w:val="0"/>
              <w:overflowPunct w:val="0"/>
              <w:spacing w:before="5"/>
              <w:ind w:left="462"/>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sidRPr="00D6647B">
              <w:rPr>
                <w:color w:val="36424A" w:themeColor="accent4"/>
                <w:sz w:val="20"/>
                <w:szCs w:val="20"/>
              </w:rPr>
              <w:t>Demonstrates a high level of personal motivation to learn and develop</w:t>
            </w:r>
          </w:p>
          <w:p w14:paraId="55813390" w14:textId="77777777" w:rsidR="00607893" w:rsidRPr="00D6647B" w:rsidRDefault="00607893" w:rsidP="00F736C5">
            <w:pPr>
              <w:pStyle w:val="BodyText"/>
              <w:numPr>
                <w:ilvl w:val="0"/>
                <w:numId w:val="1"/>
              </w:numPr>
              <w:kinsoku w:val="0"/>
              <w:overflowPunct w:val="0"/>
              <w:spacing w:before="5"/>
              <w:ind w:left="462"/>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sidRPr="00D6647B">
              <w:rPr>
                <w:color w:val="36424A" w:themeColor="accent4"/>
                <w:sz w:val="20"/>
                <w:szCs w:val="20"/>
                <w:lang w:val="en-US"/>
              </w:rPr>
              <w:t>Resourceful and creative with coming up with solutions</w:t>
            </w:r>
          </w:p>
          <w:p w14:paraId="58A40F27" w14:textId="77777777" w:rsidR="00607893" w:rsidRPr="00D6647B" w:rsidRDefault="00607893" w:rsidP="00F736C5">
            <w:pPr>
              <w:pStyle w:val="BodyText"/>
              <w:numPr>
                <w:ilvl w:val="0"/>
                <w:numId w:val="1"/>
              </w:numPr>
              <w:kinsoku w:val="0"/>
              <w:overflowPunct w:val="0"/>
              <w:spacing w:before="5"/>
              <w:ind w:left="462"/>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sidRPr="00D6647B">
              <w:rPr>
                <w:color w:val="36424A" w:themeColor="accent4"/>
                <w:sz w:val="20"/>
                <w:szCs w:val="20"/>
              </w:rPr>
              <w:t>Identifies and contributes ideas for improvement</w:t>
            </w:r>
          </w:p>
          <w:p w14:paraId="28E61DF7" w14:textId="77777777" w:rsidR="00607893" w:rsidRPr="00D6647B" w:rsidRDefault="00607893" w:rsidP="00F736C5">
            <w:pPr>
              <w:pStyle w:val="BodyText"/>
              <w:numPr>
                <w:ilvl w:val="0"/>
                <w:numId w:val="1"/>
              </w:numPr>
              <w:kinsoku w:val="0"/>
              <w:overflowPunct w:val="0"/>
              <w:spacing w:before="5"/>
              <w:ind w:left="462"/>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sidRPr="00D6647B">
              <w:rPr>
                <w:color w:val="36424A" w:themeColor="accent4"/>
                <w:sz w:val="20"/>
                <w:szCs w:val="20"/>
              </w:rPr>
              <w:t xml:space="preserve">Identifies, </w:t>
            </w:r>
            <w:proofErr w:type="gramStart"/>
            <w:r w:rsidRPr="00D6647B">
              <w:rPr>
                <w:color w:val="36424A" w:themeColor="accent4"/>
                <w:sz w:val="20"/>
                <w:szCs w:val="20"/>
              </w:rPr>
              <w:t>addresses</w:t>
            </w:r>
            <w:proofErr w:type="gramEnd"/>
            <w:r w:rsidRPr="00D6647B">
              <w:rPr>
                <w:color w:val="36424A" w:themeColor="accent4"/>
                <w:sz w:val="20"/>
                <w:szCs w:val="20"/>
              </w:rPr>
              <w:t xml:space="preserve"> and reports safety hazards</w:t>
            </w:r>
          </w:p>
        </w:tc>
      </w:tr>
      <w:tr w:rsidR="00607893" w:rsidRPr="00D6647B" w14:paraId="777F20A6" w14:textId="77777777" w:rsidTr="00F736C5">
        <w:tc>
          <w:tcPr>
            <w:cnfStyle w:val="001000000000" w:firstRow="0" w:lastRow="0" w:firstColumn="1" w:lastColumn="0" w:oddVBand="0" w:evenVBand="0" w:oddHBand="0" w:evenHBand="0" w:firstRowFirstColumn="0" w:firstRowLastColumn="0" w:lastRowFirstColumn="0" w:lastRowLastColumn="0"/>
            <w:tcW w:w="946" w:type="pct"/>
          </w:tcPr>
          <w:p w14:paraId="047D33BA" w14:textId="77777777" w:rsidR="00607893" w:rsidRPr="00D6647B" w:rsidRDefault="00607893" w:rsidP="00F736C5">
            <w:pPr>
              <w:pStyle w:val="BodyText"/>
              <w:kinsoku w:val="0"/>
              <w:overflowPunct w:val="0"/>
              <w:spacing w:before="5" w:line="276" w:lineRule="auto"/>
              <w:ind w:left="0" w:firstLine="0"/>
              <w:rPr>
                <w:bCs w:val="0"/>
                <w:color w:val="36424A" w:themeColor="accent4"/>
                <w:szCs w:val="17"/>
              </w:rPr>
            </w:pPr>
          </w:p>
          <w:p w14:paraId="52361194" w14:textId="77777777" w:rsidR="00607893" w:rsidRPr="00D6647B" w:rsidRDefault="00607893" w:rsidP="00F736C5">
            <w:pPr>
              <w:pStyle w:val="BodyText"/>
              <w:kinsoku w:val="0"/>
              <w:overflowPunct w:val="0"/>
              <w:spacing w:before="5" w:line="276" w:lineRule="auto"/>
              <w:ind w:left="0" w:firstLine="0"/>
              <w:rPr>
                <w:color w:val="36424A" w:themeColor="accent4"/>
                <w:szCs w:val="17"/>
              </w:rPr>
            </w:pPr>
            <w:r w:rsidRPr="00D6647B">
              <w:rPr>
                <w:color w:val="36424A" w:themeColor="accent4"/>
                <w:szCs w:val="17"/>
              </w:rPr>
              <w:t>Collaborates</w:t>
            </w:r>
          </w:p>
        </w:tc>
        <w:tc>
          <w:tcPr>
            <w:tcW w:w="4054" w:type="pct"/>
          </w:tcPr>
          <w:p w14:paraId="7F4D3EA4" w14:textId="77777777" w:rsidR="00607893" w:rsidRPr="00D6647B" w:rsidRDefault="00607893" w:rsidP="00F736C5">
            <w:pPr>
              <w:pStyle w:val="BodyText"/>
              <w:numPr>
                <w:ilvl w:val="0"/>
                <w:numId w:val="1"/>
              </w:numPr>
              <w:kinsoku w:val="0"/>
              <w:overflowPunct w:val="0"/>
              <w:spacing w:before="5"/>
              <w:ind w:left="462"/>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sidRPr="00D6647B">
              <w:rPr>
                <w:color w:val="36424A" w:themeColor="accent4"/>
                <w:sz w:val="20"/>
                <w:szCs w:val="20"/>
              </w:rPr>
              <w:t>Displays passion for sharing knowledge and ideas</w:t>
            </w:r>
          </w:p>
          <w:p w14:paraId="51691EA6" w14:textId="77777777" w:rsidR="00607893" w:rsidRPr="00D6647B" w:rsidRDefault="00607893" w:rsidP="00F736C5">
            <w:pPr>
              <w:pStyle w:val="BodyText"/>
              <w:numPr>
                <w:ilvl w:val="0"/>
                <w:numId w:val="1"/>
              </w:numPr>
              <w:kinsoku w:val="0"/>
              <w:overflowPunct w:val="0"/>
              <w:spacing w:before="5"/>
              <w:ind w:left="462"/>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sidRPr="00D6647B">
              <w:rPr>
                <w:color w:val="36424A" w:themeColor="accent4"/>
                <w:sz w:val="20"/>
                <w:szCs w:val="20"/>
              </w:rPr>
              <w:t>Voices opinions and new ideas freely</w:t>
            </w:r>
          </w:p>
          <w:p w14:paraId="48C9B6EC" w14:textId="77777777" w:rsidR="00607893" w:rsidRPr="00D6647B" w:rsidRDefault="00607893" w:rsidP="00F736C5">
            <w:pPr>
              <w:pStyle w:val="BodyText"/>
              <w:numPr>
                <w:ilvl w:val="0"/>
                <w:numId w:val="1"/>
              </w:numPr>
              <w:kinsoku w:val="0"/>
              <w:overflowPunct w:val="0"/>
              <w:spacing w:before="5"/>
              <w:ind w:left="462"/>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sidRPr="00D6647B">
              <w:rPr>
                <w:color w:val="36424A" w:themeColor="accent4"/>
                <w:sz w:val="20"/>
                <w:szCs w:val="20"/>
              </w:rPr>
              <w:t>Respects differences and seeks to understand diverse perspectives</w:t>
            </w:r>
          </w:p>
          <w:p w14:paraId="7D7B55CB" w14:textId="77777777" w:rsidR="00607893" w:rsidRPr="00D6647B" w:rsidRDefault="00607893" w:rsidP="00F736C5">
            <w:pPr>
              <w:pStyle w:val="BodyText"/>
              <w:numPr>
                <w:ilvl w:val="0"/>
                <w:numId w:val="1"/>
              </w:numPr>
              <w:kinsoku w:val="0"/>
              <w:overflowPunct w:val="0"/>
              <w:spacing w:before="5"/>
              <w:ind w:left="462"/>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sidRPr="00D6647B">
              <w:rPr>
                <w:color w:val="36424A" w:themeColor="accent4"/>
                <w:sz w:val="20"/>
                <w:szCs w:val="20"/>
              </w:rPr>
              <w:t>Works constructively in and across teams, viewing every interaction as an opportunity to collaborate</w:t>
            </w:r>
          </w:p>
          <w:p w14:paraId="7F9759AF" w14:textId="77777777" w:rsidR="00607893" w:rsidRPr="00D6647B" w:rsidRDefault="00607893" w:rsidP="00F736C5">
            <w:pPr>
              <w:pStyle w:val="BodyText"/>
              <w:numPr>
                <w:ilvl w:val="0"/>
                <w:numId w:val="1"/>
              </w:numPr>
              <w:kinsoku w:val="0"/>
              <w:overflowPunct w:val="0"/>
              <w:spacing w:before="5"/>
              <w:ind w:left="462"/>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sidRPr="00D6647B">
              <w:rPr>
                <w:color w:val="36424A" w:themeColor="accent4"/>
                <w:sz w:val="20"/>
                <w:szCs w:val="20"/>
              </w:rPr>
              <w:t xml:space="preserve">Is curious and open-minded to new ideas, </w:t>
            </w:r>
            <w:proofErr w:type="gramStart"/>
            <w:r w:rsidRPr="00D6647B">
              <w:rPr>
                <w:color w:val="36424A" w:themeColor="accent4"/>
                <w:sz w:val="20"/>
                <w:szCs w:val="20"/>
              </w:rPr>
              <w:t>perspectives</w:t>
            </w:r>
            <w:proofErr w:type="gramEnd"/>
            <w:r w:rsidRPr="00D6647B">
              <w:rPr>
                <w:color w:val="36424A" w:themeColor="accent4"/>
                <w:sz w:val="20"/>
                <w:szCs w:val="20"/>
              </w:rPr>
              <w:t xml:space="preserve"> and approaches</w:t>
            </w:r>
          </w:p>
          <w:p w14:paraId="6C588209" w14:textId="77777777" w:rsidR="00607893" w:rsidRPr="00D6647B" w:rsidRDefault="00607893" w:rsidP="00F736C5">
            <w:pPr>
              <w:pStyle w:val="BodyText"/>
              <w:numPr>
                <w:ilvl w:val="0"/>
                <w:numId w:val="1"/>
              </w:numPr>
              <w:kinsoku w:val="0"/>
              <w:overflowPunct w:val="0"/>
              <w:spacing w:before="5"/>
              <w:ind w:left="462"/>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sidRPr="00D6647B">
              <w:rPr>
                <w:color w:val="36424A" w:themeColor="accent4"/>
                <w:sz w:val="20"/>
                <w:szCs w:val="20"/>
              </w:rPr>
              <w:t>Clarifies own understanding and embraces alternate view</w:t>
            </w:r>
          </w:p>
          <w:p w14:paraId="1A819007" w14:textId="77777777" w:rsidR="00607893" w:rsidRPr="00D6647B" w:rsidRDefault="00607893" w:rsidP="00F736C5">
            <w:pPr>
              <w:pStyle w:val="BodyText"/>
              <w:numPr>
                <w:ilvl w:val="0"/>
                <w:numId w:val="1"/>
              </w:numPr>
              <w:kinsoku w:val="0"/>
              <w:overflowPunct w:val="0"/>
              <w:spacing w:before="5"/>
              <w:ind w:left="462"/>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sidRPr="00D6647B">
              <w:rPr>
                <w:color w:val="36424A" w:themeColor="accent4"/>
                <w:sz w:val="20"/>
                <w:szCs w:val="20"/>
              </w:rPr>
              <w:t>Challenges behaviours that compromise safety</w:t>
            </w:r>
          </w:p>
        </w:tc>
      </w:tr>
      <w:tr w:rsidR="00607893" w:rsidRPr="00D6647B" w14:paraId="623E70A8" w14:textId="77777777" w:rsidTr="00F73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 w:type="pct"/>
          </w:tcPr>
          <w:p w14:paraId="631484C7" w14:textId="77777777" w:rsidR="00607893" w:rsidRPr="00D6647B" w:rsidRDefault="00607893" w:rsidP="00F736C5">
            <w:pPr>
              <w:pStyle w:val="BodyText"/>
              <w:kinsoku w:val="0"/>
              <w:overflowPunct w:val="0"/>
              <w:spacing w:before="5" w:line="276" w:lineRule="auto"/>
              <w:ind w:left="0" w:firstLine="0"/>
              <w:rPr>
                <w:bCs w:val="0"/>
                <w:color w:val="36424A" w:themeColor="accent4"/>
                <w:szCs w:val="17"/>
              </w:rPr>
            </w:pPr>
          </w:p>
          <w:p w14:paraId="2536A587" w14:textId="77777777" w:rsidR="00607893" w:rsidRPr="00D6647B" w:rsidRDefault="00607893" w:rsidP="00F736C5">
            <w:pPr>
              <w:pStyle w:val="BodyText"/>
              <w:kinsoku w:val="0"/>
              <w:overflowPunct w:val="0"/>
              <w:spacing w:before="5" w:line="276" w:lineRule="auto"/>
              <w:ind w:left="0" w:firstLine="0"/>
              <w:rPr>
                <w:color w:val="36424A" w:themeColor="accent4"/>
                <w:szCs w:val="17"/>
              </w:rPr>
            </w:pPr>
            <w:r w:rsidRPr="00D6647B">
              <w:rPr>
                <w:color w:val="36424A" w:themeColor="accent4"/>
                <w:szCs w:val="17"/>
              </w:rPr>
              <w:t>Inspires Team</w:t>
            </w:r>
          </w:p>
        </w:tc>
        <w:tc>
          <w:tcPr>
            <w:tcW w:w="4054" w:type="pct"/>
          </w:tcPr>
          <w:p w14:paraId="3C7900B6" w14:textId="77777777" w:rsidR="00607893" w:rsidRPr="00D6647B" w:rsidRDefault="00607893" w:rsidP="00F736C5">
            <w:pPr>
              <w:pStyle w:val="BodyText"/>
              <w:numPr>
                <w:ilvl w:val="0"/>
                <w:numId w:val="1"/>
              </w:numPr>
              <w:kinsoku w:val="0"/>
              <w:overflowPunct w:val="0"/>
              <w:spacing w:before="5"/>
              <w:ind w:left="462"/>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sidRPr="00D6647B">
              <w:rPr>
                <w:color w:val="36424A" w:themeColor="accent4"/>
                <w:sz w:val="20"/>
                <w:szCs w:val="20"/>
              </w:rPr>
              <w:t>Participates in 2-way conversations, listening and discussing issues thoughtfully and openly</w:t>
            </w:r>
          </w:p>
          <w:p w14:paraId="091D29B3" w14:textId="77777777" w:rsidR="00607893" w:rsidRPr="00D6647B" w:rsidRDefault="00607893" w:rsidP="00F736C5">
            <w:pPr>
              <w:pStyle w:val="BodyText"/>
              <w:numPr>
                <w:ilvl w:val="0"/>
                <w:numId w:val="1"/>
              </w:numPr>
              <w:kinsoku w:val="0"/>
              <w:overflowPunct w:val="0"/>
              <w:spacing w:before="5"/>
              <w:ind w:left="462"/>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sidRPr="00D6647B">
              <w:rPr>
                <w:color w:val="36424A" w:themeColor="accent4"/>
                <w:sz w:val="20"/>
                <w:szCs w:val="20"/>
              </w:rPr>
              <w:t xml:space="preserve">Understands and value the skills, </w:t>
            </w:r>
            <w:proofErr w:type="gramStart"/>
            <w:r w:rsidRPr="00D6647B">
              <w:rPr>
                <w:color w:val="36424A" w:themeColor="accent4"/>
                <w:sz w:val="20"/>
                <w:szCs w:val="20"/>
              </w:rPr>
              <w:t>knowledge</w:t>
            </w:r>
            <w:proofErr w:type="gramEnd"/>
            <w:r w:rsidRPr="00D6647B">
              <w:rPr>
                <w:color w:val="36424A" w:themeColor="accent4"/>
                <w:sz w:val="20"/>
                <w:szCs w:val="20"/>
              </w:rPr>
              <w:t xml:space="preserve"> and experiences that others bring</w:t>
            </w:r>
          </w:p>
          <w:p w14:paraId="3ED57ADD" w14:textId="77777777" w:rsidR="00607893" w:rsidRPr="00D6647B" w:rsidRDefault="00607893" w:rsidP="00F736C5">
            <w:pPr>
              <w:pStyle w:val="BodyText"/>
              <w:numPr>
                <w:ilvl w:val="0"/>
                <w:numId w:val="1"/>
              </w:numPr>
              <w:kinsoku w:val="0"/>
              <w:overflowPunct w:val="0"/>
              <w:spacing w:before="5"/>
              <w:ind w:left="462"/>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sidRPr="00D6647B">
              <w:rPr>
                <w:color w:val="36424A" w:themeColor="accent4"/>
                <w:sz w:val="20"/>
                <w:szCs w:val="20"/>
              </w:rPr>
              <w:t>Engages with others, clearly conveying information and facts</w:t>
            </w:r>
          </w:p>
          <w:p w14:paraId="1ED74B07" w14:textId="77777777" w:rsidR="00607893" w:rsidRPr="00D6647B" w:rsidRDefault="00607893" w:rsidP="00F736C5">
            <w:pPr>
              <w:pStyle w:val="BodyText"/>
              <w:numPr>
                <w:ilvl w:val="0"/>
                <w:numId w:val="1"/>
              </w:numPr>
              <w:kinsoku w:val="0"/>
              <w:overflowPunct w:val="0"/>
              <w:spacing w:before="5"/>
              <w:ind w:left="462"/>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sidRPr="00D6647B">
              <w:rPr>
                <w:color w:val="36424A" w:themeColor="accent4"/>
                <w:sz w:val="20"/>
                <w:szCs w:val="20"/>
              </w:rPr>
              <w:t>Actively seeks to provide suggestions on how to be a better team</w:t>
            </w:r>
          </w:p>
          <w:p w14:paraId="4465FDBF" w14:textId="77777777" w:rsidR="00607893" w:rsidRPr="00D6647B" w:rsidRDefault="00607893" w:rsidP="00F736C5">
            <w:pPr>
              <w:pStyle w:val="BodyText"/>
              <w:numPr>
                <w:ilvl w:val="0"/>
                <w:numId w:val="1"/>
              </w:numPr>
              <w:kinsoku w:val="0"/>
              <w:overflowPunct w:val="0"/>
              <w:spacing w:before="5"/>
              <w:ind w:left="462"/>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sidRPr="00D6647B">
              <w:rPr>
                <w:color w:val="36424A" w:themeColor="accent4"/>
                <w:sz w:val="20"/>
                <w:szCs w:val="20"/>
              </w:rPr>
              <w:t>Informs team about work and progress</w:t>
            </w:r>
          </w:p>
          <w:p w14:paraId="17C456B1" w14:textId="77777777" w:rsidR="00607893" w:rsidRPr="00D6647B" w:rsidRDefault="00607893" w:rsidP="00F736C5">
            <w:pPr>
              <w:pStyle w:val="BodyText"/>
              <w:numPr>
                <w:ilvl w:val="0"/>
                <w:numId w:val="1"/>
              </w:numPr>
              <w:kinsoku w:val="0"/>
              <w:overflowPunct w:val="0"/>
              <w:spacing w:before="5"/>
              <w:ind w:left="462"/>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sidRPr="00D6647B">
              <w:rPr>
                <w:color w:val="36424A" w:themeColor="accent4"/>
                <w:sz w:val="20"/>
                <w:szCs w:val="20"/>
              </w:rPr>
              <w:t>Understands personal obligations with respect to following standard operating procedures</w:t>
            </w:r>
          </w:p>
        </w:tc>
      </w:tr>
      <w:tr w:rsidR="00607893" w:rsidRPr="00D6647B" w14:paraId="015F5A97" w14:textId="77777777" w:rsidTr="00F736C5">
        <w:tc>
          <w:tcPr>
            <w:cnfStyle w:val="001000000000" w:firstRow="0" w:lastRow="0" w:firstColumn="1" w:lastColumn="0" w:oddVBand="0" w:evenVBand="0" w:oddHBand="0" w:evenHBand="0" w:firstRowFirstColumn="0" w:firstRowLastColumn="0" w:lastRowFirstColumn="0" w:lastRowLastColumn="0"/>
            <w:tcW w:w="946" w:type="pct"/>
          </w:tcPr>
          <w:p w14:paraId="1074CB41" w14:textId="77777777" w:rsidR="00607893" w:rsidRPr="00D6647B" w:rsidRDefault="00607893" w:rsidP="00F736C5">
            <w:pPr>
              <w:pStyle w:val="BodyText"/>
              <w:kinsoku w:val="0"/>
              <w:overflowPunct w:val="0"/>
              <w:spacing w:before="5" w:line="276" w:lineRule="auto"/>
              <w:ind w:left="0" w:firstLine="0"/>
              <w:rPr>
                <w:bCs w:val="0"/>
                <w:color w:val="36424A" w:themeColor="accent4"/>
                <w:szCs w:val="17"/>
              </w:rPr>
            </w:pPr>
          </w:p>
          <w:p w14:paraId="6BA63781" w14:textId="77777777" w:rsidR="00607893" w:rsidRPr="00D6647B" w:rsidRDefault="00607893" w:rsidP="00F736C5">
            <w:pPr>
              <w:pStyle w:val="BodyText"/>
              <w:kinsoku w:val="0"/>
              <w:overflowPunct w:val="0"/>
              <w:spacing w:before="5" w:line="276" w:lineRule="auto"/>
              <w:ind w:left="0" w:firstLine="0"/>
              <w:rPr>
                <w:color w:val="36424A" w:themeColor="accent4"/>
                <w:szCs w:val="17"/>
              </w:rPr>
            </w:pPr>
            <w:r w:rsidRPr="00D6647B">
              <w:rPr>
                <w:color w:val="36424A" w:themeColor="accent4"/>
                <w:szCs w:val="17"/>
              </w:rPr>
              <w:t>Creates Future</w:t>
            </w:r>
          </w:p>
        </w:tc>
        <w:tc>
          <w:tcPr>
            <w:tcW w:w="4054" w:type="pct"/>
          </w:tcPr>
          <w:p w14:paraId="62AC4739" w14:textId="77777777" w:rsidR="00607893" w:rsidRPr="00D6647B" w:rsidRDefault="00607893" w:rsidP="00F736C5">
            <w:pPr>
              <w:pStyle w:val="BodyText"/>
              <w:numPr>
                <w:ilvl w:val="0"/>
                <w:numId w:val="1"/>
              </w:numPr>
              <w:kinsoku w:val="0"/>
              <w:overflowPunct w:val="0"/>
              <w:spacing w:before="5"/>
              <w:ind w:left="462"/>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sidRPr="00D6647B">
              <w:rPr>
                <w:color w:val="36424A" w:themeColor="accent4"/>
                <w:sz w:val="20"/>
                <w:szCs w:val="20"/>
              </w:rPr>
              <w:t>Welcomes change and remains positive in the face of ambiguity</w:t>
            </w:r>
          </w:p>
          <w:p w14:paraId="06353D30" w14:textId="77777777" w:rsidR="00607893" w:rsidRPr="00D6647B" w:rsidRDefault="00607893" w:rsidP="00F736C5">
            <w:pPr>
              <w:pStyle w:val="BodyText"/>
              <w:numPr>
                <w:ilvl w:val="0"/>
                <w:numId w:val="1"/>
              </w:numPr>
              <w:kinsoku w:val="0"/>
              <w:overflowPunct w:val="0"/>
              <w:spacing w:before="5"/>
              <w:ind w:left="462"/>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sidRPr="00D6647B">
              <w:rPr>
                <w:color w:val="36424A" w:themeColor="accent4"/>
                <w:sz w:val="20"/>
                <w:szCs w:val="20"/>
              </w:rPr>
              <w:t>Seeks information to understand change and impacts</w:t>
            </w:r>
          </w:p>
          <w:p w14:paraId="437907FE" w14:textId="77777777" w:rsidR="00607893" w:rsidRPr="00D6647B" w:rsidRDefault="00607893" w:rsidP="00F736C5">
            <w:pPr>
              <w:pStyle w:val="BodyText"/>
              <w:numPr>
                <w:ilvl w:val="0"/>
                <w:numId w:val="1"/>
              </w:numPr>
              <w:kinsoku w:val="0"/>
              <w:overflowPunct w:val="0"/>
              <w:spacing w:before="5"/>
              <w:ind w:left="462"/>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sidRPr="00D6647B">
              <w:rPr>
                <w:color w:val="36424A" w:themeColor="accent4"/>
                <w:sz w:val="20"/>
                <w:szCs w:val="20"/>
              </w:rPr>
              <w:t xml:space="preserve">Demonstrates a change mindset, </w:t>
            </w:r>
            <w:proofErr w:type="gramStart"/>
            <w:r w:rsidRPr="00D6647B">
              <w:rPr>
                <w:color w:val="36424A" w:themeColor="accent4"/>
                <w:sz w:val="20"/>
                <w:szCs w:val="20"/>
              </w:rPr>
              <w:t>flexibility</w:t>
            </w:r>
            <w:proofErr w:type="gramEnd"/>
            <w:r w:rsidRPr="00D6647B">
              <w:rPr>
                <w:color w:val="36424A" w:themeColor="accent4"/>
                <w:sz w:val="20"/>
                <w:szCs w:val="20"/>
              </w:rPr>
              <w:t xml:space="preserve"> and openness</w:t>
            </w:r>
          </w:p>
          <w:p w14:paraId="153485E6" w14:textId="77777777" w:rsidR="00607893" w:rsidRPr="00D6647B" w:rsidRDefault="00607893" w:rsidP="00F736C5">
            <w:pPr>
              <w:pStyle w:val="BodyText"/>
              <w:numPr>
                <w:ilvl w:val="0"/>
                <w:numId w:val="1"/>
              </w:numPr>
              <w:kinsoku w:val="0"/>
              <w:overflowPunct w:val="0"/>
              <w:spacing w:before="5"/>
              <w:ind w:left="462"/>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sidRPr="00D6647B">
              <w:rPr>
                <w:color w:val="36424A" w:themeColor="accent4"/>
                <w:sz w:val="20"/>
                <w:szCs w:val="20"/>
              </w:rPr>
              <w:t>Understands the need for VA Group to be innovative and drive business improvement</w:t>
            </w:r>
          </w:p>
          <w:p w14:paraId="1B018E3E" w14:textId="77777777" w:rsidR="00607893" w:rsidRPr="00D6647B" w:rsidRDefault="00607893" w:rsidP="00F736C5">
            <w:pPr>
              <w:pStyle w:val="BodyText"/>
              <w:numPr>
                <w:ilvl w:val="0"/>
                <w:numId w:val="1"/>
              </w:numPr>
              <w:kinsoku w:val="0"/>
              <w:overflowPunct w:val="0"/>
              <w:spacing w:before="5"/>
              <w:ind w:left="462"/>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sidRPr="00D6647B">
              <w:rPr>
                <w:color w:val="36424A" w:themeColor="accent4"/>
                <w:sz w:val="20"/>
                <w:szCs w:val="20"/>
              </w:rPr>
              <w:t>Seeks to understand Virgin Australia’s strategy and how they can contribute</w:t>
            </w:r>
          </w:p>
          <w:p w14:paraId="25BA9127" w14:textId="77777777" w:rsidR="00607893" w:rsidRPr="00D6647B" w:rsidRDefault="00607893" w:rsidP="00F736C5">
            <w:pPr>
              <w:pStyle w:val="BodyText"/>
              <w:numPr>
                <w:ilvl w:val="0"/>
                <w:numId w:val="1"/>
              </w:numPr>
              <w:kinsoku w:val="0"/>
              <w:overflowPunct w:val="0"/>
              <w:spacing w:before="5"/>
              <w:ind w:left="462"/>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sidRPr="00D6647B">
              <w:rPr>
                <w:color w:val="36424A" w:themeColor="accent4"/>
                <w:sz w:val="20"/>
                <w:szCs w:val="20"/>
              </w:rPr>
              <w:t>Demonstrates forward-thinking and awareness of immediate consequences of actions ensuring safe outcomes</w:t>
            </w:r>
          </w:p>
        </w:tc>
      </w:tr>
      <w:tr w:rsidR="00607893" w:rsidRPr="00D6647B" w14:paraId="1823E54B" w14:textId="77777777" w:rsidTr="00F73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 w:type="pct"/>
          </w:tcPr>
          <w:p w14:paraId="42230907" w14:textId="77777777" w:rsidR="00607893" w:rsidRPr="00D6647B" w:rsidRDefault="00607893" w:rsidP="00F736C5">
            <w:pPr>
              <w:pStyle w:val="BodyText"/>
              <w:kinsoku w:val="0"/>
              <w:overflowPunct w:val="0"/>
              <w:spacing w:before="5" w:line="276" w:lineRule="auto"/>
              <w:ind w:left="0" w:firstLine="0"/>
              <w:rPr>
                <w:b w:val="0"/>
                <w:bCs w:val="0"/>
                <w:color w:val="36424A" w:themeColor="accent4"/>
                <w:szCs w:val="17"/>
              </w:rPr>
            </w:pPr>
          </w:p>
          <w:p w14:paraId="551E37E5" w14:textId="77777777" w:rsidR="00607893" w:rsidRPr="00D6647B" w:rsidRDefault="00607893" w:rsidP="00F736C5">
            <w:pPr>
              <w:pStyle w:val="BodyText"/>
              <w:kinsoku w:val="0"/>
              <w:overflowPunct w:val="0"/>
              <w:spacing w:before="5" w:line="276" w:lineRule="auto"/>
              <w:ind w:left="0" w:firstLine="0"/>
              <w:rPr>
                <w:color w:val="36424A" w:themeColor="accent4"/>
                <w:szCs w:val="17"/>
              </w:rPr>
            </w:pPr>
            <w:r w:rsidRPr="00D6647B">
              <w:rPr>
                <w:color w:val="36424A" w:themeColor="accent4"/>
                <w:szCs w:val="17"/>
              </w:rPr>
              <w:t>Drives Results</w:t>
            </w:r>
          </w:p>
        </w:tc>
        <w:tc>
          <w:tcPr>
            <w:tcW w:w="4054" w:type="pct"/>
          </w:tcPr>
          <w:p w14:paraId="03533625" w14:textId="77777777" w:rsidR="00607893" w:rsidRPr="00D6647B" w:rsidRDefault="00607893" w:rsidP="00F736C5">
            <w:pPr>
              <w:pStyle w:val="BodyText"/>
              <w:numPr>
                <w:ilvl w:val="0"/>
                <w:numId w:val="1"/>
              </w:numPr>
              <w:kinsoku w:val="0"/>
              <w:overflowPunct w:val="0"/>
              <w:spacing w:before="5"/>
              <w:ind w:left="462"/>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sidRPr="00D6647B">
              <w:rPr>
                <w:color w:val="36424A" w:themeColor="accent4"/>
                <w:sz w:val="20"/>
                <w:szCs w:val="20"/>
              </w:rPr>
              <w:t>Plans work to deliver within expected timeframes</w:t>
            </w:r>
          </w:p>
          <w:p w14:paraId="2A50D6C6" w14:textId="77777777" w:rsidR="00607893" w:rsidRPr="00D6647B" w:rsidRDefault="00607893" w:rsidP="00F736C5">
            <w:pPr>
              <w:pStyle w:val="BodyText"/>
              <w:numPr>
                <w:ilvl w:val="0"/>
                <w:numId w:val="1"/>
              </w:numPr>
              <w:kinsoku w:val="0"/>
              <w:overflowPunct w:val="0"/>
              <w:spacing w:before="5"/>
              <w:ind w:left="462"/>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sidRPr="00D6647B">
              <w:rPr>
                <w:color w:val="36424A" w:themeColor="accent4"/>
                <w:sz w:val="20"/>
                <w:szCs w:val="20"/>
              </w:rPr>
              <w:t xml:space="preserve">Shows energy, </w:t>
            </w:r>
            <w:proofErr w:type="gramStart"/>
            <w:r w:rsidRPr="00D6647B">
              <w:rPr>
                <w:color w:val="36424A" w:themeColor="accent4"/>
                <w:sz w:val="20"/>
                <w:szCs w:val="20"/>
              </w:rPr>
              <w:t>enthusiasm</w:t>
            </w:r>
            <w:proofErr w:type="gramEnd"/>
            <w:r w:rsidRPr="00D6647B">
              <w:rPr>
                <w:color w:val="36424A" w:themeColor="accent4"/>
                <w:sz w:val="20"/>
                <w:szCs w:val="20"/>
              </w:rPr>
              <w:t xml:space="preserve"> and initiative for achieving own goals</w:t>
            </w:r>
          </w:p>
          <w:p w14:paraId="7A4C3FA6" w14:textId="77777777" w:rsidR="00607893" w:rsidRPr="00D6647B" w:rsidRDefault="00607893" w:rsidP="00F736C5">
            <w:pPr>
              <w:pStyle w:val="BodyText"/>
              <w:numPr>
                <w:ilvl w:val="0"/>
                <w:numId w:val="1"/>
              </w:numPr>
              <w:kinsoku w:val="0"/>
              <w:overflowPunct w:val="0"/>
              <w:spacing w:before="5"/>
              <w:ind w:left="462"/>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sidRPr="00D6647B">
              <w:rPr>
                <w:color w:val="36424A" w:themeColor="accent4"/>
                <w:sz w:val="20"/>
                <w:szCs w:val="20"/>
              </w:rPr>
              <w:t>Follows through on commitments to both internal and external customers</w:t>
            </w:r>
          </w:p>
          <w:p w14:paraId="5A32AC5A" w14:textId="77777777" w:rsidR="00607893" w:rsidRPr="00D6647B" w:rsidRDefault="00607893" w:rsidP="00F736C5">
            <w:pPr>
              <w:pStyle w:val="BodyText"/>
              <w:numPr>
                <w:ilvl w:val="0"/>
                <w:numId w:val="1"/>
              </w:numPr>
              <w:kinsoku w:val="0"/>
              <w:overflowPunct w:val="0"/>
              <w:spacing w:before="5"/>
              <w:ind w:left="462"/>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sidRPr="00D6647B">
              <w:rPr>
                <w:color w:val="36424A" w:themeColor="accent4"/>
                <w:sz w:val="20"/>
                <w:szCs w:val="20"/>
              </w:rPr>
              <w:t>Seeks guidance and support to address obstacles and achieve set goals</w:t>
            </w:r>
          </w:p>
          <w:p w14:paraId="650AEC02" w14:textId="77777777" w:rsidR="00607893" w:rsidRPr="00D6647B" w:rsidRDefault="00607893" w:rsidP="00F736C5">
            <w:pPr>
              <w:pStyle w:val="BodyText"/>
              <w:numPr>
                <w:ilvl w:val="0"/>
                <w:numId w:val="1"/>
              </w:numPr>
              <w:kinsoku w:val="0"/>
              <w:overflowPunct w:val="0"/>
              <w:spacing w:before="5"/>
              <w:ind w:left="462"/>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sidRPr="00D6647B">
              <w:rPr>
                <w:color w:val="36424A" w:themeColor="accent4"/>
                <w:sz w:val="20"/>
                <w:szCs w:val="20"/>
              </w:rPr>
              <w:t>Integrates feedback and takes responsibility for achieving own goals</w:t>
            </w:r>
          </w:p>
          <w:p w14:paraId="6F0CF778" w14:textId="77777777" w:rsidR="00607893" w:rsidRPr="00D6647B" w:rsidRDefault="00607893" w:rsidP="00F736C5">
            <w:pPr>
              <w:pStyle w:val="BodyText"/>
              <w:numPr>
                <w:ilvl w:val="0"/>
                <w:numId w:val="1"/>
              </w:numPr>
              <w:kinsoku w:val="0"/>
              <w:overflowPunct w:val="0"/>
              <w:spacing w:before="5"/>
              <w:ind w:left="462"/>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sidRPr="00D6647B">
              <w:rPr>
                <w:color w:val="36424A" w:themeColor="accent4"/>
                <w:sz w:val="20"/>
                <w:szCs w:val="20"/>
              </w:rPr>
              <w:t>Delivers outcomes within standards operating procedures.</w:t>
            </w:r>
          </w:p>
          <w:p w14:paraId="5F7EA244" w14:textId="77777777" w:rsidR="00607893" w:rsidRPr="00D6647B" w:rsidRDefault="00607893" w:rsidP="00F736C5">
            <w:pPr>
              <w:pStyle w:val="BodyText"/>
              <w:kinsoku w:val="0"/>
              <w:overflowPunct w:val="0"/>
              <w:spacing w:before="5"/>
              <w:ind w:left="462" w:firstLine="0"/>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p>
        </w:tc>
      </w:tr>
    </w:tbl>
    <w:p w14:paraId="342038E0" w14:textId="77777777" w:rsidR="00607893" w:rsidRPr="00E16362" w:rsidRDefault="00607893" w:rsidP="006A1513">
      <w:pPr>
        <w:rPr>
          <w:rFonts w:ascii="Arial" w:hAnsi="Arial" w:cs="Arial"/>
        </w:rPr>
      </w:pPr>
    </w:p>
    <w:sectPr w:rsidR="00607893" w:rsidRPr="00E16362" w:rsidSect="00813CBD">
      <w:pgSz w:w="11906" w:h="16838"/>
      <w:pgMar w:top="1440" w:right="1080" w:bottom="1440" w:left="108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E879" w14:textId="77777777" w:rsidR="00042F33" w:rsidRDefault="00042F33" w:rsidP="00E16362">
      <w:pPr>
        <w:spacing w:after="0" w:line="240" w:lineRule="auto"/>
      </w:pPr>
      <w:r>
        <w:separator/>
      </w:r>
    </w:p>
  </w:endnote>
  <w:endnote w:type="continuationSeparator" w:id="0">
    <w:p w14:paraId="019ECD5A" w14:textId="77777777" w:rsidR="00042F33" w:rsidRDefault="00042F33" w:rsidP="00E16362">
      <w:pPr>
        <w:spacing w:after="0" w:line="240" w:lineRule="auto"/>
      </w:pPr>
      <w:r>
        <w:continuationSeparator/>
      </w:r>
    </w:p>
  </w:endnote>
  <w:endnote w:type="continuationNotice" w:id="1">
    <w:p w14:paraId="4CB06F4E" w14:textId="77777777" w:rsidR="00042F33" w:rsidRDefault="00042F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C9B0" w14:textId="77777777" w:rsidR="00042F33" w:rsidRDefault="00042F33" w:rsidP="00E16362">
      <w:pPr>
        <w:spacing w:after="0" w:line="240" w:lineRule="auto"/>
      </w:pPr>
      <w:r>
        <w:separator/>
      </w:r>
    </w:p>
  </w:footnote>
  <w:footnote w:type="continuationSeparator" w:id="0">
    <w:p w14:paraId="7160BF3A" w14:textId="77777777" w:rsidR="00042F33" w:rsidRDefault="00042F33" w:rsidP="00E16362">
      <w:pPr>
        <w:spacing w:after="0" w:line="240" w:lineRule="auto"/>
      </w:pPr>
      <w:r>
        <w:continuationSeparator/>
      </w:r>
    </w:p>
  </w:footnote>
  <w:footnote w:type="continuationNotice" w:id="1">
    <w:p w14:paraId="1DA1EE52" w14:textId="77777777" w:rsidR="00042F33" w:rsidRDefault="00042F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A15F" w14:textId="77777777" w:rsidR="00D75654" w:rsidRDefault="00D75654" w:rsidP="0065719A">
    <w:pPr>
      <w:pStyle w:val="Header"/>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BECB" w14:textId="77777777" w:rsidR="00D75654" w:rsidRDefault="00D75654" w:rsidP="00003C72">
    <w:pPr>
      <w:pStyle w:val="Header"/>
      <w:ind w:left="-426"/>
      <w:rPr>
        <w:noProof/>
      </w:rPr>
    </w:pPr>
  </w:p>
  <w:p w14:paraId="7C533E65" w14:textId="77777777" w:rsidR="00D75654" w:rsidRDefault="00D75654" w:rsidP="00003C72">
    <w:pPr>
      <w:pStyle w:val="Header"/>
      <w:ind w:left="-426"/>
      <w:rPr>
        <w:noProof/>
      </w:rPr>
    </w:pPr>
  </w:p>
  <w:p w14:paraId="208DA1ED" w14:textId="77777777" w:rsidR="00D75654" w:rsidRDefault="00D75654" w:rsidP="00003C72">
    <w:pPr>
      <w:pStyle w:val="Header"/>
      <w:ind w:left="-42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0F0C" w14:textId="77777777" w:rsidR="0065719A" w:rsidRDefault="0065719A" w:rsidP="0065719A">
    <w:pPr>
      <w:pStyle w:val="Header"/>
      <w:ind w:left="-42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28CC" w14:textId="77777777" w:rsidR="00813CBD" w:rsidRDefault="00813CBD" w:rsidP="00003C72">
    <w:pPr>
      <w:pStyle w:val="Header"/>
      <w:ind w:left="-426"/>
      <w:rPr>
        <w:noProof/>
      </w:rPr>
    </w:pPr>
  </w:p>
  <w:p w14:paraId="699B03D5" w14:textId="77777777" w:rsidR="00813CBD" w:rsidRDefault="00813CBD" w:rsidP="00003C72">
    <w:pPr>
      <w:pStyle w:val="Header"/>
      <w:ind w:left="-426"/>
      <w:rPr>
        <w:noProof/>
      </w:rPr>
    </w:pPr>
  </w:p>
  <w:p w14:paraId="7AEEE787" w14:textId="77777777" w:rsidR="00003C72" w:rsidRDefault="00003C72" w:rsidP="00003C72">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24BDD"/>
    <w:multiLevelType w:val="hybridMultilevel"/>
    <w:tmpl w:val="559EE538"/>
    <w:lvl w:ilvl="0" w:tplc="3D9E5B50">
      <w:start w:val="1"/>
      <w:numFmt w:val="bullet"/>
      <w:lvlText w:val="-"/>
      <w:lvlJc w:val="left"/>
      <w:pPr>
        <w:ind w:left="720" w:hanging="360"/>
      </w:pPr>
      <w:rPr>
        <w:rFonts w:ascii="Arial" w:hAnsi="Arial" w:hint="default"/>
        <w:color w:val="333635" w:themeColor="accent6" w:themeShade="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5B57DC"/>
    <w:multiLevelType w:val="hybridMultilevel"/>
    <w:tmpl w:val="158AB772"/>
    <w:lvl w:ilvl="0" w:tplc="05D89C84">
      <w:start w:val="1"/>
      <w:numFmt w:val="bullet"/>
      <w:lvlText w:val=""/>
      <w:lvlJc w:val="left"/>
      <w:pPr>
        <w:ind w:left="720" w:hanging="360"/>
      </w:pPr>
      <w:rPr>
        <w:rFonts w:ascii="Symbol" w:hAnsi="Symbol" w:hint="default"/>
        <w:color w:val="333635" w:themeColor="accent6" w:themeShade="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842797"/>
    <w:multiLevelType w:val="hybridMultilevel"/>
    <w:tmpl w:val="30967610"/>
    <w:lvl w:ilvl="0" w:tplc="C0DE87B0">
      <w:start w:val="1"/>
      <w:numFmt w:val="bullet"/>
      <w:lvlText w:val=""/>
      <w:lvlJc w:val="left"/>
      <w:pPr>
        <w:ind w:left="720" w:hanging="360"/>
      </w:pPr>
      <w:rPr>
        <w:rFonts w:ascii="Symbol" w:hAnsi="Symbol" w:hint="default"/>
        <w:color w:val="333635" w:themeColor="accent6" w:themeShade="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A9"/>
    <w:rsid w:val="00003C72"/>
    <w:rsid w:val="000146E5"/>
    <w:rsid w:val="000351F3"/>
    <w:rsid w:val="00042F33"/>
    <w:rsid w:val="00054EB7"/>
    <w:rsid w:val="00055382"/>
    <w:rsid w:val="000B553C"/>
    <w:rsid w:val="000E63A2"/>
    <w:rsid w:val="000E6774"/>
    <w:rsid w:val="000F4D34"/>
    <w:rsid w:val="00115C7A"/>
    <w:rsid w:val="00147049"/>
    <w:rsid w:val="001618AB"/>
    <w:rsid w:val="00185865"/>
    <w:rsid w:val="001C52D0"/>
    <w:rsid w:val="001F49D0"/>
    <w:rsid w:val="002204F3"/>
    <w:rsid w:val="00255C89"/>
    <w:rsid w:val="00284187"/>
    <w:rsid w:val="002A6BE4"/>
    <w:rsid w:val="002D3C28"/>
    <w:rsid w:val="002D41B3"/>
    <w:rsid w:val="002D6921"/>
    <w:rsid w:val="002E2D48"/>
    <w:rsid w:val="002E4873"/>
    <w:rsid w:val="003273E1"/>
    <w:rsid w:val="0033713A"/>
    <w:rsid w:val="003403DB"/>
    <w:rsid w:val="003948C0"/>
    <w:rsid w:val="003B07E5"/>
    <w:rsid w:val="003D3D0B"/>
    <w:rsid w:val="003F168C"/>
    <w:rsid w:val="0042616C"/>
    <w:rsid w:val="00435D06"/>
    <w:rsid w:val="00466675"/>
    <w:rsid w:val="00472E57"/>
    <w:rsid w:val="004A6BFF"/>
    <w:rsid w:val="004A71BF"/>
    <w:rsid w:val="004B12F9"/>
    <w:rsid w:val="004B1953"/>
    <w:rsid w:val="004D0C94"/>
    <w:rsid w:val="004E4B51"/>
    <w:rsid w:val="00585841"/>
    <w:rsid w:val="005A192E"/>
    <w:rsid w:val="005B3537"/>
    <w:rsid w:val="005B5A88"/>
    <w:rsid w:val="005E1EB8"/>
    <w:rsid w:val="006051CD"/>
    <w:rsid w:val="00607893"/>
    <w:rsid w:val="0061516B"/>
    <w:rsid w:val="006234DC"/>
    <w:rsid w:val="00625CA9"/>
    <w:rsid w:val="006303FC"/>
    <w:rsid w:val="0064775E"/>
    <w:rsid w:val="0065719A"/>
    <w:rsid w:val="00665971"/>
    <w:rsid w:val="00671AAC"/>
    <w:rsid w:val="00672DF1"/>
    <w:rsid w:val="00673746"/>
    <w:rsid w:val="00695347"/>
    <w:rsid w:val="006A1513"/>
    <w:rsid w:val="006C39FE"/>
    <w:rsid w:val="007104DF"/>
    <w:rsid w:val="00743EEB"/>
    <w:rsid w:val="0076659C"/>
    <w:rsid w:val="00772964"/>
    <w:rsid w:val="0077490C"/>
    <w:rsid w:val="00791494"/>
    <w:rsid w:val="00793028"/>
    <w:rsid w:val="007A5F5F"/>
    <w:rsid w:val="007A6063"/>
    <w:rsid w:val="007C1908"/>
    <w:rsid w:val="007C6C20"/>
    <w:rsid w:val="007D3170"/>
    <w:rsid w:val="007D7EC3"/>
    <w:rsid w:val="007E2D76"/>
    <w:rsid w:val="007F3617"/>
    <w:rsid w:val="00813CBD"/>
    <w:rsid w:val="0082388B"/>
    <w:rsid w:val="00827653"/>
    <w:rsid w:val="008733A9"/>
    <w:rsid w:val="008752E6"/>
    <w:rsid w:val="00893C23"/>
    <w:rsid w:val="008C6B85"/>
    <w:rsid w:val="00916893"/>
    <w:rsid w:val="00917DA6"/>
    <w:rsid w:val="00936799"/>
    <w:rsid w:val="009501C2"/>
    <w:rsid w:val="00965833"/>
    <w:rsid w:val="0099621D"/>
    <w:rsid w:val="009A33A9"/>
    <w:rsid w:val="009E12A3"/>
    <w:rsid w:val="00A22468"/>
    <w:rsid w:val="00A450E5"/>
    <w:rsid w:val="00A772DF"/>
    <w:rsid w:val="00A85DBB"/>
    <w:rsid w:val="00A97D7D"/>
    <w:rsid w:val="00AD00E8"/>
    <w:rsid w:val="00AE3B1A"/>
    <w:rsid w:val="00B073B5"/>
    <w:rsid w:val="00B22FAA"/>
    <w:rsid w:val="00B33267"/>
    <w:rsid w:val="00B61AE6"/>
    <w:rsid w:val="00B752C5"/>
    <w:rsid w:val="00BA015E"/>
    <w:rsid w:val="00BC3165"/>
    <w:rsid w:val="00C06794"/>
    <w:rsid w:val="00C1552B"/>
    <w:rsid w:val="00C23F97"/>
    <w:rsid w:val="00C66228"/>
    <w:rsid w:val="00C75AD4"/>
    <w:rsid w:val="00C914B8"/>
    <w:rsid w:val="00C96054"/>
    <w:rsid w:val="00CC0975"/>
    <w:rsid w:val="00CC4F58"/>
    <w:rsid w:val="00CC7DD9"/>
    <w:rsid w:val="00CD20C5"/>
    <w:rsid w:val="00CE5B2C"/>
    <w:rsid w:val="00D03C4D"/>
    <w:rsid w:val="00D14E72"/>
    <w:rsid w:val="00D26115"/>
    <w:rsid w:val="00D37F4D"/>
    <w:rsid w:val="00D61AF1"/>
    <w:rsid w:val="00D662C6"/>
    <w:rsid w:val="00D6647B"/>
    <w:rsid w:val="00D70653"/>
    <w:rsid w:val="00D75654"/>
    <w:rsid w:val="00DA0867"/>
    <w:rsid w:val="00DD413F"/>
    <w:rsid w:val="00DD6D38"/>
    <w:rsid w:val="00E0191E"/>
    <w:rsid w:val="00E03693"/>
    <w:rsid w:val="00E16362"/>
    <w:rsid w:val="00E45DF5"/>
    <w:rsid w:val="00E769A3"/>
    <w:rsid w:val="00E83369"/>
    <w:rsid w:val="00E84C7B"/>
    <w:rsid w:val="00E85B39"/>
    <w:rsid w:val="00F67180"/>
    <w:rsid w:val="00F736C5"/>
    <w:rsid w:val="00F803DB"/>
    <w:rsid w:val="00F94D1E"/>
    <w:rsid w:val="00FB226E"/>
    <w:rsid w:val="00FC420A"/>
    <w:rsid w:val="00FD7184"/>
    <w:rsid w:val="00FE66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693230"/>
  <w15:chartTrackingRefBased/>
  <w15:docId w15:val="{7DF4C0C7-DC78-4595-889D-DEA64500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5382"/>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PlainTable4">
    <w:name w:val="Plain Table 4"/>
    <w:basedOn w:val="TableNormal"/>
    <w:uiPriority w:val="44"/>
    <w:rsid w:val="007914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803DB"/>
    <w:pPr>
      <w:ind w:left="720"/>
      <w:contextualSpacing/>
    </w:pPr>
  </w:style>
  <w:style w:type="paragraph" w:styleId="BodyText">
    <w:name w:val="Body Text"/>
    <w:basedOn w:val="Normal"/>
    <w:link w:val="BodyTextChar"/>
    <w:uiPriority w:val="1"/>
    <w:qFormat/>
    <w:rsid w:val="00F803DB"/>
    <w:pPr>
      <w:widowControl w:val="0"/>
      <w:autoSpaceDE w:val="0"/>
      <w:autoSpaceDN w:val="0"/>
      <w:adjustRightInd w:val="0"/>
      <w:spacing w:after="0" w:line="240" w:lineRule="auto"/>
      <w:ind w:left="767" w:hanging="360"/>
    </w:pPr>
    <w:rPr>
      <w:rFonts w:ascii="Arial" w:eastAsia="Times New Roman" w:hAnsi="Arial" w:cs="Arial"/>
      <w:lang w:eastAsia="en-AU"/>
    </w:rPr>
  </w:style>
  <w:style w:type="character" w:customStyle="1" w:styleId="BodyTextChar">
    <w:name w:val="Body Text Char"/>
    <w:basedOn w:val="DefaultParagraphFont"/>
    <w:link w:val="BodyText"/>
    <w:uiPriority w:val="1"/>
    <w:rsid w:val="00F803DB"/>
    <w:rPr>
      <w:rFonts w:ascii="Arial" w:eastAsia="Times New Roman" w:hAnsi="Arial" w:cs="Arial"/>
      <w:lang w:eastAsia="en-AU"/>
    </w:rPr>
  </w:style>
  <w:style w:type="paragraph" w:styleId="Header">
    <w:name w:val="header"/>
    <w:basedOn w:val="Normal"/>
    <w:link w:val="HeaderChar"/>
    <w:uiPriority w:val="99"/>
    <w:unhideWhenUsed/>
    <w:rsid w:val="00E16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362"/>
  </w:style>
  <w:style w:type="paragraph" w:styleId="Footer">
    <w:name w:val="footer"/>
    <w:basedOn w:val="Normal"/>
    <w:link w:val="FooterChar"/>
    <w:uiPriority w:val="99"/>
    <w:unhideWhenUsed/>
    <w:rsid w:val="00E16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362"/>
  </w:style>
  <w:style w:type="paragraph" w:customStyle="1" w:styleId="Fixedheader">
    <w:name w:val="Fixed header"/>
    <w:semiHidden/>
    <w:rsid w:val="00284187"/>
    <w:pPr>
      <w:spacing w:after="0" w:line="240" w:lineRule="auto"/>
      <w:jc w:val="right"/>
    </w:pPr>
    <w:rPr>
      <w:rFonts w:ascii="Arial" w:eastAsia="Times New Roman" w:hAnsi="Arial" w:cs="Times New Roman"/>
      <w:color w:val="FFFFFF"/>
      <w:sz w:val="44"/>
      <w:szCs w:val="24"/>
    </w:rPr>
  </w:style>
  <w:style w:type="paragraph" w:customStyle="1" w:styleId="Fixedsubheader">
    <w:name w:val="Fixed subheader"/>
    <w:semiHidden/>
    <w:rsid w:val="00284187"/>
    <w:pPr>
      <w:spacing w:after="0" w:line="260" w:lineRule="exact"/>
      <w:jc w:val="right"/>
    </w:pPr>
    <w:rPr>
      <w:rFonts w:ascii="Arial" w:eastAsia="Times New Roman" w:hAnsi="Arial" w:cs="Times New Roman"/>
      <w:color w:val="FFFFFF"/>
      <w:sz w:val="24"/>
      <w:szCs w:val="24"/>
    </w:rPr>
  </w:style>
  <w:style w:type="paragraph" w:styleId="BalloonText">
    <w:name w:val="Balloon Text"/>
    <w:basedOn w:val="Normal"/>
    <w:link w:val="BalloonTextChar"/>
    <w:uiPriority w:val="99"/>
    <w:semiHidden/>
    <w:unhideWhenUsed/>
    <w:rsid w:val="00950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5208">
      <w:bodyDiv w:val="1"/>
      <w:marLeft w:val="0"/>
      <w:marRight w:val="0"/>
      <w:marTop w:val="0"/>
      <w:marBottom w:val="0"/>
      <w:divBdr>
        <w:top w:val="none" w:sz="0" w:space="0" w:color="auto"/>
        <w:left w:val="none" w:sz="0" w:space="0" w:color="auto"/>
        <w:bottom w:val="none" w:sz="0" w:space="0" w:color="auto"/>
        <w:right w:val="none" w:sz="0" w:space="0" w:color="auto"/>
      </w:divBdr>
    </w:div>
    <w:div w:id="197351317">
      <w:bodyDiv w:val="1"/>
      <w:marLeft w:val="0"/>
      <w:marRight w:val="0"/>
      <w:marTop w:val="0"/>
      <w:marBottom w:val="0"/>
      <w:divBdr>
        <w:top w:val="none" w:sz="0" w:space="0" w:color="auto"/>
        <w:left w:val="none" w:sz="0" w:space="0" w:color="auto"/>
        <w:bottom w:val="none" w:sz="0" w:space="0" w:color="auto"/>
        <w:right w:val="none" w:sz="0" w:space="0" w:color="auto"/>
      </w:divBdr>
    </w:div>
    <w:div w:id="779687179">
      <w:bodyDiv w:val="1"/>
      <w:marLeft w:val="0"/>
      <w:marRight w:val="0"/>
      <w:marTop w:val="0"/>
      <w:marBottom w:val="0"/>
      <w:divBdr>
        <w:top w:val="none" w:sz="0" w:space="0" w:color="auto"/>
        <w:left w:val="none" w:sz="0" w:space="0" w:color="auto"/>
        <w:bottom w:val="none" w:sz="0" w:space="0" w:color="auto"/>
        <w:right w:val="none" w:sz="0" w:space="0" w:color="auto"/>
      </w:divBdr>
    </w:div>
    <w:div w:id="1000963778">
      <w:bodyDiv w:val="1"/>
      <w:marLeft w:val="0"/>
      <w:marRight w:val="0"/>
      <w:marTop w:val="0"/>
      <w:marBottom w:val="0"/>
      <w:divBdr>
        <w:top w:val="none" w:sz="0" w:space="0" w:color="auto"/>
        <w:left w:val="none" w:sz="0" w:space="0" w:color="auto"/>
        <w:bottom w:val="none" w:sz="0" w:space="0" w:color="auto"/>
        <w:right w:val="none" w:sz="0" w:space="0" w:color="auto"/>
      </w:divBdr>
    </w:div>
    <w:div w:id="16056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eme1">
  <a:themeElements>
    <a:clrScheme name="Virgin Australia">
      <a:dk1>
        <a:srgbClr val="512698"/>
      </a:dk1>
      <a:lt1>
        <a:sysClr val="window" lastClr="FFFFFF"/>
      </a:lt1>
      <a:dk2>
        <a:srgbClr val="000000"/>
      </a:dk2>
      <a:lt2>
        <a:srgbClr val="D6083B"/>
      </a:lt2>
      <a:accent1>
        <a:srgbClr val="512698"/>
      </a:accent1>
      <a:accent2>
        <a:srgbClr val="BAA6D7"/>
      </a:accent2>
      <a:accent3>
        <a:srgbClr val="977EC2"/>
      </a:accent3>
      <a:accent4>
        <a:srgbClr val="36424A"/>
      </a:accent4>
      <a:accent5>
        <a:srgbClr val="A5ACB0"/>
      </a:accent5>
      <a:accent6>
        <a:srgbClr val="D1D4D3"/>
      </a:accent6>
      <a:hlink>
        <a:srgbClr val="512698"/>
      </a:hlink>
      <a:folHlink>
        <a:srgbClr val="512698"/>
      </a:folHlink>
    </a:clrScheme>
    <a:fontScheme name="Velocit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lIns="72000" tIns="72000" rIns="72000" bIns="72000" rtlCol="0" anchor="ctr"/>
      <a:lstStyle>
        <a:defPPr algn="ctr">
          <a:defRPr sz="1600"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rgbClr val="5F259F"/>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1200" dirty="0" smtClean="0"/>
        </a:defPPr>
      </a:lstStyle>
    </a:txDef>
  </a:objectDefaults>
  <a:extraClrSchemeLst/>
  <a:extLst>
    <a:ext uri="{05A4C25C-085E-4340-85A3-A5531E510DB2}">
      <thm15:themeFamily xmlns:thm15="http://schemas.microsoft.com/office/thememl/2012/main" name="Theme1" id="{AAA4A254-D846-4F14-B40A-EED8D13D5C57}" vid="{B9BA9813-05AA-480C-97D0-580BC361883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ction xmlns="e0f1b23e-9a80-4ccd-bd97-c9f0244072aa">Business Partner</Section>
    <Retention_x0020_Peroid xmlns="e0f1b23e-9a80-4ccd-bd97-c9f0244072aa">36 Months</Retention_x0020_Peroid>
    <_Publisher xmlns="http://schemas.microsoft.com/sharepoint/v3/fields">Virgin Australia</_Publisher>
    <Current_x0020_Status xmlns="e0f1b23e-9a80-4ccd-bd97-c9f0244072aa">In Progress</Current_x0020_Status>
    <Business_x0020_Area xmlns="e0f1b23e-9a80-4ccd-bd97-c9f0244072aa">Ground</Business_x0020_Area>
    <_Flow_SignoffStatus xmlns="02cbadd2-7e4a-4315-95fb-9c22ffc56f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eople Document" ma:contentTypeID="0x010100DE96C51BD25B014D911D44BA92356B990100450AB7D39AF63F43B5296AB6D497EAD1" ma:contentTypeVersion="8" ma:contentTypeDescription="" ma:contentTypeScope="" ma:versionID="912e01cc1f123395c8d05b9e999fc271">
  <xsd:schema xmlns:xsd="http://www.w3.org/2001/XMLSchema" xmlns:xs="http://www.w3.org/2001/XMLSchema" xmlns:p="http://schemas.microsoft.com/office/2006/metadata/properties" xmlns:ns2="http://schemas.microsoft.com/sharepoint/v3/fields" xmlns:ns3="e0f1b23e-9a80-4ccd-bd97-c9f0244072aa" xmlns:ns4="02cbadd2-7e4a-4315-95fb-9c22ffc56f8f" targetNamespace="http://schemas.microsoft.com/office/2006/metadata/properties" ma:root="true" ma:fieldsID="3b719e334af45345e80700fea2b06ebd" ns2:_="" ns3:_="" ns4:_="">
    <xsd:import namespace="http://schemas.microsoft.com/sharepoint/v3/fields"/>
    <xsd:import namespace="e0f1b23e-9a80-4ccd-bd97-c9f0244072aa"/>
    <xsd:import namespace="02cbadd2-7e4a-4315-95fb-9c22ffc56f8f"/>
    <xsd:element name="properties">
      <xsd:complexType>
        <xsd:sequence>
          <xsd:element name="documentManagement">
            <xsd:complexType>
              <xsd:all>
                <xsd:element ref="ns2:_Publisher" minOccurs="0"/>
                <xsd:element ref="ns3:Retention_x0020_Peroid" minOccurs="0"/>
                <xsd:element ref="ns3:Current_x0020_Status" minOccurs="0"/>
                <xsd:element ref="ns3:Section" minOccurs="0"/>
                <xsd:element ref="ns3:Business_x0020_Area" minOccurs="0"/>
                <xsd:element ref="ns4:MediaServiceMetadata" minOccurs="0"/>
                <xsd:element ref="ns4:MediaServiceFastMetadata" minOccurs="0"/>
                <xsd:element ref="ns3:SharedWithUsers" minOccurs="0"/>
                <xsd:element ref="ns3:SharedWithDetail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8" nillable="true" ma:displayName="Publisher" ma:default="Virgin Australia" ma:description="The person, organization or service that published this resourc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1b23e-9a80-4ccd-bd97-c9f0244072aa" elementFormDefault="qualified">
    <xsd:import namespace="http://schemas.microsoft.com/office/2006/documentManagement/types"/>
    <xsd:import namespace="http://schemas.microsoft.com/office/infopath/2007/PartnerControls"/>
    <xsd:element name="Retention_x0020_Peroid" ma:index="9" nillable="true" ma:displayName="Retention Peroid" ma:default="36 Months" ma:format="Dropdown" ma:internalName="Retention_x0020_Peroid">
      <xsd:simpleType>
        <xsd:restriction base="dms:Choice">
          <xsd:enumeration value="12 Months"/>
          <xsd:enumeration value="24 Months"/>
          <xsd:enumeration value="36 Months"/>
          <xsd:enumeration value="72 Months"/>
        </xsd:restriction>
      </xsd:simpleType>
    </xsd:element>
    <xsd:element name="Current_x0020_Status" ma:index="10" nillable="true" ma:displayName="Current Status" ma:default="In Progress" ma:format="Dropdown" ma:internalName="Current_x0020_Status">
      <xsd:simpleType>
        <xsd:restriction base="dms:Choice">
          <xsd:enumeration value="Not Started"/>
          <xsd:enumeration value="In Progress"/>
          <xsd:enumeration value="Under Review"/>
          <xsd:enumeration value="Published"/>
          <xsd:enumeration value="Archived"/>
          <xsd:enumeration value="Retired"/>
        </xsd:restriction>
      </xsd:simpleType>
    </xsd:element>
    <xsd:element name="Section" ma:index="11" nillable="true" ma:displayName="Section" ma:default="Business Partner" ma:format="Dropdown" ma:internalName="Section">
      <xsd:simpleType>
        <xsd:restriction base="dms:Choice">
          <xsd:enumeration value="Business Partner"/>
          <xsd:enumeration value="Staff Travel"/>
        </xsd:restriction>
      </xsd:simpleType>
    </xsd:element>
    <xsd:element name="Business_x0020_Area" ma:index="12" nillable="true" ma:displayName="Business Area" ma:default="Ground" ma:format="Dropdown" ma:internalName="Business_x0020_Area" ma:readOnly="false">
      <xsd:simpleType>
        <xsd:restriction base="dms:Choice">
          <xsd:enumeration value="Ground"/>
          <xsd:enumeration value="Generic"/>
          <xsd:enumeration value="VAA Cabin Crew"/>
          <xsd:enumeration value="VAI Cabin Crew"/>
          <xsd:enumeration value="VAINZ Cabin Crew"/>
          <xsd:enumeration value="VARA"/>
          <xsd:enumeration value="Tiger"/>
          <xsd:enumeration value="Flight Operations"/>
          <xsd:enumeration value="Guest Contact Centre"/>
          <xsd:enumeration value="Velocity"/>
          <xsd:enumeration value="Workplace Relations"/>
          <xsd:enumeration value="Virgin Tech"/>
          <xsd:enumeration value="Engineering"/>
          <xsd:enumeration value="Safety"/>
          <xsd:enumeration value="Network Ops"/>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cbadd2-7e4a-4315-95fb-9c22ffc56f8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_Flow_SignoffStatus" ma:index="17"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D1881-AB3D-4830-82EE-EF2D0EE42CB5}">
  <ds:schemaRefs>
    <ds:schemaRef ds:uri="http://schemas.openxmlformats.org/officeDocument/2006/bibliography"/>
  </ds:schemaRefs>
</ds:datastoreItem>
</file>

<file path=customXml/itemProps2.xml><?xml version="1.0" encoding="utf-8"?>
<ds:datastoreItem xmlns:ds="http://schemas.openxmlformats.org/officeDocument/2006/customXml" ds:itemID="{56D8D687-4CF1-4D5D-923D-987D8DCD7D42}">
  <ds:schemaRefs>
    <ds:schemaRef ds:uri="http://schemas.microsoft.com/office/2006/metadata/properties"/>
    <ds:schemaRef ds:uri="http://schemas.microsoft.com/office/infopath/2007/PartnerControls"/>
    <ds:schemaRef ds:uri="e0f1b23e-9a80-4ccd-bd97-c9f0244072aa"/>
    <ds:schemaRef ds:uri="http://schemas.microsoft.com/sharepoint/v3/fields"/>
    <ds:schemaRef ds:uri="02cbadd2-7e4a-4315-95fb-9c22ffc56f8f"/>
  </ds:schemaRefs>
</ds:datastoreItem>
</file>

<file path=customXml/itemProps3.xml><?xml version="1.0" encoding="utf-8"?>
<ds:datastoreItem xmlns:ds="http://schemas.openxmlformats.org/officeDocument/2006/customXml" ds:itemID="{EC5CF514-AA62-49D9-A929-672E380E2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e0f1b23e-9a80-4ccd-bd97-c9f0244072aa"/>
    <ds:schemaRef ds:uri="02cbadd2-7e4a-4315-95fb-9c22ffc56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70F20-8ABA-421B-AA87-BBB1AECEAF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Virgin Australia</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Wilson</dc:creator>
  <cp:keywords/>
  <dc:description/>
  <cp:lastModifiedBy>Melanie Krueger</cp:lastModifiedBy>
  <cp:revision>2</cp:revision>
  <dcterms:created xsi:type="dcterms:W3CDTF">2023-01-04T03:46:00Z</dcterms:created>
  <dcterms:modified xsi:type="dcterms:W3CDTF">2023-01-04T03:46:00Z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0x010100DE96C51BD25B014D911D44BA92356B990100450AB7D39AF63F43B5296AB6D497EAD1</vt:lpwstr>
  </property>
</Properties>
</file>