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0B" w:rsidRDefault="00000B65" w:rsidP="00981F02">
      <w:r>
        <w:rPr>
          <w:noProof/>
        </w:rPr>
        <mc:AlternateContent>
          <mc:Choice Requires="wps">
            <w:drawing>
              <wp:anchor distT="0" distB="0" distL="114300" distR="114300" simplePos="0" relativeHeight="251657728" behindDoc="0" locked="0" layoutInCell="1" allowOverlap="1">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A0D59" id="Rectangle 3" o:spid="_x0000_s1026" style="position:absolute;margin-left:319.9pt;margin-top:-91.35pt;width:205.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r w:rsidRPr="00540973">
        <w:rPr>
          <w:noProof/>
        </w:rPr>
        <w:drawing>
          <wp:inline distT="0" distB="0" distL="0" distR="0">
            <wp:extent cx="1933575" cy="638175"/>
            <wp:effectExtent l="0" t="0" r="9525" b="9525"/>
            <wp:docPr id="1" name="Picture 1" descr="UWA-Full-H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A-Full-Hor-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638175"/>
                    </a:xfrm>
                    <a:prstGeom prst="rect">
                      <a:avLst/>
                    </a:prstGeom>
                    <a:noFill/>
                    <a:ln>
                      <a:noFill/>
                    </a:ln>
                  </pic:spPr>
                </pic:pic>
              </a:graphicData>
            </a:graphic>
          </wp:inline>
        </w:drawing>
      </w:r>
    </w:p>
    <w:p w:rsidR="004F6687" w:rsidRDefault="004F6687" w:rsidP="00981F02"/>
    <w:p w:rsidR="004F6687" w:rsidRDefault="004F6687" w:rsidP="004F6687">
      <w:pPr>
        <w:pBdr>
          <w:top w:val="single" w:sz="36" w:space="1" w:color="auto"/>
        </w:pBdr>
      </w:pPr>
    </w:p>
    <w:p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A47336">
        <w:rPr>
          <w:rFonts w:ascii="Arial" w:hAnsi="Arial" w:cs="Arial"/>
          <w:sz w:val="21"/>
          <w:szCs w:val="21"/>
        </w:rPr>
        <w:t>Lecturer</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F310D2">
        <w:rPr>
          <w:rFonts w:ascii="Arial" w:hAnsi="Arial" w:cs="Arial"/>
          <w:sz w:val="21"/>
          <w:szCs w:val="21"/>
        </w:rPr>
        <w:t xml:space="preserve">Level </w:t>
      </w:r>
      <w:r w:rsidR="00A47336">
        <w:rPr>
          <w:rFonts w:ascii="Arial" w:hAnsi="Arial" w:cs="Arial"/>
          <w:sz w:val="21"/>
          <w:szCs w:val="21"/>
        </w:rPr>
        <w:t>B</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423800" w:rsidRPr="00423800">
        <w:rPr>
          <w:rFonts w:ascii="Arial" w:hAnsi="Arial" w:cs="Arial"/>
          <w:bCs/>
          <w:sz w:val="22"/>
          <w:szCs w:val="22"/>
          <w:lang w:val="en-US"/>
        </w:rPr>
        <w:t>314374</w:t>
      </w:r>
    </w:p>
    <w:p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452EAA">
        <w:rPr>
          <w:rFonts w:ascii="Arial" w:hAnsi="Arial" w:cs="Arial"/>
          <w:sz w:val="21"/>
          <w:szCs w:val="21"/>
        </w:rPr>
        <w:t>FABLE</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F310D2">
        <w:rPr>
          <w:rFonts w:ascii="Arial" w:hAnsi="Arial" w:cs="Arial"/>
          <w:sz w:val="21"/>
          <w:szCs w:val="21"/>
        </w:rPr>
        <w:t>Graduate School of Education</w:t>
      </w:r>
    </w:p>
    <w:p w:rsidR="00423800"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A47336" w:rsidRPr="00A47336">
        <w:rPr>
          <w:rFonts w:ascii="Arial" w:hAnsi="Arial" w:cs="Arial"/>
          <w:sz w:val="22"/>
          <w:szCs w:val="22"/>
        </w:rPr>
        <w:t>Dean and Head of School</w:t>
      </w:r>
    </w:p>
    <w:p w:rsidR="004F6687" w:rsidRDefault="004F6687" w:rsidP="004F6687">
      <w:pPr>
        <w:pBdr>
          <w:top w:val="single" w:sz="36" w:space="1" w:color="auto"/>
        </w:pBdr>
        <w:tabs>
          <w:tab w:val="right" w:pos="3119"/>
          <w:tab w:val="left" w:pos="3686"/>
        </w:tabs>
        <w:spacing w:before="120" w:after="120"/>
        <w:ind w:left="3686" w:hanging="3686"/>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A47336" w:rsidRPr="00E043E3">
        <w:rPr>
          <w:rFonts w:ascii="Arial" w:hAnsi="Arial" w:cs="Arial"/>
          <w:bCs/>
          <w:sz w:val="22"/>
          <w:szCs w:val="22"/>
        </w:rPr>
        <w:t>303055</w:t>
      </w:r>
    </w:p>
    <w:p w:rsidR="007E51CC" w:rsidRPr="005143EA" w:rsidRDefault="007E51CC" w:rsidP="007E51CC">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About the University</w:t>
      </w:r>
      <w:r>
        <w:rPr>
          <w:rFonts w:ascii="Arial" w:hAnsi="Arial" w:cs="Arial"/>
          <w:b/>
          <w:bCs/>
          <w:color w:val="FFFFFF"/>
        </w:rPr>
        <w:tab/>
      </w:r>
    </w:p>
    <w:p w:rsidR="007E51CC" w:rsidRDefault="007D0216" w:rsidP="007D0216">
      <w:pPr>
        <w:spacing w:before="120" w:after="120"/>
        <w:ind w:right="-86"/>
        <w:jc w:val="both"/>
        <w:rPr>
          <w:rFonts w:ascii="Arial" w:hAnsi="Arial" w:cs="Arial"/>
          <w:sz w:val="20"/>
          <w:szCs w:val="20"/>
        </w:rPr>
      </w:pPr>
      <w:r>
        <w:rPr>
          <w:rFonts w:ascii="Arial" w:hAnsi="Arial" w:cs="Arial"/>
          <w:sz w:val="20"/>
          <w:szCs w:val="20"/>
        </w:rPr>
        <w:br/>
      </w:r>
      <w:r w:rsidR="007E51CC">
        <w:rPr>
          <w:rFonts w:ascii="Arial" w:hAnsi="Arial" w:cs="Arial"/>
          <w:sz w:val="20"/>
          <w:szCs w:val="20"/>
        </w:rPr>
        <w:t>Over 100 years ago, The University of Western Australia was founded with the aim of advancing the welfare and prosperity of its community.</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UWA has risen to changing social and economic challenges, while achieving international standards, educating world-class graduates, producing ground breaking research and engaging in our community.</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Delivering practical benefits to the community has always been at our core.  We do this through the creation and sharing of knowledge, to foster a deeper understanding of our subject, ourselves and the world around us.  That’s because we believe that understanding is the key to a better future.  Through understanding comes progress and through progress we can help create a better future for all.</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UWA is already ranked in the top 1% of the world’s universities, but our goal is to be recognised as on the world’s top 50, for education as well as research.</w:t>
      </w:r>
    </w:p>
    <w:p w:rsidR="007E51CC" w:rsidRDefault="007E51CC" w:rsidP="007D0216">
      <w:pPr>
        <w:spacing w:before="120" w:after="120"/>
        <w:ind w:right="-86"/>
        <w:jc w:val="both"/>
        <w:rPr>
          <w:rFonts w:ascii="Arial" w:hAnsi="Arial" w:cs="Arial"/>
          <w:sz w:val="20"/>
          <w:szCs w:val="20"/>
        </w:rPr>
      </w:pPr>
      <w:r w:rsidRPr="00CD2F19">
        <w:rPr>
          <w:rFonts w:ascii="Arial" w:hAnsi="Arial" w:cs="Arial"/>
          <w:sz w:val="20"/>
          <w:szCs w:val="20"/>
        </w:rPr>
        <w:t>The University of Western Australia has an international reputation for excellence and enterprise and has been rated as one of the best comprehensive universities in Australia. It is one of the country’s leading research institutions as demonstrated by our Nobel Laureate and is the only WA member of the prestigious “Group of Eight” research universities.</w:t>
      </w:r>
    </w:p>
    <w:p w:rsidR="007E51CC" w:rsidRPr="00CD2F19" w:rsidRDefault="007E51CC" w:rsidP="007D0216">
      <w:pPr>
        <w:spacing w:before="120" w:after="120"/>
        <w:ind w:right="-86"/>
        <w:jc w:val="both"/>
        <w:rPr>
          <w:rFonts w:ascii="Arial" w:hAnsi="Arial" w:cs="Arial"/>
          <w:sz w:val="20"/>
          <w:szCs w:val="20"/>
        </w:rPr>
      </w:pPr>
      <w:r>
        <w:rPr>
          <w:rFonts w:ascii="Arial" w:hAnsi="Arial" w:cs="Arial"/>
          <w:sz w:val="20"/>
          <w:szCs w:val="20"/>
        </w:rPr>
        <w:t xml:space="preserve">The University is undergoing a period of transformational change to gain greater efficiencies, improve value, services and satisfaction.  In this period of change the University remains focussed on being a world leader.  The attraction and retention of the world’s best employees is critical to achieving the University’s strategic aim of being in the top 50 universities by 2050. </w:t>
      </w:r>
    </w:p>
    <w:p w:rsidR="007E51CC" w:rsidRPr="00CD2F19" w:rsidRDefault="007E51CC" w:rsidP="007E51CC">
      <w:pPr>
        <w:spacing w:before="240" w:after="60"/>
        <w:ind w:right="-86"/>
        <w:jc w:val="both"/>
        <w:outlineLvl w:val="0"/>
        <w:rPr>
          <w:rFonts w:ascii="Arial" w:hAnsi="Arial" w:cs="Arial"/>
          <w:b/>
          <w:bCs/>
          <w:sz w:val="20"/>
          <w:szCs w:val="20"/>
        </w:rPr>
      </w:pPr>
      <w:r w:rsidRPr="00CD2F19">
        <w:rPr>
          <w:rFonts w:ascii="Arial" w:hAnsi="Arial" w:cs="Arial"/>
          <w:b/>
          <w:bCs/>
          <w:sz w:val="20"/>
          <w:szCs w:val="20"/>
        </w:rPr>
        <w:t>Vision and Values</w:t>
      </w:r>
    </w:p>
    <w:p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The University of Western Australia vision is achieving international excellence.</w:t>
      </w:r>
    </w:p>
    <w:p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Its core values underpinning our activities are a commitment to:</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 high performance culture designed to achieve international excellence</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Academic freedom to encourage staff and students to engage in the open exchange of ideas and thought</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Continuous improvement through self-examination and external review</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Fostering the values of openness, honesty, tolerance, fairness, trust and responsibility in social, moral and academic matters</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Transparency in decision making and accountability</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Equity and merit as the fundamental principles for the achievement of the full potential of all staff and students</w:t>
      </w:r>
    </w:p>
    <w:p w:rsidR="007E51CC" w:rsidRPr="00CD2F19" w:rsidRDefault="007E51CC" w:rsidP="007E51CC">
      <w:pPr>
        <w:numPr>
          <w:ilvl w:val="12"/>
          <w:numId w:val="0"/>
        </w:numPr>
        <w:spacing w:before="240"/>
        <w:ind w:right="-85"/>
        <w:jc w:val="both"/>
        <w:rPr>
          <w:rFonts w:ascii="Arial" w:hAnsi="Arial" w:cs="Arial"/>
          <w:sz w:val="20"/>
          <w:szCs w:val="20"/>
        </w:rPr>
      </w:pPr>
      <w:r w:rsidRPr="00CD2F19">
        <w:rPr>
          <w:rFonts w:ascii="Arial" w:hAnsi="Arial" w:cs="Arial"/>
          <w:sz w:val="20"/>
          <w:szCs w:val="20"/>
        </w:rPr>
        <w:t xml:space="preserve">All staff are expected to comply with the Code of Ethics and the University’s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9" w:history="1">
        <w:r w:rsidRPr="00CD2F19">
          <w:rPr>
            <w:rStyle w:val="Hyperlink"/>
            <w:rFonts w:ascii="Arial" w:hAnsi="Arial" w:cs="Arial"/>
            <w:sz w:val="20"/>
            <w:szCs w:val="20"/>
          </w:rPr>
          <w:t>http://www.hr.uwa.edu.au/publications/code_of_ethics</w:t>
        </w:r>
      </w:hyperlink>
      <w:r w:rsidRPr="00CD2F19">
        <w:rPr>
          <w:rFonts w:ascii="Arial" w:hAnsi="Arial" w:cs="Arial"/>
          <w:sz w:val="20"/>
          <w:szCs w:val="20"/>
        </w:rPr>
        <w:t xml:space="preserve">, </w:t>
      </w:r>
      <w:hyperlink r:id="rId10" w:history="1">
        <w:r w:rsidRPr="00CD2F19">
          <w:rPr>
            <w:rStyle w:val="Hyperlink"/>
            <w:rFonts w:ascii="Arial" w:hAnsi="Arial" w:cs="Arial"/>
            <w:sz w:val="20"/>
            <w:szCs w:val="20"/>
          </w:rPr>
          <w:t>http://www.equity.uwa.edu.au</w:t>
        </w:r>
      </w:hyperlink>
      <w:r w:rsidRPr="00CD2F19">
        <w:rPr>
          <w:rFonts w:ascii="Arial" w:hAnsi="Arial" w:cs="Arial"/>
          <w:sz w:val="20"/>
          <w:szCs w:val="20"/>
        </w:rPr>
        <w:t xml:space="preserve"> and </w:t>
      </w:r>
      <w:hyperlink r:id="rId11" w:history="1">
        <w:r w:rsidRPr="00CD2F19">
          <w:rPr>
            <w:rStyle w:val="Hyperlink"/>
            <w:rFonts w:ascii="Arial" w:hAnsi="Arial" w:cs="Arial"/>
            <w:sz w:val="20"/>
            <w:szCs w:val="20"/>
          </w:rPr>
          <w:t>http://www.safety.uwa.edu.au/policies</w:t>
        </w:r>
      </w:hyperlink>
      <w:r w:rsidRPr="00CD2F19">
        <w:rPr>
          <w:rFonts w:ascii="Arial" w:hAnsi="Arial" w:cs="Arial"/>
          <w:sz w:val="20"/>
          <w:szCs w:val="20"/>
        </w:rPr>
        <w:t xml:space="preserve">. </w:t>
      </w:r>
    </w:p>
    <w:p w:rsidR="007D0216" w:rsidRDefault="007D0216">
      <w:pPr>
        <w:spacing w:after="200" w:line="276" w:lineRule="auto"/>
        <w:rPr>
          <w:rFonts w:ascii="Arial" w:hAnsi="Arial" w:cs="Arial"/>
          <w:sz w:val="20"/>
          <w:szCs w:val="20"/>
        </w:rPr>
      </w:pPr>
      <w:r>
        <w:rPr>
          <w:rFonts w:ascii="Arial" w:hAnsi="Arial" w:cs="Arial"/>
          <w:sz w:val="20"/>
          <w:szCs w:val="20"/>
        </w:rPr>
        <w:br w:type="page"/>
      </w:r>
    </w:p>
    <w:p w:rsidR="007E51CC" w:rsidRPr="00CD2F19" w:rsidRDefault="007E51CC" w:rsidP="007E51CC">
      <w:pPr>
        <w:numPr>
          <w:ilvl w:val="12"/>
          <w:numId w:val="0"/>
        </w:numPr>
        <w:jc w:val="both"/>
        <w:rPr>
          <w:rFonts w:ascii="Arial" w:hAnsi="Arial" w:cs="Arial"/>
          <w:sz w:val="20"/>
          <w:szCs w:val="20"/>
        </w:rPr>
      </w:pPr>
    </w:p>
    <w:p w:rsidR="00CA459A" w:rsidRPr="00CD2F19" w:rsidRDefault="00CA459A" w:rsidP="00E10E98">
      <w:pPr>
        <w:numPr>
          <w:ilvl w:val="12"/>
          <w:numId w:val="0"/>
        </w:numPr>
        <w:jc w:val="both"/>
        <w:rPr>
          <w:rFonts w:ascii="Arial" w:hAnsi="Arial" w:cs="Arial"/>
          <w:sz w:val="20"/>
          <w:szCs w:val="20"/>
        </w:rPr>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276064" w:rsidRPr="00000B65" w:rsidRDefault="004E3498" w:rsidP="00276064">
      <w:pPr>
        <w:jc w:val="both"/>
        <w:rPr>
          <w:rFonts w:ascii="Arial" w:hAnsi="Arial" w:cs="Arial"/>
          <w:bCs/>
          <w:sz w:val="20"/>
          <w:szCs w:val="20"/>
        </w:rPr>
      </w:pPr>
      <w:r w:rsidRPr="00000B65">
        <w:rPr>
          <w:rFonts w:ascii="Arial" w:hAnsi="Arial" w:cs="Arial"/>
          <w:bCs/>
          <w:sz w:val="20"/>
          <w:szCs w:val="20"/>
        </w:rPr>
        <w:br/>
      </w:r>
      <w:r w:rsidR="00F310D2">
        <w:rPr>
          <w:rFonts w:ascii="Arial" w:hAnsi="Arial" w:cs="Arial"/>
          <w:bCs/>
          <w:sz w:val="20"/>
          <w:szCs w:val="20"/>
        </w:rPr>
        <w:t xml:space="preserve">Education has been a keystone of the University of Western Australia for 100 years. Today, the </w:t>
      </w:r>
      <w:r w:rsidR="001E2F24">
        <w:rPr>
          <w:rFonts w:ascii="Arial" w:hAnsi="Arial" w:cs="Arial"/>
          <w:bCs/>
          <w:sz w:val="20"/>
          <w:szCs w:val="20"/>
        </w:rPr>
        <w:t>Graduate School</w:t>
      </w:r>
      <w:r w:rsidR="00F310D2">
        <w:rPr>
          <w:rFonts w:ascii="Arial" w:hAnsi="Arial" w:cs="Arial"/>
          <w:bCs/>
          <w:sz w:val="20"/>
          <w:szCs w:val="20"/>
        </w:rPr>
        <w:t xml:space="preserve"> of Education maintains a tradition of excellence while taking on the challenges of developing educational practices for both global and local needs. The </w:t>
      </w:r>
      <w:r w:rsidR="001E2F24">
        <w:rPr>
          <w:rFonts w:ascii="Arial" w:hAnsi="Arial" w:cs="Arial"/>
          <w:bCs/>
          <w:sz w:val="20"/>
          <w:szCs w:val="20"/>
        </w:rPr>
        <w:t>School</w:t>
      </w:r>
      <w:r w:rsidR="00F310D2">
        <w:rPr>
          <w:rFonts w:ascii="Arial" w:hAnsi="Arial" w:cs="Arial"/>
          <w:bCs/>
          <w:sz w:val="20"/>
          <w:szCs w:val="20"/>
        </w:rPr>
        <w:t xml:space="preserve"> attracts the highest quality academic, research and professional staff who work collaboratively with talented educators to positively impact on the lives of young people.</w:t>
      </w:r>
    </w:p>
    <w:p w:rsidR="000F1F5D" w:rsidRPr="00000B65" w:rsidRDefault="000F1F5D" w:rsidP="004E3498">
      <w:pPr>
        <w:jc w:val="both"/>
        <w:rPr>
          <w:rFonts w:ascii="Arial" w:hAnsi="Arial" w:cs="Arial"/>
          <w:bCs/>
          <w:sz w:val="20"/>
          <w:szCs w:val="20"/>
        </w:rPr>
      </w:pPr>
    </w:p>
    <w:p w:rsidR="00F64ED3" w:rsidRPr="005143EA" w:rsidRDefault="00F64ED3" w:rsidP="003417B2">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Organisation </w:t>
      </w:r>
      <w:r>
        <w:rPr>
          <w:rFonts w:ascii="Arial" w:hAnsi="Arial" w:cs="Arial"/>
          <w:b/>
          <w:bCs/>
          <w:color w:val="FFFFFF"/>
        </w:rPr>
        <w:t>c</w:t>
      </w:r>
      <w:r w:rsidRPr="005143EA">
        <w:rPr>
          <w:rFonts w:ascii="Arial" w:hAnsi="Arial" w:cs="Arial"/>
          <w:b/>
          <w:bCs/>
          <w:color w:val="FFFFFF"/>
        </w:rPr>
        <w:t>hart</w:t>
      </w:r>
    </w:p>
    <w:p w:rsidR="004C50F9" w:rsidRDefault="004C50F9" w:rsidP="00CD2F19">
      <w:pPr>
        <w:jc w:val="center"/>
        <w:rPr>
          <w:rFonts w:ascii="Arial" w:hAnsi="Arial" w:cs="Arial"/>
          <w:i/>
          <w:noProof/>
          <w:sz w:val="18"/>
          <w:szCs w:val="18"/>
        </w:rPr>
      </w:pPr>
      <w:bookmarkStart w:id="0" w:name="QuickMark"/>
      <w:bookmarkEnd w:id="0"/>
    </w:p>
    <w:bookmarkStart w:id="1" w:name="_GoBack"/>
    <w:p w:rsidR="00000B65" w:rsidRDefault="00E03793" w:rsidP="00CD2F19">
      <w:pPr>
        <w:jc w:val="center"/>
        <w:rPr>
          <w:rFonts w:ascii="Arial" w:hAnsi="Arial" w:cs="Arial"/>
          <w:i/>
          <w:noProof/>
          <w:sz w:val="18"/>
          <w:szCs w:val="18"/>
        </w:rPr>
      </w:pPr>
      <w:r>
        <w:rPr>
          <w:rFonts w:ascii="Arial" w:hAnsi="Arial" w:cs="Arial"/>
          <w:i/>
          <w:noProof/>
          <w:sz w:val="18"/>
          <w:szCs w:val="18"/>
        </w:rPr>
        <w:object w:dxaOrig="4470" w:dyaOrig="3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70.5pt" o:ole="">
            <v:imagedata r:id="rId12" o:title=""/>
          </v:shape>
          <o:OLEObject Type="Embed" ProgID="OrgPlusWOPX.4" ShapeID="_x0000_i1025" DrawAspect="Content" ObjectID="_1599483649" r:id="rId13"/>
        </w:object>
      </w:r>
      <w:bookmarkEnd w:id="1"/>
    </w:p>
    <w:p w:rsidR="00B8628D" w:rsidRDefault="00B8628D" w:rsidP="00CD2F19">
      <w:pPr>
        <w:jc w:val="center"/>
        <w:rPr>
          <w:rFonts w:ascii="Arial" w:hAnsi="Arial" w:cs="Arial"/>
          <w:i/>
          <w:noProof/>
          <w:sz w:val="18"/>
          <w:szCs w:val="18"/>
        </w:rPr>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000B65" w:rsidRPr="00000B65" w:rsidRDefault="00000B65" w:rsidP="00000B65">
      <w:pPr>
        <w:jc w:val="both"/>
        <w:rPr>
          <w:rFonts w:ascii="Arial" w:hAnsi="Arial" w:cs="Arial"/>
          <w:bCs/>
          <w:sz w:val="20"/>
          <w:szCs w:val="20"/>
        </w:rPr>
      </w:pPr>
    </w:p>
    <w:p w:rsidR="00000B65" w:rsidRPr="00000B65" w:rsidRDefault="00E03793" w:rsidP="00A47336">
      <w:pPr>
        <w:numPr>
          <w:ilvl w:val="12"/>
          <w:numId w:val="0"/>
        </w:numPr>
        <w:jc w:val="both"/>
        <w:rPr>
          <w:rFonts w:ascii="Arial" w:hAnsi="Arial" w:cs="Arial"/>
          <w:bCs/>
          <w:sz w:val="20"/>
          <w:szCs w:val="20"/>
        </w:rPr>
      </w:pPr>
      <w:r>
        <w:rPr>
          <w:rFonts w:ascii="Arial" w:hAnsi="Arial" w:cs="Arial"/>
          <w:bCs/>
          <w:sz w:val="20"/>
          <w:szCs w:val="20"/>
        </w:rPr>
        <w:t>As the appointee you will</w:t>
      </w:r>
      <w:r w:rsidR="00000B65" w:rsidRPr="00000B65">
        <w:rPr>
          <w:rFonts w:ascii="Arial" w:hAnsi="Arial" w:cs="Arial"/>
          <w:bCs/>
          <w:sz w:val="20"/>
          <w:szCs w:val="20"/>
        </w:rPr>
        <w:t xml:space="preserve"> </w:t>
      </w:r>
      <w:r w:rsidR="00B01B3A">
        <w:rPr>
          <w:rFonts w:ascii="Arial" w:hAnsi="Arial" w:cs="Arial"/>
          <w:bCs/>
          <w:sz w:val="20"/>
          <w:szCs w:val="20"/>
        </w:rPr>
        <w:t>undertake</w:t>
      </w:r>
      <w:r w:rsidR="00A47336">
        <w:rPr>
          <w:rFonts w:ascii="Arial" w:hAnsi="Arial" w:cs="Arial"/>
          <w:bCs/>
          <w:sz w:val="20"/>
          <w:szCs w:val="20"/>
        </w:rPr>
        <w:t xml:space="preserve"> </w:t>
      </w:r>
      <w:r w:rsidR="00B01B3A">
        <w:rPr>
          <w:rFonts w:ascii="Arial" w:hAnsi="Arial" w:cs="Arial"/>
          <w:bCs/>
          <w:sz w:val="20"/>
          <w:szCs w:val="20"/>
        </w:rPr>
        <w:t xml:space="preserve">a </w:t>
      </w:r>
      <w:r w:rsidR="003712F9">
        <w:rPr>
          <w:rFonts w:ascii="Arial" w:hAnsi="Arial" w:cs="Arial"/>
          <w:bCs/>
          <w:sz w:val="20"/>
          <w:szCs w:val="20"/>
        </w:rPr>
        <w:t xml:space="preserve">balanced </w:t>
      </w:r>
      <w:r w:rsidR="00B01B3A" w:rsidRPr="00B01B3A">
        <w:rPr>
          <w:rFonts w:ascii="Arial" w:hAnsi="Arial" w:cs="Arial"/>
          <w:bCs/>
          <w:sz w:val="20"/>
          <w:szCs w:val="20"/>
        </w:rPr>
        <w:t xml:space="preserve">teaching </w:t>
      </w:r>
      <w:r w:rsidR="003712F9">
        <w:rPr>
          <w:rFonts w:ascii="Arial" w:hAnsi="Arial" w:cs="Arial"/>
          <w:bCs/>
          <w:sz w:val="20"/>
          <w:szCs w:val="20"/>
        </w:rPr>
        <w:t xml:space="preserve">and research </w:t>
      </w:r>
      <w:r w:rsidR="00B01B3A" w:rsidRPr="00B01B3A">
        <w:rPr>
          <w:rFonts w:ascii="Arial" w:hAnsi="Arial" w:cs="Arial"/>
          <w:bCs/>
          <w:sz w:val="20"/>
          <w:szCs w:val="20"/>
        </w:rPr>
        <w:t xml:space="preserve">workload banded position </w:t>
      </w:r>
      <w:r w:rsidR="00A47336">
        <w:rPr>
          <w:rFonts w:ascii="Arial" w:hAnsi="Arial" w:cs="Arial"/>
          <w:bCs/>
          <w:sz w:val="20"/>
          <w:szCs w:val="20"/>
        </w:rPr>
        <w:t xml:space="preserve">in the </w:t>
      </w:r>
      <w:r w:rsidR="003712F9">
        <w:rPr>
          <w:rFonts w:ascii="Arial" w:hAnsi="Arial" w:cs="Arial"/>
          <w:bCs/>
          <w:sz w:val="20"/>
          <w:szCs w:val="20"/>
        </w:rPr>
        <w:t>HASS</w:t>
      </w:r>
      <w:r w:rsidR="00A47336">
        <w:rPr>
          <w:rFonts w:ascii="Arial" w:hAnsi="Arial" w:cs="Arial"/>
          <w:bCs/>
          <w:sz w:val="20"/>
          <w:szCs w:val="20"/>
        </w:rPr>
        <w:t xml:space="preserve"> curriculum area. </w:t>
      </w:r>
      <w:r>
        <w:rPr>
          <w:rFonts w:ascii="Arial" w:hAnsi="Arial" w:cs="Arial"/>
          <w:bCs/>
          <w:sz w:val="20"/>
          <w:szCs w:val="20"/>
        </w:rPr>
        <w:t>You</w:t>
      </w:r>
      <w:r w:rsidR="00A47336">
        <w:rPr>
          <w:rFonts w:ascii="Arial" w:hAnsi="Arial" w:cs="Arial"/>
          <w:bCs/>
          <w:sz w:val="20"/>
          <w:szCs w:val="20"/>
        </w:rPr>
        <w:t xml:space="preserve"> will be responsible to the Dean and Head of School of Graduate School of Education and will work independently and in collaboration with other members of the Graduate School of Education. </w:t>
      </w:r>
      <w:r>
        <w:rPr>
          <w:rFonts w:ascii="Arial" w:hAnsi="Arial" w:cs="Arial"/>
          <w:bCs/>
          <w:sz w:val="20"/>
          <w:szCs w:val="20"/>
        </w:rPr>
        <w:t>You</w:t>
      </w:r>
      <w:r w:rsidR="00A47336">
        <w:rPr>
          <w:rFonts w:ascii="Arial" w:hAnsi="Arial" w:cs="Arial"/>
          <w:bCs/>
          <w:sz w:val="20"/>
          <w:szCs w:val="20"/>
        </w:rPr>
        <w:t xml:space="preserve"> will p</w:t>
      </w:r>
      <w:r w:rsidR="00A47336" w:rsidRPr="00142F19">
        <w:rPr>
          <w:rFonts w:ascii="Arial" w:hAnsi="Arial" w:cs="Arial"/>
          <w:bCs/>
          <w:sz w:val="20"/>
          <w:szCs w:val="20"/>
        </w:rPr>
        <w:t>rovide academic teaching</w:t>
      </w:r>
      <w:r w:rsidR="00A47336">
        <w:rPr>
          <w:rFonts w:ascii="Arial" w:hAnsi="Arial" w:cs="Arial"/>
          <w:bCs/>
          <w:sz w:val="20"/>
          <w:szCs w:val="20"/>
        </w:rPr>
        <w:t xml:space="preserve"> and </w:t>
      </w:r>
      <w:r w:rsidR="00A47336" w:rsidRPr="00142F19">
        <w:rPr>
          <w:rFonts w:ascii="Arial" w:hAnsi="Arial" w:cs="Arial"/>
          <w:bCs/>
          <w:sz w:val="20"/>
          <w:szCs w:val="20"/>
        </w:rPr>
        <w:t>uni</w:t>
      </w:r>
      <w:r w:rsidR="00A47336">
        <w:rPr>
          <w:rFonts w:ascii="Arial" w:hAnsi="Arial" w:cs="Arial"/>
          <w:bCs/>
          <w:sz w:val="20"/>
          <w:szCs w:val="20"/>
        </w:rPr>
        <w:t>t development and coordination within the Master of Teaching cour</w:t>
      </w:r>
      <w:r w:rsidR="00B01B3A">
        <w:rPr>
          <w:rFonts w:ascii="Arial" w:hAnsi="Arial" w:cs="Arial"/>
          <w:bCs/>
          <w:sz w:val="20"/>
          <w:szCs w:val="20"/>
        </w:rPr>
        <w:t>ses</w:t>
      </w:r>
      <w:r w:rsidR="00A47336">
        <w:rPr>
          <w:rFonts w:ascii="Arial" w:hAnsi="Arial" w:cs="Arial"/>
          <w:bCs/>
          <w:sz w:val="20"/>
          <w:szCs w:val="20"/>
        </w:rPr>
        <w:t xml:space="preserve">. </w:t>
      </w:r>
      <w:r w:rsidR="00200EFE">
        <w:rPr>
          <w:rFonts w:ascii="Arial" w:hAnsi="Arial" w:cs="Arial"/>
          <w:bCs/>
          <w:sz w:val="20"/>
          <w:szCs w:val="20"/>
        </w:rPr>
        <w:t>You</w:t>
      </w:r>
      <w:r w:rsidR="00A47336">
        <w:rPr>
          <w:rFonts w:ascii="Arial" w:hAnsi="Arial" w:cs="Arial"/>
          <w:bCs/>
          <w:sz w:val="20"/>
          <w:szCs w:val="20"/>
        </w:rPr>
        <w:t xml:space="preserve"> will also be required to undertake </w:t>
      </w:r>
      <w:r>
        <w:rPr>
          <w:rFonts w:ascii="Arial" w:hAnsi="Arial" w:cs="Arial"/>
          <w:bCs/>
          <w:sz w:val="20"/>
          <w:szCs w:val="20"/>
        </w:rPr>
        <w:t>HDR</w:t>
      </w:r>
      <w:r w:rsidR="00A47336" w:rsidRPr="00142F19">
        <w:rPr>
          <w:rFonts w:ascii="Arial" w:hAnsi="Arial" w:cs="Arial"/>
          <w:bCs/>
          <w:sz w:val="20"/>
          <w:szCs w:val="20"/>
        </w:rPr>
        <w:t xml:space="preserve"> supervision</w:t>
      </w:r>
      <w:r w:rsidR="003712F9">
        <w:rPr>
          <w:rFonts w:ascii="Arial" w:hAnsi="Arial" w:cs="Arial"/>
          <w:bCs/>
          <w:sz w:val="20"/>
          <w:szCs w:val="20"/>
        </w:rPr>
        <w:t xml:space="preserve"> and research</w:t>
      </w:r>
      <w:r w:rsidR="00A47336" w:rsidRPr="00142F19">
        <w:rPr>
          <w:rFonts w:ascii="Arial" w:hAnsi="Arial" w:cs="Arial"/>
          <w:bCs/>
          <w:sz w:val="20"/>
          <w:szCs w:val="20"/>
        </w:rPr>
        <w:t>.</w:t>
      </w:r>
      <w:r w:rsidR="00A47336">
        <w:rPr>
          <w:rFonts w:ascii="Arial" w:hAnsi="Arial" w:cs="Arial"/>
          <w:bCs/>
          <w:sz w:val="20"/>
          <w:szCs w:val="20"/>
        </w:rPr>
        <w:t xml:space="preserve"> </w:t>
      </w:r>
    </w:p>
    <w:p w:rsidR="00000B65" w:rsidRPr="00000B65" w:rsidRDefault="00000B65" w:rsidP="00000B65">
      <w:pPr>
        <w:jc w:val="both"/>
        <w:rPr>
          <w:rFonts w:ascii="Arial" w:hAnsi="Arial" w:cs="Arial"/>
          <w:bCs/>
          <w:sz w:val="20"/>
          <w:szCs w:val="20"/>
        </w:rPr>
      </w:pP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000B65" w:rsidRPr="00000B65" w:rsidRDefault="00000B65" w:rsidP="00000B65">
      <w:pPr>
        <w:jc w:val="both"/>
        <w:rPr>
          <w:rFonts w:ascii="Arial" w:hAnsi="Arial" w:cs="Arial"/>
          <w:bCs/>
          <w:sz w:val="20"/>
          <w:szCs w:val="20"/>
        </w:rPr>
      </w:pPr>
    </w:p>
    <w:p w:rsidR="00A47336" w:rsidRPr="002B0BB9" w:rsidRDefault="00A47336" w:rsidP="00A47336">
      <w:pPr>
        <w:numPr>
          <w:ilvl w:val="12"/>
          <w:numId w:val="0"/>
        </w:numPr>
        <w:rPr>
          <w:rFonts w:ascii="Arial" w:hAnsi="Arial" w:cs="Arial"/>
          <w:b/>
          <w:bCs/>
          <w:sz w:val="20"/>
          <w:szCs w:val="20"/>
        </w:rPr>
      </w:pPr>
      <w:r w:rsidRPr="002B0BB9">
        <w:rPr>
          <w:rFonts w:ascii="Arial" w:hAnsi="Arial" w:cs="Arial"/>
          <w:b/>
          <w:bCs/>
          <w:sz w:val="20"/>
          <w:szCs w:val="20"/>
        </w:rPr>
        <w:t>Teaching</w:t>
      </w:r>
    </w:p>
    <w:p w:rsidR="00A47336" w:rsidRPr="00E043E3" w:rsidRDefault="00A47336" w:rsidP="00A47336">
      <w:pPr>
        <w:numPr>
          <w:ilvl w:val="12"/>
          <w:numId w:val="0"/>
        </w:numPr>
        <w:jc w:val="both"/>
        <w:rPr>
          <w:rFonts w:ascii="Arial" w:hAnsi="Arial" w:cs="Arial"/>
          <w:bCs/>
          <w:sz w:val="20"/>
          <w:szCs w:val="20"/>
        </w:rPr>
      </w:pPr>
    </w:p>
    <w:p w:rsidR="00A47336" w:rsidRDefault="00A47336" w:rsidP="00A47336">
      <w:pPr>
        <w:numPr>
          <w:ilvl w:val="12"/>
          <w:numId w:val="0"/>
        </w:numPr>
        <w:ind w:left="284"/>
        <w:rPr>
          <w:rFonts w:ascii="Arial" w:hAnsi="Arial" w:cs="Arial"/>
          <w:bCs/>
          <w:sz w:val="20"/>
          <w:szCs w:val="20"/>
        </w:rPr>
      </w:pPr>
      <w:r>
        <w:rPr>
          <w:rFonts w:ascii="Arial" w:hAnsi="Arial" w:cs="Arial"/>
          <w:bCs/>
          <w:sz w:val="20"/>
          <w:szCs w:val="20"/>
        </w:rPr>
        <w:t xml:space="preserve">Participate in high quality teaching </w:t>
      </w:r>
      <w:r w:rsidRPr="00142F19">
        <w:rPr>
          <w:rFonts w:ascii="Arial" w:hAnsi="Arial" w:cs="Arial"/>
          <w:bCs/>
          <w:sz w:val="20"/>
          <w:szCs w:val="20"/>
        </w:rPr>
        <w:t xml:space="preserve">in </w:t>
      </w:r>
      <w:r>
        <w:rPr>
          <w:rFonts w:ascii="Arial" w:hAnsi="Arial" w:cs="Arial"/>
          <w:bCs/>
          <w:sz w:val="20"/>
          <w:szCs w:val="20"/>
        </w:rPr>
        <w:t xml:space="preserve">the Initial Teacher Education </w:t>
      </w:r>
      <w:r w:rsidRPr="00142F19">
        <w:rPr>
          <w:rFonts w:ascii="Arial" w:hAnsi="Arial" w:cs="Arial"/>
          <w:bCs/>
          <w:sz w:val="20"/>
          <w:szCs w:val="20"/>
        </w:rPr>
        <w:t>postgraduate programs</w:t>
      </w:r>
      <w:r w:rsidR="00E03793">
        <w:rPr>
          <w:rFonts w:ascii="Arial" w:hAnsi="Arial" w:cs="Arial"/>
          <w:bCs/>
          <w:sz w:val="20"/>
          <w:szCs w:val="20"/>
        </w:rPr>
        <w:t xml:space="preserve">, specifically in the </w:t>
      </w:r>
      <w:r w:rsidR="003712F9">
        <w:rPr>
          <w:rFonts w:ascii="Arial" w:hAnsi="Arial" w:cs="Arial"/>
          <w:bCs/>
          <w:sz w:val="20"/>
          <w:szCs w:val="20"/>
        </w:rPr>
        <w:t>Master of Teaching Secondary in the HASS curriculum units</w:t>
      </w:r>
      <w:r w:rsidR="00E03793">
        <w:rPr>
          <w:rFonts w:ascii="Arial" w:hAnsi="Arial" w:cs="Arial"/>
          <w:bCs/>
          <w:sz w:val="20"/>
          <w:szCs w:val="20"/>
        </w:rPr>
        <w:t>.</w:t>
      </w:r>
    </w:p>
    <w:p w:rsidR="003712F9" w:rsidRDefault="003712F9" w:rsidP="00A47336">
      <w:pPr>
        <w:numPr>
          <w:ilvl w:val="12"/>
          <w:numId w:val="0"/>
        </w:numPr>
        <w:ind w:left="284"/>
        <w:rPr>
          <w:rFonts w:ascii="Arial" w:hAnsi="Arial" w:cs="Arial"/>
          <w:bCs/>
          <w:sz w:val="20"/>
          <w:szCs w:val="20"/>
        </w:rPr>
      </w:pPr>
    </w:p>
    <w:p w:rsidR="003712F9" w:rsidRDefault="003712F9" w:rsidP="00A47336">
      <w:pPr>
        <w:numPr>
          <w:ilvl w:val="12"/>
          <w:numId w:val="0"/>
        </w:numPr>
        <w:ind w:left="284"/>
        <w:rPr>
          <w:rFonts w:ascii="Arial" w:hAnsi="Arial" w:cs="Arial"/>
          <w:bCs/>
          <w:sz w:val="20"/>
          <w:szCs w:val="20"/>
        </w:rPr>
      </w:pPr>
      <w:r>
        <w:rPr>
          <w:rFonts w:ascii="Arial" w:hAnsi="Arial" w:cs="Arial"/>
          <w:bCs/>
          <w:sz w:val="20"/>
          <w:szCs w:val="20"/>
        </w:rPr>
        <w:t xml:space="preserve">Participate in high quality teaching in a broadening unit and also our secondary interventions for learning unit. </w:t>
      </w:r>
    </w:p>
    <w:p w:rsidR="00A47336" w:rsidRPr="00A85A6F" w:rsidRDefault="00A47336" w:rsidP="00A47336">
      <w:pPr>
        <w:numPr>
          <w:ilvl w:val="12"/>
          <w:numId w:val="0"/>
        </w:numPr>
        <w:ind w:left="284"/>
        <w:rPr>
          <w:rFonts w:ascii="Arial" w:hAnsi="Arial" w:cs="Arial"/>
          <w:bCs/>
          <w:sz w:val="20"/>
          <w:szCs w:val="20"/>
        </w:rPr>
      </w:pPr>
    </w:p>
    <w:p w:rsidR="00A47336" w:rsidRDefault="00A47336" w:rsidP="00A47336">
      <w:pPr>
        <w:numPr>
          <w:ilvl w:val="12"/>
          <w:numId w:val="0"/>
        </w:numPr>
        <w:ind w:left="284"/>
        <w:rPr>
          <w:rFonts w:ascii="Arial" w:hAnsi="Arial" w:cs="Arial"/>
          <w:bCs/>
          <w:sz w:val="20"/>
          <w:szCs w:val="20"/>
        </w:rPr>
      </w:pPr>
      <w:r w:rsidRPr="00142F19">
        <w:rPr>
          <w:rFonts w:ascii="Arial" w:hAnsi="Arial" w:cs="Arial"/>
          <w:bCs/>
          <w:sz w:val="20"/>
          <w:szCs w:val="20"/>
        </w:rPr>
        <w:t>Coordinat</w:t>
      </w:r>
      <w:r>
        <w:rPr>
          <w:rFonts w:ascii="Arial" w:hAnsi="Arial" w:cs="Arial"/>
          <w:bCs/>
          <w:sz w:val="20"/>
          <w:szCs w:val="20"/>
        </w:rPr>
        <w:t>e</w:t>
      </w:r>
      <w:r w:rsidRPr="00142F19">
        <w:rPr>
          <w:rFonts w:ascii="Arial" w:hAnsi="Arial" w:cs="Arial"/>
          <w:bCs/>
          <w:sz w:val="20"/>
          <w:szCs w:val="20"/>
        </w:rPr>
        <w:t xml:space="preserve"> and </w:t>
      </w:r>
      <w:r>
        <w:rPr>
          <w:rFonts w:ascii="Arial" w:hAnsi="Arial" w:cs="Arial"/>
          <w:bCs/>
          <w:sz w:val="20"/>
          <w:szCs w:val="20"/>
        </w:rPr>
        <w:t xml:space="preserve">carry out </w:t>
      </w:r>
      <w:r w:rsidRPr="00142F19">
        <w:rPr>
          <w:rFonts w:ascii="Arial" w:hAnsi="Arial" w:cs="Arial"/>
          <w:bCs/>
          <w:sz w:val="20"/>
          <w:szCs w:val="20"/>
        </w:rPr>
        <w:t xml:space="preserve">administrative duties </w:t>
      </w:r>
      <w:r>
        <w:rPr>
          <w:rFonts w:ascii="Arial" w:hAnsi="Arial" w:cs="Arial"/>
          <w:bCs/>
          <w:sz w:val="20"/>
          <w:szCs w:val="20"/>
        </w:rPr>
        <w:t>associated with</w:t>
      </w:r>
      <w:r w:rsidRPr="00142F19">
        <w:rPr>
          <w:rFonts w:ascii="Arial" w:hAnsi="Arial" w:cs="Arial"/>
          <w:bCs/>
          <w:sz w:val="20"/>
          <w:szCs w:val="20"/>
        </w:rPr>
        <w:t xml:space="preserve"> te</w:t>
      </w:r>
      <w:r>
        <w:rPr>
          <w:rFonts w:ascii="Arial" w:hAnsi="Arial" w:cs="Arial"/>
          <w:bCs/>
          <w:sz w:val="20"/>
          <w:szCs w:val="20"/>
        </w:rPr>
        <w:t>aching as required</w:t>
      </w:r>
    </w:p>
    <w:p w:rsidR="00A47336" w:rsidRPr="00142F19" w:rsidRDefault="00A47336" w:rsidP="00A47336">
      <w:pPr>
        <w:numPr>
          <w:ilvl w:val="12"/>
          <w:numId w:val="0"/>
        </w:numPr>
        <w:ind w:left="284"/>
        <w:rPr>
          <w:rFonts w:ascii="Arial" w:hAnsi="Arial" w:cs="Arial"/>
          <w:bCs/>
          <w:sz w:val="20"/>
          <w:szCs w:val="20"/>
        </w:rPr>
      </w:pPr>
    </w:p>
    <w:p w:rsidR="00A47336" w:rsidRDefault="00A47336" w:rsidP="00A47336">
      <w:pPr>
        <w:numPr>
          <w:ilvl w:val="12"/>
          <w:numId w:val="0"/>
        </w:numPr>
        <w:ind w:left="284"/>
        <w:rPr>
          <w:rFonts w:ascii="Arial" w:hAnsi="Arial" w:cs="Arial"/>
          <w:bCs/>
          <w:sz w:val="20"/>
          <w:szCs w:val="20"/>
        </w:rPr>
      </w:pPr>
      <w:r>
        <w:rPr>
          <w:rFonts w:ascii="Arial" w:hAnsi="Arial" w:cs="Arial"/>
          <w:bCs/>
          <w:sz w:val="20"/>
          <w:szCs w:val="20"/>
        </w:rPr>
        <w:t>Participate</w:t>
      </w:r>
      <w:r w:rsidRPr="00142F19">
        <w:rPr>
          <w:rFonts w:ascii="Arial" w:hAnsi="Arial" w:cs="Arial"/>
          <w:bCs/>
          <w:sz w:val="20"/>
          <w:szCs w:val="20"/>
        </w:rPr>
        <w:t xml:space="preserve"> in course re</w:t>
      </w:r>
      <w:r>
        <w:rPr>
          <w:rFonts w:ascii="Arial" w:hAnsi="Arial" w:cs="Arial"/>
          <w:bCs/>
          <w:sz w:val="20"/>
          <w:szCs w:val="20"/>
        </w:rPr>
        <w:t>view and curriculum development.</w:t>
      </w:r>
    </w:p>
    <w:p w:rsidR="00A47336" w:rsidRPr="00E043E3" w:rsidRDefault="00A47336" w:rsidP="00A47336">
      <w:pPr>
        <w:numPr>
          <w:ilvl w:val="12"/>
          <w:numId w:val="0"/>
        </w:numPr>
        <w:jc w:val="both"/>
        <w:rPr>
          <w:rFonts w:ascii="Arial" w:hAnsi="Arial" w:cs="Arial"/>
          <w:bCs/>
          <w:sz w:val="20"/>
          <w:szCs w:val="20"/>
        </w:rPr>
      </w:pPr>
    </w:p>
    <w:p w:rsidR="00A47336" w:rsidRPr="002B0BB9" w:rsidRDefault="00A47336" w:rsidP="00A47336">
      <w:pPr>
        <w:numPr>
          <w:ilvl w:val="12"/>
          <w:numId w:val="0"/>
        </w:numPr>
        <w:rPr>
          <w:rFonts w:ascii="Arial" w:hAnsi="Arial" w:cs="Arial"/>
          <w:b/>
          <w:bCs/>
          <w:sz w:val="20"/>
          <w:szCs w:val="20"/>
        </w:rPr>
      </w:pPr>
      <w:r w:rsidRPr="002B0BB9">
        <w:rPr>
          <w:rFonts w:ascii="Arial" w:hAnsi="Arial" w:cs="Arial"/>
          <w:b/>
          <w:bCs/>
          <w:sz w:val="20"/>
          <w:szCs w:val="20"/>
        </w:rPr>
        <w:t>Research</w:t>
      </w:r>
      <w:r>
        <w:rPr>
          <w:rFonts w:ascii="Arial" w:hAnsi="Arial" w:cs="Arial"/>
          <w:b/>
          <w:bCs/>
          <w:sz w:val="20"/>
          <w:szCs w:val="20"/>
        </w:rPr>
        <w:t xml:space="preserve"> </w:t>
      </w:r>
    </w:p>
    <w:p w:rsidR="00A47336" w:rsidRDefault="00A47336" w:rsidP="00A47336">
      <w:pPr>
        <w:numPr>
          <w:ilvl w:val="12"/>
          <w:numId w:val="0"/>
        </w:numPr>
        <w:jc w:val="both"/>
        <w:rPr>
          <w:rFonts w:ascii="Arial" w:hAnsi="Arial" w:cs="Arial"/>
          <w:bCs/>
          <w:sz w:val="20"/>
          <w:szCs w:val="20"/>
        </w:rPr>
      </w:pPr>
    </w:p>
    <w:p w:rsidR="00A47336" w:rsidRDefault="00A47336" w:rsidP="00A47336">
      <w:pPr>
        <w:numPr>
          <w:ilvl w:val="12"/>
          <w:numId w:val="0"/>
        </w:numPr>
        <w:ind w:left="284"/>
        <w:rPr>
          <w:rFonts w:ascii="Arial" w:hAnsi="Arial" w:cs="Arial"/>
          <w:bCs/>
          <w:sz w:val="20"/>
          <w:szCs w:val="20"/>
        </w:rPr>
      </w:pPr>
      <w:r>
        <w:rPr>
          <w:rFonts w:ascii="Arial" w:hAnsi="Arial" w:cs="Arial"/>
          <w:bCs/>
          <w:sz w:val="20"/>
          <w:szCs w:val="20"/>
        </w:rPr>
        <w:t xml:space="preserve">Engage in the recruitment and supervision of </w:t>
      </w:r>
      <w:r w:rsidR="00E03793">
        <w:rPr>
          <w:rFonts w:ascii="Arial" w:hAnsi="Arial" w:cs="Arial"/>
          <w:bCs/>
          <w:sz w:val="20"/>
          <w:szCs w:val="20"/>
        </w:rPr>
        <w:t>HDR</w:t>
      </w:r>
      <w:r>
        <w:rPr>
          <w:rFonts w:ascii="Arial" w:hAnsi="Arial" w:cs="Arial"/>
          <w:bCs/>
          <w:sz w:val="20"/>
          <w:szCs w:val="20"/>
        </w:rPr>
        <w:t xml:space="preserve"> students.</w:t>
      </w:r>
    </w:p>
    <w:p w:rsidR="00A47336" w:rsidRPr="00A85A6F" w:rsidRDefault="00A47336" w:rsidP="0044077A">
      <w:pPr>
        <w:numPr>
          <w:ilvl w:val="12"/>
          <w:numId w:val="0"/>
        </w:numPr>
        <w:rPr>
          <w:rFonts w:ascii="Arial" w:hAnsi="Arial" w:cs="Arial"/>
          <w:bCs/>
          <w:sz w:val="20"/>
          <w:szCs w:val="20"/>
        </w:rPr>
      </w:pPr>
    </w:p>
    <w:p w:rsidR="00A47336" w:rsidRDefault="00A47336" w:rsidP="00A47336">
      <w:pPr>
        <w:numPr>
          <w:ilvl w:val="12"/>
          <w:numId w:val="0"/>
        </w:numPr>
        <w:ind w:left="284"/>
        <w:rPr>
          <w:rFonts w:ascii="Arial" w:hAnsi="Arial" w:cs="Arial"/>
          <w:bCs/>
          <w:sz w:val="20"/>
          <w:szCs w:val="20"/>
        </w:rPr>
      </w:pPr>
      <w:r w:rsidRPr="00142F19">
        <w:rPr>
          <w:rFonts w:ascii="Arial" w:hAnsi="Arial" w:cs="Arial"/>
          <w:bCs/>
          <w:sz w:val="20"/>
          <w:szCs w:val="20"/>
        </w:rPr>
        <w:t>Coordinat</w:t>
      </w:r>
      <w:r>
        <w:rPr>
          <w:rFonts w:ascii="Arial" w:hAnsi="Arial" w:cs="Arial"/>
          <w:bCs/>
          <w:sz w:val="20"/>
          <w:szCs w:val="20"/>
        </w:rPr>
        <w:t>e</w:t>
      </w:r>
      <w:r w:rsidRPr="00142F19">
        <w:rPr>
          <w:rFonts w:ascii="Arial" w:hAnsi="Arial" w:cs="Arial"/>
          <w:bCs/>
          <w:sz w:val="20"/>
          <w:szCs w:val="20"/>
        </w:rPr>
        <w:t xml:space="preserve"> and </w:t>
      </w:r>
      <w:r>
        <w:rPr>
          <w:rFonts w:ascii="Arial" w:hAnsi="Arial" w:cs="Arial"/>
          <w:bCs/>
          <w:sz w:val="20"/>
          <w:szCs w:val="20"/>
        </w:rPr>
        <w:t xml:space="preserve">carry out </w:t>
      </w:r>
      <w:r w:rsidRPr="00142F19">
        <w:rPr>
          <w:rFonts w:ascii="Arial" w:hAnsi="Arial" w:cs="Arial"/>
          <w:bCs/>
          <w:sz w:val="20"/>
          <w:szCs w:val="20"/>
        </w:rPr>
        <w:t xml:space="preserve">administrative duties </w:t>
      </w:r>
      <w:r>
        <w:rPr>
          <w:rFonts w:ascii="Arial" w:hAnsi="Arial" w:cs="Arial"/>
          <w:bCs/>
          <w:sz w:val="20"/>
          <w:szCs w:val="20"/>
        </w:rPr>
        <w:t>associated with</w:t>
      </w:r>
      <w:r w:rsidRPr="00142F19">
        <w:rPr>
          <w:rFonts w:ascii="Arial" w:hAnsi="Arial" w:cs="Arial"/>
          <w:bCs/>
          <w:sz w:val="20"/>
          <w:szCs w:val="20"/>
        </w:rPr>
        <w:t xml:space="preserve"> </w:t>
      </w:r>
      <w:r>
        <w:rPr>
          <w:rFonts w:ascii="Arial" w:hAnsi="Arial" w:cs="Arial"/>
          <w:bCs/>
          <w:sz w:val="20"/>
          <w:szCs w:val="20"/>
        </w:rPr>
        <w:t>research supervision as required.</w:t>
      </w:r>
      <w:r w:rsidRPr="00A85A6F">
        <w:rPr>
          <w:rFonts w:ascii="Arial" w:hAnsi="Arial" w:cs="Arial"/>
          <w:bCs/>
          <w:sz w:val="20"/>
          <w:szCs w:val="20"/>
        </w:rPr>
        <w:t xml:space="preserve"> </w:t>
      </w:r>
    </w:p>
    <w:p w:rsidR="00A47336" w:rsidRDefault="00A47336" w:rsidP="00A47336">
      <w:pPr>
        <w:numPr>
          <w:ilvl w:val="12"/>
          <w:numId w:val="0"/>
        </w:numPr>
        <w:rPr>
          <w:rFonts w:ascii="Arial" w:hAnsi="Arial" w:cs="Arial"/>
          <w:b/>
          <w:bCs/>
          <w:sz w:val="20"/>
          <w:szCs w:val="20"/>
        </w:rPr>
      </w:pPr>
    </w:p>
    <w:p w:rsidR="001A17E2" w:rsidRPr="001A17E2" w:rsidRDefault="001A17E2" w:rsidP="001A17E2">
      <w:pPr>
        <w:numPr>
          <w:ilvl w:val="12"/>
          <w:numId w:val="0"/>
        </w:numPr>
        <w:ind w:left="284"/>
        <w:rPr>
          <w:rFonts w:ascii="Arial" w:hAnsi="Arial" w:cs="Arial"/>
          <w:bCs/>
          <w:sz w:val="20"/>
          <w:szCs w:val="20"/>
        </w:rPr>
      </w:pPr>
      <w:r w:rsidRPr="001A17E2">
        <w:rPr>
          <w:rFonts w:ascii="Arial" w:hAnsi="Arial" w:cs="Arial"/>
          <w:bCs/>
          <w:sz w:val="20"/>
          <w:szCs w:val="20"/>
        </w:rPr>
        <w:t>Develop a professional research agenda and collaborate with local, national and international researchers in high quality studies related to your fields of interest and expertise.</w:t>
      </w:r>
    </w:p>
    <w:p w:rsidR="001A17E2" w:rsidRPr="001A17E2" w:rsidRDefault="001A17E2" w:rsidP="001A17E2">
      <w:pPr>
        <w:numPr>
          <w:ilvl w:val="12"/>
          <w:numId w:val="0"/>
        </w:numPr>
        <w:ind w:left="284"/>
        <w:rPr>
          <w:rFonts w:ascii="Arial" w:hAnsi="Arial" w:cs="Arial"/>
          <w:bCs/>
          <w:sz w:val="20"/>
          <w:szCs w:val="20"/>
        </w:rPr>
      </w:pPr>
    </w:p>
    <w:p w:rsidR="001A17E2" w:rsidRPr="001A17E2" w:rsidRDefault="001A17E2" w:rsidP="001A17E2">
      <w:pPr>
        <w:numPr>
          <w:ilvl w:val="12"/>
          <w:numId w:val="0"/>
        </w:numPr>
        <w:ind w:left="284"/>
        <w:rPr>
          <w:rFonts w:ascii="Arial" w:hAnsi="Arial" w:cs="Arial"/>
          <w:bCs/>
          <w:sz w:val="20"/>
          <w:szCs w:val="20"/>
        </w:rPr>
      </w:pPr>
      <w:r w:rsidRPr="001A17E2">
        <w:rPr>
          <w:rFonts w:ascii="Arial" w:hAnsi="Arial" w:cs="Arial"/>
          <w:bCs/>
          <w:sz w:val="20"/>
          <w:szCs w:val="20"/>
        </w:rPr>
        <w:t>Publish in high quality peer reviewed academic journals</w:t>
      </w:r>
    </w:p>
    <w:p w:rsidR="001A17E2" w:rsidRPr="001A17E2" w:rsidRDefault="001A17E2" w:rsidP="001A17E2">
      <w:pPr>
        <w:numPr>
          <w:ilvl w:val="12"/>
          <w:numId w:val="0"/>
        </w:numPr>
        <w:ind w:left="284"/>
        <w:rPr>
          <w:rFonts w:ascii="Arial" w:hAnsi="Arial" w:cs="Arial"/>
          <w:bCs/>
          <w:sz w:val="20"/>
          <w:szCs w:val="20"/>
        </w:rPr>
      </w:pPr>
    </w:p>
    <w:p w:rsidR="001A17E2" w:rsidRPr="002B0BB9" w:rsidRDefault="001A17E2" w:rsidP="00A47336">
      <w:pPr>
        <w:numPr>
          <w:ilvl w:val="12"/>
          <w:numId w:val="0"/>
        </w:numPr>
        <w:rPr>
          <w:rFonts w:ascii="Arial" w:hAnsi="Arial" w:cs="Arial"/>
          <w:b/>
          <w:bCs/>
          <w:sz w:val="20"/>
          <w:szCs w:val="20"/>
        </w:rPr>
      </w:pPr>
    </w:p>
    <w:p w:rsidR="00A47336" w:rsidRPr="002B0BB9" w:rsidRDefault="00A47336" w:rsidP="00A47336">
      <w:pPr>
        <w:numPr>
          <w:ilvl w:val="12"/>
          <w:numId w:val="0"/>
        </w:numPr>
        <w:rPr>
          <w:rFonts w:ascii="Arial" w:hAnsi="Arial" w:cs="Arial"/>
          <w:b/>
          <w:bCs/>
          <w:sz w:val="20"/>
          <w:szCs w:val="20"/>
        </w:rPr>
      </w:pPr>
      <w:r>
        <w:rPr>
          <w:rFonts w:ascii="Arial" w:hAnsi="Arial" w:cs="Arial"/>
          <w:b/>
          <w:bCs/>
          <w:sz w:val="20"/>
          <w:szCs w:val="20"/>
        </w:rPr>
        <w:t>General</w:t>
      </w:r>
    </w:p>
    <w:p w:rsidR="00A47336" w:rsidRDefault="00A47336" w:rsidP="00A47336">
      <w:pPr>
        <w:numPr>
          <w:ilvl w:val="12"/>
          <w:numId w:val="0"/>
        </w:numPr>
        <w:jc w:val="both"/>
        <w:rPr>
          <w:rFonts w:ascii="Arial" w:hAnsi="Arial" w:cs="Arial"/>
          <w:bCs/>
          <w:sz w:val="20"/>
          <w:szCs w:val="20"/>
        </w:rPr>
      </w:pPr>
    </w:p>
    <w:p w:rsidR="00A47336" w:rsidRDefault="00A47336" w:rsidP="00A47336">
      <w:pPr>
        <w:numPr>
          <w:ilvl w:val="12"/>
          <w:numId w:val="0"/>
        </w:numPr>
        <w:ind w:left="284"/>
        <w:rPr>
          <w:rFonts w:ascii="Arial" w:hAnsi="Arial" w:cs="Arial"/>
          <w:bCs/>
          <w:sz w:val="20"/>
          <w:szCs w:val="20"/>
        </w:rPr>
      </w:pPr>
      <w:r>
        <w:rPr>
          <w:rFonts w:ascii="Arial" w:hAnsi="Arial" w:cs="Arial"/>
          <w:bCs/>
          <w:sz w:val="20"/>
          <w:szCs w:val="20"/>
        </w:rPr>
        <w:t>C</w:t>
      </w:r>
      <w:r w:rsidRPr="00142F19">
        <w:rPr>
          <w:rFonts w:ascii="Arial" w:hAnsi="Arial" w:cs="Arial"/>
          <w:bCs/>
          <w:sz w:val="20"/>
          <w:szCs w:val="20"/>
        </w:rPr>
        <w:t>ontribut</w:t>
      </w:r>
      <w:r>
        <w:rPr>
          <w:rFonts w:ascii="Arial" w:hAnsi="Arial" w:cs="Arial"/>
          <w:bCs/>
          <w:sz w:val="20"/>
          <w:szCs w:val="20"/>
        </w:rPr>
        <w:t>e</w:t>
      </w:r>
      <w:r w:rsidRPr="00142F19">
        <w:rPr>
          <w:rFonts w:ascii="Arial" w:hAnsi="Arial" w:cs="Arial"/>
          <w:bCs/>
          <w:sz w:val="20"/>
          <w:szCs w:val="20"/>
        </w:rPr>
        <w:t xml:space="preserve"> to the profession and the community through involvement in professional associations, conferences and other external activities.</w:t>
      </w:r>
    </w:p>
    <w:p w:rsidR="00A47336" w:rsidRPr="00142F19" w:rsidRDefault="00A47336" w:rsidP="00A47336">
      <w:pPr>
        <w:numPr>
          <w:ilvl w:val="12"/>
          <w:numId w:val="0"/>
        </w:numPr>
        <w:ind w:left="284"/>
        <w:rPr>
          <w:rFonts w:ascii="Arial" w:hAnsi="Arial" w:cs="Arial"/>
          <w:bCs/>
          <w:sz w:val="20"/>
          <w:szCs w:val="20"/>
        </w:rPr>
      </w:pPr>
    </w:p>
    <w:p w:rsidR="00A47336" w:rsidRDefault="00A47336" w:rsidP="00A47336">
      <w:pPr>
        <w:numPr>
          <w:ilvl w:val="12"/>
          <w:numId w:val="0"/>
        </w:numPr>
        <w:ind w:left="284"/>
        <w:rPr>
          <w:rFonts w:ascii="Arial" w:hAnsi="Arial" w:cs="Arial"/>
          <w:bCs/>
          <w:sz w:val="20"/>
          <w:szCs w:val="20"/>
        </w:rPr>
      </w:pPr>
      <w:r w:rsidRPr="00A85A6F">
        <w:rPr>
          <w:rFonts w:ascii="Arial" w:hAnsi="Arial" w:cs="Arial"/>
          <w:bCs/>
          <w:sz w:val="20"/>
          <w:szCs w:val="20"/>
        </w:rPr>
        <w:t xml:space="preserve">Contribute to the development of </w:t>
      </w:r>
      <w:r w:rsidR="0044077A">
        <w:rPr>
          <w:rFonts w:ascii="Arial" w:hAnsi="Arial" w:cs="Arial"/>
          <w:bCs/>
          <w:sz w:val="20"/>
          <w:szCs w:val="20"/>
        </w:rPr>
        <w:t>School</w:t>
      </w:r>
      <w:r w:rsidR="00E03793">
        <w:rPr>
          <w:rFonts w:ascii="Arial" w:hAnsi="Arial" w:cs="Arial"/>
          <w:bCs/>
          <w:sz w:val="20"/>
          <w:szCs w:val="20"/>
        </w:rPr>
        <w:t>, Faculty</w:t>
      </w:r>
      <w:r w:rsidRPr="00A85A6F">
        <w:rPr>
          <w:rFonts w:ascii="Arial" w:hAnsi="Arial" w:cs="Arial"/>
          <w:bCs/>
          <w:sz w:val="20"/>
          <w:szCs w:val="20"/>
        </w:rPr>
        <w:t xml:space="preserve"> and University initiatives. </w:t>
      </w:r>
    </w:p>
    <w:p w:rsidR="00A47336" w:rsidRDefault="00A47336" w:rsidP="00A47336">
      <w:pPr>
        <w:numPr>
          <w:ilvl w:val="12"/>
          <w:numId w:val="0"/>
        </w:numPr>
        <w:ind w:left="284"/>
        <w:rPr>
          <w:rFonts w:ascii="Arial" w:hAnsi="Arial" w:cs="Arial"/>
          <w:bCs/>
          <w:sz w:val="20"/>
          <w:szCs w:val="20"/>
        </w:rPr>
      </w:pPr>
    </w:p>
    <w:p w:rsidR="00A47336" w:rsidRPr="00A85A6F" w:rsidRDefault="00A47336" w:rsidP="00A47336">
      <w:pPr>
        <w:numPr>
          <w:ilvl w:val="12"/>
          <w:numId w:val="0"/>
        </w:numPr>
        <w:ind w:left="284"/>
        <w:rPr>
          <w:rFonts w:ascii="Arial" w:hAnsi="Arial" w:cs="Arial"/>
          <w:bCs/>
          <w:sz w:val="20"/>
          <w:szCs w:val="20"/>
        </w:rPr>
      </w:pPr>
      <w:r w:rsidRPr="00A85A6F">
        <w:rPr>
          <w:rFonts w:ascii="Arial" w:hAnsi="Arial" w:cs="Arial"/>
          <w:bCs/>
          <w:sz w:val="20"/>
          <w:szCs w:val="20"/>
        </w:rPr>
        <w:t>Work collaboratively within the teaching and research teams, and support the University’s commitment to equity and diversity principles.</w:t>
      </w:r>
    </w:p>
    <w:p w:rsidR="00A47336" w:rsidRDefault="00A47336" w:rsidP="00A47336">
      <w:pPr>
        <w:numPr>
          <w:ilvl w:val="12"/>
          <w:numId w:val="0"/>
        </w:numPr>
        <w:ind w:left="284"/>
        <w:rPr>
          <w:rFonts w:ascii="Arial" w:hAnsi="Arial" w:cs="Arial"/>
          <w:bCs/>
          <w:sz w:val="20"/>
          <w:szCs w:val="20"/>
        </w:rPr>
      </w:pPr>
    </w:p>
    <w:p w:rsidR="00097052" w:rsidRDefault="00A47336" w:rsidP="00A47336">
      <w:pPr>
        <w:numPr>
          <w:ilvl w:val="12"/>
          <w:numId w:val="0"/>
        </w:numPr>
        <w:ind w:left="284"/>
        <w:rPr>
          <w:rFonts w:ascii="Arial" w:hAnsi="Arial" w:cs="Arial"/>
          <w:bCs/>
          <w:sz w:val="20"/>
          <w:szCs w:val="20"/>
        </w:rPr>
      </w:pPr>
      <w:r w:rsidRPr="00A85A6F">
        <w:rPr>
          <w:rFonts w:ascii="Arial" w:hAnsi="Arial" w:cs="Arial"/>
          <w:bCs/>
          <w:sz w:val="20"/>
          <w:szCs w:val="20"/>
        </w:rPr>
        <w:t>Other duties as required including administrative tasks.</w:t>
      </w:r>
      <w:r w:rsidR="00097052">
        <w:rPr>
          <w:rFonts w:ascii="Arial" w:hAnsi="Arial" w:cs="Arial"/>
          <w:bCs/>
          <w:sz w:val="20"/>
          <w:szCs w:val="20"/>
        </w:rPr>
        <w:br w:type="page"/>
      </w:r>
    </w:p>
    <w:p w:rsidR="000C613F" w:rsidRPr="00000B65" w:rsidRDefault="000C613F" w:rsidP="00000B65">
      <w:pPr>
        <w:jc w:val="both"/>
        <w:rPr>
          <w:rFonts w:ascii="Arial" w:hAnsi="Arial" w:cs="Arial"/>
          <w:bCs/>
          <w:sz w:val="20"/>
          <w:szCs w:val="20"/>
        </w:rPr>
      </w:pPr>
    </w:p>
    <w:p w:rsidR="00F64ED3" w:rsidRDefault="00CA459A" w:rsidP="00D860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w:t>
      </w:r>
      <w:r w:rsidR="00F64ED3" w:rsidRPr="005143EA">
        <w:rPr>
          <w:rFonts w:ascii="Arial" w:hAnsi="Arial" w:cs="Arial"/>
          <w:b/>
          <w:bCs/>
          <w:color w:val="FFFFFF"/>
        </w:rPr>
        <w:t>pecific work capabilities (selection criteria)</w:t>
      </w:r>
    </w:p>
    <w:p w:rsidR="00D86094" w:rsidRPr="00000B65" w:rsidRDefault="00D86094" w:rsidP="00EA5DF9">
      <w:pPr>
        <w:jc w:val="both"/>
        <w:rPr>
          <w:rFonts w:ascii="Arial" w:hAnsi="Arial" w:cs="Arial"/>
          <w:bCs/>
          <w:sz w:val="20"/>
          <w:szCs w:val="20"/>
        </w:rPr>
      </w:pPr>
    </w:p>
    <w:p w:rsidR="0044077A" w:rsidRPr="00E043E3" w:rsidRDefault="0044077A" w:rsidP="0044077A">
      <w:pPr>
        <w:numPr>
          <w:ilvl w:val="12"/>
          <w:numId w:val="0"/>
        </w:numPr>
        <w:rPr>
          <w:rFonts w:ascii="Arial" w:hAnsi="Arial" w:cs="Arial"/>
          <w:b/>
          <w:bCs/>
          <w:sz w:val="20"/>
          <w:szCs w:val="20"/>
        </w:rPr>
      </w:pPr>
      <w:r w:rsidRPr="00E043E3">
        <w:rPr>
          <w:rFonts w:ascii="Arial" w:hAnsi="Arial" w:cs="Arial"/>
          <w:b/>
          <w:bCs/>
          <w:sz w:val="20"/>
          <w:szCs w:val="20"/>
        </w:rPr>
        <w:t>Qualifications</w:t>
      </w:r>
    </w:p>
    <w:p w:rsidR="0044077A" w:rsidRPr="00E043E3" w:rsidRDefault="0044077A" w:rsidP="0044077A">
      <w:pPr>
        <w:numPr>
          <w:ilvl w:val="12"/>
          <w:numId w:val="0"/>
        </w:numPr>
        <w:rPr>
          <w:rFonts w:ascii="Arial" w:hAnsi="Arial" w:cs="Arial"/>
          <w:bCs/>
          <w:sz w:val="20"/>
          <w:szCs w:val="20"/>
        </w:rPr>
      </w:pPr>
    </w:p>
    <w:p w:rsidR="0044077A" w:rsidRDefault="0044077A" w:rsidP="0044077A">
      <w:pPr>
        <w:numPr>
          <w:ilvl w:val="12"/>
          <w:numId w:val="0"/>
        </w:numPr>
        <w:ind w:left="284"/>
        <w:rPr>
          <w:rFonts w:ascii="Arial" w:hAnsi="Arial" w:cs="Arial"/>
          <w:bCs/>
          <w:sz w:val="20"/>
          <w:szCs w:val="20"/>
        </w:rPr>
      </w:pPr>
      <w:r>
        <w:rPr>
          <w:rFonts w:ascii="Arial" w:hAnsi="Arial" w:cs="Arial"/>
          <w:bCs/>
          <w:sz w:val="20"/>
          <w:szCs w:val="20"/>
        </w:rPr>
        <w:t>A PhD or equivalent</w:t>
      </w:r>
      <w:r w:rsidRPr="00E043E3">
        <w:rPr>
          <w:rFonts w:ascii="Arial" w:hAnsi="Arial" w:cs="Arial"/>
          <w:bCs/>
          <w:sz w:val="20"/>
          <w:szCs w:val="20"/>
        </w:rPr>
        <w:t>.</w:t>
      </w:r>
    </w:p>
    <w:p w:rsidR="0044077A" w:rsidRPr="00E043E3" w:rsidRDefault="001A3D1D" w:rsidP="0044077A">
      <w:pPr>
        <w:numPr>
          <w:ilvl w:val="12"/>
          <w:numId w:val="0"/>
        </w:numPr>
        <w:ind w:left="284"/>
        <w:rPr>
          <w:rFonts w:ascii="Arial" w:hAnsi="Arial" w:cs="Arial"/>
          <w:bCs/>
          <w:sz w:val="20"/>
          <w:szCs w:val="20"/>
        </w:rPr>
      </w:pPr>
      <w:r>
        <w:rPr>
          <w:rFonts w:ascii="Arial" w:hAnsi="Arial" w:cs="Arial"/>
          <w:bCs/>
          <w:sz w:val="20"/>
          <w:szCs w:val="20"/>
        </w:rPr>
        <w:t>A t</w:t>
      </w:r>
      <w:r w:rsidR="0044077A">
        <w:rPr>
          <w:rFonts w:ascii="Arial" w:hAnsi="Arial" w:cs="Arial"/>
          <w:bCs/>
          <w:sz w:val="20"/>
          <w:szCs w:val="20"/>
        </w:rPr>
        <w:t>eaching qualification.</w:t>
      </w:r>
    </w:p>
    <w:p w:rsidR="0044077A" w:rsidRPr="00E043E3" w:rsidRDefault="0044077A" w:rsidP="0044077A">
      <w:pPr>
        <w:numPr>
          <w:ilvl w:val="12"/>
          <w:numId w:val="0"/>
        </w:numPr>
        <w:rPr>
          <w:rFonts w:ascii="Arial" w:hAnsi="Arial" w:cs="Arial"/>
          <w:bCs/>
          <w:sz w:val="20"/>
          <w:szCs w:val="20"/>
        </w:rPr>
      </w:pPr>
    </w:p>
    <w:p w:rsidR="0044077A" w:rsidRPr="00E043E3" w:rsidRDefault="0044077A" w:rsidP="0044077A">
      <w:pPr>
        <w:numPr>
          <w:ilvl w:val="12"/>
          <w:numId w:val="0"/>
        </w:numPr>
        <w:rPr>
          <w:rFonts w:ascii="Arial" w:hAnsi="Arial" w:cs="Arial"/>
          <w:b/>
          <w:bCs/>
          <w:sz w:val="20"/>
          <w:szCs w:val="20"/>
        </w:rPr>
      </w:pPr>
      <w:r w:rsidRPr="00E043E3">
        <w:rPr>
          <w:rFonts w:ascii="Arial" w:hAnsi="Arial" w:cs="Arial"/>
          <w:b/>
          <w:bCs/>
          <w:sz w:val="20"/>
          <w:szCs w:val="20"/>
        </w:rPr>
        <w:t>Teaching and Learning</w:t>
      </w:r>
    </w:p>
    <w:p w:rsidR="0044077A" w:rsidRPr="00E043E3" w:rsidRDefault="0044077A" w:rsidP="0044077A">
      <w:pPr>
        <w:numPr>
          <w:ilvl w:val="12"/>
          <w:numId w:val="0"/>
        </w:numPr>
        <w:rPr>
          <w:rFonts w:ascii="Arial" w:hAnsi="Arial" w:cs="Arial"/>
          <w:bCs/>
          <w:sz w:val="20"/>
          <w:szCs w:val="20"/>
        </w:rPr>
      </w:pPr>
    </w:p>
    <w:p w:rsidR="0044077A" w:rsidRPr="00E043E3" w:rsidRDefault="0044077A" w:rsidP="0044077A">
      <w:pPr>
        <w:numPr>
          <w:ilvl w:val="12"/>
          <w:numId w:val="0"/>
        </w:numPr>
        <w:ind w:left="284"/>
        <w:rPr>
          <w:rFonts w:ascii="Arial" w:hAnsi="Arial" w:cs="Arial"/>
          <w:bCs/>
          <w:sz w:val="20"/>
          <w:szCs w:val="20"/>
        </w:rPr>
      </w:pPr>
      <w:r w:rsidRPr="00E043E3">
        <w:rPr>
          <w:rFonts w:ascii="Arial" w:hAnsi="Arial" w:cs="Arial"/>
          <w:bCs/>
          <w:sz w:val="20"/>
          <w:szCs w:val="20"/>
        </w:rPr>
        <w:t xml:space="preserve">Demonstrated ability and a proven record of commitment to high quality tertiary level teaching, especially in the </w:t>
      </w:r>
      <w:r w:rsidR="003712F9">
        <w:rPr>
          <w:rFonts w:ascii="Arial" w:hAnsi="Arial" w:cs="Arial"/>
          <w:bCs/>
          <w:sz w:val="20"/>
          <w:szCs w:val="20"/>
        </w:rPr>
        <w:t>HASS curriculum</w:t>
      </w:r>
      <w:r w:rsidRPr="00E043E3">
        <w:rPr>
          <w:rFonts w:ascii="Arial" w:hAnsi="Arial" w:cs="Arial"/>
          <w:bCs/>
          <w:sz w:val="20"/>
          <w:szCs w:val="20"/>
        </w:rPr>
        <w:t>.</w:t>
      </w:r>
    </w:p>
    <w:p w:rsidR="0044077A" w:rsidRPr="00E043E3" w:rsidRDefault="0044077A" w:rsidP="0044077A">
      <w:pPr>
        <w:numPr>
          <w:ilvl w:val="12"/>
          <w:numId w:val="0"/>
        </w:numPr>
        <w:ind w:left="284"/>
        <w:rPr>
          <w:rFonts w:ascii="Arial" w:hAnsi="Arial" w:cs="Arial"/>
          <w:bCs/>
          <w:sz w:val="20"/>
          <w:szCs w:val="20"/>
        </w:rPr>
      </w:pPr>
    </w:p>
    <w:p w:rsidR="0044077A" w:rsidRPr="00E043E3" w:rsidRDefault="0044077A" w:rsidP="0044077A">
      <w:pPr>
        <w:numPr>
          <w:ilvl w:val="12"/>
          <w:numId w:val="0"/>
        </w:numPr>
        <w:ind w:left="284"/>
        <w:rPr>
          <w:rFonts w:ascii="Arial" w:hAnsi="Arial" w:cs="Arial"/>
          <w:bCs/>
          <w:sz w:val="20"/>
          <w:szCs w:val="20"/>
        </w:rPr>
      </w:pPr>
      <w:r>
        <w:rPr>
          <w:rFonts w:ascii="Arial" w:hAnsi="Arial" w:cs="Arial"/>
          <w:bCs/>
          <w:sz w:val="20"/>
          <w:szCs w:val="20"/>
        </w:rPr>
        <w:t>Demonstrated a</w:t>
      </w:r>
      <w:r w:rsidRPr="00E043E3">
        <w:rPr>
          <w:rFonts w:ascii="Arial" w:hAnsi="Arial" w:cs="Arial"/>
          <w:bCs/>
          <w:sz w:val="20"/>
          <w:szCs w:val="20"/>
        </w:rPr>
        <w:t>bility to develop curriculum with appropriate learning outcomes and evaluation.</w:t>
      </w:r>
    </w:p>
    <w:p w:rsidR="0044077A" w:rsidRPr="00E043E3" w:rsidRDefault="0044077A" w:rsidP="0044077A">
      <w:pPr>
        <w:numPr>
          <w:ilvl w:val="12"/>
          <w:numId w:val="0"/>
        </w:numPr>
        <w:rPr>
          <w:rFonts w:ascii="Arial" w:hAnsi="Arial" w:cs="Arial"/>
          <w:bCs/>
          <w:sz w:val="20"/>
          <w:szCs w:val="20"/>
        </w:rPr>
      </w:pPr>
    </w:p>
    <w:p w:rsidR="0044077A" w:rsidRPr="00E043E3" w:rsidRDefault="0044077A" w:rsidP="0044077A">
      <w:pPr>
        <w:numPr>
          <w:ilvl w:val="12"/>
          <w:numId w:val="0"/>
        </w:numPr>
        <w:rPr>
          <w:rFonts w:ascii="Arial" w:hAnsi="Arial" w:cs="Arial"/>
          <w:b/>
          <w:bCs/>
          <w:sz w:val="20"/>
          <w:szCs w:val="20"/>
        </w:rPr>
      </w:pPr>
      <w:r w:rsidRPr="00E043E3">
        <w:rPr>
          <w:rFonts w:ascii="Arial" w:hAnsi="Arial" w:cs="Arial"/>
          <w:b/>
          <w:bCs/>
          <w:sz w:val="20"/>
          <w:szCs w:val="20"/>
        </w:rPr>
        <w:t>Research and Scholarship</w:t>
      </w:r>
      <w:r>
        <w:rPr>
          <w:rFonts w:ascii="Arial" w:hAnsi="Arial" w:cs="Arial"/>
          <w:b/>
          <w:bCs/>
          <w:sz w:val="20"/>
          <w:szCs w:val="20"/>
        </w:rPr>
        <w:t xml:space="preserve"> </w:t>
      </w:r>
    </w:p>
    <w:p w:rsidR="0044077A" w:rsidRPr="00E043E3" w:rsidRDefault="0044077A" w:rsidP="0044077A">
      <w:pPr>
        <w:numPr>
          <w:ilvl w:val="12"/>
          <w:numId w:val="0"/>
        </w:numPr>
        <w:rPr>
          <w:rFonts w:ascii="Arial" w:hAnsi="Arial" w:cs="Arial"/>
          <w:bCs/>
          <w:sz w:val="20"/>
          <w:szCs w:val="20"/>
        </w:rPr>
      </w:pPr>
    </w:p>
    <w:p w:rsidR="0044077A" w:rsidRPr="00E043E3" w:rsidRDefault="0044077A" w:rsidP="0044077A">
      <w:pPr>
        <w:numPr>
          <w:ilvl w:val="12"/>
          <w:numId w:val="0"/>
        </w:numPr>
        <w:ind w:left="284"/>
        <w:rPr>
          <w:rFonts w:ascii="Arial" w:hAnsi="Arial" w:cs="Arial"/>
          <w:bCs/>
          <w:sz w:val="20"/>
          <w:szCs w:val="20"/>
        </w:rPr>
      </w:pPr>
      <w:r w:rsidRPr="00E043E3">
        <w:rPr>
          <w:rFonts w:ascii="Arial" w:hAnsi="Arial" w:cs="Arial"/>
          <w:bCs/>
          <w:sz w:val="20"/>
          <w:szCs w:val="20"/>
        </w:rPr>
        <w:t xml:space="preserve">Experience of </w:t>
      </w:r>
      <w:r w:rsidR="00E03793">
        <w:rPr>
          <w:rFonts w:ascii="Arial" w:hAnsi="Arial" w:cs="Arial"/>
          <w:bCs/>
          <w:sz w:val="20"/>
          <w:szCs w:val="20"/>
        </w:rPr>
        <w:t xml:space="preserve">HDR </w:t>
      </w:r>
      <w:r>
        <w:rPr>
          <w:rFonts w:ascii="Arial" w:hAnsi="Arial" w:cs="Arial"/>
          <w:bCs/>
          <w:sz w:val="20"/>
          <w:szCs w:val="20"/>
        </w:rPr>
        <w:t>supervision.</w:t>
      </w:r>
    </w:p>
    <w:p w:rsidR="0044077A" w:rsidRPr="00E043E3" w:rsidRDefault="0044077A" w:rsidP="0044077A">
      <w:pPr>
        <w:numPr>
          <w:ilvl w:val="12"/>
          <w:numId w:val="0"/>
        </w:numPr>
        <w:ind w:left="284"/>
        <w:rPr>
          <w:rFonts w:ascii="Arial" w:hAnsi="Arial" w:cs="Arial"/>
          <w:bCs/>
          <w:sz w:val="20"/>
          <w:szCs w:val="20"/>
        </w:rPr>
      </w:pPr>
    </w:p>
    <w:p w:rsidR="0044077A" w:rsidRPr="00E043E3" w:rsidRDefault="0044077A" w:rsidP="0044077A">
      <w:pPr>
        <w:numPr>
          <w:ilvl w:val="12"/>
          <w:numId w:val="0"/>
        </w:numPr>
        <w:ind w:left="284"/>
        <w:rPr>
          <w:rFonts w:ascii="Arial" w:hAnsi="Arial" w:cs="Arial"/>
          <w:bCs/>
          <w:sz w:val="20"/>
          <w:szCs w:val="20"/>
        </w:rPr>
      </w:pPr>
      <w:r w:rsidRPr="00E043E3">
        <w:rPr>
          <w:rFonts w:ascii="Arial" w:hAnsi="Arial" w:cs="Arial"/>
          <w:bCs/>
          <w:sz w:val="20"/>
          <w:szCs w:val="20"/>
        </w:rPr>
        <w:t>Demonstrate</w:t>
      </w:r>
      <w:r>
        <w:rPr>
          <w:rFonts w:ascii="Arial" w:hAnsi="Arial" w:cs="Arial"/>
          <w:bCs/>
          <w:sz w:val="20"/>
          <w:szCs w:val="20"/>
        </w:rPr>
        <w:t>d</w:t>
      </w:r>
      <w:r w:rsidRPr="00E043E3">
        <w:rPr>
          <w:rFonts w:ascii="Arial" w:hAnsi="Arial" w:cs="Arial"/>
          <w:bCs/>
          <w:sz w:val="20"/>
          <w:szCs w:val="20"/>
        </w:rPr>
        <w:t xml:space="preserve"> research focus, relative to opportunity, with an ability to undertake research and publish in high-quality international peer-reviewed journals.</w:t>
      </w:r>
    </w:p>
    <w:p w:rsidR="0044077A" w:rsidRPr="00E043E3" w:rsidRDefault="0044077A" w:rsidP="0044077A">
      <w:pPr>
        <w:numPr>
          <w:ilvl w:val="12"/>
          <w:numId w:val="0"/>
        </w:numPr>
        <w:ind w:left="284"/>
        <w:rPr>
          <w:rFonts w:ascii="Arial" w:hAnsi="Arial" w:cs="Arial"/>
          <w:bCs/>
          <w:sz w:val="20"/>
          <w:szCs w:val="20"/>
        </w:rPr>
      </w:pPr>
    </w:p>
    <w:p w:rsidR="0044077A" w:rsidRPr="00E043E3" w:rsidRDefault="0044077A" w:rsidP="0044077A">
      <w:pPr>
        <w:numPr>
          <w:ilvl w:val="12"/>
          <w:numId w:val="0"/>
        </w:numPr>
        <w:ind w:left="284"/>
        <w:rPr>
          <w:rFonts w:ascii="Arial" w:hAnsi="Arial" w:cs="Arial"/>
          <w:bCs/>
          <w:sz w:val="20"/>
          <w:szCs w:val="20"/>
        </w:rPr>
      </w:pPr>
      <w:r>
        <w:rPr>
          <w:rFonts w:ascii="Arial" w:hAnsi="Arial" w:cs="Arial"/>
          <w:bCs/>
          <w:sz w:val="20"/>
          <w:szCs w:val="20"/>
        </w:rPr>
        <w:t>P</w:t>
      </w:r>
      <w:r w:rsidRPr="00E043E3">
        <w:rPr>
          <w:rFonts w:ascii="Arial" w:hAnsi="Arial" w:cs="Arial"/>
          <w:bCs/>
          <w:sz w:val="20"/>
          <w:szCs w:val="20"/>
        </w:rPr>
        <w:t>otential for attracting research funding through external competitive funding and industry links.</w:t>
      </w:r>
    </w:p>
    <w:p w:rsidR="0044077A" w:rsidRPr="00E043E3" w:rsidRDefault="0044077A" w:rsidP="0044077A">
      <w:pPr>
        <w:numPr>
          <w:ilvl w:val="12"/>
          <w:numId w:val="0"/>
        </w:numPr>
        <w:rPr>
          <w:rFonts w:ascii="Arial" w:hAnsi="Arial" w:cs="Arial"/>
          <w:bCs/>
          <w:sz w:val="20"/>
          <w:szCs w:val="20"/>
        </w:rPr>
      </w:pPr>
    </w:p>
    <w:p w:rsidR="0044077A" w:rsidRPr="00E043E3" w:rsidRDefault="0044077A" w:rsidP="0044077A">
      <w:pPr>
        <w:numPr>
          <w:ilvl w:val="12"/>
          <w:numId w:val="0"/>
        </w:numPr>
        <w:rPr>
          <w:rFonts w:ascii="Arial" w:hAnsi="Arial" w:cs="Arial"/>
          <w:b/>
          <w:bCs/>
          <w:sz w:val="20"/>
          <w:szCs w:val="20"/>
        </w:rPr>
      </w:pPr>
      <w:r w:rsidRPr="00E043E3">
        <w:rPr>
          <w:rFonts w:ascii="Arial" w:hAnsi="Arial" w:cs="Arial"/>
          <w:b/>
          <w:bCs/>
          <w:sz w:val="20"/>
          <w:szCs w:val="20"/>
        </w:rPr>
        <w:t xml:space="preserve">Service </w:t>
      </w:r>
    </w:p>
    <w:p w:rsidR="0044077A" w:rsidRPr="00E043E3" w:rsidRDefault="0044077A" w:rsidP="0044077A">
      <w:pPr>
        <w:numPr>
          <w:ilvl w:val="12"/>
          <w:numId w:val="0"/>
        </w:numPr>
        <w:rPr>
          <w:rFonts w:ascii="Arial" w:hAnsi="Arial" w:cs="Arial"/>
          <w:bCs/>
          <w:sz w:val="20"/>
          <w:szCs w:val="20"/>
        </w:rPr>
      </w:pPr>
    </w:p>
    <w:p w:rsidR="0044077A" w:rsidRPr="00E043E3" w:rsidRDefault="0044077A" w:rsidP="0044077A">
      <w:pPr>
        <w:numPr>
          <w:ilvl w:val="12"/>
          <w:numId w:val="0"/>
        </w:numPr>
        <w:ind w:left="284"/>
        <w:rPr>
          <w:rFonts w:ascii="Arial" w:hAnsi="Arial" w:cs="Arial"/>
          <w:bCs/>
          <w:sz w:val="20"/>
          <w:szCs w:val="20"/>
        </w:rPr>
      </w:pPr>
      <w:r w:rsidRPr="00E043E3">
        <w:rPr>
          <w:rFonts w:ascii="Arial" w:hAnsi="Arial" w:cs="Arial"/>
          <w:bCs/>
          <w:sz w:val="20"/>
          <w:szCs w:val="20"/>
        </w:rPr>
        <w:t xml:space="preserve">University: Demonstrated </w:t>
      </w:r>
      <w:r>
        <w:rPr>
          <w:rFonts w:ascii="Arial" w:hAnsi="Arial" w:cs="Arial"/>
          <w:bCs/>
          <w:sz w:val="20"/>
          <w:szCs w:val="20"/>
        </w:rPr>
        <w:t>ability</w:t>
      </w:r>
      <w:r w:rsidR="00E03793">
        <w:rPr>
          <w:rFonts w:ascii="Arial" w:hAnsi="Arial" w:cs="Arial"/>
          <w:bCs/>
          <w:sz w:val="20"/>
          <w:szCs w:val="20"/>
        </w:rPr>
        <w:t xml:space="preserve"> to be involved in S</w:t>
      </w:r>
      <w:r w:rsidRPr="00E043E3">
        <w:rPr>
          <w:rFonts w:ascii="Arial" w:hAnsi="Arial" w:cs="Arial"/>
          <w:bCs/>
          <w:sz w:val="20"/>
          <w:szCs w:val="20"/>
        </w:rPr>
        <w:t xml:space="preserve">chool policy development and </w:t>
      </w:r>
      <w:r>
        <w:rPr>
          <w:rFonts w:ascii="Arial" w:hAnsi="Arial" w:cs="Arial"/>
          <w:bCs/>
          <w:sz w:val="20"/>
          <w:szCs w:val="20"/>
        </w:rPr>
        <w:t>unit/course coordination</w:t>
      </w:r>
      <w:r w:rsidRPr="00E043E3">
        <w:rPr>
          <w:rFonts w:ascii="Arial" w:hAnsi="Arial" w:cs="Arial"/>
          <w:bCs/>
          <w:sz w:val="20"/>
          <w:szCs w:val="20"/>
        </w:rPr>
        <w:t>.</w:t>
      </w:r>
    </w:p>
    <w:p w:rsidR="0044077A" w:rsidRPr="00E043E3" w:rsidRDefault="0044077A" w:rsidP="0044077A">
      <w:pPr>
        <w:numPr>
          <w:ilvl w:val="12"/>
          <w:numId w:val="0"/>
        </w:numPr>
        <w:ind w:left="284"/>
        <w:rPr>
          <w:rFonts w:ascii="Arial" w:hAnsi="Arial" w:cs="Arial"/>
          <w:bCs/>
          <w:sz w:val="20"/>
          <w:szCs w:val="20"/>
        </w:rPr>
      </w:pPr>
    </w:p>
    <w:p w:rsidR="0044077A" w:rsidRPr="00E043E3" w:rsidRDefault="0044077A" w:rsidP="0044077A">
      <w:pPr>
        <w:numPr>
          <w:ilvl w:val="12"/>
          <w:numId w:val="0"/>
        </w:numPr>
        <w:ind w:left="284"/>
        <w:rPr>
          <w:rFonts w:ascii="Arial" w:hAnsi="Arial" w:cs="Arial"/>
          <w:bCs/>
          <w:sz w:val="20"/>
          <w:szCs w:val="20"/>
        </w:rPr>
      </w:pPr>
      <w:r w:rsidRPr="00E043E3">
        <w:rPr>
          <w:rFonts w:ascii="Arial" w:hAnsi="Arial" w:cs="Arial"/>
          <w:bCs/>
          <w:sz w:val="20"/>
          <w:szCs w:val="20"/>
        </w:rPr>
        <w:t xml:space="preserve">External: Demonstrated ability to work professionally and collaboratively with the relevant educational organisations in the field of </w:t>
      </w:r>
      <w:r w:rsidR="003712F9">
        <w:rPr>
          <w:rFonts w:ascii="Arial" w:hAnsi="Arial" w:cs="Arial"/>
          <w:bCs/>
          <w:sz w:val="20"/>
          <w:szCs w:val="20"/>
        </w:rPr>
        <w:t>HASS curriculum</w:t>
      </w:r>
      <w:r w:rsidRPr="00E043E3">
        <w:rPr>
          <w:rFonts w:ascii="Arial" w:hAnsi="Arial" w:cs="Arial"/>
          <w:bCs/>
          <w:sz w:val="20"/>
          <w:szCs w:val="20"/>
        </w:rPr>
        <w:t>.</w:t>
      </w:r>
    </w:p>
    <w:p w:rsidR="0044077A" w:rsidRPr="00E043E3" w:rsidRDefault="0044077A" w:rsidP="0044077A">
      <w:pPr>
        <w:numPr>
          <w:ilvl w:val="12"/>
          <w:numId w:val="0"/>
        </w:numPr>
        <w:rPr>
          <w:rFonts w:ascii="Arial" w:hAnsi="Arial" w:cs="Arial"/>
          <w:bCs/>
          <w:sz w:val="20"/>
          <w:szCs w:val="20"/>
        </w:rPr>
      </w:pPr>
    </w:p>
    <w:p w:rsidR="0044077A" w:rsidRPr="00E043E3" w:rsidRDefault="0044077A" w:rsidP="0044077A">
      <w:pPr>
        <w:numPr>
          <w:ilvl w:val="12"/>
          <w:numId w:val="0"/>
        </w:numPr>
        <w:rPr>
          <w:rFonts w:ascii="Arial" w:hAnsi="Arial" w:cs="Arial"/>
          <w:b/>
          <w:bCs/>
          <w:sz w:val="20"/>
          <w:szCs w:val="20"/>
        </w:rPr>
      </w:pPr>
      <w:r w:rsidRPr="00E043E3">
        <w:rPr>
          <w:rFonts w:ascii="Arial" w:hAnsi="Arial" w:cs="Arial"/>
          <w:b/>
          <w:bCs/>
          <w:sz w:val="20"/>
          <w:szCs w:val="20"/>
        </w:rPr>
        <w:t>General</w:t>
      </w:r>
    </w:p>
    <w:p w:rsidR="0044077A" w:rsidRPr="00E043E3" w:rsidRDefault="0044077A" w:rsidP="0044077A">
      <w:pPr>
        <w:numPr>
          <w:ilvl w:val="12"/>
          <w:numId w:val="0"/>
        </w:numPr>
        <w:rPr>
          <w:rFonts w:ascii="Arial" w:hAnsi="Arial" w:cs="Arial"/>
          <w:bCs/>
          <w:sz w:val="20"/>
          <w:szCs w:val="20"/>
        </w:rPr>
      </w:pPr>
    </w:p>
    <w:p w:rsidR="0044077A" w:rsidRPr="00E043E3" w:rsidRDefault="0044077A" w:rsidP="0044077A">
      <w:pPr>
        <w:numPr>
          <w:ilvl w:val="12"/>
          <w:numId w:val="0"/>
        </w:numPr>
        <w:ind w:left="284"/>
        <w:rPr>
          <w:rFonts w:ascii="Arial" w:hAnsi="Arial" w:cs="Arial"/>
          <w:bCs/>
          <w:sz w:val="20"/>
          <w:szCs w:val="20"/>
        </w:rPr>
      </w:pPr>
      <w:r>
        <w:rPr>
          <w:rFonts w:ascii="Arial" w:hAnsi="Arial" w:cs="Arial"/>
          <w:bCs/>
          <w:sz w:val="20"/>
          <w:szCs w:val="20"/>
        </w:rPr>
        <w:t>Ability</w:t>
      </w:r>
      <w:r w:rsidRPr="00E043E3">
        <w:rPr>
          <w:rFonts w:ascii="Arial" w:hAnsi="Arial" w:cs="Arial"/>
          <w:bCs/>
          <w:sz w:val="20"/>
          <w:szCs w:val="20"/>
        </w:rPr>
        <w:t xml:space="preserve"> to work collaboratively with other members of the School.</w:t>
      </w:r>
    </w:p>
    <w:p w:rsidR="0044077A" w:rsidRPr="00E043E3" w:rsidRDefault="0044077A" w:rsidP="0044077A">
      <w:pPr>
        <w:numPr>
          <w:ilvl w:val="12"/>
          <w:numId w:val="0"/>
        </w:numPr>
        <w:ind w:left="284"/>
        <w:rPr>
          <w:rFonts w:ascii="Arial" w:hAnsi="Arial" w:cs="Arial"/>
          <w:bCs/>
          <w:sz w:val="20"/>
          <w:szCs w:val="20"/>
        </w:rPr>
      </w:pPr>
    </w:p>
    <w:p w:rsidR="0044077A" w:rsidRPr="00E043E3" w:rsidRDefault="0044077A" w:rsidP="0044077A">
      <w:pPr>
        <w:numPr>
          <w:ilvl w:val="12"/>
          <w:numId w:val="0"/>
        </w:numPr>
        <w:ind w:left="284"/>
        <w:rPr>
          <w:rFonts w:ascii="Arial" w:hAnsi="Arial" w:cs="Arial"/>
          <w:bCs/>
          <w:sz w:val="20"/>
          <w:szCs w:val="20"/>
        </w:rPr>
      </w:pPr>
      <w:r>
        <w:rPr>
          <w:rFonts w:ascii="Arial" w:hAnsi="Arial" w:cs="Arial"/>
          <w:bCs/>
          <w:sz w:val="20"/>
          <w:szCs w:val="20"/>
        </w:rPr>
        <w:t>Ability</w:t>
      </w:r>
      <w:r w:rsidRPr="00E043E3">
        <w:rPr>
          <w:rFonts w:ascii="Arial" w:hAnsi="Arial" w:cs="Arial"/>
          <w:bCs/>
          <w:sz w:val="20"/>
          <w:szCs w:val="20"/>
        </w:rPr>
        <w:t xml:space="preserve"> to work within the legislative requirements of the University and support the University’s commitment to equity.</w:t>
      </w:r>
    </w:p>
    <w:p w:rsidR="00276064" w:rsidRPr="00000B65" w:rsidRDefault="00276064" w:rsidP="00EA5DF9">
      <w:pPr>
        <w:jc w:val="both"/>
        <w:rPr>
          <w:rFonts w:ascii="Arial" w:hAnsi="Arial" w:cs="Arial"/>
          <w:bCs/>
          <w:sz w:val="20"/>
          <w:szCs w:val="20"/>
        </w:rPr>
      </w:pP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rsidR="007E0358" w:rsidRDefault="007E0358" w:rsidP="00000B65">
      <w:pPr>
        <w:jc w:val="both"/>
        <w:rPr>
          <w:rFonts w:ascii="Arial" w:hAnsi="Arial" w:cs="Arial"/>
          <w:bCs/>
          <w:sz w:val="20"/>
          <w:szCs w:val="20"/>
        </w:rPr>
      </w:pPr>
    </w:p>
    <w:p w:rsidR="00000B65" w:rsidRPr="00000B65" w:rsidRDefault="00E03793" w:rsidP="00000B65">
      <w:pPr>
        <w:jc w:val="both"/>
        <w:rPr>
          <w:rFonts w:ascii="Arial" w:hAnsi="Arial" w:cs="Arial"/>
          <w:bCs/>
          <w:sz w:val="20"/>
          <w:szCs w:val="20"/>
        </w:rPr>
      </w:pPr>
      <w:r>
        <w:rPr>
          <w:rFonts w:ascii="Arial" w:hAnsi="Arial" w:cs="Arial"/>
          <w:bCs/>
          <w:sz w:val="20"/>
          <w:szCs w:val="20"/>
        </w:rPr>
        <w:t>A current Working with Children Check or can obtain on request</w:t>
      </w:r>
      <w:r w:rsidR="0048502A">
        <w:rPr>
          <w:rFonts w:ascii="Arial" w:hAnsi="Arial" w:cs="Arial"/>
          <w:bCs/>
          <w:sz w:val="20"/>
          <w:szCs w:val="20"/>
        </w:rPr>
        <w:t>.</w:t>
      </w:r>
    </w:p>
    <w:p w:rsidR="004E3498" w:rsidRPr="00000B65" w:rsidRDefault="004E3498" w:rsidP="00000B65">
      <w:pPr>
        <w:jc w:val="both"/>
        <w:rPr>
          <w:rFonts w:ascii="Arial" w:hAnsi="Arial" w:cs="Arial"/>
          <w:bCs/>
          <w:sz w:val="20"/>
          <w:szCs w:val="20"/>
        </w:rPr>
      </w:pPr>
    </w:p>
    <w:sectPr w:rsidR="004E3498" w:rsidRPr="00000B65" w:rsidSect="007E51CC">
      <w:pgSz w:w="11906" w:h="16838"/>
      <w:pgMar w:top="720" w:right="1282" w:bottom="432"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34" w:rsidRDefault="00A11A34">
      <w:r>
        <w:separator/>
      </w:r>
    </w:p>
  </w:endnote>
  <w:endnote w:type="continuationSeparator" w:id="0">
    <w:p w:rsidR="00A11A34" w:rsidRDefault="00A1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Playbill"/>
    <w:panose1 w:val="05000000000000000000"/>
    <w:charset w:val="02"/>
    <w:family w:val="auto"/>
    <w:pitch w:val="variable"/>
    <w:sig w:usb0="00000000" w:usb1="10000000" w:usb2="00000000" w:usb3="00000000" w:csb0="80000000" w:csb1="00000000"/>
  </w:font>
  <w:font w:name="Times New Roman">
    <w:altName w:val="Book Antiqua"/>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34" w:rsidRDefault="00A11A34">
      <w:r>
        <w:separator/>
      </w:r>
    </w:p>
  </w:footnote>
  <w:footnote w:type="continuationSeparator" w:id="0">
    <w:p w:rsidR="00A11A34" w:rsidRDefault="00A11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0"/>
  </w:num>
  <w:num w:numId="5">
    <w:abstractNumId w:val="15"/>
  </w:num>
  <w:num w:numId="6">
    <w:abstractNumId w:val="8"/>
  </w:num>
  <w:num w:numId="7">
    <w:abstractNumId w:val="10"/>
  </w:num>
  <w:num w:numId="8">
    <w:abstractNumId w:val="12"/>
  </w:num>
  <w:num w:numId="9">
    <w:abstractNumId w:val="13"/>
  </w:num>
  <w:num w:numId="10">
    <w:abstractNumId w:val="14"/>
  </w:num>
  <w:num w:numId="11">
    <w:abstractNumId w:val="7"/>
  </w:num>
  <w:num w:numId="12">
    <w:abstractNumId w:val="4"/>
  </w:num>
  <w:num w:numId="13">
    <w:abstractNumId w:val="9"/>
  </w:num>
  <w:num w:numId="14">
    <w:abstractNumId w:val="6"/>
  </w:num>
  <w:num w:numId="15">
    <w:abstractNumId w:val="16"/>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7"/>
    <w:rsid w:val="00000B65"/>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0060"/>
    <w:rsid w:val="00094237"/>
    <w:rsid w:val="00097052"/>
    <w:rsid w:val="000A6DDE"/>
    <w:rsid w:val="000B20E0"/>
    <w:rsid w:val="000B360B"/>
    <w:rsid w:val="000C4FCE"/>
    <w:rsid w:val="000C59F3"/>
    <w:rsid w:val="000C613F"/>
    <w:rsid w:val="000D01F3"/>
    <w:rsid w:val="000E12B8"/>
    <w:rsid w:val="000E5831"/>
    <w:rsid w:val="000E6CC2"/>
    <w:rsid w:val="000E7417"/>
    <w:rsid w:val="000E7EE9"/>
    <w:rsid w:val="000F1F5D"/>
    <w:rsid w:val="000F3CF5"/>
    <w:rsid w:val="000F7A86"/>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A17E2"/>
    <w:rsid w:val="001A3D1D"/>
    <w:rsid w:val="001B1D02"/>
    <w:rsid w:val="001B57C8"/>
    <w:rsid w:val="001C3053"/>
    <w:rsid w:val="001D0B1F"/>
    <w:rsid w:val="001D1045"/>
    <w:rsid w:val="001D267E"/>
    <w:rsid w:val="001D33B7"/>
    <w:rsid w:val="001E2C81"/>
    <w:rsid w:val="001E2F24"/>
    <w:rsid w:val="001F0E6B"/>
    <w:rsid w:val="00200EFE"/>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301C"/>
    <w:rsid w:val="002B4390"/>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12F9"/>
    <w:rsid w:val="00373226"/>
    <w:rsid w:val="0037519B"/>
    <w:rsid w:val="00377FDD"/>
    <w:rsid w:val="003836CF"/>
    <w:rsid w:val="00390D79"/>
    <w:rsid w:val="003A468F"/>
    <w:rsid w:val="003A7E4C"/>
    <w:rsid w:val="003B15B9"/>
    <w:rsid w:val="003B1F9D"/>
    <w:rsid w:val="003B4BB8"/>
    <w:rsid w:val="003C3566"/>
    <w:rsid w:val="003C3B19"/>
    <w:rsid w:val="003D2EF2"/>
    <w:rsid w:val="003D3513"/>
    <w:rsid w:val="003D436F"/>
    <w:rsid w:val="003D7C4C"/>
    <w:rsid w:val="003E2C4A"/>
    <w:rsid w:val="003E44CD"/>
    <w:rsid w:val="003E7D9B"/>
    <w:rsid w:val="003F2486"/>
    <w:rsid w:val="003F3326"/>
    <w:rsid w:val="004014ED"/>
    <w:rsid w:val="004039D3"/>
    <w:rsid w:val="004074DA"/>
    <w:rsid w:val="0041517D"/>
    <w:rsid w:val="00417C73"/>
    <w:rsid w:val="00423800"/>
    <w:rsid w:val="00423C07"/>
    <w:rsid w:val="00424558"/>
    <w:rsid w:val="004263D2"/>
    <w:rsid w:val="00430CDA"/>
    <w:rsid w:val="00433D18"/>
    <w:rsid w:val="00436621"/>
    <w:rsid w:val="00437801"/>
    <w:rsid w:val="0044077A"/>
    <w:rsid w:val="0044156B"/>
    <w:rsid w:val="00443330"/>
    <w:rsid w:val="00444915"/>
    <w:rsid w:val="00452EAA"/>
    <w:rsid w:val="00453BCF"/>
    <w:rsid w:val="004629C2"/>
    <w:rsid w:val="00463911"/>
    <w:rsid w:val="00465D9F"/>
    <w:rsid w:val="00471825"/>
    <w:rsid w:val="00474C1D"/>
    <w:rsid w:val="004803BA"/>
    <w:rsid w:val="00482938"/>
    <w:rsid w:val="0048502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0973"/>
    <w:rsid w:val="00545779"/>
    <w:rsid w:val="00547EB1"/>
    <w:rsid w:val="00557680"/>
    <w:rsid w:val="0056414D"/>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007C"/>
    <w:rsid w:val="00617B97"/>
    <w:rsid w:val="00625E8D"/>
    <w:rsid w:val="00632502"/>
    <w:rsid w:val="00643C0A"/>
    <w:rsid w:val="006442DF"/>
    <w:rsid w:val="00647676"/>
    <w:rsid w:val="006533FB"/>
    <w:rsid w:val="0066228B"/>
    <w:rsid w:val="006634B3"/>
    <w:rsid w:val="006723FB"/>
    <w:rsid w:val="00672BA4"/>
    <w:rsid w:val="00674CAE"/>
    <w:rsid w:val="006776B7"/>
    <w:rsid w:val="006836F7"/>
    <w:rsid w:val="00684766"/>
    <w:rsid w:val="0068638D"/>
    <w:rsid w:val="0069020D"/>
    <w:rsid w:val="00690493"/>
    <w:rsid w:val="006926AB"/>
    <w:rsid w:val="006929DC"/>
    <w:rsid w:val="006963B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126B"/>
    <w:rsid w:val="007F34C3"/>
    <w:rsid w:val="007F56F1"/>
    <w:rsid w:val="007F7D0A"/>
    <w:rsid w:val="00801460"/>
    <w:rsid w:val="008034D7"/>
    <w:rsid w:val="00804020"/>
    <w:rsid w:val="00811C7B"/>
    <w:rsid w:val="00815542"/>
    <w:rsid w:val="008166F4"/>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1A34"/>
    <w:rsid w:val="00A15205"/>
    <w:rsid w:val="00A24704"/>
    <w:rsid w:val="00A2544D"/>
    <w:rsid w:val="00A27537"/>
    <w:rsid w:val="00A306E7"/>
    <w:rsid w:val="00A37637"/>
    <w:rsid w:val="00A47336"/>
    <w:rsid w:val="00A532B0"/>
    <w:rsid w:val="00A54910"/>
    <w:rsid w:val="00A6756E"/>
    <w:rsid w:val="00A67BBF"/>
    <w:rsid w:val="00A76CDA"/>
    <w:rsid w:val="00A92BAE"/>
    <w:rsid w:val="00A95161"/>
    <w:rsid w:val="00AA125D"/>
    <w:rsid w:val="00AA4CD9"/>
    <w:rsid w:val="00AB3450"/>
    <w:rsid w:val="00AB42D5"/>
    <w:rsid w:val="00AD7172"/>
    <w:rsid w:val="00AE10A7"/>
    <w:rsid w:val="00AE4803"/>
    <w:rsid w:val="00AF0017"/>
    <w:rsid w:val="00AF11A7"/>
    <w:rsid w:val="00AF1736"/>
    <w:rsid w:val="00B01AEC"/>
    <w:rsid w:val="00B01B3A"/>
    <w:rsid w:val="00B13E7B"/>
    <w:rsid w:val="00B2226D"/>
    <w:rsid w:val="00B270FE"/>
    <w:rsid w:val="00B31C41"/>
    <w:rsid w:val="00B41034"/>
    <w:rsid w:val="00B42D65"/>
    <w:rsid w:val="00B67887"/>
    <w:rsid w:val="00B7061C"/>
    <w:rsid w:val="00B722D6"/>
    <w:rsid w:val="00B8628D"/>
    <w:rsid w:val="00B91E6A"/>
    <w:rsid w:val="00B92CD1"/>
    <w:rsid w:val="00B94F83"/>
    <w:rsid w:val="00BA3AD1"/>
    <w:rsid w:val="00BA61E3"/>
    <w:rsid w:val="00BC2BDB"/>
    <w:rsid w:val="00BD1705"/>
    <w:rsid w:val="00BD2F9C"/>
    <w:rsid w:val="00BE78D2"/>
    <w:rsid w:val="00BF138E"/>
    <w:rsid w:val="00BF4109"/>
    <w:rsid w:val="00C025F6"/>
    <w:rsid w:val="00C035F8"/>
    <w:rsid w:val="00C13DC3"/>
    <w:rsid w:val="00C279EB"/>
    <w:rsid w:val="00C27C0B"/>
    <w:rsid w:val="00C314B0"/>
    <w:rsid w:val="00C844EB"/>
    <w:rsid w:val="00C8666C"/>
    <w:rsid w:val="00C8735D"/>
    <w:rsid w:val="00CA459A"/>
    <w:rsid w:val="00CB107B"/>
    <w:rsid w:val="00CB288A"/>
    <w:rsid w:val="00CB455D"/>
    <w:rsid w:val="00CB62EF"/>
    <w:rsid w:val="00CC25E0"/>
    <w:rsid w:val="00CC2EC6"/>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3793"/>
    <w:rsid w:val="00E04014"/>
    <w:rsid w:val="00E05DF9"/>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A5DF9"/>
    <w:rsid w:val="00EB4940"/>
    <w:rsid w:val="00EB5C83"/>
    <w:rsid w:val="00EC29FF"/>
    <w:rsid w:val="00EC6DED"/>
    <w:rsid w:val="00ED0B9E"/>
    <w:rsid w:val="00EE2744"/>
    <w:rsid w:val="00EF21F4"/>
    <w:rsid w:val="00EF71E2"/>
    <w:rsid w:val="00EF7C74"/>
    <w:rsid w:val="00F001C2"/>
    <w:rsid w:val="00F01C0C"/>
    <w:rsid w:val="00F111C4"/>
    <w:rsid w:val="00F11885"/>
    <w:rsid w:val="00F15498"/>
    <w:rsid w:val="00F310D2"/>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1DEDA8D3"/>
  <w14:defaultImageDpi w14:val="0"/>
  <w15:docId w15:val="{93B66555-0479-4399-9B6A-BFCB194A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741413399">
      <w:bodyDiv w:val="1"/>
      <w:marLeft w:val="0"/>
      <w:marRight w:val="0"/>
      <w:marTop w:val="0"/>
      <w:marBottom w:val="0"/>
      <w:divBdr>
        <w:top w:val="none" w:sz="0" w:space="0" w:color="auto"/>
        <w:left w:val="none" w:sz="0" w:space="0" w:color="auto"/>
        <w:bottom w:val="none" w:sz="0" w:space="0" w:color="auto"/>
        <w:right w:val="none" w:sz="0" w:space="0" w:color="auto"/>
      </w:divBdr>
    </w:div>
    <w:div w:id="1224877852">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20130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y.uwa.edu.au/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quity.uwa.edu.au" TargetMode="External"/><Relationship Id="rId4" Type="http://schemas.openxmlformats.org/officeDocument/2006/relationships/settings" Target="settings.xml"/><Relationship Id="rId9" Type="http://schemas.openxmlformats.org/officeDocument/2006/relationships/hyperlink" Target="http://www.hr.uwa.edu.au/publications/code_of_ethic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F6E9-4300-4E82-B4C8-6D35DB26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3</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6814</CharactersWithSpaces>
  <SharedDoc>false</SharedDoc>
  <HLinks>
    <vt:vector size="18" baseType="variant">
      <vt:variant>
        <vt:i4>1572872</vt:i4>
      </vt:variant>
      <vt:variant>
        <vt:i4>6</vt:i4>
      </vt:variant>
      <vt:variant>
        <vt:i4>0</vt:i4>
      </vt:variant>
      <vt:variant>
        <vt:i4>5</vt:i4>
      </vt:variant>
      <vt:variant>
        <vt:lpwstr>http://www.safety.uwa.edu.au/policies</vt:lpwstr>
      </vt:variant>
      <vt:variant>
        <vt:lpwstr/>
      </vt:variant>
      <vt:variant>
        <vt:i4>458836</vt:i4>
      </vt:variant>
      <vt:variant>
        <vt:i4>3</vt:i4>
      </vt:variant>
      <vt:variant>
        <vt:i4>0</vt:i4>
      </vt:variant>
      <vt:variant>
        <vt:i4>5</vt:i4>
      </vt:variant>
      <vt:variant>
        <vt:lpwstr>http://www.equity.uwa.edu.au/</vt:lpwstr>
      </vt:variant>
      <vt:variant>
        <vt:lpwstr/>
      </vt:variant>
      <vt:variant>
        <vt:i4>7143466</vt:i4>
      </vt:variant>
      <vt:variant>
        <vt:i4>0</vt:i4>
      </vt:variant>
      <vt:variant>
        <vt:i4>0</vt:i4>
      </vt:variant>
      <vt:variant>
        <vt:i4>5</vt:i4>
      </vt:variant>
      <vt:variant>
        <vt:lpwstr>http://www.hr.uwa.edu.au/publications/code_of_ethics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ltowler</dc:creator>
  <cp:keywords/>
  <cp:lastModifiedBy>Nicole Ang</cp:lastModifiedBy>
  <cp:revision>2</cp:revision>
  <cp:lastPrinted>2015-05-20T02:22:00Z</cp:lastPrinted>
  <dcterms:created xsi:type="dcterms:W3CDTF">2018-09-26T08:12:00Z</dcterms:created>
  <dcterms:modified xsi:type="dcterms:W3CDTF">2018-09-26T08:12:00Z</dcterms:modified>
</cp:coreProperties>
</file>