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1580" w14:textId="77777777" w:rsidR="000C54F9" w:rsidRPr="007B65A4" w:rsidRDefault="000C54F9" w:rsidP="007B65A4">
      <w:pPr>
        <w:pStyle w:val="TasGovDepartmentName"/>
      </w:pPr>
      <w:r w:rsidRPr="007B65A4">
        <w:t>DEPARTMENT OF HEALTH</w:t>
      </w:r>
    </w:p>
    <w:p w14:paraId="787695AB" w14:textId="77777777" w:rsidR="00E91AB6" w:rsidRDefault="00E91AB6" w:rsidP="00A514E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0EFCE42" w14:textId="77777777" w:rsidTr="008B7413">
        <w:tc>
          <w:tcPr>
            <w:tcW w:w="2802" w:type="dxa"/>
          </w:tcPr>
          <w:p w14:paraId="7DBA28EB" w14:textId="77777777" w:rsidR="003C0450" w:rsidRPr="00405739" w:rsidRDefault="003C0450" w:rsidP="00A514E8">
            <w:pPr>
              <w:spacing w:after="120" w:line="280" w:lineRule="atLeast"/>
              <w:rPr>
                <w:b/>
                <w:bCs/>
              </w:rPr>
            </w:pPr>
            <w:r w:rsidRPr="00405739">
              <w:rPr>
                <w:b/>
                <w:bCs/>
              </w:rPr>
              <w:t xml:space="preserve">Position Title: </w:t>
            </w:r>
          </w:p>
        </w:tc>
        <w:tc>
          <w:tcPr>
            <w:tcW w:w="7438" w:type="dxa"/>
          </w:tcPr>
          <w:p w14:paraId="69C0B515" w14:textId="60611FBC" w:rsidR="003C0450" w:rsidRPr="007708FA" w:rsidRDefault="00F81412" w:rsidP="00A514E8">
            <w:pPr>
              <w:spacing w:after="120" w:line="280" w:lineRule="atLeast"/>
              <w:rPr>
                <w:rFonts w:ascii="Gill Sans MT" w:hAnsi="Gill Sans MT" w:cs="Gill Sans"/>
              </w:rPr>
            </w:pPr>
            <w:r>
              <w:rPr>
                <w:rStyle w:val="InformationBlockChar"/>
                <w:rFonts w:eastAsiaTheme="minorHAnsi"/>
                <w:b w:val="0"/>
                <w:bCs/>
              </w:rPr>
              <w:t xml:space="preserve">Staff Specialist </w:t>
            </w:r>
            <w:r w:rsidR="00A514E8">
              <w:rPr>
                <w:rStyle w:val="InformationBlockChar"/>
                <w:rFonts w:eastAsiaTheme="minorHAnsi"/>
                <w:b w:val="0"/>
                <w:bCs/>
              </w:rPr>
              <w:t>-</w:t>
            </w:r>
            <w:r>
              <w:rPr>
                <w:rStyle w:val="InformationBlockChar"/>
                <w:rFonts w:eastAsiaTheme="minorHAnsi"/>
                <w:b w:val="0"/>
                <w:bCs/>
              </w:rPr>
              <w:t xml:space="preserve"> General Medicine</w:t>
            </w:r>
          </w:p>
        </w:tc>
      </w:tr>
      <w:tr w:rsidR="003C0450" w:rsidRPr="007708FA" w14:paraId="6AFB6340" w14:textId="77777777" w:rsidTr="008B7413">
        <w:tc>
          <w:tcPr>
            <w:tcW w:w="2802" w:type="dxa"/>
          </w:tcPr>
          <w:p w14:paraId="2AC87579" w14:textId="77777777" w:rsidR="003C0450" w:rsidRPr="00405739" w:rsidRDefault="003C0450" w:rsidP="00A514E8">
            <w:pPr>
              <w:spacing w:after="120" w:line="280" w:lineRule="atLeast"/>
              <w:rPr>
                <w:b/>
                <w:bCs/>
              </w:rPr>
            </w:pPr>
            <w:r w:rsidRPr="00405739">
              <w:rPr>
                <w:b/>
                <w:bCs/>
              </w:rPr>
              <w:t>Position Number:</w:t>
            </w:r>
          </w:p>
        </w:tc>
        <w:tc>
          <w:tcPr>
            <w:tcW w:w="7438" w:type="dxa"/>
          </w:tcPr>
          <w:p w14:paraId="674F5EF9" w14:textId="00FDFBB7" w:rsidR="003C0450" w:rsidRPr="007708FA" w:rsidRDefault="00F81412" w:rsidP="00A514E8">
            <w:pPr>
              <w:spacing w:after="120" w:line="280" w:lineRule="atLeast"/>
              <w:rPr>
                <w:rFonts w:ascii="Gill Sans MT" w:hAnsi="Gill Sans MT" w:cs="Gill Sans"/>
              </w:rPr>
            </w:pPr>
            <w:r>
              <w:rPr>
                <w:rStyle w:val="InformationBlockChar"/>
                <w:rFonts w:eastAsiaTheme="minorHAnsi"/>
                <w:b w:val="0"/>
                <w:bCs/>
              </w:rPr>
              <w:t>Generic</w:t>
            </w:r>
          </w:p>
        </w:tc>
      </w:tr>
      <w:tr w:rsidR="003C0450" w:rsidRPr="007708FA" w14:paraId="44E35041" w14:textId="77777777" w:rsidTr="008B7413">
        <w:trPr>
          <w:trHeight w:val="406"/>
        </w:trPr>
        <w:tc>
          <w:tcPr>
            <w:tcW w:w="2802" w:type="dxa"/>
          </w:tcPr>
          <w:p w14:paraId="491B8490" w14:textId="77777777" w:rsidR="003C0450" w:rsidRPr="00405739" w:rsidRDefault="003C0450" w:rsidP="00A514E8">
            <w:pPr>
              <w:spacing w:after="120" w:line="280" w:lineRule="atLeast"/>
              <w:rPr>
                <w:b/>
                <w:bCs/>
              </w:rPr>
            </w:pPr>
            <w:r w:rsidRPr="00405739">
              <w:rPr>
                <w:b/>
                <w:bCs/>
              </w:rPr>
              <w:t xml:space="preserve">Classification: </w:t>
            </w:r>
          </w:p>
        </w:tc>
        <w:tc>
          <w:tcPr>
            <w:tcW w:w="7438" w:type="dxa"/>
          </w:tcPr>
          <w:p w14:paraId="3FB95AF5" w14:textId="52CD23FE" w:rsidR="003C0450" w:rsidRPr="007708FA" w:rsidRDefault="00E93F59" w:rsidP="00A514E8">
            <w:pPr>
              <w:spacing w:after="120" w:line="280" w:lineRule="atLeast"/>
              <w:rPr>
                <w:rFonts w:ascii="Gill Sans MT" w:hAnsi="Gill Sans MT" w:cs="Gill Sans"/>
              </w:rPr>
            </w:pPr>
            <w:r w:rsidRPr="00E93F59">
              <w:rPr>
                <w:rStyle w:val="InformationBlockChar"/>
                <w:rFonts w:eastAsiaTheme="minorHAnsi"/>
                <w:b w:val="0"/>
                <w:bCs/>
              </w:rPr>
              <w:t>Specialist Medical Practitioner Level 1-11</w:t>
            </w:r>
          </w:p>
        </w:tc>
      </w:tr>
      <w:tr w:rsidR="003C0450" w:rsidRPr="007708FA" w14:paraId="413A5E1D" w14:textId="77777777" w:rsidTr="008B7413">
        <w:tc>
          <w:tcPr>
            <w:tcW w:w="2802" w:type="dxa"/>
          </w:tcPr>
          <w:p w14:paraId="5F8AB2FD" w14:textId="77777777" w:rsidR="003C0450" w:rsidRPr="00405739" w:rsidRDefault="003C0450" w:rsidP="00A514E8">
            <w:pPr>
              <w:spacing w:after="120"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7018AE5" w14:textId="7982BC6B" w:rsidR="003C0450" w:rsidRPr="007708FA" w:rsidRDefault="00F81412" w:rsidP="00A514E8">
                <w:pPr>
                  <w:spacing w:after="120"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760E6B0F" w14:textId="77777777" w:rsidTr="008B7413">
        <w:tc>
          <w:tcPr>
            <w:tcW w:w="2802" w:type="dxa"/>
          </w:tcPr>
          <w:p w14:paraId="77396017" w14:textId="77777777" w:rsidR="003C0450" w:rsidRPr="00405739" w:rsidRDefault="00AF0C6B" w:rsidP="00A514E8">
            <w:pPr>
              <w:spacing w:after="120" w:line="280" w:lineRule="atLeast"/>
              <w:rPr>
                <w:b/>
                <w:bCs/>
              </w:rPr>
            </w:pPr>
            <w:r w:rsidRPr="00405739">
              <w:rPr>
                <w:b/>
                <w:bCs/>
              </w:rPr>
              <w:t>Group/Section</w:t>
            </w:r>
            <w:r w:rsidR="003C0450" w:rsidRPr="00405739">
              <w:rPr>
                <w:b/>
                <w:bCs/>
              </w:rPr>
              <w:t>:</w:t>
            </w:r>
          </w:p>
        </w:tc>
        <w:tc>
          <w:tcPr>
            <w:tcW w:w="7438" w:type="dxa"/>
          </w:tcPr>
          <w:p w14:paraId="6F283F39" w14:textId="4EEB322E" w:rsidR="003C0450" w:rsidRPr="007708FA" w:rsidRDefault="00E93F59" w:rsidP="00A514E8">
            <w:pPr>
              <w:spacing w:after="120" w:line="280" w:lineRule="atLeast"/>
              <w:rPr>
                <w:rFonts w:ascii="Gill Sans MT" w:hAnsi="Gill Sans MT" w:cs="Gill Sans"/>
              </w:rPr>
            </w:pPr>
            <w:r w:rsidRPr="00E93F59">
              <w:rPr>
                <w:rStyle w:val="InformationBlockChar"/>
                <w:rFonts w:eastAsiaTheme="minorHAnsi"/>
                <w:b w:val="0"/>
                <w:bCs/>
              </w:rPr>
              <w:t>Hospitals North/North West</w:t>
            </w:r>
          </w:p>
        </w:tc>
      </w:tr>
      <w:tr w:rsidR="003C0450" w:rsidRPr="007708FA" w14:paraId="5E53CB35" w14:textId="77777777" w:rsidTr="008B7413">
        <w:tc>
          <w:tcPr>
            <w:tcW w:w="2802" w:type="dxa"/>
          </w:tcPr>
          <w:p w14:paraId="222E1A4F" w14:textId="77777777" w:rsidR="003C0450" w:rsidRPr="00405739" w:rsidRDefault="003C0450" w:rsidP="00A514E8">
            <w:pPr>
              <w:spacing w:after="120" w:line="280" w:lineRule="atLeast"/>
              <w:rPr>
                <w:b/>
                <w:bCs/>
              </w:rPr>
            </w:pPr>
            <w:r w:rsidRPr="00405739">
              <w:rPr>
                <w:b/>
                <w:bCs/>
              </w:rPr>
              <w:t xml:space="preserve">Position Type: </w:t>
            </w:r>
          </w:p>
        </w:tc>
        <w:sdt>
          <w:sdtPr>
            <w:rPr>
              <w:rFonts w:ascii="Gill Sans MT" w:hAnsi="Gill Sans MT" w:cs="Times New Roman"/>
              <w:bCs/>
              <w:szCs w:val="22"/>
            </w:rPr>
            <w:id w:val="1815521585"/>
            <w:placeholder>
              <w:docPart w:val="946AFBD9AEA3406695608F92E9FCF023"/>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5DB405EA" w14:textId="772F7A49" w:rsidR="003C0450" w:rsidRPr="007B65A4" w:rsidRDefault="00E93F59" w:rsidP="00A514E8">
                <w:pPr>
                  <w:spacing w:after="120" w:line="280" w:lineRule="atLeast"/>
                </w:pPr>
                <w:r w:rsidRPr="00E93F59">
                  <w:rPr>
                    <w:rFonts w:ascii="Gill Sans MT" w:hAnsi="Gill Sans MT" w:cs="Times New Roman"/>
                    <w:bCs/>
                    <w:szCs w:val="22"/>
                  </w:rPr>
                  <w:t>Permanent/Fixed-Term/Casual, Full Time/Part Time/Casual</w:t>
                </w:r>
              </w:p>
            </w:tc>
          </w:sdtContent>
        </w:sdt>
      </w:tr>
      <w:tr w:rsidR="003C0450" w:rsidRPr="007708FA" w14:paraId="3C88A868" w14:textId="77777777" w:rsidTr="008B7413">
        <w:tc>
          <w:tcPr>
            <w:tcW w:w="2802" w:type="dxa"/>
          </w:tcPr>
          <w:p w14:paraId="4FA78AFE" w14:textId="77777777" w:rsidR="003C0450" w:rsidRPr="00405739" w:rsidRDefault="003C0450" w:rsidP="00A514E8">
            <w:pPr>
              <w:spacing w:after="120" w:line="280" w:lineRule="atLeast"/>
              <w:rPr>
                <w:b/>
                <w:bCs/>
              </w:rPr>
            </w:pPr>
            <w:r w:rsidRPr="00405739">
              <w:rPr>
                <w:b/>
                <w:bCs/>
              </w:rPr>
              <w:t xml:space="preserve">Location: </w:t>
            </w:r>
          </w:p>
        </w:tc>
        <w:tc>
          <w:tcPr>
            <w:tcW w:w="7438" w:type="dxa"/>
          </w:tcPr>
          <w:p w14:paraId="698C0AD6" w14:textId="2C5384BF" w:rsidR="003C0450" w:rsidRPr="007B65A4" w:rsidRDefault="00F81412" w:rsidP="00A514E8">
            <w:pPr>
              <w:spacing w:after="120" w:line="280" w:lineRule="atLeast"/>
            </w:pPr>
            <w:r>
              <w:rPr>
                <w:rStyle w:val="InformationBlockChar"/>
                <w:rFonts w:eastAsiaTheme="minorHAnsi"/>
                <w:b w:val="0"/>
                <w:bCs/>
              </w:rPr>
              <w:t>North West</w:t>
            </w:r>
          </w:p>
        </w:tc>
      </w:tr>
      <w:tr w:rsidR="003C0450" w:rsidRPr="007708FA" w14:paraId="7DFB9019" w14:textId="77777777" w:rsidTr="008B7413">
        <w:tc>
          <w:tcPr>
            <w:tcW w:w="2802" w:type="dxa"/>
          </w:tcPr>
          <w:p w14:paraId="61B17080" w14:textId="77777777" w:rsidR="003C0450" w:rsidRPr="00405739" w:rsidRDefault="003C0450" w:rsidP="00A514E8">
            <w:pPr>
              <w:spacing w:after="120" w:line="280" w:lineRule="atLeast"/>
              <w:rPr>
                <w:b/>
                <w:bCs/>
              </w:rPr>
            </w:pPr>
            <w:r w:rsidRPr="00405739">
              <w:rPr>
                <w:b/>
                <w:bCs/>
              </w:rPr>
              <w:t xml:space="preserve">Reports to: </w:t>
            </w:r>
          </w:p>
        </w:tc>
        <w:tc>
          <w:tcPr>
            <w:tcW w:w="7438" w:type="dxa"/>
          </w:tcPr>
          <w:p w14:paraId="6F35CCB8" w14:textId="6D223EE0" w:rsidR="003C0450" w:rsidRPr="007708FA" w:rsidRDefault="009274C2" w:rsidP="00A514E8">
            <w:pPr>
              <w:spacing w:after="120" w:line="280" w:lineRule="atLeast"/>
              <w:rPr>
                <w:rFonts w:ascii="Gill Sans MT" w:hAnsi="Gill Sans MT" w:cs="Gill Sans"/>
              </w:rPr>
            </w:pPr>
            <w:r>
              <w:rPr>
                <w:rStyle w:val="InformationBlockChar"/>
                <w:rFonts w:eastAsiaTheme="minorHAnsi"/>
                <w:b w:val="0"/>
                <w:bCs/>
              </w:rPr>
              <w:t>Clinical Lead Acute Medicine NWRH or MCH (whichever is relevant) and Clinical Director Acute Medicine</w:t>
            </w:r>
          </w:p>
        </w:tc>
      </w:tr>
      <w:tr w:rsidR="004B1E48" w:rsidRPr="007708FA" w14:paraId="4E2F56BE" w14:textId="77777777" w:rsidTr="008B7413">
        <w:tc>
          <w:tcPr>
            <w:tcW w:w="2802" w:type="dxa"/>
          </w:tcPr>
          <w:p w14:paraId="36D40698" w14:textId="77777777" w:rsidR="004B1E48" w:rsidRPr="00405739" w:rsidRDefault="004B1E48" w:rsidP="00A514E8">
            <w:pPr>
              <w:spacing w:after="120" w:line="280" w:lineRule="atLeast"/>
              <w:rPr>
                <w:b/>
                <w:bCs/>
              </w:rPr>
            </w:pPr>
            <w:r w:rsidRPr="00405739">
              <w:rPr>
                <w:b/>
                <w:bCs/>
              </w:rPr>
              <w:t>Effective Date</w:t>
            </w:r>
            <w:r w:rsidR="00540344">
              <w:rPr>
                <w:b/>
                <w:bCs/>
              </w:rPr>
              <w:t>:</w:t>
            </w:r>
          </w:p>
        </w:tc>
        <w:tc>
          <w:tcPr>
            <w:tcW w:w="7438" w:type="dxa"/>
          </w:tcPr>
          <w:p w14:paraId="7F0DC444" w14:textId="3C95FC11" w:rsidR="004B1E48" w:rsidRDefault="00E93F59" w:rsidP="00A514E8">
            <w:pPr>
              <w:spacing w:after="120" w:line="280" w:lineRule="atLeast"/>
              <w:rPr>
                <w:rFonts w:ascii="Gill Sans MT" w:hAnsi="Gill Sans MT" w:cs="Gill Sans"/>
              </w:rPr>
            </w:pPr>
            <w:r>
              <w:rPr>
                <w:rStyle w:val="InformationBlockChar"/>
                <w:rFonts w:eastAsiaTheme="minorHAnsi"/>
                <w:b w:val="0"/>
                <w:bCs/>
              </w:rPr>
              <w:t>September 2021</w:t>
            </w:r>
          </w:p>
        </w:tc>
      </w:tr>
      <w:tr w:rsidR="00540344" w:rsidRPr="007708FA" w14:paraId="5C5D1197" w14:textId="77777777" w:rsidTr="008B7413">
        <w:tc>
          <w:tcPr>
            <w:tcW w:w="2802" w:type="dxa"/>
          </w:tcPr>
          <w:p w14:paraId="091FA28D" w14:textId="77777777" w:rsidR="00540344" w:rsidRPr="00405739" w:rsidRDefault="00540344" w:rsidP="00A514E8">
            <w:pPr>
              <w:spacing w:after="120" w:line="280" w:lineRule="atLeast"/>
              <w:rPr>
                <w:b/>
                <w:bCs/>
              </w:rPr>
            </w:pPr>
            <w:r>
              <w:rPr>
                <w:b/>
                <w:bCs/>
              </w:rPr>
              <w:t>Check Type:</w:t>
            </w:r>
          </w:p>
        </w:tc>
        <w:tc>
          <w:tcPr>
            <w:tcW w:w="7438" w:type="dxa"/>
          </w:tcPr>
          <w:p w14:paraId="1DABA170" w14:textId="0FD1C871" w:rsidR="00540344" w:rsidRDefault="00F81412" w:rsidP="00A514E8">
            <w:pPr>
              <w:spacing w:after="120"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F730B99" w14:textId="77777777" w:rsidTr="008B7413">
        <w:tc>
          <w:tcPr>
            <w:tcW w:w="2802" w:type="dxa"/>
          </w:tcPr>
          <w:p w14:paraId="7978A7C4" w14:textId="77777777" w:rsidR="00540344" w:rsidRPr="00405739" w:rsidRDefault="00540344" w:rsidP="00A514E8">
            <w:pPr>
              <w:spacing w:after="120" w:line="280" w:lineRule="atLeast"/>
              <w:rPr>
                <w:b/>
                <w:bCs/>
              </w:rPr>
            </w:pPr>
            <w:r>
              <w:rPr>
                <w:b/>
                <w:bCs/>
              </w:rPr>
              <w:t>Check Frequency:</w:t>
            </w:r>
          </w:p>
        </w:tc>
        <w:tc>
          <w:tcPr>
            <w:tcW w:w="7438" w:type="dxa"/>
          </w:tcPr>
          <w:p w14:paraId="24C90935" w14:textId="3371DB63" w:rsidR="00540344" w:rsidRDefault="00F81412" w:rsidP="00A514E8">
            <w:pPr>
              <w:spacing w:after="120"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7AF374D" w14:textId="77777777" w:rsidTr="008B7413">
        <w:tc>
          <w:tcPr>
            <w:tcW w:w="2802" w:type="dxa"/>
          </w:tcPr>
          <w:p w14:paraId="5004A0D6" w14:textId="77777777" w:rsidR="008B7413" w:rsidRDefault="008B7413" w:rsidP="00A514E8">
            <w:pPr>
              <w:spacing w:after="120" w:line="280" w:lineRule="atLeast"/>
              <w:rPr>
                <w:b/>
                <w:bCs/>
              </w:rPr>
            </w:pPr>
            <w:r w:rsidRPr="00405739">
              <w:rPr>
                <w:b/>
                <w:bCs/>
              </w:rPr>
              <w:t xml:space="preserve">Essential Requirements: </w:t>
            </w:r>
          </w:p>
          <w:p w14:paraId="44B05270" w14:textId="77777777" w:rsidR="00A514E8" w:rsidRPr="00A514E8" w:rsidRDefault="00A514E8" w:rsidP="00A514E8">
            <w:pPr>
              <w:spacing w:line="280" w:lineRule="atLeast"/>
            </w:pPr>
          </w:p>
          <w:p w14:paraId="22645A4E" w14:textId="77777777" w:rsidR="00A514E8" w:rsidRPr="00A514E8" w:rsidRDefault="00A514E8" w:rsidP="00A514E8">
            <w:pPr>
              <w:spacing w:line="280" w:lineRule="atLeast"/>
            </w:pPr>
          </w:p>
          <w:p w14:paraId="526636A9" w14:textId="77777777" w:rsidR="00A514E8" w:rsidRPr="00A514E8" w:rsidRDefault="00A514E8" w:rsidP="00A514E8">
            <w:pPr>
              <w:spacing w:line="280" w:lineRule="atLeast"/>
            </w:pPr>
          </w:p>
          <w:p w14:paraId="156D06B6" w14:textId="77777777" w:rsidR="00A514E8" w:rsidRPr="00A514E8" w:rsidRDefault="00A514E8" w:rsidP="00A514E8">
            <w:pPr>
              <w:spacing w:line="280" w:lineRule="atLeast"/>
            </w:pPr>
          </w:p>
          <w:p w14:paraId="34C5DFF0" w14:textId="77777777" w:rsidR="00A514E8" w:rsidRPr="00A514E8" w:rsidRDefault="00A514E8" w:rsidP="00A514E8">
            <w:pPr>
              <w:spacing w:line="280" w:lineRule="atLeast"/>
            </w:pPr>
          </w:p>
          <w:p w14:paraId="2186D9F1" w14:textId="77777777" w:rsidR="00A514E8" w:rsidRDefault="00A514E8" w:rsidP="00A514E8">
            <w:pPr>
              <w:spacing w:line="280" w:lineRule="atLeast"/>
              <w:rPr>
                <w:b/>
                <w:bCs/>
              </w:rPr>
            </w:pPr>
          </w:p>
          <w:p w14:paraId="0B90C227" w14:textId="178F4E77" w:rsidR="00A514E8" w:rsidRPr="00A514E8" w:rsidRDefault="00A514E8" w:rsidP="00A514E8">
            <w:pPr>
              <w:spacing w:line="280" w:lineRule="atLeast"/>
              <w:rPr>
                <w:b/>
                <w:bCs/>
              </w:rPr>
            </w:pPr>
            <w:r w:rsidRPr="00A514E8">
              <w:rPr>
                <w:b/>
                <w:bCs/>
              </w:rPr>
              <w:t xml:space="preserve">Position Features: </w:t>
            </w:r>
          </w:p>
        </w:tc>
        <w:tc>
          <w:tcPr>
            <w:tcW w:w="7438" w:type="dxa"/>
          </w:tcPr>
          <w:p w14:paraId="53DC1D0C" w14:textId="4868C9C4" w:rsidR="00F81412" w:rsidRDefault="00F81412" w:rsidP="00A514E8">
            <w:pPr>
              <w:pStyle w:val="BulletedListLevel1"/>
              <w:numPr>
                <w:ilvl w:val="0"/>
                <w:numId w:val="0"/>
              </w:numPr>
              <w:tabs>
                <w:tab w:val="clear" w:pos="1134"/>
              </w:tabs>
              <w:spacing w:line="280" w:lineRule="atLeast"/>
            </w:pPr>
            <w:r>
              <w:t>Specialist or limited registration with the Medical Board of Australia in a relevant speciality</w:t>
            </w:r>
          </w:p>
          <w:p w14:paraId="3E533E1C" w14:textId="77115006" w:rsidR="00F81412" w:rsidRDefault="00F81412" w:rsidP="00A514E8">
            <w:pPr>
              <w:pStyle w:val="BulletedListLevel1"/>
              <w:numPr>
                <w:ilvl w:val="0"/>
                <w:numId w:val="0"/>
              </w:numPr>
              <w:tabs>
                <w:tab w:val="clear" w:pos="1134"/>
              </w:tabs>
              <w:spacing w:line="280" w:lineRule="atLeast"/>
              <w:ind w:left="567" w:hanging="567"/>
            </w:pPr>
            <w:r>
              <w:t>Current Drivers Licence</w:t>
            </w:r>
          </w:p>
          <w:p w14:paraId="71B4E9A7" w14:textId="77777777" w:rsidR="00A514E8" w:rsidRDefault="00400E85" w:rsidP="00A514E8">
            <w:pPr>
              <w:spacing w:after="24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349F2084" w14:textId="33FEC32D" w:rsidR="00A514E8" w:rsidRPr="00A514E8" w:rsidRDefault="00A514E8" w:rsidP="00A514E8">
            <w:pPr>
              <w:spacing w:after="240" w:line="280" w:lineRule="atLeast"/>
              <w:rPr>
                <w:rFonts w:ascii="Gill Sans MT" w:hAnsi="Gill Sans MT"/>
                <w:bCs/>
                <w:sz w:val="24"/>
              </w:rPr>
            </w:pPr>
            <w:r w:rsidRPr="00A514E8">
              <w:rPr>
                <w:rFonts w:ascii="Gill Sans MT" w:hAnsi="Gill Sans MT"/>
                <w:bCs/>
                <w:szCs w:val="22"/>
              </w:rPr>
              <w:t>North West includes all sites where relevant and applicable to the position</w:t>
            </w:r>
          </w:p>
        </w:tc>
      </w:tr>
    </w:tbl>
    <w:p w14:paraId="6EAEBDFA" w14:textId="609DFA4B" w:rsidR="00E93F59" w:rsidRDefault="00E91AB6" w:rsidP="00A514E8">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CF2044D" w14:textId="40BB08F2" w:rsidR="003C0450" w:rsidRDefault="003C0450" w:rsidP="00405739">
      <w:pPr>
        <w:pStyle w:val="Heading3"/>
      </w:pPr>
      <w:r w:rsidRPr="00405739">
        <w:t xml:space="preserve">Primary Purpose: </w:t>
      </w:r>
    </w:p>
    <w:p w14:paraId="4DBC80D0" w14:textId="006C9E85" w:rsidR="00F81412" w:rsidRPr="00F81412" w:rsidRDefault="00F81412" w:rsidP="00F81412">
      <w:pPr>
        <w:pStyle w:val="ListBullet"/>
        <w:numPr>
          <w:ilvl w:val="0"/>
          <w:numId w:val="0"/>
        </w:numPr>
      </w:pPr>
      <w:r>
        <w:t>Provide high quality specialist general medicine or sub-speciality services to the patients on the North West within the limits of specified clinical privileges.</w:t>
      </w:r>
    </w:p>
    <w:p w14:paraId="377C0F2A" w14:textId="77777777" w:rsidR="00E91AB6" w:rsidRPr="00405739" w:rsidRDefault="00E91AB6" w:rsidP="00A514E8">
      <w:pPr>
        <w:pStyle w:val="Heading3"/>
        <w:spacing w:before="120" w:line="280" w:lineRule="atLeast"/>
      </w:pPr>
      <w:r w:rsidRPr="00405739">
        <w:lastRenderedPageBreak/>
        <w:t>Duties:</w:t>
      </w:r>
    </w:p>
    <w:p w14:paraId="58182258" w14:textId="77777777" w:rsidR="00F81412" w:rsidRDefault="00F81412" w:rsidP="00A514E8">
      <w:pPr>
        <w:pStyle w:val="NumberedList"/>
        <w:spacing w:before="120" w:line="280" w:lineRule="atLeast"/>
      </w:pPr>
      <w:bookmarkStart w:id="0" w:name="_Hlk66960915"/>
      <w:r>
        <w:t xml:space="preserve">Provide specialist treatment and care for the public patients of the North West in General Medicine and sub-speciality, where applicable. </w:t>
      </w:r>
    </w:p>
    <w:p w14:paraId="30EA7471" w14:textId="77777777" w:rsidR="00F81412" w:rsidRDefault="00F81412" w:rsidP="00A514E8">
      <w:pPr>
        <w:pStyle w:val="NumberedList"/>
        <w:spacing w:before="120" w:line="280" w:lineRule="atLeast"/>
      </w:pPr>
      <w:r>
        <w:t>Undertake procedures as required in the Department of Medicine.</w:t>
      </w:r>
    </w:p>
    <w:p w14:paraId="2D81F12A" w14:textId="77777777" w:rsidR="00F81412" w:rsidRDefault="00F81412" w:rsidP="00A514E8">
      <w:pPr>
        <w:pStyle w:val="NumberedList"/>
        <w:spacing w:before="120" w:line="280" w:lineRule="atLeast"/>
      </w:pPr>
      <w:r>
        <w:t>Participate in the General Medicine after hours and on call rosters as determined by the Clinical Leader Medicine/Director of Medical Services.</w:t>
      </w:r>
    </w:p>
    <w:p w14:paraId="6D0D9120" w14:textId="77777777" w:rsidR="00F81412" w:rsidRDefault="00F81412" w:rsidP="00A514E8">
      <w:pPr>
        <w:pStyle w:val="NumberedList"/>
        <w:spacing w:before="120" w:line="280" w:lineRule="atLeast"/>
      </w:pPr>
      <w:r>
        <w:t xml:space="preserve">Arrange onwards referral of patients for medical services not available locally, ensuring good communication with referring units and community practitioners. </w:t>
      </w:r>
    </w:p>
    <w:p w14:paraId="3C8573A8" w14:textId="77777777" w:rsidR="00F81412" w:rsidRDefault="00F81412" w:rsidP="00A514E8">
      <w:pPr>
        <w:pStyle w:val="NumberedList"/>
        <w:spacing w:before="120" w:line="280" w:lineRule="atLeast"/>
      </w:pPr>
      <w:r>
        <w:t>Maintain an adequate medical record on all patients treated.</w:t>
      </w:r>
    </w:p>
    <w:p w14:paraId="66B2D7C2" w14:textId="77777777" w:rsidR="00F81412" w:rsidRDefault="00F81412" w:rsidP="00A514E8">
      <w:pPr>
        <w:pStyle w:val="NumberedList"/>
        <w:spacing w:before="120" w:line="280" w:lineRule="atLeast"/>
      </w:pPr>
      <w:r>
        <w:t>Ensure active discharge planning.</w:t>
      </w:r>
    </w:p>
    <w:p w14:paraId="760C249C" w14:textId="77777777" w:rsidR="00F81412" w:rsidRDefault="00F81412" w:rsidP="00A514E8">
      <w:pPr>
        <w:pStyle w:val="NumberedList"/>
        <w:spacing w:before="120" w:line="280" w:lineRule="atLeast"/>
      </w:pPr>
      <w:r>
        <w:t>Liaise with specialist colleagues as necessary for the care of hospital patients.</w:t>
      </w:r>
    </w:p>
    <w:p w14:paraId="4AE56D88" w14:textId="77777777" w:rsidR="00F81412" w:rsidRDefault="00F81412" w:rsidP="00A514E8">
      <w:pPr>
        <w:pStyle w:val="NumberedList"/>
        <w:spacing w:before="120" w:line="280" w:lineRule="atLeast"/>
      </w:pPr>
      <w:r>
        <w:t>Provide a consultative service to other specialist units.</w:t>
      </w:r>
    </w:p>
    <w:p w14:paraId="5EA7D3CB" w14:textId="77777777" w:rsidR="00F81412" w:rsidRDefault="00F81412" w:rsidP="00A514E8">
      <w:pPr>
        <w:pStyle w:val="NumberedList"/>
        <w:spacing w:before="120" w:line="280" w:lineRule="atLeast"/>
      </w:pPr>
      <w:r>
        <w:t>Participate in and support the various undergraduate and post graduate teaching programs for Nursing and Medical staff.</w:t>
      </w:r>
    </w:p>
    <w:p w14:paraId="67750755" w14:textId="77777777" w:rsidR="00F81412" w:rsidRDefault="00F81412" w:rsidP="00A514E8">
      <w:pPr>
        <w:pStyle w:val="NumberedList"/>
        <w:spacing w:before="120" w:line="280" w:lineRule="atLeast"/>
      </w:pPr>
      <w:r w:rsidRPr="004C14DA">
        <w:t>Supervise Junior Medical Staff attached to the unit.</w:t>
      </w:r>
    </w:p>
    <w:p w14:paraId="0FA739FF" w14:textId="77777777" w:rsidR="00F81412" w:rsidRDefault="00F81412" w:rsidP="00A514E8">
      <w:pPr>
        <w:pStyle w:val="NumberedList"/>
        <w:spacing w:before="120" w:line="280" w:lineRule="atLeast"/>
      </w:pPr>
      <w:r>
        <w:t>Participate in such hospital committees and administrative matters, such as continuous quality improvement activities, mortality and morbidity reviews as required.</w:t>
      </w:r>
    </w:p>
    <w:p w14:paraId="5558E2EB" w14:textId="1A43BE06" w:rsidR="00F81412" w:rsidRDefault="00F81412" w:rsidP="00A514E8">
      <w:pPr>
        <w:pStyle w:val="NumberedList"/>
        <w:spacing w:before="120" w:line="280" w:lineRule="atLeast"/>
      </w:pPr>
      <w:r>
        <w:t>Travel across the North West to provide services as required/rostered.</w:t>
      </w:r>
    </w:p>
    <w:p w14:paraId="71E40CA2" w14:textId="6A727C6D" w:rsidR="00F81412" w:rsidRDefault="00F81412" w:rsidP="00A514E8">
      <w:pPr>
        <w:pStyle w:val="NumberedList"/>
        <w:spacing w:before="120" w:line="280" w:lineRule="atLeast"/>
      </w:pPr>
      <w:r>
        <w:t xml:space="preserve">Observe all hospital by laws and statutory regulations. </w:t>
      </w:r>
      <w:bookmarkEnd w:id="0"/>
    </w:p>
    <w:p w14:paraId="311E87F3" w14:textId="77777777" w:rsidR="00F81412" w:rsidRDefault="00E91AB6" w:rsidP="00A514E8">
      <w:pPr>
        <w:pStyle w:val="NumberedList"/>
        <w:spacing w:before="120"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6B812008" w14:textId="7AA37175" w:rsidR="00E93F59" w:rsidRPr="00E93F59" w:rsidRDefault="00E91AB6" w:rsidP="00A514E8">
      <w:pPr>
        <w:pStyle w:val="NumberedList"/>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9FDF14" w14:textId="5E25EB21" w:rsidR="00E91AB6" w:rsidRDefault="00AF0C6B" w:rsidP="00A514E8">
      <w:pPr>
        <w:pStyle w:val="Heading3"/>
        <w:spacing w:before="120" w:line="280" w:lineRule="atLeast"/>
      </w:pPr>
      <w:r>
        <w:t>Key Accountabilities and Responsibilities:</w:t>
      </w:r>
    </w:p>
    <w:p w14:paraId="0926CC3C" w14:textId="77777777" w:rsidR="00F81412" w:rsidRPr="0056677F" w:rsidRDefault="00F81412" w:rsidP="00A514E8">
      <w:pPr>
        <w:pStyle w:val="ListParagraph"/>
        <w:spacing w:before="120" w:after="120" w:line="280" w:lineRule="atLeast"/>
      </w:pPr>
      <w:r>
        <w:t>Required to operate independently with limited reporting, acting within clinical privileges as defined.</w:t>
      </w:r>
    </w:p>
    <w:p w14:paraId="3075E0C1" w14:textId="77777777" w:rsidR="00F81412" w:rsidRDefault="00F81412" w:rsidP="00A514E8">
      <w:pPr>
        <w:pStyle w:val="ListParagraph"/>
        <w:spacing w:before="120" w:after="120" w:line="280" w:lineRule="atLeast"/>
      </w:pPr>
      <w:r>
        <w:t xml:space="preserve">Responsible for junior medical staff and medical students attached to the medical unit. </w:t>
      </w:r>
    </w:p>
    <w:p w14:paraId="353C267A" w14:textId="77777777" w:rsidR="00F81412" w:rsidRPr="0056677F" w:rsidRDefault="00F81412" w:rsidP="00A514E8">
      <w:pPr>
        <w:pStyle w:val="ListParagraph"/>
        <w:spacing w:before="120" w:after="120" w:line="280" w:lineRule="atLeast"/>
      </w:pPr>
      <w:r>
        <w:t>Responsible to the Clinical Leader Medicine for clinical responsibilities and undergraduate teaching and research.</w:t>
      </w:r>
    </w:p>
    <w:p w14:paraId="04F3B3F9" w14:textId="632629ED" w:rsidR="00F81412" w:rsidRDefault="00F81412" w:rsidP="00A514E8">
      <w:pPr>
        <w:pStyle w:val="ListParagraph"/>
        <w:spacing w:before="120" w:after="120" w:line="280" w:lineRule="atLeast"/>
      </w:pPr>
      <w:r>
        <w:t>Responsible for the observation of all hospital by laws and statutory regulations.</w:t>
      </w:r>
    </w:p>
    <w:p w14:paraId="47C71A1F" w14:textId="7E830F6D" w:rsidR="00DB2338" w:rsidRDefault="00EE1C89" w:rsidP="00A514E8">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C420149" w14:textId="77777777" w:rsidR="003C43E7" w:rsidRDefault="003C43E7" w:rsidP="00A514E8">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0A4ECE8" w14:textId="77777777" w:rsidR="00E91AB6" w:rsidRDefault="00AF0C6B" w:rsidP="002A134E">
      <w:pPr>
        <w:pStyle w:val="Heading3"/>
      </w:pPr>
      <w:r>
        <w:lastRenderedPageBreak/>
        <w:t>Pre-employment Conditions</w:t>
      </w:r>
      <w:r w:rsidR="00E91AB6">
        <w:t>:</w:t>
      </w:r>
    </w:p>
    <w:p w14:paraId="236BB5DE"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762CD525"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30F9E1EE" w14:textId="77777777" w:rsidR="00E91AB6" w:rsidRDefault="00E91AB6" w:rsidP="003A15EA">
      <w:pPr>
        <w:pStyle w:val="ListNumbered"/>
        <w:numPr>
          <w:ilvl w:val="0"/>
          <w:numId w:val="16"/>
        </w:numPr>
      </w:pPr>
      <w:r>
        <w:t>Conviction checks in the following areas:</w:t>
      </w:r>
    </w:p>
    <w:p w14:paraId="7D5D3A1A" w14:textId="77777777" w:rsidR="00E91AB6" w:rsidRDefault="00E91AB6" w:rsidP="003A15EA">
      <w:pPr>
        <w:pStyle w:val="ListNumbered"/>
        <w:numPr>
          <w:ilvl w:val="1"/>
          <w:numId w:val="13"/>
        </w:numPr>
      </w:pPr>
      <w:r>
        <w:t>crimes of violence</w:t>
      </w:r>
    </w:p>
    <w:p w14:paraId="7C8B050E" w14:textId="77777777" w:rsidR="00E91AB6" w:rsidRDefault="00E91AB6" w:rsidP="003A15EA">
      <w:pPr>
        <w:pStyle w:val="ListNumbered"/>
        <w:numPr>
          <w:ilvl w:val="1"/>
          <w:numId w:val="13"/>
        </w:numPr>
      </w:pPr>
      <w:r>
        <w:t>sex related offences</w:t>
      </w:r>
    </w:p>
    <w:p w14:paraId="7C4DF5F9" w14:textId="77777777" w:rsidR="00E91AB6" w:rsidRDefault="00E91AB6" w:rsidP="003A15EA">
      <w:pPr>
        <w:pStyle w:val="ListNumbered"/>
        <w:numPr>
          <w:ilvl w:val="1"/>
          <w:numId w:val="13"/>
        </w:numPr>
      </w:pPr>
      <w:r>
        <w:t>serious drug offences</w:t>
      </w:r>
    </w:p>
    <w:p w14:paraId="55E25674" w14:textId="77777777" w:rsidR="00405739" w:rsidRDefault="00E91AB6" w:rsidP="00405739">
      <w:pPr>
        <w:pStyle w:val="ListNumbered"/>
        <w:numPr>
          <w:ilvl w:val="1"/>
          <w:numId w:val="13"/>
        </w:numPr>
      </w:pPr>
      <w:r>
        <w:t>crimes involving dishonesty</w:t>
      </w:r>
    </w:p>
    <w:p w14:paraId="671B89DD" w14:textId="77777777" w:rsidR="00E91AB6" w:rsidRPr="00405739" w:rsidRDefault="00E91AB6" w:rsidP="00405739">
      <w:pPr>
        <w:pStyle w:val="ListNumbered"/>
        <w:numPr>
          <w:ilvl w:val="1"/>
          <w:numId w:val="13"/>
        </w:numPr>
      </w:pPr>
      <w:r w:rsidRPr="00405739">
        <w:t>serious traffic offences</w:t>
      </w:r>
      <w:r w:rsidR="00F554AC" w:rsidRPr="00405739">
        <w:t xml:space="preserve"> </w:t>
      </w:r>
    </w:p>
    <w:p w14:paraId="2684C871" w14:textId="77777777" w:rsidR="00E91AB6" w:rsidRDefault="00E91AB6" w:rsidP="008803FC">
      <w:pPr>
        <w:pStyle w:val="ListNumbered"/>
      </w:pPr>
      <w:r>
        <w:t>Identification check</w:t>
      </w:r>
    </w:p>
    <w:p w14:paraId="4F0A52C5" w14:textId="77777777" w:rsidR="00E91AB6" w:rsidRPr="008803FC" w:rsidRDefault="00E91AB6" w:rsidP="0051766E">
      <w:pPr>
        <w:pStyle w:val="ListNumbered"/>
      </w:pPr>
      <w:r>
        <w:t>Disciplinary action in previous employment check.</w:t>
      </w:r>
    </w:p>
    <w:p w14:paraId="5A16207D" w14:textId="77777777" w:rsidR="00E91AB6" w:rsidRDefault="00E91AB6" w:rsidP="00130E72">
      <w:pPr>
        <w:pStyle w:val="Heading3"/>
      </w:pPr>
      <w:r>
        <w:t>Selection Criteria:</w:t>
      </w:r>
    </w:p>
    <w:p w14:paraId="1F6F08B2" w14:textId="77777777" w:rsidR="009274C2" w:rsidRDefault="009274C2" w:rsidP="00E93F59">
      <w:pPr>
        <w:pStyle w:val="NumberedList"/>
        <w:numPr>
          <w:ilvl w:val="0"/>
          <w:numId w:val="22"/>
        </w:numPr>
      </w:pPr>
      <w:r>
        <w:t>Sound knowledge of current speciality practice in General Medicine and sub-specialty if applicable.</w:t>
      </w:r>
    </w:p>
    <w:p w14:paraId="01AD4E96" w14:textId="77777777" w:rsidR="009274C2" w:rsidRDefault="009274C2" w:rsidP="00E93F59">
      <w:pPr>
        <w:pStyle w:val="NumberedList"/>
        <w:numPr>
          <w:ilvl w:val="0"/>
          <w:numId w:val="22"/>
        </w:numPr>
      </w:pPr>
      <w:r>
        <w:t>Demonstrated ability to provide speciality services as defined by allocated clinical privileges.</w:t>
      </w:r>
    </w:p>
    <w:p w14:paraId="70AC93A0" w14:textId="77777777" w:rsidR="009274C2" w:rsidRDefault="009274C2" w:rsidP="00E93F59">
      <w:pPr>
        <w:pStyle w:val="NumberedList"/>
        <w:numPr>
          <w:ilvl w:val="0"/>
          <w:numId w:val="22"/>
        </w:numPr>
      </w:pPr>
      <w:r>
        <w:t>Recent experience in an acute hospital setting.</w:t>
      </w:r>
    </w:p>
    <w:p w14:paraId="27A857BE" w14:textId="77777777" w:rsidR="009274C2" w:rsidRDefault="009274C2" w:rsidP="00E93F59">
      <w:pPr>
        <w:pStyle w:val="NumberedList"/>
      </w:pPr>
      <w:r>
        <w:t xml:space="preserve">Demonstrated ability to work with a multidisciplinary team of medical, </w:t>
      </w:r>
      <w:proofErr w:type="gramStart"/>
      <w:r>
        <w:t>nursing</w:t>
      </w:r>
      <w:proofErr w:type="gramEnd"/>
      <w:r>
        <w:t xml:space="preserve"> and allied health staff. </w:t>
      </w:r>
    </w:p>
    <w:p w14:paraId="003ACCC0" w14:textId="77777777" w:rsidR="009274C2" w:rsidRDefault="009274C2" w:rsidP="00E93F59">
      <w:pPr>
        <w:pStyle w:val="NumberedList"/>
      </w:pPr>
      <w:r>
        <w:t xml:space="preserve">Demonstrated effective communication skills in dealing with patients, their </w:t>
      </w:r>
      <w:proofErr w:type="gramStart"/>
      <w:r>
        <w:t>relatives</w:t>
      </w:r>
      <w:proofErr w:type="gramEnd"/>
      <w:r>
        <w:t xml:space="preserve"> and professional colleagues. </w:t>
      </w:r>
    </w:p>
    <w:p w14:paraId="6ACD821E" w14:textId="77777777" w:rsidR="009274C2" w:rsidRDefault="009274C2" w:rsidP="00E93F59">
      <w:pPr>
        <w:pStyle w:val="NumberedList"/>
      </w:pPr>
      <w:r>
        <w:t xml:space="preserve">Knowledge of continuous quality improvement activities relevant to the practice within the clinical discipline. </w:t>
      </w:r>
    </w:p>
    <w:p w14:paraId="61340280" w14:textId="20F5524B" w:rsidR="00E91AB6" w:rsidRPr="003A15EA" w:rsidRDefault="009274C2" w:rsidP="00E93F59">
      <w:pPr>
        <w:pStyle w:val="NumberedList"/>
      </w:pPr>
      <w:r>
        <w:t xml:space="preserve">Evidence of ongoing participation and commitment to continuing medical education. </w:t>
      </w:r>
    </w:p>
    <w:p w14:paraId="2350D7B2" w14:textId="77777777" w:rsidR="00E91AB6" w:rsidRDefault="00E91AB6" w:rsidP="00130E72">
      <w:pPr>
        <w:pStyle w:val="Heading3"/>
      </w:pPr>
      <w:r>
        <w:t>Working Environment:</w:t>
      </w:r>
    </w:p>
    <w:p w14:paraId="26044106" w14:textId="7B51178E"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0C3F493E"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4039" w14:textId="77777777" w:rsidR="00F81412" w:rsidRDefault="00F81412" w:rsidP="00F420E2">
      <w:pPr>
        <w:spacing w:after="0" w:line="240" w:lineRule="auto"/>
      </w:pPr>
      <w:r>
        <w:separator/>
      </w:r>
    </w:p>
  </w:endnote>
  <w:endnote w:type="continuationSeparator" w:id="0">
    <w:p w14:paraId="153ED9FF" w14:textId="77777777" w:rsidR="00F81412" w:rsidRDefault="00F8141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A4E7"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0710F"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58D7640" wp14:editId="5EFE5F92">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67B1"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D022ADE" wp14:editId="1733509B">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7CA1" w14:textId="77777777" w:rsidR="00F81412" w:rsidRDefault="00F81412" w:rsidP="00F420E2">
      <w:pPr>
        <w:spacing w:after="0" w:line="240" w:lineRule="auto"/>
      </w:pPr>
      <w:r>
        <w:separator/>
      </w:r>
    </w:p>
  </w:footnote>
  <w:footnote w:type="continuationSeparator" w:id="0">
    <w:p w14:paraId="14823F3F" w14:textId="77777777" w:rsidR="00F81412" w:rsidRDefault="00F8141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4AF0"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531F0692" wp14:editId="684BF89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CE69" w14:textId="77777777" w:rsidR="007E4B28" w:rsidRPr="004C2189" w:rsidRDefault="009808BF" w:rsidP="009808BF">
    <w:pPr>
      <w:pStyle w:val="Header"/>
      <w:tabs>
        <w:tab w:val="clear" w:pos="9026"/>
        <w:tab w:val="right" w:pos="10198"/>
      </w:tabs>
      <w:spacing w:after="600"/>
    </w:pPr>
    <w:r>
      <w:rPr>
        <w:noProof/>
      </w:rPr>
      <w:drawing>
        <wp:inline distT="0" distB="0" distL="0" distR="0" wp14:anchorId="5FA55A93" wp14:editId="6590A0E0">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878ABA8" wp14:editId="485E36A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16390CA" wp14:editId="43B6735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973C844" wp14:editId="79D6B59C">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E6CA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274C2"/>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14E8"/>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3F59"/>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8141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AE73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F81412"/>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F81412"/>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F81412"/>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F81412"/>
    <w:rPr>
      <w:rFonts w:ascii="Gill Sans MT" w:eastAsia="Times New Roman" w:hAnsi="Gill Sans MT" w:cs="Times New Roman"/>
      <w:sz w:val="22"/>
      <w:lang w:val="en-AU"/>
    </w:rPr>
  </w:style>
  <w:style w:type="paragraph" w:customStyle="1" w:styleId="Header1">
    <w:name w:val="Header 1"/>
    <w:basedOn w:val="Normal"/>
    <w:semiHidden/>
    <w:rsid w:val="00F81412"/>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F81412"/>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F81412"/>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F81412"/>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946AFBD9AEA3406695608F92E9FCF023"/>
        <w:category>
          <w:name w:val="General"/>
          <w:gallery w:val="placeholder"/>
        </w:category>
        <w:types>
          <w:type w:val="bbPlcHdr"/>
        </w:types>
        <w:behaviors>
          <w:behavior w:val="content"/>
        </w:behaviors>
        <w:guid w:val="{48015098-E92F-4472-BDBD-BF683DE4DA8D}"/>
      </w:docPartPr>
      <w:docPartBody>
        <w:p w:rsidR="00250599" w:rsidRDefault="00DD15BB" w:rsidP="00DD15BB">
          <w:pPr>
            <w:pStyle w:val="946AFBD9AEA3406695608F92E9FCF023"/>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50599"/>
    <w:rsid w:val="00497E2A"/>
    <w:rsid w:val="00662FB5"/>
    <w:rsid w:val="006E4BAF"/>
    <w:rsid w:val="007637B0"/>
    <w:rsid w:val="00831BA8"/>
    <w:rsid w:val="00B56F0D"/>
    <w:rsid w:val="00DD15B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5BB"/>
    <w:rPr>
      <w:color w:val="808080"/>
    </w:rPr>
  </w:style>
  <w:style w:type="paragraph" w:customStyle="1" w:styleId="946AFBD9AEA3406695608F92E9FCF023">
    <w:name w:val="946AFBD9AEA3406695608F92E9FCF023"/>
    <w:rsid w:val="00DD1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994</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djharris</dc:creator>
  <cp:keywords/>
  <dc:description/>
  <cp:lastModifiedBy>Butterworth, Emily S</cp:lastModifiedBy>
  <cp:revision>4</cp:revision>
  <cp:lastPrinted>2021-09-28T04:54:00Z</cp:lastPrinted>
  <dcterms:created xsi:type="dcterms:W3CDTF">2021-09-28T02:11:00Z</dcterms:created>
  <dcterms:modified xsi:type="dcterms:W3CDTF">2021-09-29T04:57:00Z</dcterms:modified>
</cp:coreProperties>
</file>