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Spec="inside"/>
        <w:tblW w:w="5270" w:type="pct"/>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1C0CD1" w:rsidRPr="007B22D0" w14:paraId="35850C13" w14:textId="77777777" w:rsidTr="001C0CD1">
        <w:tc>
          <w:tcPr>
            <w:tcW w:w="5000" w:type="pct"/>
            <w:gridSpan w:val="2"/>
            <w:tcBorders>
              <w:top w:val="nil"/>
              <w:left w:val="nil"/>
              <w:bottom w:val="single" w:sz="4" w:space="0" w:color="EC268C"/>
              <w:right w:val="nil"/>
            </w:tcBorders>
          </w:tcPr>
          <w:p w14:paraId="67334904" w14:textId="77777777" w:rsidR="001C0CD1" w:rsidRPr="007B22D0" w:rsidRDefault="001C0CD1" w:rsidP="001C0CD1">
            <w:pPr>
              <w:ind w:left="720" w:hanging="720"/>
              <w:rPr>
                <w:rFonts w:asciiTheme="minorHAnsi" w:hAnsiTheme="minorHAnsi"/>
                <w:b/>
                <w:color w:val="BD1A8D"/>
                <w:sz w:val="22"/>
                <w:szCs w:val="22"/>
              </w:rPr>
            </w:pPr>
            <w:r w:rsidRPr="007B22D0">
              <w:rPr>
                <w:rFonts w:asciiTheme="minorHAnsi" w:hAnsiTheme="minorHAnsi"/>
                <w:b/>
                <w:color w:val="722D69"/>
                <w:sz w:val="22"/>
                <w:szCs w:val="22"/>
              </w:rPr>
              <w:t>Mission Australia</w:t>
            </w:r>
          </w:p>
        </w:tc>
      </w:tr>
      <w:tr w:rsidR="001C0CD1" w:rsidRPr="007B22D0" w14:paraId="073BE5BE" w14:textId="77777777" w:rsidTr="001C0CD1">
        <w:tc>
          <w:tcPr>
            <w:tcW w:w="971" w:type="pct"/>
            <w:tcBorders>
              <w:top w:val="nil"/>
              <w:left w:val="nil"/>
              <w:bottom w:val="single" w:sz="4" w:space="0" w:color="EC268C"/>
              <w:right w:val="nil"/>
            </w:tcBorders>
          </w:tcPr>
          <w:p w14:paraId="4C2D04C7" w14:textId="77777777" w:rsidR="001C0CD1" w:rsidRPr="007B22D0" w:rsidRDefault="001C0CD1" w:rsidP="001C0CD1">
            <w:pPr>
              <w:ind w:left="720" w:hanging="720"/>
              <w:rPr>
                <w:rFonts w:asciiTheme="minorHAnsi" w:hAnsiTheme="minorHAnsi"/>
                <w:sz w:val="22"/>
                <w:szCs w:val="22"/>
              </w:rPr>
            </w:pPr>
            <w:r w:rsidRPr="007B22D0">
              <w:rPr>
                <w:rFonts w:asciiTheme="minorHAnsi" w:hAnsiTheme="minorHAnsi"/>
                <w:sz w:val="22"/>
                <w:szCs w:val="22"/>
              </w:rPr>
              <w:t>About us:</w:t>
            </w:r>
          </w:p>
        </w:tc>
        <w:tc>
          <w:tcPr>
            <w:tcW w:w="4029" w:type="pct"/>
            <w:tcBorders>
              <w:top w:val="nil"/>
              <w:left w:val="nil"/>
              <w:bottom w:val="single" w:sz="4" w:space="0" w:color="EC268C"/>
              <w:right w:val="nil"/>
            </w:tcBorders>
          </w:tcPr>
          <w:p w14:paraId="761D11E5" w14:textId="77777777" w:rsidR="001C0CD1" w:rsidRPr="007B22D0" w:rsidRDefault="001C0CD1" w:rsidP="001C0CD1">
            <w:pPr>
              <w:jc w:val="both"/>
              <w:rPr>
                <w:rFonts w:asciiTheme="minorHAnsi" w:hAnsiTheme="minorHAnsi" w:cs="Calibri"/>
                <w:sz w:val="22"/>
                <w:szCs w:val="22"/>
              </w:rPr>
            </w:pPr>
            <w:r w:rsidRPr="007B22D0">
              <w:rPr>
                <w:rFonts w:asciiTheme="minorHAnsi" w:hAnsiTheme="minorHAnsi" w:cs="Calibri"/>
                <w:sz w:val="22"/>
                <w:szCs w:val="22"/>
              </w:rPr>
              <w:t>Mission Australia is a non-denominational Christian organisation that has been helping people regain their independence for over 155 years.</w:t>
            </w:r>
          </w:p>
          <w:p w14:paraId="54446298" w14:textId="77777777" w:rsidR="001C0CD1" w:rsidRPr="007B22D0" w:rsidRDefault="001C0CD1" w:rsidP="001C0CD1">
            <w:pPr>
              <w:jc w:val="both"/>
              <w:rPr>
                <w:rFonts w:asciiTheme="minorHAnsi" w:hAnsiTheme="minorHAnsi" w:cs="Calibri"/>
                <w:sz w:val="22"/>
                <w:szCs w:val="22"/>
              </w:rPr>
            </w:pPr>
            <w:r w:rsidRPr="007B22D0">
              <w:rPr>
                <w:rFonts w:asciiTheme="minorHAnsi" w:hAnsiTheme="minorHAnsi" w:cs="Calibri"/>
                <w:sz w:val="22"/>
                <w:szCs w:val="22"/>
              </w:rPr>
              <w:t>We’ve learnt the paths to getting back independence are different for everyone. 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5E874A57" w14:textId="77777777" w:rsidR="001C0CD1" w:rsidRPr="007B22D0" w:rsidRDefault="001C0CD1" w:rsidP="001C0CD1">
            <w:pPr>
              <w:jc w:val="both"/>
              <w:rPr>
                <w:rFonts w:asciiTheme="minorHAnsi" w:hAnsiTheme="minorHAnsi" w:cs="Calibri"/>
                <w:sz w:val="22"/>
                <w:szCs w:val="22"/>
              </w:rPr>
            </w:pPr>
            <w:r w:rsidRPr="007B22D0">
              <w:rPr>
                <w:rFonts w:asciiTheme="minorHAnsi" w:hAnsiTheme="minorHAnsi" w:cs="Calibri"/>
                <w:sz w:val="22"/>
                <w:szCs w:val="22"/>
              </w:rPr>
              <w:t>Together we stand with Australians in need, until they can stand for themselves.</w:t>
            </w:r>
          </w:p>
        </w:tc>
      </w:tr>
      <w:tr w:rsidR="001C0CD1" w:rsidRPr="007B22D0" w14:paraId="549BF6CE" w14:textId="77777777" w:rsidTr="001C0CD1">
        <w:tc>
          <w:tcPr>
            <w:tcW w:w="971" w:type="pct"/>
            <w:tcBorders>
              <w:top w:val="nil"/>
              <w:left w:val="nil"/>
              <w:bottom w:val="single" w:sz="4" w:space="0" w:color="EC268C"/>
              <w:right w:val="nil"/>
            </w:tcBorders>
          </w:tcPr>
          <w:p w14:paraId="1FE96059" w14:textId="77777777" w:rsidR="001C0CD1" w:rsidRPr="007B22D0" w:rsidRDefault="001C0CD1" w:rsidP="001C0CD1">
            <w:pPr>
              <w:ind w:left="720" w:hanging="720"/>
              <w:rPr>
                <w:rFonts w:asciiTheme="minorHAnsi" w:hAnsiTheme="minorHAnsi"/>
                <w:sz w:val="22"/>
                <w:szCs w:val="22"/>
              </w:rPr>
            </w:pPr>
            <w:r w:rsidRPr="007B22D0">
              <w:rPr>
                <w:rFonts w:asciiTheme="minorHAnsi" w:hAnsiTheme="minorHAnsi"/>
                <w:sz w:val="22"/>
                <w:szCs w:val="22"/>
              </w:rPr>
              <w:t>Purpose:</w:t>
            </w:r>
          </w:p>
        </w:tc>
        <w:tc>
          <w:tcPr>
            <w:tcW w:w="4029" w:type="pct"/>
            <w:tcBorders>
              <w:top w:val="nil"/>
              <w:left w:val="nil"/>
              <w:bottom w:val="single" w:sz="4" w:space="0" w:color="EC268C"/>
              <w:right w:val="nil"/>
            </w:tcBorders>
          </w:tcPr>
          <w:p w14:paraId="57220442" w14:textId="77777777" w:rsidR="001C0CD1" w:rsidRPr="007B22D0" w:rsidRDefault="001C0CD1" w:rsidP="001C0CD1">
            <w:pPr>
              <w:jc w:val="both"/>
              <w:rPr>
                <w:rFonts w:asciiTheme="minorHAnsi" w:hAnsiTheme="minorHAnsi"/>
                <w:sz w:val="22"/>
                <w:szCs w:val="22"/>
              </w:rPr>
            </w:pPr>
            <w:r w:rsidRPr="007B22D0">
              <w:rPr>
                <w:rFonts w:asciiTheme="minorHAnsi" w:hAnsiTheme="minorHAnsi"/>
                <w:sz w:val="22"/>
                <w:szCs w:val="22"/>
              </w:rPr>
              <w:t>Inspired by Jesus Christ, Mission Australia exists to meet human need and to spread the knowledge of the love of God.</w:t>
            </w:r>
          </w:p>
          <w:p w14:paraId="4F0A2E38" w14:textId="77777777" w:rsidR="001C0CD1" w:rsidRPr="007B22D0" w:rsidRDefault="001C0CD1" w:rsidP="001C0CD1">
            <w:pPr>
              <w:ind w:left="720" w:hanging="720"/>
              <w:jc w:val="both"/>
              <w:rPr>
                <w:rFonts w:asciiTheme="minorHAnsi" w:hAnsiTheme="minorHAnsi"/>
                <w:i/>
                <w:sz w:val="22"/>
                <w:szCs w:val="22"/>
              </w:rPr>
            </w:pPr>
            <w:r w:rsidRPr="007B22D0">
              <w:rPr>
                <w:rFonts w:asciiTheme="minorHAnsi" w:hAnsiTheme="minorHAnsi"/>
                <w:i/>
                <w:sz w:val="22"/>
                <w:szCs w:val="22"/>
              </w:rPr>
              <w:t>“Dear children, let us not love with words or speech but with actions and in truth.” (1 John 3:18)</w:t>
            </w:r>
          </w:p>
        </w:tc>
      </w:tr>
      <w:tr w:rsidR="001C0CD1" w:rsidRPr="007B22D0" w14:paraId="3E29AF9E" w14:textId="77777777" w:rsidTr="001C0CD1">
        <w:tc>
          <w:tcPr>
            <w:tcW w:w="971" w:type="pct"/>
            <w:tcBorders>
              <w:top w:val="single" w:sz="4" w:space="0" w:color="EC268C"/>
              <w:left w:val="nil"/>
              <w:bottom w:val="single" w:sz="4" w:space="0" w:color="EC008C"/>
              <w:right w:val="nil"/>
            </w:tcBorders>
          </w:tcPr>
          <w:p w14:paraId="7E581C37" w14:textId="77777777" w:rsidR="001C0CD1" w:rsidRPr="007B22D0" w:rsidRDefault="001C0CD1" w:rsidP="001C0CD1">
            <w:pPr>
              <w:ind w:left="34" w:hanging="34"/>
              <w:rPr>
                <w:rFonts w:asciiTheme="minorHAnsi" w:hAnsiTheme="minorHAnsi"/>
                <w:sz w:val="22"/>
                <w:szCs w:val="22"/>
              </w:rPr>
            </w:pPr>
            <w:r w:rsidRPr="007B22D0">
              <w:rPr>
                <w:rFonts w:asciiTheme="minorHAnsi" w:hAnsiTheme="minorHAnsi"/>
                <w:sz w:val="22"/>
                <w:szCs w:val="22"/>
              </w:rPr>
              <w:t>Values:</w:t>
            </w:r>
          </w:p>
        </w:tc>
        <w:tc>
          <w:tcPr>
            <w:tcW w:w="4029" w:type="pct"/>
            <w:tcBorders>
              <w:top w:val="single" w:sz="4" w:space="0" w:color="EC268C"/>
              <w:left w:val="nil"/>
              <w:bottom w:val="single" w:sz="4" w:space="0" w:color="EC008C"/>
              <w:right w:val="nil"/>
            </w:tcBorders>
          </w:tcPr>
          <w:p w14:paraId="153F72F4" w14:textId="77777777" w:rsidR="001C0CD1" w:rsidRPr="007B22D0" w:rsidRDefault="001C0CD1" w:rsidP="001C0CD1">
            <w:pPr>
              <w:ind w:left="720" w:hanging="720"/>
              <w:rPr>
                <w:rFonts w:asciiTheme="minorHAnsi" w:hAnsiTheme="minorHAnsi"/>
                <w:sz w:val="22"/>
                <w:szCs w:val="22"/>
              </w:rPr>
            </w:pPr>
            <w:r w:rsidRPr="007B22D0">
              <w:rPr>
                <w:rFonts w:asciiTheme="minorHAnsi" w:hAnsiTheme="minorHAnsi"/>
                <w:sz w:val="22"/>
                <w:szCs w:val="22"/>
              </w:rPr>
              <w:t>Compassion     Integrity      Respect   Perseverance    Celebration</w:t>
            </w:r>
          </w:p>
        </w:tc>
      </w:tr>
      <w:tr w:rsidR="001C0CD1" w:rsidRPr="007B22D0" w14:paraId="49B5563E" w14:textId="77777777" w:rsidTr="001C0CD1">
        <w:tc>
          <w:tcPr>
            <w:tcW w:w="971" w:type="pct"/>
            <w:tcBorders>
              <w:top w:val="nil"/>
              <w:left w:val="nil"/>
              <w:bottom w:val="single" w:sz="4" w:space="0" w:color="EC268C"/>
              <w:right w:val="nil"/>
            </w:tcBorders>
          </w:tcPr>
          <w:p w14:paraId="604303FB" w14:textId="77777777" w:rsidR="001C0CD1" w:rsidRPr="007B22D0" w:rsidRDefault="001C0CD1" w:rsidP="001C0CD1">
            <w:pPr>
              <w:ind w:left="720" w:hanging="720"/>
              <w:rPr>
                <w:rFonts w:asciiTheme="minorHAnsi" w:hAnsiTheme="minorHAnsi"/>
                <w:sz w:val="22"/>
                <w:szCs w:val="22"/>
              </w:rPr>
            </w:pPr>
            <w:r w:rsidRPr="007B22D0">
              <w:rPr>
                <w:rFonts w:asciiTheme="minorHAnsi" w:hAnsiTheme="minorHAnsi"/>
                <w:sz w:val="22"/>
                <w:szCs w:val="22"/>
              </w:rPr>
              <w:t>Goal:</w:t>
            </w:r>
          </w:p>
        </w:tc>
        <w:tc>
          <w:tcPr>
            <w:tcW w:w="4029" w:type="pct"/>
            <w:tcBorders>
              <w:top w:val="nil"/>
              <w:left w:val="nil"/>
              <w:bottom w:val="single" w:sz="4" w:space="0" w:color="EC268C"/>
              <w:right w:val="nil"/>
            </w:tcBorders>
          </w:tcPr>
          <w:p w14:paraId="05FCAE3F" w14:textId="77777777" w:rsidR="001C0CD1" w:rsidRPr="007B22D0" w:rsidRDefault="001C0CD1" w:rsidP="001C0CD1">
            <w:pPr>
              <w:ind w:left="720" w:hanging="720"/>
              <w:rPr>
                <w:rFonts w:asciiTheme="minorHAnsi" w:hAnsiTheme="minorHAnsi"/>
                <w:sz w:val="22"/>
                <w:szCs w:val="22"/>
              </w:rPr>
            </w:pPr>
            <w:r w:rsidRPr="007B22D0">
              <w:rPr>
                <w:rFonts w:asciiTheme="minorHAnsi" w:hAnsiTheme="minorHAnsi"/>
                <w:sz w:val="22"/>
                <w:szCs w:val="22"/>
              </w:rPr>
              <w:t>To reduce homelessness and strengthen communities.</w:t>
            </w:r>
          </w:p>
        </w:tc>
      </w:tr>
      <w:tr w:rsidR="001C0CD1" w:rsidRPr="007B22D0" w14:paraId="0A503A55" w14:textId="77777777" w:rsidTr="001C0CD1">
        <w:tc>
          <w:tcPr>
            <w:tcW w:w="5000" w:type="pct"/>
            <w:gridSpan w:val="2"/>
            <w:tcBorders>
              <w:top w:val="nil"/>
              <w:left w:val="nil"/>
              <w:bottom w:val="single" w:sz="4" w:space="0" w:color="EC268C"/>
              <w:right w:val="nil"/>
            </w:tcBorders>
          </w:tcPr>
          <w:p w14:paraId="4CBA5A92" w14:textId="77777777" w:rsidR="001C0CD1" w:rsidRPr="007B22D0" w:rsidRDefault="001C0CD1" w:rsidP="001C0CD1">
            <w:pPr>
              <w:ind w:left="720" w:hanging="720"/>
              <w:rPr>
                <w:rFonts w:asciiTheme="minorHAnsi" w:hAnsiTheme="minorHAnsi"/>
                <w:b/>
                <w:color w:val="722D69"/>
                <w:sz w:val="22"/>
                <w:szCs w:val="22"/>
              </w:rPr>
            </w:pPr>
          </w:p>
          <w:p w14:paraId="243168E9" w14:textId="77777777" w:rsidR="001C0CD1" w:rsidRPr="007B22D0" w:rsidRDefault="001C0CD1" w:rsidP="001C0CD1">
            <w:pPr>
              <w:ind w:left="720" w:hanging="720"/>
              <w:rPr>
                <w:rFonts w:asciiTheme="minorHAnsi" w:hAnsiTheme="minorHAnsi"/>
                <w:b/>
                <w:color w:val="722D69"/>
                <w:sz w:val="22"/>
                <w:szCs w:val="22"/>
              </w:rPr>
            </w:pPr>
            <w:r w:rsidRPr="007B22D0">
              <w:rPr>
                <w:rFonts w:asciiTheme="minorHAnsi" w:hAnsiTheme="minorHAnsi"/>
                <w:b/>
                <w:color w:val="722D69"/>
                <w:sz w:val="22"/>
                <w:szCs w:val="22"/>
              </w:rPr>
              <w:t xml:space="preserve">Position Details: </w:t>
            </w:r>
          </w:p>
          <w:p w14:paraId="16926C44" w14:textId="1E225386" w:rsidR="001C0CD1" w:rsidRPr="007B22D0" w:rsidRDefault="001C0CD1" w:rsidP="001C0CD1">
            <w:pPr>
              <w:rPr>
                <w:rFonts w:asciiTheme="minorHAnsi" w:hAnsiTheme="minorHAnsi"/>
                <w:sz w:val="22"/>
                <w:szCs w:val="22"/>
              </w:rPr>
            </w:pPr>
            <w:r w:rsidRPr="007B22D0">
              <w:rPr>
                <w:rFonts w:asciiTheme="minorHAnsi" w:hAnsiTheme="minorHAnsi"/>
                <w:sz w:val="22"/>
                <w:szCs w:val="22"/>
              </w:rPr>
              <w:t xml:space="preserve">Position Title:           </w:t>
            </w:r>
            <w:r>
              <w:rPr>
                <w:rFonts w:asciiTheme="minorHAnsi" w:hAnsiTheme="minorHAnsi"/>
                <w:sz w:val="22"/>
                <w:szCs w:val="22"/>
              </w:rPr>
              <w:t xml:space="preserve">Community Development </w:t>
            </w:r>
            <w:r w:rsidR="00C25612">
              <w:rPr>
                <w:rFonts w:asciiTheme="minorHAnsi" w:hAnsiTheme="minorHAnsi"/>
                <w:sz w:val="22"/>
                <w:szCs w:val="22"/>
              </w:rPr>
              <w:t>Manager</w:t>
            </w:r>
          </w:p>
        </w:tc>
      </w:tr>
      <w:tr w:rsidR="001C0CD1" w:rsidRPr="007B22D0" w14:paraId="4FD52343" w14:textId="77777777" w:rsidTr="001C0CD1">
        <w:tc>
          <w:tcPr>
            <w:tcW w:w="971" w:type="pct"/>
            <w:tcBorders>
              <w:top w:val="nil"/>
              <w:left w:val="nil"/>
              <w:bottom w:val="single" w:sz="4" w:space="0" w:color="EC268C"/>
              <w:right w:val="nil"/>
            </w:tcBorders>
          </w:tcPr>
          <w:p w14:paraId="42DA8940" w14:textId="77777777" w:rsidR="001C0CD1" w:rsidRPr="007B22D0" w:rsidRDefault="001C0CD1" w:rsidP="001C0CD1">
            <w:pPr>
              <w:rPr>
                <w:rFonts w:asciiTheme="minorHAnsi" w:hAnsiTheme="minorHAnsi"/>
                <w:sz w:val="22"/>
                <w:szCs w:val="22"/>
              </w:rPr>
            </w:pPr>
            <w:r w:rsidRPr="007B22D0">
              <w:rPr>
                <w:rFonts w:asciiTheme="minorHAnsi" w:hAnsiTheme="minorHAnsi"/>
                <w:sz w:val="22"/>
                <w:szCs w:val="22"/>
              </w:rPr>
              <w:t xml:space="preserve">Status:  </w:t>
            </w:r>
          </w:p>
        </w:tc>
        <w:tc>
          <w:tcPr>
            <w:tcW w:w="4029" w:type="pct"/>
            <w:tcBorders>
              <w:top w:val="nil"/>
              <w:left w:val="nil"/>
              <w:bottom w:val="single" w:sz="4" w:space="0" w:color="EC268C"/>
              <w:right w:val="nil"/>
            </w:tcBorders>
          </w:tcPr>
          <w:p w14:paraId="54D022D5" w14:textId="77777777" w:rsidR="001C0CD1" w:rsidRPr="007B22D0" w:rsidRDefault="001C0CD1" w:rsidP="001C0CD1">
            <w:pPr>
              <w:ind w:left="720" w:hanging="720"/>
              <w:rPr>
                <w:rFonts w:asciiTheme="minorHAnsi" w:hAnsiTheme="minorHAnsi"/>
                <w:sz w:val="22"/>
                <w:szCs w:val="22"/>
              </w:rPr>
            </w:pPr>
            <w:r w:rsidRPr="007B22D0">
              <w:rPr>
                <w:rFonts w:asciiTheme="minorHAnsi" w:hAnsiTheme="minorHAnsi"/>
                <w:sz w:val="22"/>
                <w:szCs w:val="22"/>
              </w:rPr>
              <w:t xml:space="preserve">Permanent Full Time </w:t>
            </w:r>
          </w:p>
        </w:tc>
      </w:tr>
      <w:tr w:rsidR="001C0CD1" w:rsidRPr="007B22D0" w14:paraId="72FB82A4" w14:textId="77777777" w:rsidTr="001C0CD1">
        <w:tc>
          <w:tcPr>
            <w:tcW w:w="971" w:type="pct"/>
            <w:tcBorders>
              <w:top w:val="single" w:sz="4" w:space="0" w:color="EC268C"/>
              <w:left w:val="nil"/>
              <w:bottom w:val="single" w:sz="4" w:space="0" w:color="EC268C"/>
              <w:right w:val="nil"/>
            </w:tcBorders>
            <w:hideMark/>
          </w:tcPr>
          <w:p w14:paraId="3EB6B208" w14:textId="77777777" w:rsidR="001C0CD1" w:rsidRPr="007B22D0" w:rsidRDefault="001C0CD1" w:rsidP="001C0CD1">
            <w:pPr>
              <w:rPr>
                <w:rFonts w:asciiTheme="minorHAnsi" w:hAnsiTheme="minorHAnsi"/>
                <w:sz w:val="22"/>
                <w:szCs w:val="22"/>
              </w:rPr>
            </w:pPr>
            <w:r w:rsidRPr="007B22D0">
              <w:rPr>
                <w:rFonts w:asciiTheme="minorHAnsi" w:hAnsiTheme="minorHAnsi"/>
                <w:sz w:val="22"/>
                <w:szCs w:val="22"/>
              </w:rPr>
              <w:t>Reports to:</w:t>
            </w:r>
          </w:p>
        </w:tc>
        <w:tc>
          <w:tcPr>
            <w:tcW w:w="4029" w:type="pct"/>
            <w:tcBorders>
              <w:top w:val="single" w:sz="4" w:space="0" w:color="EC268C"/>
              <w:left w:val="nil"/>
              <w:bottom w:val="single" w:sz="4" w:space="0" w:color="EC268C"/>
              <w:right w:val="nil"/>
            </w:tcBorders>
            <w:hideMark/>
          </w:tcPr>
          <w:p w14:paraId="01D8BDF1" w14:textId="77777777" w:rsidR="001C0CD1" w:rsidRPr="007B22D0" w:rsidRDefault="001C0CD1" w:rsidP="001C0CD1">
            <w:pPr>
              <w:ind w:left="720" w:hanging="720"/>
              <w:rPr>
                <w:rFonts w:asciiTheme="minorHAnsi" w:hAnsiTheme="minorHAnsi"/>
                <w:sz w:val="22"/>
                <w:szCs w:val="22"/>
              </w:rPr>
            </w:pPr>
            <w:r>
              <w:rPr>
                <w:rFonts w:asciiTheme="minorHAnsi" w:hAnsiTheme="minorHAnsi"/>
                <w:sz w:val="22"/>
                <w:szCs w:val="22"/>
              </w:rPr>
              <w:t>National Manager, Community Development</w:t>
            </w:r>
            <w:r w:rsidRPr="007B22D0">
              <w:rPr>
                <w:rFonts w:asciiTheme="minorHAnsi" w:hAnsiTheme="minorHAnsi"/>
                <w:sz w:val="22"/>
                <w:szCs w:val="22"/>
              </w:rPr>
              <w:t xml:space="preserve"> </w:t>
            </w:r>
          </w:p>
        </w:tc>
      </w:tr>
      <w:tr w:rsidR="001C0CD1" w:rsidRPr="007B22D0" w14:paraId="72EB9559" w14:textId="77777777" w:rsidTr="001C0CD1">
        <w:tc>
          <w:tcPr>
            <w:tcW w:w="971" w:type="pct"/>
            <w:tcBorders>
              <w:top w:val="single" w:sz="4" w:space="0" w:color="EC268C"/>
              <w:left w:val="nil"/>
              <w:bottom w:val="single" w:sz="4" w:space="0" w:color="EC268C"/>
              <w:right w:val="nil"/>
            </w:tcBorders>
          </w:tcPr>
          <w:p w14:paraId="35CFC158" w14:textId="77777777" w:rsidR="001C0CD1" w:rsidRPr="007B22D0" w:rsidRDefault="001C0CD1" w:rsidP="001C0CD1">
            <w:pPr>
              <w:rPr>
                <w:rFonts w:asciiTheme="minorHAnsi" w:hAnsiTheme="minorHAnsi"/>
                <w:sz w:val="22"/>
                <w:szCs w:val="22"/>
              </w:rPr>
            </w:pPr>
            <w:r w:rsidRPr="007B22D0">
              <w:rPr>
                <w:rFonts w:asciiTheme="minorHAnsi" w:hAnsiTheme="minorHAnsi"/>
                <w:sz w:val="22"/>
                <w:szCs w:val="22"/>
              </w:rPr>
              <w:t>Position Purpose:</w:t>
            </w:r>
          </w:p>
        </w:tc>
        <w:tc>
          <w:tcPr>
            <w:tcW w:w="4029" w:type="pct"/>
            <w:tcBorders>
              <w:top w:val="single" w:sz="4" w:space="0" w:color="EC268C"/>
              <w:left w:val="nil"/>
              <w:bottom w:val="single" w:sz="4" w:space="0" w:color="EC268C"/>
              <w:right w:val="nil"/>
            </w:tcBorders>
          </w:tcPr>
          <w:p w14:paraId="7E392FCC" w14:textId="77777777" w:rsidR="001C0CD1" w:rsidRPr="007B22D0" w:rsidRDefault="001C0CD1" w:rsidP="001C0CD1">
            <w:pPr>
              <w:rPr>
                <w:rFonts w:asciiTheme="minorHAnsi" w:hAnsiTheme="minorHAnsi"/>
                <w:sz w:val="22"/>
                <w:szCs w:val="22"/>
              </w:rPr>
            </w:pPr>
            <w:r w:rsidRPr="007B22D0">
              <w:rPr>
                <w:rFonts w:asciiTheme="minorHAnsi" w:hAnsiTheme="minorHAnsi"/>
                <w:sz w:val="22"/>
                <w:szCs w:val="22"/>
              </w:rPr>
              <w:t>To build the capacity of the community through MA’s model of community development – Strengthening Communities</w:t>
            </w:r>
            <w:r>
              <w:rPr>
                <w:rFonts w:asciiTheme="minorHAnsi" w:hAnsiTheme="minorHAnsi"/>
                <w:sz w:val="22"/>
                <w:szCs w:val="22"/>
              </w:rPr>
              <w:t>.</w:t>
            </w:r>
            <w:r w:rsidRPr="007B22D0">
              <w:rPr>
                <w:rFonts w:asciiTheme="minorHAnsi" w:hAnsiTheme="minorHAnsi"/>
                <w:sz w:val="22"/>
                <w:szCs w:val="22"/>
              </w:rPr>
              <w:t xml:space="preserve">         </w:t>
            </w:r>
          </w:p>
        </w:tc>
      </w:tr>
      <w:tr w:rsidR="001C0CD1" w:rsidRPr="007B22D0" w14:paraId="4CEEEEA0" w14:textId="77777777" w:rsidTr="001C0CD1">
        <w:tc>
          <w:tcPr>
            <w:tcW w:w="971" w:type="pct"/>
            <w:tcBorders>
              <w:top w:val="single" w:sz="4" w:space="0" w:color="EC268C"/>
              <w:left w:val="nil"/>
              <w:bottom w:val="nil"/>
              <w:right w:val="nil"/>
            </w:tcBorders>
          </w:tcPr>
          <w:p w14:paraId="52CD7B6E" w14:textId="77777777" w:rsidR="001C0CD1" w:rsidRPr="007B22D0" w:rsidRDefault="001C0CD1" w:rsidP="001C0CD1">
            <w:pPr>
              <w:rPr>
                <w:rFonts w:asciiTheme="minorHAnsi" w:hAnsiTheme="minorHAnsi"/>
                <w:sz w:val="22"/>
                <w:szCs w:val="22"/>
              </w:rPr>
            </w:pPr>
          </w:p>
        </w:tc>
        <w:tc>
          <w:tcPr>
            <w:tcW w:w="4029" w:type="pct"/>
            <w:tcBorders>
              <w:top w:val="single" w:sz="4" w:space="0" w:color="EC268C"/>
              <w:left w:val="nil"/>
              <w:bottom w:val="nil"/>
              <w:right w:val="nil"/>
            </w:tcBorders>
          </w:tcPr>
          <w:p w14:paraId="30050DCB" w14:textId="77777777" w:rsidR="001C0CD1" w:rsidRPr="007B22D0" w:rsidRDefault="001C0CD1" w:rsidP="001C0CD1">
            <w:pPr>
              <w:rPr>
                <w:rFonts w:asciiTheme="minorHAnsi" w:hAnsiTheme="minorHAnsi"/>
                <w:sz w:val="22"/>
                <w:szCs w:val="22"/>
              </w:rPr>
            </w:pPr>
          </w:p>
        </w:tc>
      </w:tr>
    </w:tbl>
    <w:p w14:paraId="05454DB7" w14:textId="77777777" w:rsidR="00EA745B" w:rsidRPr="007B22D0" w:rsidRDefault="00120E22" w:rsidP="001C0CD1">
      <w:pPr>
        <w:rPr>
          <w:rFonts w:asciiTheme="minorHAnsi" w:hAnsiTheme="minorHAnsi"/>
          <w:b/>
          <w:color w:val="722D69"/>
          <w:sz w:val="22"/>
          <w:szCs w:val="22"/>
        </w:rPr>
      </w:pPr>
      <w:r w:rsidRPr="007B22D0">
        <w:rPr>
          <w:rFonts w:asciiTheme="minorHAnsi" w:hAnsiTheme="minorHAnsi"/>
          <w:b/>
          <w:color w:val="722D69"/>
          <w:sz w:val="22"/>
          <w:szCs w:val="22"/>
        </w:rPr>
        <w:t>Position</w:t>
      </w:r>
      <w:r w:rsidR="005F71CC" w:rsidRPr="007B22D0">
        <w:rPr>
          <w:rFonts w:asciiTheme="minorHAnsi" w:hAnsiTheme="minorHAnsi"/>
          <w:b/>
          <w:color w:val="722D69"/>
          <w:sz w:val="22"/>
          <w:szCs w:val="22"/>
        </w:rPr>
        <w:t xml:space="preserve"> Requirement</w:t>
      </w:r>
      <w:r w:rsidR="00A54162" w:rsidRPr="007B22D0">
        <w:rPr>
          <w:rFonts w:asciiTheme="minorHAnsi" w:hAnsiTheme="minorHAnsi"/>
          <w:b/>
          <w:color w:val="722D69"/>
          <w:sz w:val="22"/>
          <w:szCs w:val="22"/>
        </w:rPr>
        <w:t>s</w:t>
      </w:r>
      <w:r w:rsidR="005F71CC" w:rsidRPr="007B22D0">
        <w:rPr>
          <w:rFonts w:asciiTheme="minorHAnsi" w:hAnsiTheme="minorHAnsi"/>
          <w:b/>
          <w:color w:val="722D69"/>
          <w:sz w:val="22"/>
          <w:szCs w:val="22"/>
        </w:rPr>
        <w:t xml:space="preserve"> (What are the key activities for the role?)</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193477" w:rsidRPr="007B22D0" w14:paraId="1A0F4D22" w14:textId="77777777" w:rsidTr="00222952">
        <w:tc>
          <w:tcPr>
            <w:tcW w:w="5000" w:type="pct"/>
            <w:tcBorders>
              <w:top w:val="nil"/>
              <w:left w:val="nil"/>
              <w:bottom w:val="nil"/>
              <w:right w:val="nil"/>
            </w:tcBorders>
            <w:shd w:val="clear" w:color="auto" w:fill="FFFFFF" w:themeFill="background1"/>
            <w:vAlign w:val="center"/>
            <w:hideMark/>
          </w:tcPr>
          <w:tbl>
            <w:tblPr>
              <w:tblStyle w:val="TableGrid"/>
              <w:tblW w:w="0" w:type="auto"/>
              <w:tblInd w:w="29" w:type="dxa"/>
              <w:tblLook w:val="04A0" w:firstRow="1" w:lastRow="0" w:firstColumn="1" w:lastColumn="0" w:noHBand="0" w:noVBand="1"/>
            </w:tblPr>
            <w:tblGrid>
              <w:gridCol w:w="4563"/>
              <w:gridCol w:w="4452"/>
            </w:tblGrid>
            <w:tr w:rsidR="00B956C0" w:rsidRPr="007B22D0" w14:paraId="41CD4F90" w14:textId="77777777" w:rsidTr="009A581D">
              <w:tc>
                <w:tcPr>
                  <w:tcW w:w="4542" w:type="dxa"/>
                </w:tcPr>
                <w:p w14:paraId="4EC313EF" w14:textId="77777777" w:rsidR="00422424" w:rsidRPr="007B22D0" w:rsidRDefault="00422424" w:rsidP="0070562F">
                  <w:pPr>
                    <w:spacing w:before="40" w:after="60"/>
                    <w:rPr>
                      <w:rFonts w:asciiTheme="minorHAnsi" w:hAnsiTheme="minorHAnsi" w:cstheme="minorHAnsi"/>
                      <w:b/>
                      <w:color w:val="522F8C"/>
                      <w:sz w:val="22"/>
                      <w:szCs w:val="22"/>
                    </w:rPr>
                  </w:pPr>
                  <w:r w:rsidRPr="007B22D0">
                    <w:rPr>
                      <w:rFonts w:asciiTheme="minorHAnsi" w:hAnsiTheme="minorHAnsi" w:cstheme="minorHAnsi"/>
                      <w:b/>
                      <w:color w:val="522F8C"/>
                      <w:sz w:val="22"/>
                      <w:szCs w:val="22"/>
                    </w:rPr>
                    <w:t>Key Result Area 1</w:t>
                  </w:r>
                </w:p>
              </w:tc>
              <w:tc>
                <w:tcPr>
                  <w:tcW w:w="4473" w:type="dxa"/>
                </w:tcPr>
                <w:p w14:paraId="2CE0A958" w14:textId="77777777" w:rsidR="00422424" w:rsidRPr="007B22D0" w:rsidRDefault="000437AB" w:rsidP="007C4AD4">
                  <w:pPr>
                    <w:spacing w:before="40" w:after="60"/>
                    <w:rPr>
                      <w:rFonts w:asciiTheme="minorHAnsi" w:hAnsiTheme="minorHAnsi" w:cstheme="minorHAnsi"/>
                      <w:b/>
                      <w:color w:val="522F8C"/>
                      <w:sz w:val="22"/>
                      <w:szCs w:val="22"/>
                    </w:rPr>
                  </w:pPr>
                  <w:r w:rsidRPr="007B22D0">
                    <w:rPr>
                      <w:rFonts w:asciiTheme="minorHAnsi" w:hAnsiTheme="minorHAnsi" w:cstheme="minorHAnsi"/>
                      <w:b/>
                      <w:color w:val="522F8C"/>
                      <w:sz w:val="22"/>
                      <w:szCs w:val="22"/>
                    </w:rPr>
                    <w:t xml:space="preserve"> </w:t>
                  </w:r>
                  <w:r w:rsidR="007C4AD4" w:rsidRPr="007B22D0">
                    <w:rPr>
                      <w:rFonts w:asciiTheme="minorHAnsi" w:hAnsiTheme="minorHAnsi" w:cstheme="minorHAnsi"/>
                      <w:b/>
                      <w:color w:val="522F8C"/>
                      <w:sz w:val="22"/>
                      <w:szCs w:val="22"/>
                    </w:rPr>
                    <w:t xml:space="preserve">Community Development </w:t>
                  </w:r>
                  <w:r w:rsidR="004373F1">
                    <w:rPr>
                      <w:rFonts w:asciiTheme="minorHAnsi" w:hAnsiTheme="minorHAnsi" w:cstheme="minorHAnsi"/>
                      <w:b/>
                      <w:color w:val="522F8C"/>
                      <w:sz w:val="22"/>
                      <w:szCs w:val="22"/>
                    </w:rPr>
                    <w:t>Planning</w:t>
                  </w:r>
                  <w:r w:rsidR="00A37D9D" w:rsidRPr="007B22D0">
                    <w:rPr>
                      <w:rFonts w:asciiTheme="minorHAnsi" w:hAnsiTheme="minorHAnsi" w:cstheme="minorHAnsi"/>
                      <w:b/>
                      <w:color w:val="522F8C"/>
                      <w:sz w:val="22"/>
                      <w:szCs w:val="22"/>
                    </w:rPr>
                    <w:t xml:space="preserve"> </w:t>
                  </w:r>
                  <w:r w:rsidR="003A4AFF" w:rsidRPr="007B22D0">
                    <w:rPr>
                      <w:rFonts w:asciiTheme="minorHAnsi" w:hAnsiTheme="minorHAnsi" w:cstheme="minorHAnsi"/>
                      <w:b/>
                      <w:color w:val="522F8C"/>
                      <w:sz w:val="22"/>
                      <w:szCs w:val="22"/>
                    </w:rPr>
                    <w:t xml:space="preserve"> </w:t>
                  </w:r>
                </w:p>
              </w:tc>
            </w:tr>
            <w:tr w:rsidR="00B956C0" w:rsidRPr="007B22D0" w14:paraId="47107917" w14:textId="77777777" w:rsidTr="009A581D">
              <w:tc>
                <w:tcPr>
                  <w:tcW w:w="4542" w:type="dxa"/>
                </w:tcPr>
                <w:p w14:paraId="7C7222CC" w14:textId="77777777" w:rsidR="00422424" w:rsidRPr="007B22D0" w:rsidRDefault="00422424" w:rsidP="0070562F">
                  <w:pPr>
                    <w:spacing w:before="40" w:after="60"/>
                    <w:rPr>
                      <w:rFonts w:asciiTheme="minorHAnsi" w:hAnsiTheme="minorHAnsi" w:cstheme="minorHAnsi"/>
                      <w:b/>
                      <w:color w:val="522F8C"/>
                      <w:sz w:val="22"/>
                      <w:szCs w:val="22"/>
                    </w:rPr>
                  </w:pPr>
                  <w:r w:rsidRPr="007B22D0">
                    <w:rPr>
                      <w:rFonts w:asciiTheme="minorHAnsi" w:hAnsiTheme="minorHAnsi" w:cstheme="minorHAnsi"/>
                      <w:b/>
                      <w:color w:val="BD1A8D"/>
                      <w:sz w:val="22"/>
                      <w:szCs w:val="22"/>
                    </w:rPr>
                    <w:t>Key tasks</w:t>
                  </w:r>
                </w:p>
              </w:tc>
              <w:tc>
                <w:tcPr>
                  <w:tcW w:w="4473" w:type="dxa"/>
                </w:tcPr>
                <w:p w14:paraId="41ADE3FF" w14:textId="77777777" w:rsidR="00422424" w:rsidRPr="007B22D0" w:rsidRDefault="00422424" w:rsidP="0070562F">
                  <w:pPr>
                    <w:spacing w:before="40" w:after="60"/>
                    <w:rPr>
                      <w:rFonts w:asciiTheme="minorHAnsi" w:hAnsiTheme="minorHAnsi" w:cstheme="minorHAnsi"/>
                      <w:b/>
                      <w:color w:val="522F8C"/>
                      <w:sz w:val="22"/>
                      <w:szCs w:val="22"/>
                    </w:rPr>
                  </w:pPr>
                  <w:r w:rsidRPr="007B22D0">
                    <w:rPr>
                      <w:rFonts w:asciiTheme="minorHAnsi" w:hAnsiTheme="minorHAnsi" w:cstheme="minorHAnsi"/>
                      <w:b/>
                      <w:color w:val="BD1A8D"/>
                      <w:sz w:val="22"/>
                      <w:szCs w:val="22"/>
                    </w:rPr>
                    <w:t>Position holder is successful when</w:t>
                  </w:r>
                </w:p>
              </w:tc>
            </w:tr>
            <w:tr w:rsidR="00B956C0" w:rsidRPr="007B22D0" w14:paraId="2EF850CB" w14:textId="77777777" w:rsidTr="00624DE5">
              <w:tc>
                <w:tcPr>
                  <w:tcW w:w="4679" w:type="dxa"/>
                </w:tcPr>
                <w:p w14:paraId="5E023DD2" w14:textId="77777777" w:rsidR="00A54B04" w:rsidRPr="00A54B04" w:rsidRDefault="00A54B04" w:rsidP="00426336">
                  <w:pPr>
                    <w:spacing w:after="60"/>
                    <w:rPr>
                      <w:rFonts w:asciiTheme="minorHAnsi" w:hAnsiTheme="minorHAnsi"/>
                      <w:sz w:val="12"/>
                      <w:szCs w:val="22"/>
                      <w:lang w:val="en-US"/>
                    </w:rPr>
                  </w:pPr>
                </w:p>
                <w:p w14:paraId="170A92A9" w14:textId="3CCE1B16" w:rsidR="00426336" w:rsidRDefault="00F45B80" w:rsidP="00426336">
                  <w:pPr>
                    <w:spacing w:after="60"/>
                    <w:rPr>
                      <w:rFonts w:asciiTheme="minorHAnsi" w:hAnsiTheme="minorHAnsi"/>
                      <w:sz w:val="22"/>
                      <w:szCs w:val="22"/>
                      <w:lang w:val="en-US"/>
                    </w:rPr>
                  </w:pPr>
                  <w:r>
                    <w:rPr>
                      <w:rFonts w:asciiTheme="minorHAnsi" w:hAnsiTheme="minorHAnsi"/>
                      <w:sz w:val="22"/>
                      <w:szCs w:val="22"/>
                      <w:lang w:val="en-US"/>
                    </w:rPr>
                    <w:t>Independently w</w:t>
                  </w:r>
                  <w:r w:rsidR="00426336">
                    <w:rPr>
                      <w:rFonts w:asciiTheme="minorHAnsi" w:hAnsiTheme="minorHAnsi"/>
                      <w:sz w:val="22"/>
                      <w:szCs w:val="22"/>
                      <w:lang w:val="en-US"/>
                    </w:rPr>
                    <w:t>ork with</w:t>
                  </w:r>
                  <w:r w:rsidR="005B7A44">
                    <w:rPr>
                      <w:rFonts w:asciiTheme="minorHAnsi" w:hAnsiTheme="minorHAnsi"/>
                      <w:sz w:val="22"/>
                      <w:szCs w:val="22"/>
                      <w:lang w:val="en-US"/>
                    </w:rPr>
                    <w:t xml:space="preserve"> our residents, surrounding</w:t>
                  </w:r>
                  <w:r w:rsidR="00426336">
                    <w:rPr>
                      <w:rFonts w:asciiTheme="minorHAnsi" w:hAnsiTheme="minorHAnsi"/>
                      <w:sz w:val="22"/>
                      <w:szCs w:val="22"/>
                      <w:lang w:val="en-US"/>
                    </w:rPr>
                    <w:t xml:space="preserve"> community</w:t>
                  </w:r>
                  <w:r w:rsidR="005B7A44">
                    <w:rPr>
                      <w:rFonts w:asciiTheme="minorHAnsi" w:hAnsiTheme="minorHAnsi"/>
                      <w:sz w:val="22"/>
                      <w:szCs w:val="22"/>
                      <w:lang w:val="en-US"/>
                    </w:rPr>
                    <w:t xml:space="preserve"> and </w:t>
                  </w:r>
                  <w:r w:rsidR="00426336">
                    <w:rPr>
                      <w:rFonts w:asciiTheme="minorHAnsi" w:hAnsiTheme="minorHAnsi"/>
                      <w:sz w:val="22"/>
                      <w:szCs w:val="22"/>
                      <w:lang w:val="en-US"/>
                    </w:rPr>
                    <w:t xml:space="preserve">internal and external stakeholders to </w:t>
                  </w:r>
                  <w:r w:rsidR="0069762A" w:rsidRPr="00E4612C">
                    <w:rPr>
                      <w:rFonts w:asciiTheme="minorHAnsi" w:hAnsiTheme="minorHAnsi"/>
                      <w:sz w:val="22"/>
                      <w:szCs w:val="22"/>
                      <w:lang w:val="en-US"/>
                    </w:rPr>
                    <w:t>apply a high level of knowledge and skills to achieve results</w:t>
                  </w:r>
                  <w:r w:rsidR="0069762A">
                    <w:rPr>
                      <w:rFonts w:asciiTheme="minorHAnsi" w:hAnsiTheme="minorHAnsi"/>
                      <w:sz w:val="22"/>
                      <w:szCs w:val="22"/>
                      <w:lang w:val="en-US"/>
                    </w:rPr>
                    <w:t xml:space="preserve"> in </w:t>
                  </w:r>
                  <w:r w:rsidR="00F30446">
                    <w:rPr>
                      <w:rFonts w:asciiTheme="minorHAnsi" w:hAnsiTheme="minorHAnsi"/>
                      <w:sz w:val="22"/>
                      <w:szCs w:val="22"/>
                      <w:lang w:val="en-US"/>
                    </w:rPr>
                    <w:t>deliver</w:t>
                  </w:r>
                  <w:r w:rsidR="0069762A">
                    <w:rPr>
                      <w:rFonts w:asciiTheme="minorHAnsi" w:hAnsiTheme="minorHAnsi"/>
                      <w:sz w:val="22"/>
                      <w:szCs w:val="22"/>
                      <w:lang w:val="en-US"/>
                    </w:rPr>
                    <w:t>ing</w:t>
                  </w:r>
                  <w:r w:rsidR="00F30446">
                    <w:rPr>
                      <w:rFonts w:asciiTheme="minorHAnsi" w:hAnsiTheme="minorHAnsi"/>
                      <w:sz w:val="22"/>
                      <w:szCs w:val="22"/>
                      <w:lang w:val="en-US"/>
                    </w:rPr>
                    <w:t xml:space="preserve"> a</w:t>
                  </w:r>
                  <w:r w:rsidR="00426336">
                    <w:rPr>
                      <w:rFonts w:asciiTheme="minorHAnsi" w:hAnsiTheme="minorHAnsi"/>
                      <w:sz w:val="22"/>
                      <w:szCs w:val="22"/>
                      <w:lang w:val="en-US"/>
                    </w:rPr>
                    <w:t xml:space="preserve"> community development vision and </w:t>
                  </w:r>
                  <w:r w:rsidR="003448A0">
                    <w:rPr>
                      <w:rFonts w:asciiTheme="minorHAnsi" w:hAnsiTheme="minorHAnsi"/>
                      <w:sz w:val="22"/>
                      <w:szCs w:val="22"/>
                      <w:lang w:val="en-US"/>
                    </w:rPr>
                    <w:t xml:space="preserve">strategic </w:t>
                  </w:r>
                  <w:r w:rsidR="004373F1">
                    <w:rPr>
                      <w:rFonts w:asciiTheme="minorHAnsi" w:hAnsiTheme="minorHAnsi"/>
                      <w:sz w:val="22"/>
                      <w:szCs w:val="22"/>
                      <w:lang w:val="en-US"/>
                    </w:rPr>
                    <w:t>plan</w:t>
                  </w:r>
                  <w:r w:rsidR="004373F1" w:rsidRPr="00AB775C">
                    <w:rPr>
                      <w:rFonts w:asciiTheme="minorHAnsi" w:hAnsiTheme="minorHAnsi"/>
                      <w:sz w:val="22"/>
                      <w:szCs w:val="22"/>
                      <w:lang w:val="en-US"/>
                    </w:rPr>
                    <w:t xml:space="preserve"> in accordance with </w:t>
                  </w:r>
                  <w:r w:rsidR="001C0CD1">
                    <w:rPr>
                      <w:rFonts w:asciiTheme="minorHAnsi" w:hAnsiTheme="minorHAnsi"/>
                      <w:sz w:val="22"/>
                      <w:szCs w:val="22"/>
                      <w:lang w:val="en-US"/>
                    </w:rPr>
                    <w:t xml:space="preserve">the </w:t>
                  </w:r>
                  <w:r w:rsidR="004373F1" w:rsidRPr="00AB775C">
                    <w:rPr>
                      <w:rFonts w:asciiTheme="minorHAnsi" w:hAnsiTheme="minorHAnsi"/>
                      <w:sz w:val="22"/>
                      <w:szCs w:val="22"/>
                      <w:lang w:val="en-US"/>
                    </w:rPr>
                    <w:t>Strengthening Communities</w:t>
                  </w:r>
                  <w:r w:rsidR="00674A6F">
                    <w:rPr>
                      <w:rFonts w:asciiTheme="minorHAnsi" w:hAnsiTheme="minorHAnsi"/>
                      <w:sz w:val="22"/>
                      <w:szCs w:val="22"/>
                      <w:lang w:val="en-US"/>
                    </w:rPr>
                    <w:t xml:space="preserve"> principles</w:t>
                  </w:r>
                  <w:r w:rsidR="0069762A">
                    <w:rPr>
                      <w:rFonts w:asciiTheme="minorHAnsi" w:hAnsiTheme="minorHAnsi"/>
                      <w:sz w:val="22"/>
                      <w:szCs w:val="22"/>
                      <w:lang w:val="en-US"/>
                    </w:rPr>
                    <w:t xml:space="preserve">, </w:t>
                  </w:r>
                  <w:r w:rsidR="00E4612C">
                    <w:rPr>
                      <w:rFonts w:asciiTheme="minorHAnsi" w:hAnsiTheme="minorHAnsi"/>
                      <w:sz w:val="22"/>
                      <w:szCs w:val="22"/>
                      <w:lang w:val="en-US"/>
                    </w:rPr>
                    <w:t>organizational</w:t>
                  </w:r>
                  <w:r w:rsidR="0069762A">
                    <w:rPr>
                      <w:rFonts w:asciiTheme="minorHAnsi" w:hAnsiTheme="minorHAnsi"/>
                      <w:sz w:val="22"/>
                      <w:szCs w:val="22"/>
                      <w:lang w:val="en-US"/>
                    </w:rPr>
                    <w:t xml:space="preserve"> </w:t>
                  </w:r>
                  <w:r w:rsidR="00E4612C">
                    <w:rPr>
                      <w:rFonts w:asciiTheme="minorHAnsi" w:hAnsiTheme="minorHAnsi"/>
                      <w:sz w:val="22"/>
                      <w:szCs w:val="22"/>
                      <w:lang w:val="en-US"/>
                    </w:rPr>
                    <w:t>goals,</w:t>
                  </w:r>
                  <w:r w:rsidR="004373F1">
                    <w:rPr>
                      <w:rFonts w:asciiTheme="minorHAnsi" w:hAnsiTheme="minorHAnsi"/>
                      <w:sz w:val="22"/>
                      <w:szCs w:val="22"/>
                      <w:lang w:val="en-US"/>
                    </w:rPr>
                    <w:t xml:space="preserve"> and the contractual requirements of MAH</w:t>
                  </w:r>
                  <w:r w:rsidR="00426336">
                    <w:rPr>
                      <w:rFonts w:asciiTheme="minorHAnsi" w:hAnsiTheme="minorHAnsi"/>
                      <w:sz w:val="22"/>
                      <w:szCs w:val="22"/>
                      <w:lang w:val="en-US"/>
                    </w:rPr>
                    <w:t xml:space="preserve">. </w:t>
                  </w:r>
                </w:p>
                <w:p w14:paraId="22866ACD" w14:textId="77777777" w:rsidR="00E96831" w:rsidRDefault="00EA2AF8" w:rsidP="00E96831">
                  <w:pPr>
                    <w:spacing w:before="100" w:beforeAutospacing="1" w:after="100" w:afterAutospacing="1"/>
                    <w:rPr>
                      <w:rFonts w:asciiTheme="minorHAnsi" w:hAnsiTheme="minorHAnsi"/>
                      <w:sz w:val="22"/>
                      <w:szCs w:val="22"/>
                      <w:lang w:val="en-US"/>
                    </w:rPr>
                  </w:pPr>
                  <w:r>
                    <w:rPr>
                      <w:rFonts w:asciiTheme="minorHAnsi" w:hAnsiTheme="minorHAnsi"/>
                      <w:sz w:val="22"/>
                      <w:szCs w:val="22"/>
                      <w:lang w:val="en-US"/>
                    </w:rPr>
                    <w:t>Implement a range of</w:t>
                  </w:r>
                  <w:r w:rsidR="005B7A44">
                    <w:rPr>
                      <w:rFonts w:asciiTheme="minorHAnsi" w:hAnsiTheme="minorHAnsi"/>
                      <w:sz w:val="22"/>
                      <w:szCs w:val="22"/>
                      <w:lang w:val="en-US"/>
                    </w:rPr>
                    <w:t xml:space="preserve"> Community Development </w:t>
                  </w:r>
                  <w:r>
                    <w:rPr>
                      <w:rFonts w:asciiTheme="minorHAnsi" w:hAnsiTheme="minorHAnsi"/>
                      <w:sz w:val="22"/>
                      <w:szCs w:val="22"/>
                      <w:lang w:val="en-US"/>
                    </w:rPr>
                    <w:t>programs</w:t>
                  </w:r>
                  <w:r w:rsidR="005B7A44">
                    <w:rPr>
                      <w:rFonts w:asciiTheme="minorHAnsi" w:hAnsiTheme="minorHAnsi"/>
                      <w:sz w:val="22"/>
                      <w:szCs w:val="22"/>
                      <w:lang w:val="en-US"/>
                    </w:rPr>
                    <w:t xml:space="preserve"> </w:t>
                  </w:r>
                  <w:r>
                    <w:rPr>
                      <w:rFonts w:asciiTheme="minorHAnsi" w:hAnsiTheme="minorHAnsi"/>
                      <w:sz w:val="22"/>
                      <w:szCs w:val="22"/>
                      <w:lang w:val="en-US"/>
                    </w:rPr>
                    <w:t>across</w:t>
                  </w:r>
                  <w:r w:rsidR="005B7A44">
                    <w:rPr>
                      <w:rFonts w:asciiTheme="minorHAnsi" w:hAnsiTheme="minorHAnsi"/>
                      <w:sz w:val="22"/>
                      <w:szCs w:val="22"/>
                      <w:lang w:val="en-US"/>
                    </w:rPr>
                    <w:t xml:space="preserve"> the </w:t>
                  </w:r>
                  <w:r w:rsidR="0003508E">
                    <w:rPr>
                      <w:rFonts w:asciiTheme="minorHAnsi" w:hAnsiTheme="minorHAnsi"/>
                      <w:sz w:val="22"/>
                      <w:szCs w:val="22"/>
                      <w:lang w:val="en-US"/>
                    </w:rPr>
                    <w:t>TAS</w:t>
                  </w:r>
                  <w:r w:rsidR="005B7A44">
                    <w:rPr>
                      <w:rFonts w:asciiTheme="minorHAnsi" w:hAnsiTheme="minorHAnsi"/>
                      <w:sz w:val="22"/>
                      <w:szCs w:val="22"/>
                      <w:lang w:val="en-US"/>
                    </w:rPr>
                    <w:t xml:space="preserve"> portfolio, in alignment </w:t>
                  </w:r>
                  <w:r w:rsidR="005B7A44">
                    <w:rPr>
                      <w:rFonts w:asciiTheme="minorHAnsi" w:hAnsiTheme="minorHAnsi"/>
                      <w:sz w:val="22"/>
                      <w:szCs w:val="22"/>
                      <w:lang w:val="en-US"/>
                    </w:rPr>
                    <w:lastRenderedPageBreak/>
                    <w:t>with the Operational Local Area Pla</w:t>
                  </w:r>
                  <w:r w:rsidR="00F30446">
                    <w:rPr>
                      <w:rFonts w:asciiTheme="minorHAnsi" w:hAnsiTheme="minorHAnsi"/>
                      <w:sz w:val="22"/>
                      <w:szCs w:val="22"/>
                      <w:lang w:val="en-US"/>
                    </w:rPr>
                    <w:t>n and identified community needs.</w:t>
                  </w:r>
                  <w:r w:rsidR="00E96831">
                    <w:rPr>
                      <w:rFonts w:asciiTheme="minorHAnsi" w:hAnsiTheme="minorHAnsi"/>
                      <w:sz w:val="22"/>
                      <w:szCs w:val="22"/>
                      <w:lang w:val="en-US"/>
                    </w:rPr>
                    <w:t xml:space="preserve"> </w:t>
                  </w:r>
                </w:p>
                <w:p w14:paraId="6EF37873" w14:textId="6E329B20" w:rsidR="00EA2AF8" w:rsidRDefault="00EA2AF8" w:rsidP="005B7A44">
                  <w:pPr>
                    <w:spacing w:after="60"/>
                    <w:rPr>
                      <w:rFonts w:asciiTheme="minorHAnsi" w:hAnsiTheme="minorHAnsi"/>
                      <w:sz w:val="22"/>
                      <w:szCs w:val="22"/>
                      <w:lang w:val="en-US"/>
                    </w:rPr>
                  </w:pPr>
                </w:p>
                <w:p w14:paraId="0D60CAEB" w14:textId="679160E3" w:rsidR="005B7A44" w:rsidRDefault="005B7A44" w:rsidP="005B7A44">
                  <w:pPr>
                    <w:spacing w:after="60"/>
                    <w:rPr>
                      <w:rFonts w:asciiTheme="minorHAnsi" w:hAnsiTheme="minorHAnsi"/>
                      <w:sz w:val="22"/>
                      <w:szCs w:val="22"/>
                      <w:lang w:val="en-US"/>
                    </w:rPr>
                  </w:pPr>
                  <w:r>
                    <w:rPr>
                      <w:rFonts w:asciiTheme="minorHAnsi" w:hAnsiTheme="minorHAnsi"/>
                      <w:sz w:val="22"/>
                      <w:szCs w:val="22"/>
                      <w:lang w:val="en-US"/>
                    </w:rPr>
                    <w:t>De</w:t>
                  </w:r>
                  <w:r w:rsidR="0009024D">
                    <w:rPr>
                      <w:rFonts w:asciiTheme="minorHAnsi" w:hAnsiTheme="minorHAnsi"/>
                      <w:sz w:val="22"/>
                      <w:szCs w:val="22"/>
                      <w:lang w:val="en-US"/>
                    </w:rPr>
                    <w:t xml:space="preserve">velop, </w:t>
                  </w:r>
                  <w:r w:rsidR="00E4612C">
                    <w:rPr>
                      <w:rFonts w:asciiTheme="minorHAnsi" w:hAnsiTheme="minorHAnsi"/>
                      <w:sz w:val="22"/>
                      <w:szCs w:val="22"/>
                      <w:lang w:val="en-US"/>
                    </w:rPr>
                    <w:t>deliver,</w:t>
                  </w:r>
                  <w:r>
                    <w:rPr>
                      <w:rFonts w:asciiTheme="minorHAnsi" w:hAnsiTheme="minorHAnsi"/>
                      <w:sz w:val="22"/>
                      <w:szCs w:val="22"/>
                      <w:lang w:val="en-US"/>
                    </w:rPr>
                    <w:t xml:space="preserve"> and </w:t>
                  </w:r>
                  <w:r w:rsidR="0009024D">
                    <w:rPr>
                      <w:rFonts w:asciiTheme="minorHAnsi" w:hAnsiTheme="minorHAnsi"/>
                      <w:sz w:val="22"/>
                      <w:szCs w:val="22"/>
                      <w:lang w:val="en-US"/>
                    </w:rPr>
                    <w:t xml:space="preserve">report </w:t>
                  </w:r>
                  <w:r w:rsidR="004C32B8">
                    <w:rPr>
                      <w:rFonts w:asciiTheme="minorHAnsi" w:hAnsiTheme="minorHAnsi"/>
                      <w:sz w:val="22"/>
                      <w:szCs w:val="22"/>
                      <w:lang w:val="en-US"/>
                    </w:rPr>
                    <w:t>on</w:t>
                  </w:r>
                  <w:r>
                    <w:rPr>
                      <w:rFonts w:asciiTheme="minorHAnsi" w:hAnsiTheme="minorHAnsi"/>
                      <w:sz w:val="22"/>
                      <w:szCs w:val="22"/>
                      <w:lang w:val="en-US"/>
                    </w:rPr>
                    <w:t xml:space="preserve"> an annual budget to support the plan.</w:t>
                  </w:r>
                </w:p>
                <w:p w14:paraId="555545A7" w14:textId="77777777" w:rsidR="001B00CE" w:rsidRDefault="001B00CE" w:rsidP="001B00CE">
                  <w:pPr>
                    <w:pStyle w:val="StyleCenturyGothicAfter6pt"/>
                    <w:numPr>
                      <w:ilvl w:val="0"/>
                      <w:numId w:val="0"/>
                    </w:numPr>
                    <w:rPr>
                      <w:rFonts w:asciiTheme="minorHAnsi" w:hAnsiTheme="minorHAnsi"/>
                      <w:sz w:val="22"/>
                      <w:szCs w:val="22"/>
                    </w:rPr>
                  </w:pPr>
                  <w:r>
                    <w:rPr>
                      <w:rFonts w:asciiTheme="minorHAnsi" w:hAnsiTheme="minorHAnsi"/>
                      <w:sz w:val="22"/>
                      <w:szCs w:val="22"/>
                    </w:rPr>
                    <w:t>Provide a level of resourcing and facilitation to community-led projects where costed and appropriate.</w:t>
                  </w:r>
                </w:p>
                <w:p w14:paraId="435DFEEB" w14:textId="77777777" w:rsidR="00D14C31" w:rsidRDefault="007B22D0" w:rsidP="00AB775C">
                  <w:pPr>
                    <w:pStyle w:val="StyleCenturyGothicAfter6pt"/>
                    <w:numPr>
                      <w:ilvl w:val="0"/>
                      <w:numId w:val="0"/>
                    </w:numPr>
                    <w:rPr>
                      <w:rFonts w:asciiTheme="minorHAnsi" w:hAnsiTheme="minorHAnsi"/>
                      <w:sz w:val="22"/>
                      <w:szCs w:val="22"/>
                    </w:rPr>
                  </w:pPr>
                  <w:r w:rsidRPr="007B22D0">
                    <w:rPr>
                      <w:rFonts w:asciiTheme="minorHAnsi" w:hAnsiTheme="minorHAnsi"/>
                      <w:sz w:val="22"/>
                      <w:szCs w:val="22"/>
                    </w:rPr>
                    <w:t>Support residents to build skills, develop leadership and increase knowledge</w:t>
                  </w:r>
                  <w:r w:rsidR="003448A0">
                    <w:rPr>
                      <w:rFonts w:asciiTheme="minorHAnsi" w:hAnsiTheme="minorHAnsi"/>
                      <w:sz w:val="22"/>
                      <w:szCs w:val="22"/>
                    </w:rPr>
                    <w:t xml:space="preserve"> individually and through </w:t>
                  </w:r>
                  <w:r w:rsidR="004373F1">
                    <w:rPr>
                      <w:rFonts w:asciiTheme="minorHAnsi" w:hAnsiTheme="minorHAnsi"/>
                      <w:sz w:val="22"/>
                      <w:szCs w:val="22"/>
                    </w:rPr>
                    <w:t xml:space="preserve">developing </w:t>
                  </w:r>
                  <w:r w:rsidR="003448A0">
                    <w:rPr>
                      <w:rFonts w:asciiTheme="minorHAnsi" w:hAnsiTheme="minorHAnsi"/>
                      <w:sz w:val="22"/>
                      <w:szCs w:val="22"/>
                    </w:rPr>
                    <w:t xml:space="preserve">tenant committees and </w:t>
                  </w:r>
                  <w:r w:rsidR="008B025C">
                    <w:rPr>
                      <w:rFonts w:asciiTheme="minorHAnsi" w:hAnsiTheme="minorHAnsi"/>
                      <w:sz w:val="22"/>
                      <w:szCs w:val="22"/>
                    </w:rPr>
                    <w:t>local project</w:t>
                  </w:r>
                  <w:r w:rsidR="003448A0">
                    <w:rPr>
                      <w:rFonts w:asciiTheme="minorHAnsi" w:hAnsiTheme="minorHAnsi"/>
                      <w:sz w:val="22"/>
                      <w:szCs w:val="22"/>
                    </w:rPr>
                    <w:t xml:space="preserve"> </w:t>
                  </w:r>
                  <w:r w:rsidR="000E1A03">
                    <w:rPr>
                      <w:rFonts w:asciiTheme="minorHAnsi" w:hAnsiTheme="minorHAnsi"/>
                      <w:sz w:val="22"/>
                      <w:szCs w:val="22"/>
                    </w:rPr>
                    <w:t xml:space="preserve">interest </w:t>
                  </w:r>
                  <w:r w:rsidR="003448A0">
                    <w:rPr>
                      <w:rFonts w:asciiTheme="minorHAnsi" w:hAnsiTheme="minorHAnsi"/>
                      <w:sz w:val="22"/>
                      <w:szCs w:val="22"/>
                    </w:rPr>
                    <w:t>and engagement groups</w:t>
                  </w:r>
                  <w:r w:rsidRPr="007B22D0">
                    <w:rPr>
                      <w:rFonts w:asciiTheme="minorHAnsi" w:hAnsiTheme="minorHAnsi"/>
                      <w:sz w:val="22"/>
                      <w:szCs w:val="22"/>
                    </w:rPr>
                    <w:t xml:space="preserve">.  </w:t>
                  </w:r>
                </w:p>
                <w:p w14:paraId="080962C1" w14:textId="77777777" w:rsidR="007B22D0" w:rsidRDefault="007B22D0" w:rsidP="00AB775C">
                  <w:pPr>
                    <w:pStyle w:val="StyleCenturyGothicAfter6pt"/>
                    <w:numPr>
                      <w:ilvl w:val="0"/>
                      <w:numId w:val="0"/>
                    </w:numPr>
                    <w:rPr>
                      <w:rFonts w:asciiTheme="minorHAnsi" w:hAnsiTheme="minorHAnsi"/>
                      <w:sz w:val="22"/>
                      <w:szCs w:val="22"/>
                    </w:rPr>
                  </w:pPr>
                  <w:r w:rsidRPr="007B22D0">
                    <w:rPr>
                      <w:rFonts w:asciiTheme="minorHAnsi" w:hAnsiTheme="minorHAnsi"/>
                      <w:sz w:val="22"/>
                      <w:szCs w:val="22"/>
                    </w:rPr>
                    <w:t>Facilitate</w:t>
                  </w:r>
                  <w:r w:rsidR="008B025C">
                    <w:rPr>
                      <w:rFonts w:asciiTheme="minorHAnsi" w:hAnsiTheme="minorHAnsi"/>
                      <w:sz w:val="22"/>
                      <w:szCs w:val="22"/>
                    </w:rPr>
                    <w:t xml:space="preserve"> conflict resolution,</w:t>
                  </w:r>
                  <w:r w:rsidRPr="007B22D0">
                    <w:rPr>
                      <w:rFonts w:asciiTheme="minorHAnsi" w:hAnsiTheme="minorHAnsi"/>
                      <w:sz w:val="22"/>
                      <w:szCs w:val="22"/>
                    </w:rPr>
                    <w:t xml:space="preserve"> </w:t>
                  </w:r>
                  <w:r w:rsidR="0088501B">
                    <w:rPr>
                      <w:rFonts w:asciiTheme="minorHAnsi" w:hAnsiTheme="minorHAnsi"/>
                      <w:sz w:val="22"/>
                      <w:szCs w:val="22"/>
                    </w:rPr>
                    <w:t>capacity building opportunities</w:t>
                  </w:r>
                  <w:r w:rsidRPr="007B22D0">
                    <w:rPr>
                      <w:rFonts w:asciiTheme="minorHAnsi" w:hAnsiTheme="minorHAnsi"/>
                      <w:sz w:val="22"/>
                      <w:szCs w:val="22"/>
                    </w:rPr>
                    <w:t>, training and program development as required</w:t>
                  </w:r>
                  <w:r w:rsidR="00A54B04">
                    <w:rPr>
                      <w:rFonts w:asciiTheme="minorHAnsi" w:hAnsiTheme="minorHAnsi"/>
                      <w:sz w:val="22"/>
                      <w:szCs w:val="22"/>
                    </w:rPr>
                    <w:t xml:space="preserve"> for Tenant Committees</w:t>
                  </w:r>
                  <w:r w:rsidR="00F30446">
                    <w:rPr>
                      <w:rFonts w:asciiTheme="minorHAnsi" w:hAnsiTheme="minorHAnsi"/>
                      <w:sz w:val="22"/>
                      <w:szCs w:val="22"/>
                    </w:rPr>
                    <w:t>.</w:t>
                  </w:r>
                </w:p>
                <w:p w14:paraId="6B1E305F" w14:textId="77777777" w:rsidR="0059491E" w:rsidRDefault="0059491E" w:rsidP="001B00CE">
                  <w:pPr>
                    <w:pStyle w:val="StyleCenturyGothicAfter6pt"/>
                    <w:numPr>
                      <w:ilvl w:val="0"/>
                      <w:numId w:val="0"/>
                    </w:numPr>
                    <w:rPr>
                      <w:rFonts w:asciiTheme="minorHAnsi" w:hAnsiTheme="minorHAnsi"/>
                      <w:sz w:val="22"/>
                      <w:szCs w:val="22"/>
                    </w:rPr>
                  </w:pPr>
                  <w:r>
                    <w:rPr>
                      <w:rFonts w:asciiTheme="minorHAnsi" w:hAnsiTheme="minorHAnsi"/>
                      <w:sz w:val="22"/>
                      <w:szCs w:val="22"/>
                    </w:rPr>
                    <w:t xml:space="preserve">Plan and facilitate ongoing opportunities for all </w:t>
                  </w:r>
                  <w:r w:rsidR="005630C2">
                    <w:rPr>
                      <w:rFonts w:asciiTheme="minorHAnsi" w:hAnsiTheme="minorHAnsi"/>
                      <w:sz w:val="22"/>
                      <w:szCs w:val="22"/>
                    </w:rPr>
                    <w:t>Residents</w:t>
                  </w:r>
                  <w:r>
                    <w:rPr>
                      <w:rFonts w:asciiTheme="minorHAnsi" w:hAnsiTheme="minorHAnsi"/>
                      <w:sz w:val="22"/>
                      <w:szCs w:val="22"/>
                    </w:rPr>
                    <w:t xml:space="preserve"> to engage with each other</w:t>
                  </w:r>
                  <w:r w:rsidR="008B025C">
                    <w:rPr>
                      <w:rFonts w:asciiTheme="minorHAnsi" w:hAnsiTheme="minorHAnsi"/>
                      <w:sz w:val="22"/>
                      <w:szCs w:val="22"/>
                    </w:rPr>
                    <w:t xml:space="preserve"> respectfully and</w:t>
                  </w:r>
                  <w:r>
                    <w:rPr>
                      <w:rFonts w:asciiTheme="minorHAnsi" w:hAnsiTheme="minorHAnsi"/>
                      <w:sz w:val="22"/>
                      <w:szCs w:val="22"/>
                    </w:rPr>
                    <w:t xml:space="preserve"> meaningfully</w:t>
                  </w:r>
                  <w:r w:rsidR="008B025C">
                    <w:rPr>
                      <w:rFonts w:asciiTheme="minorHAnsi" w:hAnsiTheme="minorHAnsi"/>
                      <w:sz w:val="22"/>
                      <w:szCs w:val="22"/>
                    </w:rPr>
                    <w:t xml:space="preserve">, including </w:t>
                  </w:r>
                  <w:r w:rsidR="003C7624">
                    <w:rPr>
                      <w:rFonts w:asciiTheme="minorHAnsi" w:hAnsiTheme="minorHAnsi"/>
                      <w:sz w:val="22"/>
                      <w:szCs w:val="22"/>
                    </w:rPr>
                    <w:t xml:space="preserve">successful </w:t>
                  </w:r>
                  <w:r w:rsidR="008B025C">
                    <w:rPr>
                      <w:rFonts w:asciiTheme="minorHAnsi" w:hAnsiTheme="minorHAnsi"/>
                      <w:sz w:val="22"/>
                      <w:szCs w:val="22"/>
                    </w:rPr>
                    <w:t xml:space="preserve">integration of </w:t>
                  </w:r>
                  <w:r w:rsidR="003C7624">
                    <w:rPr>
                      <w:rFonts w:asciiTheme="minorHAnsi" w:hAnsiTheme="minorHAnsi"/>
                      <w:sz w:val="22"/>
                      <w:szCs w:val="22"/>
                    </w:rPr>
                    <w:t xml:space="preserve">new tenants into housing and working with the Operations team to </w:t>
                  </w:r>
                  <w:r w:rsidR="007437C1">
                    <w:rPr>
                      <w:rFonts w:asciiTheme="minorHAnsi" w:hAnsiTheme="minorHAnsi"/>
                      <w:sz w:val="22"/>
                      <w:szCs w:val="22"/>
                    </w:rPr>
                    <w:t>support sustaining tenancies.</w:t>
                  </w:r>
                </w:p>
                <w:p w14:paraId="5F99A678" w14:textId="066C54BE" w:rsidR="00572D5D" w:rsidRDefault="00A457DB" w:rsidP="009722F8">
                  <w:pPr>
                    <w:pStyle w:val="StyleCenturyGothicAfter6pt"/>
                    <w:numPr>
                      <w:ilvl w:val="0"/>
                      <w:numId w:val="0"/>
                    </w:numPr>
                    <w:rPr>
                      <w:rFonts w:asciiTheme="minorHAnsi" w:hAnsiTheme="minorHAnsi"/>
                      <w:sz w:val="22"/>
                      <w:szCs w:val="22"/>
                    </w:rPr>
                  </w:pPr>
                  <w:r>
                    <w:rPr>
                      <w:rFonts w:asciiTheme="minorHAnsi" w:hAnsiTheme="minorHAnsi"/>
                      <w:sz w:val="22"/>
                      <w:szCs w:val="22"/>
                    </w:rPr>
                    <w:t xml:space="preserve">Be a </w:t>
                  </w:r>
                  <w:r w:rsidR="00F45B80">
                    <w:rPr>
                      <w:rFonts w:asciiTheme="minorHAnsi" w:hAnsiTheme="minorHAnsi"/>
                      <w:sz w:val="22"/>
                      <w:szCs w:val="22"/>
                    </w:rPr>
                    <w:t>thought leader, brin</w:t>
                  </w:r>
                  <w:r w:rsidR="00572D5D">
                    <w:rPr>
                      <w:rFonts w:asciiTheme="minorHAnsi" w:hAnsiTheme="minorHAnsi"/>
                      <w:sz w:val="22"/>
                      <w:szCs w:val="22"/>
                    </w:rPr>
                    <w:t>g</w:t>
                  </w:r>
                  <w:r w:rsidR="00F45B80">
                    <w:rPr>
                      <w:rFonts w:asciiTheme="minorHAnsi" w:hAnsiTheme="minorHAnsi"/>
                      <w:sz w:val="22"/>
                      <w:szCs w:val="22"/>
                    </w:rPr>
                    <w:t>ing expertise</w:t>
                  </w:r>
                  <w:r w:rsidR="00572D5D">
                    <w:rPr>
                      <w:rFonts w:asciiTheme="minorHAnsi" w:hAnsiTheme="minorHAnsi"/>
                      <w:sz w:val="22"/>
                      <w:szCs w:val="22"/>
                    </w:rPr>
                    <w:t xml:space="preserve"> and new ideas</w:t>
                  </w:r>
                  <w:r w:rsidR="00F45B80">
                    <w:rPr>
                      <w:rFonts w:asciiTheme="minorHAnsi" w:hAnsiTheme="minorHAnsi"/>
                      <w:sz w:val="22"/>
                      <w:szCs w:val="22"/>
                    </w:rPr>
                    <w:t xml:space="preserve"> to the </w:t>
                  </w:r>
                  <w:r w:rsidR="00572D5D">
                    <w:rPr>
                      <w:rFonts w:asciiTheme="minorHAnsi" w:hAnsiTheme="minorHAnsi"/>
                      <w:sz w:val="22"/>
                      <w:szCs w:val="22"/>
                    </w:rPr>
                    <w:t xml:space="preserve">community development and regional teams. </w:t>
                  </w:r>
                </w:p>
                <w:p w14:paraId="00329770" w14:textId="27ED37B6" w:rsidR="009722F8" w:rsidRDefault="00572D5D" w:rsidP="009722F8">
                  <w:pPr>
                    <w:pStyle w:val="StyleCenturyGothicAfter6pt"/>
                    <w:numPr>
                      <w:ilvl w:val="0"/>
                      <w:numId w:val="0"/>
                    </w:numPr>
                    <w:rPr>
                      <w:rFonts w:asciiTheme="minorHAnsi" w:hAnsiTheme="minorHAnsi"/>
                      <w:sz w:val="22"/>
                      <w:szCs w:val="22"/>
                    </w:rPr>
                  </w:pPr>
                  <w:r>
                    <w:rPr>
                      <w:rFonts w:asciiTheme="minorHAnsi" w:hAnsiTheme="minorHAnsi"/>
                      <w:sz w:val="22"/>
                      <w:szCs w:val="22"/>
                    </w:rPr>
                    <w:t xml:space="preserve">Be a </w:t>
                  </w:r>
                  <w:r w:rsidR="00A457DB">
                    <w:rPr>
                      <w:rFonts w:asciiTheme="minorHAnsi" w:hAnsiTheme="minorHAnsi"/>
                      <w:sz w:val="22"/>
                      <w:szCs w:val="22"/>
                    </w:rPr>
                    <w:t xml:space="preserve">champion </w:t>
                  </w:r>
                  <w:r>
                    <w:rPr>
                      <w:rFonts w:asciiTheme="minorHAnsi" w:hAnsiTheme="minorHAnsi"/>
                      <w:sz w:val="22"/>
                      <w:szCs w:val="22"/>
                    </w:rPr>
                    <w:t>of</w:t>
                  </w:r>
                  <w:r w:rsidR="00A457DB">
                    <w:rPr>
                      <w:rFonts w:asciiTheme="minorHAnsi" w:hAnsiTheme="minorHAnsi"/>
                      <w:sz w:val="22"/>
                      <w:szCs w:val="22"/>
                    </w:rPr>
                    <w:t xml:space="preserve"> diversity. </w:t>
                  </w:r>
                  <w:r w:rsidR="009722F8">
                    <w:rPr>
                      <w:rFonts w:asciiTheme="minorHAnsi" w:hAnsiTheme="minorHAnsi"/>
                      <w:sz w:val="22"/>
                      <w:szCs w:val="22"/>
                    </w:rPr>
                    <w:t xml:space="preserve">Actively </w:t>
                  </w:r>
                  <w:r w:rsidR="00FF1A90">
                    <w:rPr>
                      <w:rFonts w:asciiTheme="minorHAnsi" w:hAnsiTheme="minorHAnsi"/>
                      <w:sz w:val="22"/>
                      <w:szCs w:val="22"/>
                    </w:rPr>
                    <w:t>lead</w:t>
                  </w:r>
                  <w:r w:rsidR="00A457DB">
                    <w:rPr>
                      <w:rFonts w:asciiTheme="minorHAnsi" w:hAnsiTheme="minorHAnsi"/>
                      <w:sz w:val="22"/>
                      <w:szCs w:val="22"/>
                    </w:rPr>
                    <w:t xml:space="preserve"> a</w:t>
                  </w:r>
                  <w:r w:rsidR="0074694D">
                    <w:rPr>
                      <w:rFonts w:asciiTheme="minorHAnsi" w:hAnsiTheme="minorHAnsi"/>
                      <w:sz w:val="22"/>
                      <w:szCs w:val="22"/>
                    </w:rPr>
                    <w:t>n</w:t>
                  </w:r>
                  <w:r w:rsidR="00FF1A90">
                    <w:rPr>
                      <w:rFonts w:asciiTheme="minorHAnsi" w:hAnsiTheme="minorHAnsi"/>
                      <w:sz w:val="22"/>
                      <w:szCs w:val="22"/>
                    </w:rPr>
                    <w:t xml:space="preserve"> inclusi</w:t>
                  </w:r>
                  <w:r w:rsidR="0074694D">
                    <w:rPr>
                      <w:rFonts w:asciiTheme="minorHAnsi" w:hAnsiTheme="minorHAnsi"/>
                      <w:sz w:val="22"/>
                      <w:szCs w:val="22"/>
                    </w:rPr>
                    <w:t>ve</w:t>
                  </w:r>
                  <w:r w:rsidR="00507108">
                    <w:rPr>
                      <w:rFonts w:asciiTheme="minorHAnsi" w:hAnsiTheme="minorHAnsi"/>
                      <w:sz w:val="22"/>
                      <w:szCs w:val="22"/>
                    </w:rPr>
                    <w:t xml:space="preserve"> </w:t>
                  </w:r>
                  <w:r w:rsidR="009722F8">
                    <w:rPr>
                      <w:rFonts w:asciiTheme="minorHAnsi" w:hAnsiTheme="minorHAnsi"/>
                      <w:sz w:val="22"/>
                      <w:szCs w:val="22"/>
                    </w:rPr>
                    <w:t>culture</w:t>
                  </w:r>
                  <w:r w:rsidR="005729B2">
                    <w:rPr>
                      <w:rFonts w:asciiTheme="minorHAnsi" w:hAnsiTheme="minorHAnsi"/>
                      <w:sz w:val="22"/>
                      <w:szCs w:val="22"/>
                    </w:rPr>
                    <w:t xml:space="preserve">, ensuring </w:t>
                  </w:r>
                  <w:r w:rsidR="00A457DB">
                    <w:rPr>
                      <w:rFonts w:asciiTheme="minorHAnsi" w:hAnsiTheme="minorHAnsi"/>
                      <w:sz w:val="22"/>
                      <w:szCs w:val="22"/>
                    </w:rPr>
                    <w:t>diversity</w:t>
                  </w:r>
                  <w:r w:rsidR="0074694D">
                    <w:rPr>
                      <w:rFonts w:asciiTheme="minorHAnsi" w:hAnsiTheme="minorHAnsi"/>
                      <w:sz w:val="22"/>
                      <w:szCs w:val="22"/>
                    </w:rPr>
                    <w:t xml:space="preserve"> </w:t>
                  </w:r>
                  <w:r w:rsidR="009722F8">
                    <w:rPr>
                      <w:rFonts w:asciiTheme="minorHAnsi" w:hAnsiTheme="minorHAnsi"/>
                      <w:sz w:val="22"/>
                      <w:szCs w:val="22"/>
                    </w:rPr>
                    <w:t>in our resident base</w:t>
                  </w:r>
                  <w:r w:rsidR="00A457DB">
                    <w:rPr>
                      <w:rFonts w:asciiTheme="minorHAnsi" w:hAnsiTheme="minorHAnsi"/>
                      <w:sz w:val="22"/>
                      <w:szCs w:val="22"/>
                    </w:rPr>
                    <w:t xml:space="preserve"> is supported.</w:t>
                  </w:r>
                </w:p>
                <w:p w14:paraId="2FE85EF5" w14:textId="77777777" w:rsidR="009722F8" w:rsidRPr="00A54B04" w:rsidRDefault="00CE2C79" w:rsidP="001B00CE">
                  <w:pPr>
                    <w:pStyle w:val="StyleCenturyGothicAfter6pt"/>
                    <w:numPr>
                      <w:ilvl w:val="0"/>
                      <w:numId w:val="0"/>
                    </w:numPr>
                    <w:rPr>
                      <w:rFonts w:asciiTheme="minorHAnsi" w:hAnsiTheme="minorHAnsi"/>
                      <w:sz w:val="22"/>
                      <w:szCs w:val="22"/>
                    </w:rPr>
                  </w:pPr>
                  <w:r>
                    <w:rPr>
                      <w:rFonts w:asciiTheme="minorHAnsi" w:hAnsiTheme="minorHAnsi"/>
                      <w:sz w:val="22"/>
                      <w:szCs w:val="22"/>
                    </w:rPr>
                    <w:t>Create, p</w:t>
                  </w:r>
                  <w:r w:rsidR="009722F8">
                    <w:rPr>
                      <w:rFonts w:asciiTheme="minorHAnsi" w:hAnsiTheme="minorHAnsi"/>
                      <w:sz w:val="22"/>
                      <w:szCs w:val="22"/>
                    </w:rPr>
                    <w:t>romote</w:t>
                  </w:r>
                  <w:r w:rsidR="00F30446">
                    <w:rPr>
                      <w:rFonts w:asciiTheme="minorHAnsi" w:hAnsiTheme="minorHAnsi"/>
                      <w:sz w:val="22"/>
                      <w:szCs w:val="22"/>
                    </w:rPr>
                    <w:t>, support</w:t>
                  </w:r>
                  <w:r w:rsidR="009722F8">
                    <w:rPr>
                      <w:rFonts w:asciiTheme="minorHAnsi" w:hAnsiTheme="minorHAnsi"/>
                      <w:sz w:val="22"/>
                      <w:szCs w:val="22"/>
                    </w:rPr>
                    <w:t xml:space="preserve"> and facilitate opportunities for training, education and employment for our residents.</w:t>
                  </w:r>
                </w:p>
              </w:tc>
              <w:tc>
                <w:tcPr>
                  <w:tcW w:w="4564" w:type="dxa"/>
                </w:tcPr>
                <w:p w14:paraId="008FAA7C" w14:textId="77777777" w:rsidR="00A54B04" w:rsidRPr="00A54B04" w:rsidRDefault="00A54B04" w:rsidP="000C37C6">
                  <w:pPr>
                    <w:rPr>
                      <w:rFonts w:asciiTheme="minorHAnsi" w:hAnsiTheme="minorHAnsi" w:cstheme="minorHAnsi"/>
                      <w:sz w:val="10"/>
                      <w:szCs w:val="22"/>
                      <w:lang w:val="en-US"/>
                    </w:rPr>
                  </w:pPr>
                </w:p>
                <w:p w14:paraId="228C11DE" w14:textId="77777777" w:rsidR="005630C2" w:rsidRDefault="00CC3E30" w:rsidP="005B7A44">
                  <w:pPr>
                    <w:pStyle w:val="StyleCenturyGothicAfter6pt"/>
                    <w:numPr>
                      <w:ilvl w:val="0"/>
                      <w:numId w:val="0"/>
                    </w:numPr>
                    <w:rPr>
                      <w:rFonts w:asciiTheme="minorHAnsi" w:hAnsiTheme="minorHAnsi"/>
                      <w:sz w:val="22"/>
                      <w:szCs w:val="22"/>
                    </w:rPr>
                  </w:pPr>
                  <w:r w:rsidRPr="00AB775C">
                    <w:rPr>
                      <w:rFonts w:asciiTheme="minorHAnsi" w:hAnsiTheme="minorHAnsi" w:cstheme="minorHAnsi"/>
                      <w:sz w:val="22"/>
                      <w:szCs w:val="22"/>
                    </w:rPr>
                    <w:t xml:space="preserve">A </w:t>
                  </w:r>
                  <w:r w:rsidR="00AB775C">
                    <w:rPr>
                      <w:rFonts w:asciiTheme="minorHAnsi" w:hAnsiTheme="minorHAnsi" w:cstheme="minorHAnsi"/>
                      <w:sz w:val="22"/>
                      <w:szCs w:val="22"/>
                    </w:rPr>
                    <w:t>community d</w:t>
                  </w:r>
                  <w:r w:rsidR="00624DE5" w:rsidRPr="00AB775C">
                    <w:rPr>
                      <w:rFonts w:asciiTheme="minorHAnsi" w:hAnsiTheme="minorHAnsi" w:cstheme="minorHAnsi"/>
                      <w:sz w:val="22"/>
                      <w:szCs w:val="22"/>
                    </w:rPr>
                    <w:t xml:space="preserve">evelopment </w:t>
                  </w:r>
                  <w:r w:rsidR="00426336">
                    <w:rPr>
                      <w:rFonts w:asciiTheme="minorHAnsi" w:hAnsiTheme="minorHAnsi" w:cstheme="minorHAnsi"/>
                      <w:sz w:val="22"/>
                      <w:szCs w:val="22"/>
                    </w:rPr>
                    <w:t>vision</w:t>
                  </w:r>
                  <w:r w:rsidR="00624DE5" w:rsidRPr="00AB775C">
                    <w:rPr>
                      <w:rFonts w:asciiTheme="minorHAnsi" w:hAnsiTheme="minorHAnsi" w:cstheme="minorHAnsi"/>
                      <w:sz w:val="22"/>
                      <w:szCs w:val="22"/>
                    </w:rPr>
                    <w:t xml:space="preserve"> is</w:t>
                  </w:r>
                  <w:r w:rsidR="00426336">
                    <w:rPr>
                      <w:rFonts w:asciiTheme="minorHAnsi" w:hAnsiTheme="minorHAnsi" w:cstheme="minorHAnsi"/>
                      <w:sz w:val="22"/>
                      <w:szCs w:val="22"/>
                    </w:rPr>
                    <w:t xml:space="preserve"> developed and captured through documents such as the</w:t>
                  </w:r>
                  <w:r w:rsidR="002247AE">
                    <w:rPr>
                      <w:rFonts w:asciiTheme="minorHAnsi" w:hAnsiTheme="minorHAnsi" w:cstheme="minorHAnsi"/>
                      <w:sz w:val="22"/>
                      <w:szCs w:val="22"/>
                    </w:rPr>
                    <w:t xml:space="preserve"> Community Development Plan</w:t>
                  </w:r>
                  <w:r w:rsidR="001C0CD1">
                    <w:rPr>
                      <w:rFonts w:asciiTheme="minorHAnsi" w:hAnsiTheme="minorHAnsi" w:cstheme="minorHAnsi"/>
                      <w:sz w:val="22"/>
                      <w:szCs w:val="22"/>
                    </w:rPr>
                    <w:t>, Stakeholder Plan and Community Asset Map</w:t>
                  </w:r>
                  <w:r w:rsidR="002247AE">
                    <w:rPr>
                      <w:rFonts w:asciiTheme="minorHAnsi" w:hAnsiTheme="minorHAnsi" w:cstheme="minorHAnsi"/>
                      <w:sz w:val="22"/>
                      <w:szCs w:val="22"/>
                    </w:rPr>
                    <w:t xml:space="preserve"> for each relevant community</w:t>
                  </w:r>
                  <w:r w:rsidR="00426336">
                    <w:rPr>
                      <w:rFonts w:asciiTheme="minorHAnsi" w:hAnsiTheme="minorHAnsi" w:cstheme="minorHAnsi"/>
                      <w:sz w:val="22"/>
                      <w:szCs w:val="22"/>
                    </w:rPr>
                    <w:t>.</w:t>
                  </w:r>
                  <w:r w:rsidR="005B7A44" w:rsidRPr="007B22D0">
                    <w:rPr>
                      <w:rFonts w:asciiTheme="minorHAnsi" w:hAnsiTheme="minorHAnsi"/>
                      <w:sz w:val="22"/>
                      <w:szCs w:val="22"/>
                    </w:rPr>
                    <w:t xml:space="preserve"> The identification of community aspiratio</w:t>
                  </w:r>
                  <w:r w:rsidR="005B7A44">
                    <w:rPr>
                      <w:rFonts w:asciiTheme="minorHAnsi" w:hAnsiTheme="minorHAnsi"/>
                      <w:sz w:val="22"/>
                      <w:szCs w:val="22"/>
                    </w:rPr>
                    <w:t>ns leads to action to initiate</w:t>
                  </w:r>
                  <w:r w:rsidR="005B7A44" w:rsidRPr="007B22D0">
                    <w:rPr>
                      <w:rFonts w:asciiTheme="minorHAnsi" w:hAnsiTheme="minorHAnsi"/>
                      <w:sz w:val="22"/>
                      <w:szCs w:val="22"/>
                    </w:rPr>
                    <w:t xml:space="preserve"> local solution</w:t>
                  </w:r>
                  <w:r w:rsidR="005B7A44">
                    <w:rPr>
                      <w:rFonts w:asciiTheme="minorHAnsi" w:hAnsiTheme="minorHAnsi"/>
                      <w:sz w:val="22"/>
                      <w:szCs w:val="22"/>
                    </w:rPr>
                    <w:t>s.</w:t>
                  </w:r>
                </w:p>
                <w:p w14:paraId="72963BAD" w14:textId="77777777" w:rsidR="005630C2" w:rsidRPr="005B7A44" w:rsidRDefault="005B7A44" w:rsidP="005B7A44">
                  <w:pPr>
                    <w:rPr>
                      <w:rFonts w:asciiTheme="minorHAnsi" w:hAnsiTheme="minorHAnsi" w:cstheme="minorHAnsi"/>
                      <w:sz w:val="22"/>
                      <w:szCs w:val="22"/>
                      <w:lang w:val="en-US"/>
                    </w:rPr>
                  </w:pPr>
                  <w:r>
                    <w:rPr>
                      <w:rFonts w:asciiTheme="minorHAnsi" w:hAnsiTheme="minorHAnsi" w:cstheme="minorHAnsi"/>
                      <w:sz w:val="22"/>
                      <w:szCs w:val="22"/>
                      <w:lang w:val="en-US"/>
                    </w:rPr>
                    <w:t>The community development vision and role is</w:t>
                  </w:r>
                  <w:r w:rsidRPr="00AB775C">
                    <w:rPr>
                      <w:rFonts w:asciiTheme="minorHAnsi" w:hAnsiTheme="minorHAnsi" w:cstheme="minorHAnsi"/>
                      <w:sz w:val="22"/>
                      <w:szCs w:val="22"/>
                      <w:lang w:val="en-US"/>
                    </w:rPr>
                    <w:t xml:space="preserve"> operationalized through an annual plan, wit</w:t>
                  </w:r>
                  <w:r>
                    <w:rPr>
                      <w:rFonts w:asciiTheme="minorHAnsi" w:hAnsiTheme="minorHAnsi" w:cstheme="minorHAnsi"/>
                      <w:sz w:val="22"/>
                      <w:szCs w:val="22"/>
                      <w:lang w:val="en-US"/>
                    </w:rPr>
                    <w:t xml:space="preserve">h key milestones and costs identified, </w:t>
                  </w:r>
                  <w:r w:rsidRPr="00AB775C">
                    <w:rPr>
                      <w:rFonts w:asciiTheme="minorHAnsi" w:hAnsiTheme="minorHAnsi" w:cstheme="minorHAnsi"/>
                      <w:sz w:val="22"/>
                      <w:szCs w:val="22"/>
                      <w:lang w:val="en-US"/>
                    </w:rPr>
                    <w:t>delivered</w:t>
                  </w:r>
                  <w:r>
                    <w:rPr>
                      <w:rFonts w:asciiTheme="minorHAnsi" w:hAnsiTheme="minorHAnsi" w:cstheme="minorHAnsi"/>
                      <w:sz w:val="22"/>
                      <w:szCs w:val="22"/>
                      <w:lang w:val="en-US"/>
                    </w:rPr>
                    <w:t xml:space="preserve"> and reported o</w:t>
                  </w:r>
                  <w:r w:rsidR="00F30446">
                    <w:rPr>
                      <w:rFonts w:asciiTheme="minorHAnsi" w:hAnsiTheme="minorHAnsi" w:cstheme="minorHAnsi"/>
                      <w:sz w:val="22"/>
                      <w:szCs w:val="22"/>
                      <w:lang w:val="en-US"/>
                    </w:rPr>
                    <w:t>n regularly.</w:t>
                  </w:r>
                </w:p>
                <w:p w14:paraId="087C52E0" w14:textId="77777777" w:rsidR="00A54B04" w:rsidRPr="005630C2" w:rsidRDefault="005630C2" w:rsidP="005630C2">
                  <w:pPr>
                    <w:spacing w:before="120"/>
                    <w:rPr>
                      <w:rFonts w:asciiTheme="minorHAnsi" w:hAnsiTheme="minorHAnsi"/>
                      <w:sz w:val="22"/>
                      <w:szCs w:val="22"/>
                    </w:rPr>
                  </w:pPr>
                  <w:r>
                    <w:rPr>
                      <w:rFonts w:asciiTheme="minorHAnsi" w:hAnsiTheme="minorHAnsi"/>
                      <w:sz w:val="22"/>
                      <w:szCs w:val="22"/>
                    </w:rPr>
                    <w:lastRenderedPageBreak/>
                    <w:t>Community engagement and development expenditure aligns with annual strategic goals and approved budgets and measurement of success.</w:t>
                  </w:r>
                </w:p>
                <w:p w14:paraId="2484105A" w14:textId="77777777" w:rsidR="00AB775C" w:rsidRDefault="007B22D0" w:rsidP="000C37C6">
                  <w:pPr>
                    <w:pStyle w:val="StyleCenturyGothicAfter6pt"/>
                    <w:numPr>
                      <w:ilvl w:val="0"/>
                      <w:numId w:val="0"/>
                    </w:numPr>
                    <w:rPr>
                      <w:rFonts w:asciiTheme="minorHAnsi" w:hAnsiTheme="minorHAnsi"/>
                      <w:sz w:val="22"/>
                      <w:szCs w:val="22"/>
                    </w:rPr>
                  </w:pPr>
                  <w:r w:rsidRPr="007B22D0">
                    <w:rPr>
                      <w:rFonts w:asciiTheme="minorHAnsi" w:hAnsiTheme="minorHAnsi"/>
                      <w:sz w:val="22"/>
                      <w:szCs w:val="22"/>
                    </w:rPr>
                    <w:t xml:space="preserve">The </w:t>
                  </w:r>
                  <w:r w:rsidR="00A54B04" w:rsidRPr="007B22D0">
                    <w:rPr>
                      <w:rFonts w:asciiTheme="minorHAnsi" w:hAnsiTheme="minorHAnsi"/>
                      <w:sz w:val="22"/>
                      <w:szCs w:val="22"/>
                    </w:rPr>
                    <w:t>community is</w:t>
                  </w:r>
                  <w:r w:rsidRPr="007B22D0">
                    <w:rPr>
                      <w:rFonts w:asciiTheme="minorHAnsi" w:hAnsiTheme="minorHAnsi"/>
                      <w:sz w:val="22"/>
                      <w:szCs w:val="22"/>
                    </w:rPr>
                    <w:t xml:space="preserve"> able to identify innovative ways to develop new community resources and leverage existing resources through participatory decision making processes</w:t>
                  </w:r>
                  <w:r w:rsidR="007265ED">
                    <w:rPr>
                      <w:rFonts w:asciiTheme="minorHAnsi" w:hAnsiTheme="minorHAnsi"/>
                      <w:sz w:val="22"/>
                      <w:szCs w:val="22"/>
                    </w:rPr>
                    <w:t>.</w:t>
                  </w:r>
                </w:p>
                <w:p w14:paraId="79741047" w14:textId="77777777" w:rsidR="005630C2" w:rsidRDefault="005630C2" w:rsidP="005630C2">
                  <w:pPr>
                    <w:pStyle w:val="StyleCenturyGothicAfter6pt"/>
                    <w:numPr>
                      <w:ilvl w:val="0"/>
                      <w:numId w:val="0"/>
                    </w:numPr>
                    <w:rPr>
                      <w:rFonts w:asciiTheme="minorHAnsi" w:hAnsiTheme="minorHAnsi"/>
                      <w:sz w:val="22"/>
                      <w:szCs w:val="22"/>
                    </w:rPr>
                  </w:pPr>
                  <w:r>
                    <w:rPr>
                      <w:rFonts w:asciiTheme="minorHAnsi" w:hAnsiTheme="minorHAnsi"/>
                      <w:sz w:val="22"/>
                      <w:szCs w:val="22"/>
                    </w:rPr>
                    <w:t xml:space="preserve">Residents </w:t>
                  </w:r>
                  <w:r w:rsidR="00A54B04">
                    <w:rPr>
                      <w:rFonts w:asciiTheme="minorHAnsi" w:hAnsiTheme="minorHAnsi"/>
                      <w:sz w:val="22"/>
                      <w:szCs w:val="22"/>
                    </w:rPr>
                    <w:t xml:space="preserve">have increased opportunities to engage with each other, learn new things, develop skills and participate in programs that can lead to greater resilience, wellbeing and sense of security. </w:t>
                  </w:r>
                </w:p>
                <w:p w14:paraId="74A16DD9" w14:textId="77777777" w:rsidR="00D77106" w:rsidRDefault="005630C2" w:rsidP="000C37C6">
                  <w:pPr>
                    <w:spacing w:before="120"/>
                    <w:rPr>
                      <w:rFonts w:asciiTheme="minorHAnsi" w:hAnsiTheme="minorHAnsi"/>
                      <w:sz w:val="22"/>
                      <w:szCs w:val="22"/>
                    </w:rPr>
                  </w:pPr>
                  <w:r>
                    <w:rPr>
                      <w:rFonts w:asciiTheme="minorHAnsi" w:hAnsiTheme="minorHAnsi"/>
                      <w:sz w:val="22"/>
                      <w:szCs w:val="22"/>
                    </w:rPr>
                    <w:t>Residents</w:t>
                  </w:r>
                  <w:r w:rsidR="007B22D0" w:rsidRPr="00AB775C">
                    <w:rPr>
                      <w:rFonts w:asciiTheme="minorHAnsi" w:hAnsiTheme="minorHAnsi"/>
                      <w:sz w:val="22"/>
                      <w:szCs w:val="22"/>
                    </w:rPr>
                    <w:t xml:space="preserve"> are easily identifiable as having increased in their demonstrated ability to lead.  </w:t>
                  </w:r>
                </w:p>
                <w:p w14:paraId="700019FC" w14:textId="77777777" w:rsidR="00F30446" w:rsidRDefault="001B00CE" w:rsidP="000C37C6">
                  <w:pPr>
                    <w:spacing w:before="120"/>
                    <w:rPr>
                      <w:rFonts w:asciiTheme="minorHAnsi" w:hAnsiTheme="minorHAnsi" w:cstheme="minorHAnsi"/>
                      <w:sz w:val="22"/>
                      <w:szCs w:val="22"/>
                    </w:rPr>
                  </w:pPr>
                  <w:r w:rsidRPr="001B00CE">
                    <w:rPr>
                      <w:rFonts w:asciiTheme="minorHAnsi" w:hAnsiTheme="minorHAnsi" w:cstheme="minorHAnsi"/>
                      <w:sz w:val="22"/>
                      <w:szCs w:val="22"/>
                    </w:rPr>
                    <w:t xml:space="preserve">New </w:t>
                  </w:r>
                  <w:r w:rsidR="00C27E8A">
                    <w:rPr>
                      <w:rFonts w:asciiTheme="minorHAnsi" w:hAnsiTheme="minorHAnsi" w:cstheme="minorHAnsi"/>
                      <w:sz w:val="22"/>
                      <w:szCs w:val="22"/>
                    </w:rPr>
                    <w:t>residents</w:t>
                  </w:r>
                  <w:r w:rsidRPr="001B00CE">
                    <w:rPr>
                      <w:rFonts w:asciiTheme="minorHAnsi" w:hAnsiTheme="minorHAnsi" w:cstheme="minorHAnsi"/>
                      <w:sz w:val="22"/>
                      <w:szCs w:val="22"/>
                    </w:rPr>
                    <w:t xml:space="preserve"> are welcomed and</w:t>
                  </w:r>
                  <w:r w:rsidR="00C27E8A">
                    <w:rPr>
                      <w:rFonts w:asciiTheme="minorHAnsi" w:hAnsiTheme="minorHAnsi" w:cstheme="minorHAnsi"/>
                      <w:sz w:val="22"/>
                      <w:szCs w:val="22"/>
                    </w:rPr>
                    <w:t xml:space="preserve"> feel a part of the community</w:t>
                  </w:r>
                  <w:r w:rsidR="00FD3494">
                    <w:rPr>
                      <w:rFonts w:asciiTheme="minorHAnsi" w:hAnsiTheme="minorHAnsi" w:cstheme="minorHAnsi"/>
                      <w:sz w:val="22"/>
                      <w:szCs w:val="22"/>
                    </w:rPr>
                    <w:t>.</w:t>
                  </w:r>
                  <w:r w:rsidRPr="001B00CE">
                    <w:rPr>
                      <w:rFonts w:asciiTheme="minorHAnsi" w:hAnsiTheme="minorHAnsi" w:cstheme="minorHAnsi"/>
                      <w:sz w:val="22"/>
                      <w:szCs w:val="22"/>
                    </w:rPr>
                    <w:t xml:space="preserve"> </w:t>
                  </w:r>
                </w:p>
                <w:p w14:paraId="4EF1D800" w14:textId="77777777" w:rsidR="004D265E" w:rsidRPr="00F30446" w:rsidRDefault="004D265E" w:rsidP="000C37C6">
                  <w:pPr>
                    <w:spacing w:before="120"/>
                    <w:rPr>
                      <w:rFonts w:asciiTheme="minorHAnsi" w:hAnsiTheme="minorHAnsi" w:cstheme="minorHAnsi"/>
                      <w:sz w:val="22"/>
                      <w:szCs w:val="22"/>
                    </w:rPr>
                  </w:pPr>
                  <w:r>
                    <w:rPr>
                      <w:rFonts w:asciiTheme="minorHAnsi" w:hAnsiTheme="minorHAnsi" w:cstheme="minorHAnsi"/>
                      <w:sz w:val="22"/>
                      <w:szCs w:val="22"/>
                    </w:rPr>
                    <w:t xml:space="preserve">Increased opportunities and participation for residents and service system users </w:t>
                  </w:r>
                  <w:r w:rsidR="00FF5C65">
                    <w:rPr>
                      <w:rFonts w:asciiTheme="minorHAnsi" w:hAnsiTheme="minorHAnsi" w:cstheme="minorHAnsi"/>
                      <w:sz w:val="22"/>
                      <w:szCs w:val="22"/>
                    </w:rPr>
                    <w:t xml:space="preserve">in education, training and employment. </w:t>
                  </w:r>
                  <w:r>
                    <w:rPr>
                      <w:rFonts w:asciiTheme="minorHAnsi" w:hAnsiTheme="minorHAnsi" w:cstheme="minorHAnsi"/>
                      <w:sz w:val="22"/>
                      <w:szCs w:val="22"/>
                    </w:rPr>
                    <w:t xml:space="preserve"> </w:t>
                  </w:r>
                </w:p>
              </w:tc>
            </w:tr>
            <w:tr w:rsidR="00B956C0" w:rsidRPr="007B22D0" w14:paraId="1AFF69F7" w14:textId="77777777" w:rsidTr="00624DE5">
              <w:tc>
                <w:tcPr>
                  <w:tcW w:w="4679" w:type="dxa"/>
                </w:tcPr>
                <w:p w14:paraId="07403897" w14:textId="77777777" w:rsidR="00422424" w:rsidRPr="007B22D0" w:rsidRDefault="00422424" w:rsidP="00422424">
                  <w:pPr>
                    <w:spacing w:before="40" w:after="60"/>
                    <w:rPr>
                      <w:rFonts w:asciiTheme="minorHAnsi" w:hAnsiTheme="minorHAnsi" w:cstheme="minorHAnsi"/>
                      <w:b/>
                      <w:color w:val="522F8C"/>
                      <w:sz w:val="22"/>
                      <w:szCs w:val="22"/>
                    </w:rPr>
                  </w:pPr>
                  <w:r w:rsidRPr="007B22D0">
                    <w:rPr>
                      <w:rFonts w:asciiTheme="minorHAnsi" w:hAnsiTheme="minorHAnsi" w:cstheme="minorHAnsi"/>
                      <w:b/>
                      <w:color w:val="522F8C"/>
                      <w:sz w:val="22"/>
                      <w:szCs w:val="22"/>
                    </w:rPr>
                    <w:lastRenderedPageBreak/>
                    <w:t>Key Result Area 3</w:t>
                  </w:r>
                </w:p>
              </w:tc>
              <w:tc>
                <w:tcPr>
                  <w:tcW w:w="4564" w:type="dxa"/>
                </w:tcPr>
                <w:p w14:paraId="45C7BF37" w14:textId="77777777" w:rsidR="00422424" w:rsidRPr="007B22D0" w:rsidRDefault="00AB775C" w:rsidP="000C37C6">
                  <w:pPr>
                    <w:spacing w:before="40"/>
                    <w:rPr>
                      <w:rFonts w:asciiTheme="minorHAnsi" w:hAnsiTheme="minorHAnsi" w:cstheme="minorHAnsi"/>
                      <w:b/>
                      <w:color w:val="522F8C"/>
                      <w:sz w:val="22"/>
                      <w:szCs w:val="22"/>
                    </w:rPr>
                  </w:pPr>
                  <w:r>
                    <w:rPr>
                      <w:rFonts w:asciiTheme="minorHAnsi" w:hAnsiTheme="minorHAnsi" w:cstheme="minorHAnsi"/>
                      <w:b/>
                      <w:color w:val="522F8C"/>
                      <w:sz w:val="22"/>
                      <w:szCs w:val="22"/>
                    </w:rPr>
                    <w:t>Partnerships</w:t>
                  </w:r>
                  <w:r w:rsidR="007C4AD4" w:rsidRPr="007B22D0">
                    <w:rPr>
                      <w:rFonts w:asciiTheme="minorHAnsi" w:hAnsiTheme="minorHAnsi" w:cstheme="minorHAnsi"/>
                      <w:b/>
                      <w:color w:val="522F8C"/>
                      <w:sz w:val="22"/>
                      <w:szCs w:val="22"/>
                    </w:rPr>
                    <w:t xml:space="preserve"> </w:t>
                  </w:r>
                  <w:r w:rsidR="00701724" w:rsidRPr="007B22D0">
                    <w:rPr>
                      <w:rFonts w:asciiTheme="minorHAnsi" w:hAnsiTheme="minorHAnsi" w:cstheme="minorHAnsi"/>
                      <w:b/>
                      <w:color w:val="522F8C"/>
                      <w:sz w:val="22"/>
                      <w:szCs w:val="22"/>
                    </w:rPr>
                    <w:t xml:space="preserve"> </w:t>
                  </w:r>
                </w:p>
              </w:tc>
            </w:tr>
            <w:tr w:rsidR="00B956C0" w:rsidRPr="007B22D0" w14:paraId="22223415" w14:textId="77777777" w:rsidTr="00624DE5">
              <w:tc>
                <w:tcPr>
                  <w:tcW w:w="4679" w:type="dxa"/>
                </w:tcPr>
                <w:p w14:paraId="5390D90F" w14:textId="77777777" w:rsidR="00422424" w:rsidRPr="007B22D0" w:rsidRDefault="00422424" w:rsidP="0070562F">
                  <w:pPr>
                    <w:spacing w:before="40" w:after="60"/>
                    <w:rPr>
                      <w:rFonts w:asciiTheme="minorHAnsi" w:hAnsiTheme="minorHAnsi" w:cstheme="minorHAnsi"/>
                      <w:b/>
                      <w:color w:val="522F8C"/>
                      <w:sz w:val="22"/>
                      <w:szCs w:val="22"/>
                    </w:rPr>
                  </w:pPr>
                  <w:r w:rsidRPr="007B22D0">
                    <w:rPr>
                      <w:rFonts w:asciiTheme="minorHAnsi" w:hAnsiTheme="minorHAnsi" w:cstheme="minorHAnsi"/>
                      <w:b/>
                      <w:color w:val="BD1A8D"/>
                      <w:sz w:val="22"/>
                      <w:szCs w:val="22"/>
                    </w:rPr>
                    <w:t>Key tasks</w:t>
                  </w:r>
                </w:p>
              </w:tc>
              <w:tc>
                <w:tcPr>
                  <w:tcW w:w="4564" w:type="dxa"/>
                </w:tcPr>
                <w:p w14:paraId="76E3F45B" w14:textId="77777777" w:rsidR="00422424" w:rsidRPr="007B22D0" w:rsidRDefault="00422424" w:rsidP="000C37C6">
                  <w:pPr>
                    <w:spacing w:before="40"/>
                    <w:rPr>
                      <w:rFonts w:asciiTheme="minorHAnsi" w:hAnsiTheme="minorHAnsi" w:cstheme="minorHAnsi"/>
                      <w:b/>
                      <w:color w:val="522F8C"/>
                      <w:sz w:val="22"/>
                      <w:szCs w:val="22"/>
                    </w:rPr>
                  </w:pPr>
                  <w:r w:rsidRPr="007B22D0">
                    <w:rPr>
                      <w:rFonts w:asciiTheme="minorHAnsi" w:hAnsiTheme="minorHAnsi" w:cstheme="minorHAnsi"/>
                      <w:b/>
                      <w:color w:val="BD1A8D"/>
                      <w:sz w:val="22"/>
                      <w:szCs w:val="22"/>
                    </w:rPr>
                    <w:t>Position holder is successful when</w:t>
                  </w:r>
                </w:p>
              </w:tc>
            </w:tr>
            <w:tr w:rsidR="00B956C0" w:rsidRPr="007B22D0" w14:paraId="34FE6C33" w14:textId="77777777" w:rsidTr="00624DE5">
              <w:tc>
                <w:tcPr>
                  <w:tcW w:w="4679" w:type="dxa"/>
                </w:tcPr>
                <w:p w14:paraId="1534C832" w14:textId="77777777" w:rsidR="00EA2AF8" w:rsidRPr="002D6676" w:rsidRDefault="00EA2AF8" w:rsidP="00EA2AF8">
                  <w:pPr>
                    <w:pStyle w:val="StyleCenturyGothicAfter6pt"/>
                    <w:numPr>
                      <w:ilvl w:val="0"/>
                      <w:numId w:val="0"/>
                    </w:numPr>
                    <w:rPr>
                      <w:rFonts w:asciiTheme="minorHAnsi" w:hAnsiTheme="minorHAnsi"/>
                      <w:sz w:val="22"/>
                      <w:szCs w:val="22"/>
                    </w:rPr>
                  </w:pPr>
                  <w:r>
                    <w:rPr>
                      <w:rFonts w:asciiTheme="minorHAnsi" w:hAnsiTheme="minorHAnsi"/>
                      <w:sz w:val="22"/>
                      <w:szCs w:val="22"/>
                    </w:rPr>
                    <w:t xml:space="preserve">Create and build </w:t>
                  </w:r>
                  <w:r w:rsidRPr="007B22D0">
                    <w:rPr>
                      <w:rFonts w:asciiTheme="minorHAnsi" w:hAnsiTheme="minorHAnsi"/>
                      <w:sz w:val="22"/>
                      <w:szCs w:val="22"/>
                    </w:rPr>
                    <w:t xml:space="preserve">constructive </w:t>
                  </w:r>
                  <w:r w:rsidR="00484FA6">
                    <w:rPr>
                      <w:rFonts w:asciiTheme="minorHAnsi" w:hAnsiTheme="minorHAnsi"/>
                      <w:sz w:val="22"/>
                      <w:szCs w:val="22"/>
                    </w:rPr>
                    <w:t>strengths-based</w:t>
                  </w:r>
                  <w:r w:rsidR="00AE0079">
                    <w:rPr>
                      <w:rFonts w:asciiTheme="minorHAnsi" w:hAnsiTheme="minorHAnsi"/>
                      <w:sz w:val="22"/>
                      <w:szCs w:val="22"/>
                    </w:rPr>
                    <w:t xml:space="preserve"> </w:t>
                  </w:r>
                  <w:r w:rsidRPr="007B22D0">
                    <w:rPr>
                      <w:rFonts w:asciiTheme="minorHAnsi" w:hAnsiTheme="minorHAnsi"/>
                      <w:sz w:val="22"/>
                      <w:szCs w:val="22"/>
                    </w:rPr>
                    <w:t xml:space="preserve">relationships with </w:t>
                  </w:r>
                  <w:r w:rsidR="00AE0079">
                    <w:rPr>
                      <w:rFonts w:asciiTheme="minorHAnsi" w:hAnsiTheme="minorHAnsi"/>
                      <w:sz w:val="22"/>
                      <w:szCs w:val="22"/>
                    </w:rPr>
                    <w:t>r</w:t>
                  </w:r>
                  <w:r>
                    <w:rPr>
                      <w:rFonts w:asciiTheme="minorHAnsi" w:hAnsiTheme="minorHAnsi"/>
                      <w:sz w:val="22"/>
                      <w:szCs w:val="22"/>
                    </w:rPr>
                    <w:t>esidents and community stakeholders</w:t>
                  </w:r>
                  <w:r w:rsidRPr="007B22D0">
                    <w:rPr>
                      <w:rFonts w:asciiTheme="minorHAnsi" w:hAnsiTheme="minorHAnsi"/>
                      <w:sz w:val="22"/>
                      <w:szCs w:val="22"/>
                    </w:rPr>
                    <w:t xml:space="preserve"> through effective listening, cultural sensitivity, broad inclusion, strategic engagement and capacity building, with a view </w:t>
                  </w:r>
                  <w:r>
                    <w:rPr>
                      <w:rFonts w:asciiTheme="minorHAnsi" w:hAnsiTheme="minorHAnsi"/>
                      <w:sz w:val="22"/>
                      <w:szCs w:val="22"/>
                    </w:rPr>
                    <w:t>to</w:t>
                  </w:r>
                  <w:r w:rsidR="00E412DC">
                    <w:rPr>
                      <w:rFonts w:asciiTheme="minorHAnsi" w:hAnsiTheme="minorHAnsi"/>
                      <w:sz w:val="22"/>
                      <w:szCs w:val="22"/>
                    </w:rPr>
                    <w:t xml:space="preserve"> facilitating self-sustaining</w:t>
                  </w:r>
                  <w:r>
                    <w:rPr>
                      <w:rFonts w:asciiTheme="minorHAnsi" w:hAnsiTheme="minorHAnsi"/>
                      <w:sz w:val="22"/>
                      <w:szCs w:val="22"/>
                    </w:rPr>
                    <w:t xml:space="preserve"> </w:t>
                  </w:r>
                  <w:r w:rsidR="00E412DC">
                    <w:rPr>
                      <w:rFonts w:asciiTheme="minorHAnsi" w:hAnsiTheme="minorHAnsi"/>
                      <w:sz w:val="22"/>
                      <w:szCs w:val="22"/>
                    </w:rPr>
                    <w:t>and</w:t>
                  </w:r>
                  <w:r>
                    <w:rPr>
                      <w:rFonts w:asciiTheme="minorHAnsi" w:hAnsiTheme="minorHAnsi"/>
                      <w:sz w:val="22"/>
                      <w:szCs w:val="22"/>
                    </w:rPr>
                    <w:t xml:space="preserve"> community-le</w:t>
                  </w:r>
                  <w:r w:rsidRPr="007B22D0">
                    <w:rPr>
                      <w:rFonts w:asciiTheme="minorHAnsi" w:hAnsiTheme="minorHAnsi"/>
                      <w:sz w:val="22"/>
                      <w:szCs w:val="22"/>
                    </w:rPr>
                    <w:t>d community development projects</w:t>
                  </w:r>
                  <w:r>
                    <w:rPr>
                      <w:rFonts w:asciiTheme="minorHAnsi" w:hAnsiTheme="minorHAnsi"/>
                      <w:sz w:val="22"/>
                      <w:szCs w:val="22"/>
                    </w:rPr>
                    <w:t>.</w:t>
                  </w:r>
                </w:p>
                <w:p w14:paraId="24F0F358" w14:textId="77777777" w:rsidR="008C0D2D" w:rsidRDefault="00A54B04" w:rsidP="00A54B04">
                  <w:pPr>
                    <w:pStyle w:val="StyleCenturyGothicAfter6pt"/>
                    <w:numPr>
                      <w:ilvl w:val="0"/>
                      <w:numId w:val="0"/>
                    </w:numPr>
                    <w:spacing w:after="0"/>
                    <w:rPr>
                      <w:rFonts w:asciiTheme="minorHAnsi" w:hAnsiTheme="minorHAnsi"/>
                      <w:sz w:val="22"/>
                      <w:szCs w:val="22"/>
                    </w:rPr>
                  </w:pPr>
                  <w:r>
                    <w:rPr>
                      <w:rFonts w:asciiTheme="minorHAnsi" w:hAnsiTheme="minorHAnsi"/>
                      <w:sz w:val="22"/>
                      <w:szCs w:val="22"/>
                    </w:rPr>
                    <w:t>Develop a strategic plan for partnerships in line with MA’S Partnership and Strengthe</w:t>
                  </w:r>
                  <w:r w:rsidR="005B7A44">
                    <w:rPr>
                      <w:rFonts w:asciiTheme="minorHAnsi" w:hAnsiTheme="minorHAnsi"/>
                      <w:sz w:val="22"/>
                      <w:szCs w:val="22"/>
                    </w:rPr>
                    <w:t>ning Communities Framework</w:t>
                  </w:r>
                  <w:r w:rsidR="008C0D2D">
                    <w:rPr>
                      <w:rFonts w:asciiTheme="minorHAnsi" w:hAnsiTheme="minorHAnsi"/>
                      <w:sz w:val="22"/>
                      <w:szCs w:val="22"/>
                    </w:rPr>
                    <w:t>.</w:t>
                  </w:r>
                </w:p>
                <w:p w14:paraId="4AB42DE4" w14:textId="77777777" w:rsidR="008C0D2D" w:rsidRDefault="008C0D2D" w:rsidP="00A54B04">
                  <w:pPr>
                    <w:pStyle w:val="StyleCenturyGothicAfter6pt"/>
                    <w:numPr>
                      <w:ilvl w:val="0"/>
                      <w:numId w:val="0"/>
                    </w:numPr>
                    <w:spacing w:after="0"/>
                    <w:rPr>
                      <w:rFonts w:asciiTheme="minorHAnsi" w:hAnsiTheme="minorHAnsi"/>
                      <w:sz w:val="22"/>
                      <w:szCs w:val="22"/>
                    </w:rPr>
                  </w:pPr>
                </w:p>
                <w:p w14:paraId="7D516322" w14:textId="3F1827AF" w:rsidR="00827D15" w:rsidRDefault="00FB65AD" w:rsidP="00A54B04">
                  <w:pPr>
                    <w:pStyle w:val="StyleCenturyGothicAfter6pt"/>
                    <w:numPr>
                      <w:ilvl w:val="0"/>
                      <w:numId w:val="0"/>
                    </w:numPr>
                    <w:spacing w:after="0"/>
                    <w:rPr>
                      <w:rFonts w:asciiTheme="minorHAnsi" w:hAnsiTheme="minorHAnsi"/>
                      <w:sz w:val="22"/>
                      <w:szCs w:val="22"/>
                    </w:rPr>
                  </w:pPr>
                  <w:r>
                    <w:rPr>
                      <w:rFonts w:asciiTheme="minorHAnsi" w:hAnsiTheme="minorHAnsi"/>
                      <w:sz w:val="22"/>
                      <w:szCs w:val="22"/>
                    </w:rPr>
                    <w:t xml:space="preserve">In collaboration </w:t>
                  </w:r>
                  <w:r w:rsidR="002A3E59">
                    <w:rPr>
                      <w:rFonts w:asciiTheme="minorHAnsi" w:hAnsiTheme="minorHAnsi"/>
                      <w:sz w:val="22"/>
                      <w:szCs w:val="22"/>
                    </w:rPr>
                    <w:t>with the</w:t>
                  </w:r>
                  <w:r w:rsidR="007D03C9">
                    <w:rPr>
                      <w:rFonts w:asciiTheme="minorHAnsi" w:hAnsiTheme="minorHAnsi"/>
                      <w:sz w:val="22"/>
                      <w:szCs w:val="22"/>
                    </w:rPr>
                    <w:t xml:space="preserve"> local team</w:t>
                  </w:r>
                  <w:r w:rsidR="000E67D8">
                    <w:rPr>
                      <w:rFonts w:asciiTheme="minorHAnsi" w:hAnsiTheme="minorHAnsi"/>
                      <w:sz w:val="22"/>
                      <w:szCs w:val="22"/>
                    </w:rPr>
                    <w:t xml:space="preserve">, </w:t>
                  </w:r>
                  <w:r>
                    <w:rPr>
                      <w:rFonts w:asciiTheme="minorHAnsi" w:hAnsiTheme="minorHAnsi"/>
                      <w:sz w:val="22"/>
                      <w:szCs w:val="22"/>
                    </w:rPr>
                    <w:t>identify</w:t>
                  </w:r>
                  <w:r w:rsidR="002A3E59">
                    <w:rPr>
                      <w:rFonts w:asciiTheme="minorHAnsi" w:hAnsiTheme="minorHAnsi"/>
                      <w:sz w:val="22"/>
                      <w:szCs w:val="22"/>
                    </w:rPr>
                    <w:t xml:space="preserve">, </w:t>
                  </w:r>
                  <w:r w:rsidR="00E4612C">
                    <w:rPr>
                      <w:rFonts w:asciiTheme="minorHAnsi" w:hAnsiTheme="minorHAnsi"/>
                      <w:sz w:val="22"/>
                      <w:szCs w:val="22"/>
                    </w:rPr>
                    <w:t>create,</w:t>
                  </w:r>
                  <w:r w:rsidR="002A3E59">
                    <w:rPr>
                      <w:rFonts w:asciiTheme="minorHAnsi" w:hAnsiTheme="minorHAnsi"/>
                      <w:sz w:val="22"/>
                      <w:szCs w:val="22"/>
                    </w:rPr>
                    <w:t xml:space="preserve"> and manage strategic partnership opportunities </w:t>
                  </w:r>
                  <w:r w:rsidR="00ED7E83">
                    <w:rPr>
                      <w:rFonts w:asciiTheme="minorHAnsi" w:hAnsiTheme="minorHAnsi"/>
                      <w:sz w:val="22"/>
                      <w:szCs w:val="22"/>
                    </w:rPr>
                    <w:t>with the</w:t>
                  </w:r>
                  <w:r w:rsidR="00C53F5A">
                    <w:rPr>
                      <w:rFonts w:asciiTheme="minorHAnsi" w:hAnsiTheme="minorHAnsi"/>
                      <w:sz w:val="22"/>
                      <w:szCs w:val="22"/>
                    </w:rPr>
                    <w:t xml:space="preserve"> local</w:t>
                  </w:r>
                  <w:r w:rsidR="007D03C9">
                    <w:rPr>
                      <w:rFonts w:asciiTheme="minorHAnsi" w:hAnsiTheme="minorHAnsi"/>
                      <w:sz w:val="22"/>
                      <w:szCs w:val="22"/>
                    </w:rPr>
                    <w:t xml:space="preserve"> Service System</w:t>
                  </w:r>
                  <w:r w:rsidR="00ED7E83">
                    <w:rPr>
                      <w:rFonts w:asciiTheme="minorHAnsi" w:hAnsiTheme="minorHAnsi"/>
                      <w:sz w:val="22"/>
                      <w:szCs w:val="22"/>
                    </w:rPr>
                    <w:t xml:space="preserve"> and influence innovations to improve it.</w:t>
                  </w:r>
                </w:p>
                <w:p w14:paraId="73295070" w14:textId="267DF279" w:rsidR="004C32B8" w:rsidRDefault="004C32B8" w:rsidP="00A54B04">
                  <w:pPr>
                    <w:pStyle w:val="StyleCenturyGothicAfter6pt"/>
                    <w:numPr>
                      <w:ilvl w:val="0"/>
                      <w:numId w:val="0"/>
                    </w:numPr>
                    <w:spacing w:after="0"/>
                    <w:rPr>
                      <w:rFonts w:asciiTheme="minorHAnsi" w:hAnsiTheme="minorHAnsi"/>
                      <w:sz w:val="22"/>
                      <w:szCs w:val="22"/>
                    </w:rPr>
                  </w:pPr>
                </w:p>
                <w:p w14:paraId="48CBC487" w14:textId="0DE4E747" w:rsidR="004C32B8" w:rsidRDefault="00C302F2" w:rsidP="00A54B04">
                  <w:pPr>
                    <w:pStyle w:val="StyleCenturyGothicAfter6pt"/>
                    <w:numPr>
                      <w:ilvl w:val="0"/>
                      <w:numId w:val="0"/>
                    </w:numPr>
                    <w:spacing w:after="0"/>
                    <w:rPr>
                      <w:rFonts w:asciiTheme="minorHAnsi" w:hAnsiTheme="minorHAnsi"/>
                      <w:sz w:val="22"/>
                      <w:szCs w:val="22"/>
                    </w:rPr>
                  </w:pPr>
                  <w:r>
                    <w:rPr>
                      <w:rFonts w:asciiTheme="minorHAnsi" w:hAnsiTheme="minorHAnsi"/>
                      <w:sz w:val="22"/>
                      <w:szCs w:val="22"/>
                    </w:rPr>
                    <w:t>Arrange for work placements with training partners to facilitate broader learning environments for students.</w:t>
                  </w:r>
                </w:p>
                <w:p w14:paraId="3655115A" w14:textId="77777777" w:rsidR="00827D15" w:rsidRDefault="00827D15" w:rsidP="00A54B04">
                  <w:pPr>
                    <w:pStyle w:val="StyleCenturyGothicAfter6pt"/>
                    <w:numPr>
                      <w:ilvl w:val="0"/>
                      <w:numId w:val="0"/>
                    </w:numPr>
                    <w:spacing w:after="0"/>
                    <w:rPr>
                      <w:rFonts w:asciiTheme="minorHAnsi" w:hAnsiTheme="minorHAnsi"/>
                      <w:sz w:val="22"/>
                      <w:szCs w:val="22"/>
                    </w:rPr>
                  </w:pPr>
                </w:p>
                <w:p w14:paraId="7887893A" w14:textId="77777777" w:rsidR="00A54B04" w:rsidRDefault="00E412DC" w:rsidP="00A54B04">
                  <w:pPr>
                    <w:pStyle w:val="StyleCenturyGothicAfter6pt"/>
                    <w:numPr>
                      <w:ilvl w:val="0"/>
                      <w:numId w:val="0"/>
                    </w:numPr>
                    <w:spacing w:after="0"/>
                    <w:rPr>
                      <w:rFonts w:asciiTheme="minorHAnsi" w:hAnsiTheme="minorHAnsi"/>
                      <w:sz w:val="22"/>
                      <w:szCs w:val="22"/>
                    </w:rPr>
                  </w:pPr>
                  <w:r>
                    <w:rPr>
                      <w:rFonts w:asciiTheme="minorHAnsi" w:hAnsiTheme="minorHAnsi"/>
                      <w:sz w:val="22"/>
                      <w:szCs w:val="22"/>
                    </w:rPr>
                    <w:t>Maintain a partnership registe</w:t>
                  </w:r>
                  <w:r w:rsidR="00464346">
                    <w:rPr>
                      <w:rFonts w:asciiTheme="minorHAnsi" w:hAnsiTheme="minorHAnsi"/>
                      <w:sz w:val="22"/>
                      <w:szCs w:val="22"/>
                    </w:rPr>
                    <w:t>r.</w:t>
                  </w:r>
                </w:p>
                <w:p w14:paraId="02A8669E" w14:textId="77777777" w:rsidR="00644D82" w:rsidRDefault="00644D82" w:rsidP="00A54B04">
                  <w:pPr>
                    <w:pStyle w:val="StyleCenturyGothicAfter6pt"/>
                    <w:numPr>
                      <w:ilvl w:val="0"/>
                      <w:numId w:val="0"/>
                    </w:numPr>
                    <w:spacing w:after="0"/>
                    <w:rPr>
                      <w:rFonts w:asciiTheme="minorHAnsi" w:hAnsiTheme="minorHAnsi"/>
                      <w:sz w:val="22"/>
                      <w:szCs w:val="22"/>
                    </w:rPr>
                  </w:pPr>
                </w:p>
                <w:p w14:paraId="11756849" w14:textId="77777777" w:rsidR="00644D82" w:rsidRDefault="00827D15" w:rsidP="00A54B04">
                  <w:pPr>
                    <w:pStyle w:val="StyleCenturyGothicAfter6pt"/>
                    <w:numPr>
                      <w:ilvl w:val="0"/>
                      <w:numId w:val="0"/>
                    </w:numPr>
                    <w:spacing w:after="0"/>
                    <w:rPr>
                      <w:rFonts w:asciiTheme="minorHAnsi" w:hAnsiTheme="minorHAnsi"/>
                      <w:sz w:val="22"/>
                      <w:szCs w:val="22"/>
                    </w:rPr>
                  </w:pPr>
                  <w:r>
                    <w:rPr>
                      <w:rFonts w:asciiTheme="minorHAnsi" w:hAnsiTheme="minorHAnsi"/>
                      <w:sz w:val="22"/>
                      <w:szCs w:val="22"/>
                    </w:rPr>
                    <w:t>Provide</w:t>
                  </w:r>
                  <w:r w:rsidR="00E16473">
                    <w:rPr>
                      <w:rFonts w:asciiTheme="minorHAnsi" w:hAnsiTheme="minorHAnsi"/>
                      <w:sz w:val="22"/>
                      <w:szCs w:val="22"/>
                    </w:rPr>
                    <w:t xml:space="preserve"> proactive and innovative </w:t>
                  </w:r>
                  <w:r>
                    <w:rPr>
                      <w:rFonts w:asciiTheme="minorHAnsi" w:hAnsiTheme="minorHAnsi"/>
                      <w:sz w:val="22"/>
                      <w:szCs w:val="22"/>
                    </w:rPr>
                    <w:t>solutions in assisting the Operations team.</w:t>
                  </w:r>
                </w:p>
                <w:p w14:paraId="602E646E" w14:textId="77777777" w:rsidR="00644D82" w:rsidRDefault="00644D82" w:rsidP="00A54B04">
                  <w:pPr>
                    <w:pStyle w:val="StyleCenturyGothicAfter6pt"/>
                    <w:numPr>
                      <w:ilvl w:val="0"/>
                      <w:numId w:val="0"/>
                    </w:numPr>
                    <w:spacing w:after="0"/>
                    <w:rPr>
                      <w:rFonts w:asciiTheme="minorHAnsi" w:hAnsiTheme="minorHAnsi"/>
                      <w:sz w:val="22"/>
                      <w:szCs w:val="22"/>
                    </w:rPr>
                  </w:pPr>
                </w:p>
                <w:p w14:paraId="6ECFAB5F" w14:textId="6EB8F783" w:rsidR="00644D82" w:rsidRPr="0079250E" w:rsidRDefault="00644D82" w:rsidP="00644D82">
                  <w:pPr>
                    <w:pStyle w:val="StyleCenturyGothicAfter6pt"/>
                    <w:numPr>
                      <w:ilvl w:val="0"/>
                      <w:numId w:val="0"/>
                    </w:numPr>
                    <w:rPr>
                      <w:rFonts w:asciiTheme="minorHAnsi" w:hAnsiTheme="minorHAnsi"/>
                      <w:sz w:val="22"/>
                      <w:szCs w:val="22"/>
                      <w:lang w:val="en-AU"/>
                    </w:rPr>
                  </w:pPr>
                  <w:r w:rsidRPr="0079250E">
                    <w:rPr>
                      <w:rFonts w:asciiTheme="minorHAnsi" w:hAnsiTheme="minorHAnsi"/>
                      <w:sz w:val="22"/>
                      <w:szCs w:val="22"/>
                      <w:lang w:val="en-AU"/>
                    </w:rPr>
                    <w:t>Maintain strategic partnerships and facilitat</w:t>
                  </w:r>
                  <w:r w:rsidRPr="00C57B31">
                    <w:rPr>
                      <w:rFonts w:asciiTheme="minorHAnsi" w:hAnsiTheme="minorHAnsi"/>
                      <w:sz w:val="22"/>
                      <w:szCs w:val="22"/>
                      <w:lang w:val="en-AU"/>
                    </w:rPr>
                    <w:t>e</w:t>
                  </w:r>
                  <w:r>
                    <w:rPr>
                      <w:rFonts w:asciiTheme="minorHAnsi" w:hAnsiTheme="minorHAnsi"/>
                      <w:sz w:val="22"/>
                      <w:szCs w:val="22"/>
                      <w:lang w:val="en-AU"/>
                    </w:rPr>
                    <w:t xml:space="preserve"> </w:t>
                  </w:r>
                  <w:r w:rsidRPr="0079250E">
                    <w:rPr>
                      <w:rFonts w:asciiTheme="minorHAnsi" w:hAnsiTheme="minorHAnsi"/>
                      <w:sz w:val="22"/>
                      <w:szCs w:val="22"/>
                      <w:lang w:val="en-AU"/>
                    </w:rPr>
                    <w:t>tenant and MAH participation in local events and programs</w:t>
                  </w:r>
                  <w:r w:rsidR="00EC0AC1">
                    <w:rPr>
                      <w:rFonts w:asciiTheme="minorHAnsi" w:hAnsiTheme="minorHAnsi"/>
                      <w:sz w:val="22"/>
                      <w:szCs w:val="22"/>
                      <w:lang w:val="en-AU"/>
                    </w:rPr>
                    <w:t>, including collaboration with Housing and Assets teams.</w:t>
                  </w:r>
                </w:p>
                <w:p w14:paraId="2FEE4C6E" w14:textId="77777777" w:rsidR="00A8015A" w:rsidRDefault="007D7F75" w:rsidP="007A4A09">
                  <w:pPr>
                    <w:pStyle w:val="StyleCenturyGothicAfter6pt"/>
                    <w:numPr>
                      <w:ilvl w:val="0"/>
                      <w:numId w:val="0"/>
                    </w:numPr>
                    <w:spacing w:after="0"/>
                    <w:rPr>
                      <w:rFonts w:asciiTheme="minorHAnsi" w:hAnsiTheme="minorHAnsi" w:cstheme="minorHAnsi"/>
                      <w:sz w:val="22"/>
                      <w:szCs w:val="22"/>
                      <w:lang w:val="en-AU"/>
                    </w:rPr>
                  </w:pPr>
                  <w:r>
                    <w:rPr>
                      <w:rFonts w:asciiTheme="minorHAnsi" w:hAnsiTheme="minorHAnsi" w:cstheme="minorHAnsi"/>
                      <w:sz w:val="22"/>
                      <w:szCs w:val="22"/>
                      <w:lang w:val="en-AU"/>
                    </w:rPr>
                    <w:t xml:space="preserve">Actively engage in </w:t>
                  </w:r>
                  <w:r w:rsidR="004B5A4F">
                    <w:rPr>
                      <w:rFonts w:asciiTheme="minorHAnsi" w:hAnsiTheme="minorHAnsi" w:cstheme="minorHAnsi"/>
                      <w:sz w:val="22"/>
                      <w:szCs w:val="22"/>
                      <w:lang w:val="en-AU"/>
                    </w:rPr>
                    <w:t xml:space="preserve">and manage </w:t>
                  </w:r>
                  <w:r>
                    <w:rPr>
                      <w:rFonts w:asciiTheme="minorHAnsi" w:hAnsiTheme="minorHAnsi" w:cstheme="minorHAnsi"/>
                      <w:sz w:val="22"/>
                      <w:szCs w:val="22"/>
                      <w:lang w:val="en-AU"/>
                    </w:rPr>
                    <w:t>partnership</w:t>
                  </w:r>
                  <w:r w:rsidR="00A54B04">
                    <w:rPr>
                      <w:rFonts w:asciiTheme="minorHAnsi" w:hAnsiTheme="minorHAnsi" w:cstheme="minorHAnsi"/>
                      <w:sz w:val="22"/>
                      <w:szCs w:val="22"/>
                      <w:lang w:val="en-AU"/>
                    </w:rPr>
                    <w:t>s</w:t>
                  </w:r>
                  <w:r>
                    <w:rPr>
                      <w:rFonts w:asciiTheme="minorHAnsi" w:hAnsiTheme="minorHAnsi" w:cstheme="minorHAnsi"/>
                      <w:sz w:val="22"/>
                      <w:szCs w:val="22"/>
                      <w:lang w:val="en-AU"/>
                    </w:rPr>
                    <w:t xml:space="preserve"> to achieve better</w:t>
                  </w:r>
                  <w:r w:rsidR="004B5A4F">
                    <w:rPr>
                      <w:rFonts w:asciiTheme="minorHAnsi" w:hAnsiTheme="minorHAnsi" w:cstheme="minorHAnsi"/>
                      <w:sz w:val="22"/>
                      <w:szCs w:val="22"/>
                      <w:lang w:val="en-AU"/>
                    </w:rPr>
                    <w:t xml:space="preserve"> </w:t>
                  </w:r>
                  <w:r>
                    <w:rPr>
                      <w:rFonts w:asciiTheme="minorHAnsi" w:hAnsiTheme="minorHAnsi" w:cstheme="minorHAnsi"/>
                      <w:sz w:val="22"/>
                      <w:szCs w:val="22"/>
                      <w:lang w:val="en-AU"/>
                    </w:rPr>
                    <w:t xml:space="preserve">outcomes for the community, </w:t>
                  </w:r>
                  <w:r w:rsidR="009B1959">
                    <w:rPr>
                      <w:rFonts w:asciiTheme="minorHAnsi" w:hAnsiTheme="minorHAnsi" w:cstheme="minorHAnsi"/>
                      <w:sz w:val="22"/>
                      <w:szCs w:val="22"/>
                      <w:lang w:val="en-AU"/>
                    </w:rPr>
                    <w:t>r</w:t>
                  </w:r>
                  <w:r w:rsidR="005630C2">
                    <w:rPr>
                      <w:rFonts w:asciiTheme="minorHAnsi" w:hAnsiTheme="minorHAnsi" w:cstheme="minorHAnsi"/>
                      <w:sz w:val="22"/>
                      <w:szCs w:val="22"/>
                      <w:lang w:val="en-AU"/>
                    </w:rPr>
                    <w:t>esidents</w:t>
                  </w:r>
                  <w:r w:rsidR="001B00CE">
                    <w:rPr>
                      <w:rFonts w:asciiTheme="minorHAnsi" w:hAnsiTheme="minorHAnsi" w:cstheme="minorHAnsi"/>
                      <w:sz w:val="22"/>
                      <w:szCs w:val="22"/>
                      <w:lang w:val="en-AU"/>
                    </w:rPr>
                    <w:t xml:space="preserve"> </w:t>
                  </w:r>
                  <w:r>
                    <w:rPr>
                      <w:rFonts w:asciiTheme="minorHAnsi" w:hAnsiTheme="minorHAnsi" w:cstheme="minorHAnsi"/>
                      <w:sz w:val="22"/>
                      <w:szCs w:val="22"/>
                      <w:lang w:val="en-AU"/>
                    </w:rPr>
                    <w:t>and</w:t>
                  </w:r>
                  <w:r w:rsidR="000C223B">
                    <w:rPr>
                      <w:rFonts w:asciiTheme="minorHAnsi" w:hAnsiTheme="minorHAnsi" w:cstheme="minorHAnsi"/>
                      <w:sz w:val="22"/>
                      <w:szCs w:val="22"/>
                      <w:lang w:val="en-AU"/>
                    </w:rPr>
                    <w:t xml:space="preserve"> </w:t>
                  </w:r>
                  <w:r>
                    <w:rPr>
                      <w:rFonts w:asciiTheme="minorHAnsi" w:hAnsiTheme="minorHAnsi" w:cstheme="minorHAnsi"/>
                      <w:sz w:val="22"/>
                      <w:szCs w:val="22"/>
                      <w:lang w:val="en-AU"/>
                    </w:rPr>
                    <w:t>MAH</w:t>
                  </w:r>
                  <w:r w:rsidR="009B1959">
                    <w:rPr>
                      <w:rFonts w:asciiTheme="minorHAnsi" w:hAnsiTheme="minorHAnsi" w:cstheme="minorHAnsi"/>
                      <w:sz w:val="22"/>
                      <w:szCs w:val="22"/>
                      <w:lang w:val="en-AU"/>
                    </w:rPr>
                    <w:t xml:space="preserve"> including with local MA services.</w:t>
                  </w:r>
                </w:p>
                <w:p w14:paraId="63F6E79C" w14:textId="77777777" w:rsidR="000C37C6" w:rsidRPr="000C37C6" w:rsidRDefault="000C37C6">
                  <w:pPr>
                    <w:pStyle w:val="StyleCenturyGothicAfter6pt"/>
                    <w:numPr>
                      <w:ilvl w:val="0"/>
                      <w:numId w:val="0"/>
                    </w:numPr>
                    <w:spacing w:after="0"/>
                    <w:rPr>
                      <w:rFonts w:asciiTheme="minorHAnsi" w:hAnsiTheme="minorHAnsi" w:cstheme="minorHAnsi"/>
                      <w:sz w:val="12"/>
                      <w:szCs w:val="22"/>
                      <w:lang w:val="en-AU"/>
                    </w:rPr>
                  </w:pPr>
                </w:p>
                <w:p w14:paraId="122028BC" w14:textId="48FC5A9E" w:rsidR="0088501B" w:rsidRDefault="004B5A4F">
                  <w:pPr>
                    <w:pStyle w:val="StyleCenturyGothicAfter6pt"/>
                    <w:numPr>
                      <w:ilvl w:val="0"/>
                      <w:numId w:val="0"/>
                    </w:numPr>
                    <w:spacing w:after="0"/>
                    <w:rPr>
                      <w:rFonts w:asciiTheme="minorHAnsi" w:hAnsiTheme="minorHAnsi" w:cstheme="minorHAnsi"/>
                      <w:sz w:val="22"/>
                      <w:szCs w:val="22"/>
                      <w:lang w:val="en-AU"/>
                    </w:rPr>
                  </w:pPr>
                  <w:r>
                    <w:rPr>
                      <w:rFonts w:asciiTheme="minorHAnsi" w:hAnsiTheme="minorHAnsi" w:cstheme="minorHAnsi"/>
                      <w:sz w:val="22"/>
                      <w:szCs w:val="22"/>
                      <w:lang w:val="en-AU"/>
                    </w:rPr>
                    <w:t xml:space="preserve">Facilitate </w:t>
                  </w:r>
                  <w:r w:rsidR="0088501B">
                    <w:rPr>
                      <w:rFonts w:asciiTheme="minorHAnsi" w:hAnsiTheme="minorHAnsi" w:cstheme="minorHAnsi"/>
                      <w:sz w:val="22"/>
                      <w:szCs w:val="22"/>
                      <w:lang w:val="en-AU"/>
                    </w:rPr>
                    <w:t xml:space="preserve">or support </w:t>
                  </w:r>
                  <w:r w:rsidR="000C37C6">
                    <w:rPr>
                      <w:rFonts w:asciiTheme="minorHAnsi" w:hAnsiTheme="minorHAnsi" w:cstheme="minorHAnsi"/>
                      <w:sz w:val="22"/>
                      <w:szCs w:val="22"/>
                      <w:lang w:val="en-AU"/>
                    </w:rPr>
                    <w:t xml:space="preserve">tenant or tenant committee led </w:t>
                  </w:r>
                  <w:r>
                    <w:rPr>
                      <w:rFonts w:asciiTheme="minorHAnsi" w:hAnsiTheme="minorHAnsi" w:cstheme="minorHAnsi"/>
                      <w:sz w:val="22"/>
                      <w:szCs w:val="22"/>
                      <w:lang w:val="en-AU"/>
                    </w:rPr>
                    <w:t>events</w:t>
                  </w:r>
                  <w:r w:rsidR="005C54D5">
                    <w:rPr>
                      <w:rFonts w:asciiTheme="minorHAnsi" w:hAnsiTheme="minorHAnsi" w:cstheme="minorHAnsi"/>
                      <w:sz w:val="22"/>
                      <w:szCs w:val="22"/>
                      <w:lang w:val="en-AU"/>
                    </w:rPr>
                    <w:t xml:space="preserve"> and activities</w:t>
                  </w:r>
                  <w:r>
                    <w:rPr>
                      <w:rFonts w:asciiTheme="minorHAnsi" w:hAnsiTheme="minorHAnsi" w:cstheme="minorHAnsi"/>
                      <w:sz w:val="22"/>
                      <w:szCs w:val="22"/>
                      <w:lang w:val="en-AU"/>
                    </w:rPr>
                    <w:t xml:space="preserve"> that have strategic alignment with community development </w:t>
                  </w:r>
                  <w:r w:rsidR="001B00CE">
                    <w:rPr>
                      <w:rFonts w:asciiTheme="minorHAnsi" w:hAnsiTheme="minorHAnsi" w:cstheme="minorHAnsi"/>
                      <w:sz w:val="22"/>
                      <w:szCs w:val="22"/>
                      <w:lang w:val="en-AU"/>
                    </w:rPr>
                    <w:t xml:space="preserve">plan </w:t>
                  </w:r>
                  <w:r>
                    <w:rPr>
                      <w:rFonts w:asciiTheme="minorHAnsi" w:hAnsiTheme="minorHAnsi" w:cstheme="minorHAnsi"/>
                      <w:sz w:val="22"/>
                      <w:szCs w:val="22"/>
                      <w:lang w:val="en-AU"/>
                    </w:rPr>
                    <w:t>objectives</w:t>
                  </w:r>
                  <w:r w:rsidR="00EC0AC1">
                    <w:rPr>
                      <w:rFonts w:asciiTheme="minorHAnsi" w:hAnsiTheme="minorHAnsi" w:cstheme="minorHAnsi"/>
                      <w:sz w:val="22"/>
                      <w:szCs w:val="22"/>
                      <w:lang w:val="en-AU"/>
                    </w:rPr>
                    <w:t xml:space="preserve"> and incorporate Housing and Assets teams. </w:t>
                  </w:r>
                </w:p>
                <w:p w14:paraId="76C77EB3" w14:textId="77777777" w:rsidR="000C37C6" w:rsidRPr="000C37C6" w:rsidRDefault="000C37C6">
                  <w:pPr>
                    <w:pStyle w:val="StyleCenturyGothicAfter6pt"/>
                    <w:numPr>
                      <w:ilvl w:val="0"/>
                      <w:numId w:val="0"/>
                    </w:numPr>
                    <w:spacing w:after="0"/>
                    <w:rPr>
                      <w:rFonts w:asciiTheme="minorHAnsi" w:hAnsiTheme="minorHAnsi" w:cstheme="minorHAnsi"/>
                      <w:sz w:val="12"/>
                      <w:szCs w:val="22"/>
                      <w:lang w:val="en-AU"/>
                    </w:rPr>
                  </w:pPr>
                </w:p>
                <w:p w14:paraId="5E548107" w14:textId="77777777" w:rsidR="00FD47A8" w:rsidRPr="00233376" w:rsidRDefault="00363D81" w:rsidP="00233376">
                  <w:pPr>
                    <w:rPr>
                      <w:rFonts w:asciiTheme="minorHAnsi" w:hAnsiTheme="minorHAnsi" w:cstheme="minorHAnsi"/>
                      <w:sz w:val="22"/>
                      <w:szCs w:val="22"/>
                    </w:rPr>
                  </w:pPr>
                  <w:r>
                    <w:rPr>
                      <w:iCs/>
                      <w:sz w:val="22"/>
                      <w:szCs w:val="22"/>
                    </w:rPr>
                    <w:t xml:space="preserve">Actively source fund raising and grant opportunities </w:t>
                  </w:r>
                  <w:r w:rsidR="00337B00">
                    <w:rPr>
                      <w:iCs/>
                      <w:sz w:val="22"/>
                      <w:szCs w:val="22"/>
                    </w:rPr>
                    <w:t xml:space="preserve">both to benefit the community </w:t>
                  </w:r>
                  <w:r w:rsidR="00233376">
                    <w:rPr>
                      <w:iCs/>
                      <w:sz w:val="22"/>
                      <w:szCs w:val="22"/>
                    </w:rPr>
                    <w:t>and</w:t>
                  </w:r>
                  <w:r w:rsidR="00337B00">
                    <w:rPr>
                      <w:iCs/>
                      <w:sz w:val="22"/>
                      <w:szCs w:val="22"/>
                    </w:rPr>
                    <w:t xml:space="preserve"> </w:t>
                  </w:r>
                  <w:r>
                    <w:rPr>
                      <w:iCs/>
                      <w:sz w:val="22"/>
                      <w:szCs w:val="22"/>
                    </w:rPr>
                    <w:t>to support MA</w:t>
                  </w:r>
                  <w:r w:rsidR="002247AE">
                    <w:rPr>
                      <w:iCs/>
                      <w:sz w:val="22"/>
                      <w:szCs w:val="22"/>
                    </w:rPr>
                    <w:t>H</w:t>
                  </w:r>
                  <w:r w:rsidR="00233376">
                    <w:rPr>
                      <w:iCs/>
                      <w:sz w:val="22"/>
                      <w:szCs w:val="22"/>
                    </w:rPr>
                    <w:t xml:space="preserve"> to</w:t>
                  </w:r>
                  <w:r>
                    <w:rPr>
                      <w:iCs/>
                      <w:sz w:val="22"/>
                      <w:szCs w:val="22"/>
                    </w:rPr>
                    <w:t xml:space="preserve"> fulfil </w:t>
                  </w:r>
                  <w:r w:rsidR="005B7A44">
                    <w:rPr>
                      <w:iCs/>
                      <w:sz w:val="22"/>
                      <w:szCs w:val="22"/>
                    </w:rPr>
                    <w:t>its</w:t>
                  </w:r>
                  <w:r>
                    <w:rPr>
                      <w:iCs/>
                      <w:sz w:val="22"/>
                      <w:szCs w:val="22"/>
                    </w:rPr>
                    <w:t xml:space="preserve"> commitments</w:t>
                  </w:r>
                  <w:r w:rsidR="005B7A44">
                    <w:rPr>
                      <w:iCs/>
                      <w:sz w:val="22"/>
                      <w:szCs w:val="22"/>
                    </w:rPr>
                    <w:t>.</w:t>
                  </w:r>
                </w:p>
              </w:tc>
              <w:tc>
                <w:tcPr>
                  <w:tcW w:w="4564" w:type="dxa"/>
                </w:tcPr>
                <w:p w14:paraId="6AE6C7E0" w14:textId="77777777" w:rsidR="0088501B" w:rsidRDefault="00D14C31" w:rsidP="000C37C6">
                  <w:pPr>
                    <w:pStyle w:val="StyleCenturyGothicAfter6pt"/>
                    <w:numPr>
                      <w:ilvl w:val="0"/>
                      <w:numId w:val="0"/>
                    </w:numPr>
                    <w:rPr>
                      <w:rFonts w:asciiTheme="minorHAnsi" w:hAnsiTheme="minorHAnsi"/>
                      <w:sz w:val="22"/>
                      <w:szCs w:val="22"/>
                    </w:rPr>
                  </w:pPr>
                  <w:r w:rsidRPr="007B22D0">
                    <w:rPr>
                      <w:rFonts w:asciiTheme="minorHAnsi" w:hAnsiTheme="minorHAnsi"/>
                      <w:sz w:val="22"/>
                      <w:szCs w:val="22"/>
                    </w:rPr>
                    <w:t xml:space="preserve">Community networks and resources are </w:t>
                  </w:r>
                  <w:r w:rsidR="004B5A4F">
                    <w:rPr>
                      <w:rFonts w:asciiTheme="minorHAnsi" w:hAnsiTheme="minorHAnsi"/>
                      <w:sz w:val="22"/>
                      <w:szCs w:val="22"/>
                    </w:rPr>
                    <w:t xml:space="preserve">created, </w:t>
                  </w:r>
                  <w:r w:rsidR="009827D7">
                    <w:rPr>
                      <w:rFonts w:asciiTheme="minorHAnsi" w:hAnsiTheme="minorHAnsi"/>
                      <w:sz w:val="22"/>
                      <w:szCs w:val="22"/>
                    </w:rPr>
                    <w:t xml:space="preserve">expanded and </w:t>
                  </w:r>
                  <w:r w:rsidRPr="007B22D0">
                    <w:rPr>
                      <w:rFonts w:asciiTheme="minorHAnsi" w:hAnsiTheme="minorHAnsi"/>
                      <w:sz w:val="22"/>
                      <w:szCs w:val="22"/>
                    </w:rPr>
                    <w:t>leveraged</w:t>
                  </w:r>
                  <w:r w:rsidR="009827D7">
                    <w:rPr>
                      <w:rFonts w:asciiTheme="minorHAnsi" w:hAnsiTheme="minorHAnsi"/>
                      <w:sz w:val="22"/>
                      <w:szCs w:val="22"/>
                    </w:rPr>
                    <w:t xml:space="preserve">. </w:t>
                  </w:r>
                </w:p>
                <w:p w14:paraId="328ED084" w14:textId="77777777" w:rsidR="0088501B" w:rsidRDefault="0088501B" w:rsidP="000C37C6">
                  <w:pPr>
                    <w:pStyle w:val="StyleCenturyGothicAfter6pt"/>
                    <w:numPr>
                      <w:ilvl w:val="0"/>
                      <w:numId w:val="0"/>
                    </w:numPr>
                    <w:rPr>
                      <w:rFonts w:asciiTheme="minorHAnsi" w:hAnsiTheme="minorHAnsi"/>
                      <w:sz w:val="22"/>
                      <w:szCs w:val="22"/>
                    </w:rPr>
                  </w:pPr>
                  <w:r>
                    <w:rPr>
                      <w:rFonts w:asciiTheme="minorHAnsi" w:hAnsiTheme="minorHAnsi"/>
                      <w:sz w:val="22"/>
                      <w:szCs w:val="22"/>
                    </w:rPr>
                    <w:t>A community assets and partnership map is created and maintained and shared</w:t>
                  </w:r>
                  <w:r w:rsidR="00092776">
                    <w:rPr>
                      <w:rFonts w:asciiTheme="minorHAnsi" w:hAnsiTheme="minorHAnsi"/>
                      <w:sz w:val="22"/>
                      <w:szCs w:val="22"/>
                    </w:rPr>
                    <w:t xml:space="preserve"> with team.</w:t>
                  </w:r>
                </w:p>
                <w:p w14:paraId="2BE22069" w14:textId="77777777" w:rsidR="00B06F0E" w:rsidRDefault="00B06F0E" w:rsidP="000C37C6">
                  <w:pPr>
                    <w:pStyle w:val="StyleCenturyGothicAfter6pt"/>
                    <w:numPr>
                      <w:ilvl w:val="0"/>
                      <w:numId w:val="0"/>
                    </w:numPr>
                    <w:rPr>
                      <w:rFonts w:asciiTheme="minorHAnsi" w:hAnsiTheme="minorHAnsi"/>
                      <w:sz w:val="22"/>
                      <w:szCs w:val="22"/>
                    </w:rPr>
                  </w:pPr>
                  <w:r>
                    <w:rPr>
                      <w:rFonts w:asciiTheme="minorHAnsi" w:hAnsiTheme="minorHAnsi"/>
                      <w:sz w:val="22"/>
                      <w:szCs w:val="22"/>
                    </w:rPr>
                    <w:t>Members of tenant committee</w:t>
                  </w:r>
                  <w:r w:rsidR="00092776">
                    <w:rPr>
                      <w:rFonts w:asciiTheme="minorHAnsi" w:hAnsiTheme="minorHAnsi"/>
                      <w:sz w:val="22"/>
                      <w:szCs w:val="22"/>
                    </w:rPr>
                    <w:t>s</w:t>
                  </w:r>
                  <w:r>
                    <w:rPr>
                      <w:rFonts w:asciiTheme="minorHAnsi" w:hAnsiTheme="minorHAnsi"/>
                      <w:sz w:val="22"/>
                      <w:szCs w:val="22"/>
                    </w:rPr>
                    <w:t xml:space="preserve"> are satisfied with the opportunity to inform MAH service delivery</w:t>
                  </w:r>
                  <w:r w:rsidR="002F3E1A">
                    <w:rPr>
                      <w:rFonts w:asciiTheme="minorHAnsi" w:hAnsiTheme="minorHAnsi"/>
                      <w:sz w:val="22"/>
                      <w:szCs w:val="22"/>
                    </w:rPr>
                    <w:t>.</w:t>
                  </w:r>
                  <w:r w:rsidR="00233376">
                    <w:rPr>
                      <w:rFonts w:asciiTheme="minorHAnsi" w:hAnsiTheme="minorHAnsi"/>
                      <w:sz w:val="22"/>
                      <w:szCs w:val="22"/>
                    </w:rPr>
                    <w:t xml:space="preserve"> </w:t>
                  </w:r>
                  <w:r w:rsidR="00913472">
                    <w:rPr>
                      <w:rFonts w:asciiTheme="minorHAnsi" w:hAnsiTheme="minorHAnsi"/>
                      <w:sz w:val="22"/>
                      <w:szCs w:val="22"/>
                    </w:rPr>
                    <w:t>Improved tenant</w:t>
                  </w:r>
                  <w:r w:rsidR="00233376">
                    <w:rPr>
                      <w:rFonts w:asciiTheme="minorHAnsi" w:hAnsiTheme="minorHAnsi"/>
                      <w:sz w:val="22"/>
                      <w:szCs w:val="22"/>
                    </w:rPr>
                    <w:t xml:space="preserve"> satisfaction rates</w:t>
                  </w:r>
                  <w:r w:rsidR="00913472">
                    <w:rPr>
                      <w:rFonts w:asciiTheme="minorHAnsi" w:hAnsiTheme="minorHAnsi"/>
                      <w:sz w:val="22"/>
                      <w:szCs w:val="22"/>
                    </w:rPr>
                    <w:t xml:space="preserve"> in this area.</w:t>
                  </w:r>
                  <w:r w:rsidR="00233376">
                    <w:rPr>
                      <w:rFonts w:asciiTheme="minorHAnsi" w:hAnsiTheme="minorHAnsi"/>
                      <w:sz w:val="22"/>
                      <w:szCs w:val="22"/>
                    </w:rPr>
                    <w:t xml:space="preserve"> </w:t>
                  </w:r>
                </w:p>
                <w:p w14:paraId="1D02286D" w14:textId="77777777" w:rsidR="004B5A4F" w:rsidRPr="007B22D0" w:rsidRDefault="0088501B" w:rsidP="000C37C6">
                  <w:pPr>
                    <w:pStyle w:val="StyleCenturyGothicAfter6pt"/>
                    <w:numPr>
                      <w:ilvl w:val="0"/>
                      <w:numId w:val="0"/>
                    </w:numPr>
                    <w:rPr>
                      <w:rFonts w:asciiTheme="minorHAnsi" w:hAnsiTheme="minorHAnsi"/>
                      <w:sz w:val="22"/>
                      <w:szCs w:val="22"/>
                    </w:rPr>
                  </w:pPr>
                  <w:r>
                    <w:rPr>
                      <w:rFonts w:asciiTheme="minorHAnsi" w:hAnsiTheme="minorHAnsi"/>
                      <w:sz w:val="22"/>
                      <w:szCs w:val="22"/>
                    </w:rPr>
                    <w:t>R</w:t>
                  </w:r>
                  <w:r w:rsidR="004B5A4F">
                    <w:rPr>
                      <w:rFonts w:asciiTheme="minorHAnsi" w:hAnsiTheme="minorHAnsi"/>
                      <w:sz w:val="22"/>
                      <w:szCs w:val="22"/>
                    </w:rPr>
                    <w:t xml:space="preserve">esidents and community partners are engaged in the </w:t>
                  </w:r>
                  <w:r w:rsidR="0044588C">
                    <w:rPr>
                      <w:rFonts w:asciiTheme="minorHAnsi" w:hAnsiTheme="minorHAnsi"/>
                      <w:sz w:val="22"/>
                      <w:szCs w:val="22"/>
                    </w:rPr>
                    <w:t>organization</w:t>
                  </w:r>
                  <w:r w:rsidR="004B5A4F">
                    <w:rPr>
                      <w:rFonts w:asciiTheme="minorHAnsi" w:hAnsiTheme="minorHAnsi"/>
                      <w:sz w:val="22"/>
                      <w:szCs w:val="22"/>
                    </w:rPr>
                    <w:t xml:space="preserve"> and delivery of</w:t>
                  </w:r>
                  <w:r w:rsidR="005C54D5">
                    <w:rPr>
                      <w:rFonts w:asciiTheme="minorHAnsi" w:hAnsiTheme="minorHAnsi"/>
                      <w:sz w:val="22"/>
                      <w:szCs w:val="22"/>
                    </w:rPr>
                    <w:t xml:space="preserve"> community events and activities</w:t>
                  </w:r>
                  <w:r w:rsidR="002F3E1A">
                    <w:rPr>
                      <w:rFonts w:asciiTheme="minorHAnsi" w:hAnsiTheme="minorHAnsi"/>
                      <w:sz w:val="22"/>
                      <w:szCs w:val="22"/>
                    </w:rPr>
                    <w:t>.</w:t>
                  </w:r>
                </w:p>
                <w:p w14:paraId="76D58DA0" w14:textId="142D4D52" w:rsidR="002C6B20" w:rsidRDefault="005C54D5" w:rsidP="000C37C6">
                  <w:pPr>
                    <w:pStyle w:val="StyleCenturyGothicAfter6pt"/>
                    <w:numPr>
                      <w:ilvl w:val="0"/>
                      <w:numId w:val="0"/>
                    </w:numPr>
                    <w:ind w:left="33"/>
                    <w:rPr>
                      <w:rFonts w:asciiTheme="minorHAnsi" w:hAnsiTheme="minorHAnsi" w:cstheme="minorHAnsi"/>
                      <w:sz w:val="22"/>
                      <w:szCs w:val="22"/>
                    </w:rPr>
                  </w:pPr>
                  <w:r>
                    <w:rPr>
                      <w:rFonts w:asciiTheme="minorHAnsi" w:hAnsiTheme="minorHAnsi" w:cstheme="minorHAnsi"/>
                      <w:sz w:val="22"/>
                      <w:szCs w:val="22"/>
                    </w:rPr>
                    <w:t>State and local politicians are aw</w:t>
                  </w:r>
                  <w:r w:rsidR="002F3E1A">
                    <w:rPr>
                      <w:rFonts w:asciiTheme="minorHAnsi" w:hAnsiTheme="minorHAnsi" w:cstheme="minorHAnsi"/>
                      <w:sz w:val="22"/>
                      <w:szCs w:val="22"/>
                    </w:rPr>
                    <w:t>ar</w:t>
                  </w:r>
                  <w:r>
                    <w:rPr>
                      <w:rFonts w:asciiTheme="minorHAnsi" w:hAnsiTheme="minorHAnsi" w:cstheme="minorHAnsi"/>
                      <w:sz w:val="22"/>
                      <w:szCs w:val="22"/>
                    </w:rPr>
                    <w:t xml:space="preserve">e of the scope of MAH work in </w:t>
                  </w:r>
                  <w:r w:rsidR="002D05E0">
                    <w:rPr>
                      <w:rFonts w:asciiTheme="minorHAnsi" w:hAnsiTheme="minorHAnsi" w:cstheme="minorHAnsi"/>
                      <w:sz w:val="22"/>
                      <w:szCs w:val="22"/>
                    </w:rPr>
                    <w:t>community</w:t>
                  </w:r>
                  <w:r w:rsidR="00337B00">
                    <w:rPr>
                      <w:rFonts w:asciiTheme="minorHAnsi" w:hAnsiTheme="minorHAnsi" w:cstheme="minorHAnsi"/>
                      <w:sz w:val="22"/>
                      <w:szCs w:val="22"/>
                    </w:rPr>
                    <w:t xml:space="preserve"> through engagement activities which are </w:t>
                  </w:r>
                  <w:r w:rsidR="002247AE">
                    <w:rPr>
                      <w:rFonts w:asciiTheme="minorHAnsi" w:hAnsiTheme="minorHAnsi" w:cstheme="minorHAnsi"/>
                      <w:sz w:val="22"/>
                      <w:szCs w:val="22"/>
                    </w:rPr>
                    <w:t>led</w:t>
                  </w:r>
                  <w:r w:rsidR="00337B00">
                    <w:rPr>
                      <w:rFonts w:asciiTheme="minorHAnsi" w:hAnsiTheme="minorHAnsi" w:cstheme="minorHAnsi"/>
                      <w:sz w:val="22"/>
                      <w:szCs w:val="22"/>
                    </w:rPr>
                    <w:t xml:space="preserve"> by MAH N</w:t>
                  </w:r>
                  <w:r w:rsidR="00AC4C00">
                    <w:rPr>
                      <w:rFonts w:asciiTheme="minorHAnsi" w:hAnsiTheme="minorHAnsi" w:cstheme="minorHAnsi"/>
                      <w:sz w:val="22"/>
                      <w:szCs w:val="22"/>
                    </w:rPr>
                    <w:t>ational Office s</w:t>
                  </w:r>
                  <w:r w:rsidR="00337B00">
                    <w:rPr>
                      <w:rFonts w:asciiTheme="minorHAnsi" w:hAnsiTheme="minorHAnsi" w:cstheme="minorHAnsi"/>
                      <w:sz w:val="22"/>
                      <w:szCs w:val="22"/>
                    </w:rPr>
                    <w:t>taff and senior MA Leadership</w:t>
                  </w:r>
                  <w:r w:rsidR="002F3E1A">
                    <w:rPr>
                      <w:rFonts w:asciiTheme="minorHAnsi" w:hAnsiTheme="minorHAnsi" w:cstheme="minorHAnsi"/>
                      <w:sz w:val="22"/>
                      <w:szCs w:val="22"/>
                    </w:rPr>
                    <w:t>.</w:t>
                  </w:r>
                </w:p>
                <w:p w14:paraId="67CFFF78" w14:textId="58C3E593" w:rsidR="00C302F2" w:rsidRDefault="00EC0AC1" w:rsidP="000C37C6">
                  <w:pPr>
                    <w:pStyle w:val="StyleCenturyGothicAfter6pt"/>
                    <w:numPr>
                      <w:ilvl w:val="0"/>
                      <w:numId w:val="0"/>
                    </w:numPr>
                    <w:ind w:left="33"/>
                    <w:rPr>
                      <w:rFonts w:asciiTheme="minorHAnsi" w:hAnsiTheme="minorHAnsi" w:cstheme="minorHAnsi"/>
                      <w:sz w:val="22"/>
                      <w:szCs w:val="22"/>
                    </w:rPr>
                  </w:pPr>
                  <w:r>
                    <w:rPr>
                      <w:rFonts w:asciiTheme="minorHAnsi" w:hAnsiTheme="minorHAnsi" w:cstheme="minorHAnsi"/>
                      <w:sz w:val="22"/>
                      <w:szCs w:val="22"/>
                    </w:rPr>
                    <w:t xml:space="preserve">2 student placements per annum are successfully completed. </w:t>
                  </w:r>
                </w:p>
                <w:p w14:paraId="7A70E5F3" w14:textId="77777777" w:rsidR="00C302F2" w:rsidRDefault="00C302F2" w:rsidP="00E4612C">
                  <w:pPr>
                    <w:pStyle w:val="StyleCenturyGothicAfter6pt"/>
                    <w:numPr>
                      <w:ilvl w:val="0"/>
                      <w:numId w:val="0"/>
                    </w:numPr>
                    <w:rPr>
                      <w:rFonts w:asciiTheme="minorHAnsi" w:hAnsiTheme="minorHAnsi" w:cstheme="minorHAnsi"/>
                      <w:sz w:val="22"/>
                      <w:szCs w:val="22"/>
                    </w:rPr>
                  </w:pPr>
                </w:p>
                <w:p w14:paraId="79A71D85" w14:textId="28FC082D" w:rsidR="002C6B20" w:rsidRDefault="006D021F" w:rsidP="00E4612C">
                  <w:pPr>
                    <w:pStyle w:val="StyleCenturyGothicAfter6pt"/>
                    <w:numPr>
                      <w:ilvl w:val="0"/>
                      <w:numId w:val="0"/>
                    </w:numPr>
                    <w:ind w:left="36"/>
                    <w:rPr>
                      <w:rFonts w:asciiTheme="minorHAnsi" w:hAnsiTheme="minorHAnsi" w:cstheme="minorHAnsi"/>
                      <w:sz w:val="22"/>
                      <w:szCs w:val="22"/>
                    </w:rPr>
                  </w:pPr>
                  <w:r>
                    <w:rPr>
                      <w:rFonts w:asciiTheme="minorHAnsi" w:hAnsiTheme="minorHAnsi" w:cstheme="minorHAnsi"/>
                      <w:sz w:val="22"/>
                      <w:szCs w:val="22"/>
                    </w:rPr>
                    <w:t xml:space="preserve">All MAH staff </w:t>
                  </w:r>
                  <w:r w:rsidR="002C6B20">
                    <w:rPr>
                      <w:rFonts w:asciiTheme="minorHAnsi" w:hAnsiTheme="minorHAnsi" w:cstheme="minorHAnsi"/>
                      <w:sz w:val="22"/>
                      <w:szCs w:val="22"/>
                    </w:rPr>
                    <w:t>are encouraged and influenced</w:t>
                  </w:r>
                  <w:r w:rsidR="00EC0AC1">
                    <w:rPr>
                      <w:rFonts w:asciiTheme="minorHAnsi" w:hAnsiTheme="minorHAnsi" w:cstheme="minorHAnsi"/>
                      <w:sz w:val="22"/>
                      <w:szCs w:val="22"/>
                    </w:rPr>
                    <w:t xml:space="preserve"> </w:t>
                  </w:r>
                  <w:r w:rsidR="002C6B20">
                    <w:rPr>
                      <w:rFonts w:asciiTheme="minorHAnsi" w:hAnsiTheme="minorHAnsi" w:cstheme="minorHAnsi"/>
                      <w:sz w:val="22"/>
                      <w:szCs w:val="22"/>
                    </w:rPr>
                    <w:t xml:space="preserve">to </w:t>
                  </w:r>
                  <w:r>
                    <w:rPr>
                      <w:rFonts w:asciiTheme="minorHAnsi" w:hAnsiTheme="minorHAnsi" w:cstheme="minorHAnsi"/>
                      <w:sz w:val="22"/>
                      <w:szCs w:val="22"/>
                    </w:rPr>
                    <w:t>be involved in community development activities.</w:t>
                  </w:r>
                </w:p>
                <w:p w14:paraId="1B2474D3" w14:textId="77777777" w:rsidR="00EB05DC" w:rsidRPr="00EB05DC" w:rsidRDefault="00337B00" w:rsidP="00EB05DC">
                  <w:pPr>
                    <w:pStyle w:val="StyleCenturyGothicAfter6pt"/>
                    <w:numPr>
                      <w:ilvl w:val="0"/>
                      <w:numId w:val="0"/>
                    </w:numPr>
                    <w:ind w:left="33"/>
                    <w:rPr>
                      <w:rFonts w:asciiTheme="minorHAnsi" w:hAnsiTheme="minorHAnsi" w:cstheme="minorHAnsi"/>
                      <w:sz w:val="22"/>
                      <w:szCs w:val="22"/>
                    </w:rPr>
                  </w:pPr>
                  <w:r>
                    <w:rPr>
                      <w:rFonts w:asciiTheme="minorHAnsi" w:hAnsiTheme="minorHAnsi" w:cstheme="minorHAnsi"/>
                      <w:sz w:val="22"/>
                      <w:szCs w:val="22"/>
                    </w:rPr>
                    <w:t xml:space="preserve">Opportunities for grant funding are identified and funds are applied for both independently and in partnership with MA. </w:t>
                  </w:r>
                </w:p>
                <w:p w14:paraId="60A27FB8" w14:textId="77777777" w:rsidR="00EB05DC" w:rsidRPr="00AB775C" w:rsidRDefault="00EB05DC" w:rsidP="00EB05DC">
                  <w:pPr>
                    <w:spacing w:before="120"/>
                    <w:rPr>
                      <w:rFonts w:asciiTheme="minorHAnsi" w:hAnsiTheme="minorHAnsi" w:cstheme="minorHAnsi"/>
                      <w:sz w:val="22"/>
                      <w:szCs w:val="22"/>
                    </w:rPr>
                  </w:pPr>
                  <w:r>
                    <w:rPr>
                      <w:rFonts w:asciiTheme="minorHAnsi" w:hAnsiTheme="minorHAnsi"/>
                      <w:sz w:val="22"/>
                      <w:szCs w:val="22"/>
                    </w:rPr>
                    <w:t>Residents are linked and supported to engage with a variety of opportunities to participate in activities to improve their wellbeing, access to training, education and employment and to build community cohesion.</w:t>
                  </w:r>
                </w:p>
                <w:p w14:paraId="550A911B" w14:textId="77777777" w:rsidR="00EB05DC" w:rsidRDefault="00EB05DC" w:rsidP="000C37C6">
                  <w:pPr>
                    <w:pStyle w:val="StyleCenturyGothicAfter6pt"/>
                    <w:numPr>
                      <w:ilvl w:val="0"/>
                      <w:numId w:val="0"/>
                    </w:numPr>
                    <w:ind w:left="33"/>
                    <w:rPr>
                      <w:rFonts w:asciiTheme="minorHAnsi" w:hAnsiTheme="minorHAnsi" w:cstheme="minorHAnsi"/>
                      <w:sz w:val="22"/>
                      <w:szCs w:val="22"/>
                    </w:rPr>
                  </w:pPr>
                </w:p>
                <w:p w14:paraId="116D9BCB" w14:textId="77777777" w:rsidR="00EB05DC" w:rsidRPr="007B22D0" w:rsidRDefault="00EB05DC" w:rsidP="000C37C6">
                  <w:pPr>
                    <w:pStyle w:val="StyleCenturyGothicAfter6pt"/>
                    <w:numPr>
                      <w:ilvl w:val="0"/>
                      <w:numId w:val="0"/>
                    </w:numPr>
                    <w:ind w:left="33"/>
                    <w:rPr>
                      <w:rFonts w:asciiTheme="minorHAnsi" w:hAnsiTheme="minorHAnsi" w:cstheme="minorHAnsi"/>
                      <w:sz w:val="22"/>
                      <w:szCs w:val="22"/>
                    </w:rPr>
                  </w:pPr>
                </w:p>
              </w:tc>
            </w:tr>
            <w:tr w:rsidR="00B956C0" w:rsidRPr="007B22D0" w14:paraId="5130753D" w14:textId="77777777" w:rsidTr="00624DE5">
              <w:tc>
                <w:tcPr>
                  <w:tcW w:w="4679" w:type="dxa"/>
                </w:tcPr>
                <w:p w14:paraId="1F89B5DF" w14:textId="77777777" w:rsidR="009A581D" w:rsidRPr="007B22D0" w:rsidRDefault="009A581D" w:rsidP="009A581D">
                  <w:pPr>
                    <w:spacing w:before="40" w:after="60"/>
                    <w:rPr>
                      <w:rFonts w:asciiTheme="minorHAnsi" w:hAnsiTheme="minorHAnsi" w:cstheme="minorHAnsi"/>
                      <w:b/>
                      <w:color w:val="522F8C"/>
                      <w:sz w:val="22"/>
                      <w:szCs w:val="22"/>
                    </w:rPr>
                  </w:pPr>
                  <w:r w:rsidRPr="007B22D0">
                    <w:rPr>
                      <w:rFonts w:asciiTheme="minorHAnsi" w:hAnsiTheme="minorHAnsi" w:cstheme="minorHAnsi"/>
                      <w:b/>
                      <w:color w:val="522F8C"/>
                      <w:sz w:val="22"/>
                      <w:szCs w:val="22"/>
                    </w:rPr>
                    <w:t>Key Result Area 4</w:t>
                  </w:r>
                </w:p>
              </w:tc>
              <w:tc>
                <w:tcPr>
                  <w:tcW w:w="4564" w:type="dxa"/>
                </w:tcPr>
                <w:p w14:paraId="01130196" w14:textId="77777777" w:rsidR="009A581D" w:rsidRPr="007B22D0" w:rsidRDefault="009A581D" w:rsidP="009A581D">
                  <w:pPr>
                    <w:spacing w:before="40" w:after="60"/>
                    <w:rPr>
                      <w:rFonts w:asciiTheme="minorHAnsi" w:hAnsiTheme="minorHAnsi" w:cstheme="minorHAnsi"/>
                      <w:b/>
                      <w:color w:val="522F8C"/>
                      <w:sz w:val="22"/>
                      <w:szCs w:val="22"/>
                    </w:rPr>
                  </w:pPr>
                  <w:r>
                    <w:rPr>
                      <w:rFonts w:asciiTheme="minorHAnsi" w:hAnsiTheme="minorHAnsi" w:cstheme="minorHAnsi"/>
                      <w:b/>
                      <w:color w:val="522F8C"/>
                      <w:sz w:val="22"/>
                      <w:szCs w:val="22"/>
                    </w:rPr>
                    <w:t xml:space="preserve">MAH Service Delivery Support and Collaboration </w:t>
                  </w:r>
                </w:p>
              </w:tc>
            </w:tr>
            <w:tr w:rsidR="00B956C0" w:rsidRPr="007B22D0" w14:paraId="485EA3DB" w14:textId="77777777" w:rsidTr="009A581D">
              <w:tc>
                <w:tcPr>
                  <w:tcW w:w="4542" w:type="dxa"/>
                </w:tcPr>
                <w:p w14:paraId="4B0E8345" w14:textId="77777777" w:rsidR="009A581D" w:rsidRPr="007B22D0" w:rsidRDefault="009A581D" w:rsidP="009A581D">
                  <w:pPr>
                    <w:spacing w:before="40" w:after="60"/>
                    <w:rPr>
                      <w:rFonts w:asciiTheme="minorHAnsi" w:hAnsiTheme="minorHAnsi" w:cstheme="minorHAnsi"/>
                      <w:b/>
                      <w:color w:val="522F8C"/>
                      <w:sz w:val="22"/>
                      <w:szCs w:val="22"/>
                    </w:rPr>
                  </w:pPr>
                  <w:r w:rsidRPr="007B22D0">
                    <w:rPr>
                      <w:rFonts w:asciiTheme="minorHAnsi" w:hAnsiTheme="minorHAnsi" w:cstheme="minorHAnsi"/>
                      <w:b/>
                      <w:color w:val="BD1A8D"/>
                      <w:sz w:val="22"/>
                      <w:szCs w:val="22"/>
                    </w:rPr>
                    <w:t>Key tasks</w:t>
                  </w:r>
                </w:p>
              </w:tc>
              <w:tc>
                <w:tcPr>
                  <w:tcW w:w="4473" w:type="dxa"/>
                </w:tcPr>
                <w:p w14:paraId="06CED8C5" w14:textId="77777777" w:rsidR="009A581D" w:rsidRPr="007B22D0" w:rsidRDefault="009A581D" w:rsidP="009A581D">
                  <w:pPr>
                    <w:spacing w:before="40" w:after="60"/>
                    <w:rPr>
                      <w:rFonts w:asciiTheme="minorHAnsi" w:hAnsiTheme="minorHAnsi" w:cstheme="minorHAnsi"/>
                      <w:b/>
                      <w:color w:val="522F8C"/>
                      <w:sz w:val="22"/>
                      <w:szCs w:val="22"/>
                    </w:rPr>
                  </w:pPr>
                  <w:r w:rsidRPr="007B22D0">
                    <w:rPr>
                      <w:rFonts w:asciiTheme="minorHAnsi" w:hAnsiTheme="minorHAnsi" w:cstheme="minorHAnsi"/>
                      <w:b/>
                      <w:color w:val="BD1A8D"/>
                      <w:sz w:val="22"/>
                      <w:szCs w:val="22"/>
                    </w:rPr>
                    <w:t>Position holder is successful when</w:t>
                  </w:r>
                </w:p>
              </w:tc>
            </w:tr>
            <w:tr w:rsidR="00B956C0" w:rsidRPr="007B22D0" w14:paraId="1552CBE2" w14:textId="77777777" w:rsidTr="00913472">
              <w:trPr>
                <w:trHeight w:val="6033"/>
              </w:trPr>
              <w:tc>
                <w:tcPr>
                  <w:tcW w:w="4542" w:type="dxa"/>
                </w:tcPr>
                <w:p w14:paraId="71C0DB6D" w14:textId="77777777" w:rsidR="009A581D" w:rsidRDefault="009A581D" w:rsidP="009A581D">
                  <w:pPr>
                    <w:pStyle w:val="StyleCenturyGothicAfter6pt"/>
                    <w:numPr>
                      <w:ilvl w:val="0"/>
                      <w:numId w:val="0"/>
                    </w:numPr>
                    <w:rPr>
                      <w:rFonts w:asciiTheme="minorHAnsi" w:hAnsiTheme="minorHAnsi"/>
                      <w:sz w:val="22"/>
                      <w:szCs w:val="22"/>
                    </w:rPr>
                  </w:pPr>
                  <w:r>
                    <w:rPr>
                      <w:rFonts w:asciiTheme="minorHAnsi" w:hAnsiTheme="minorHAnsi"/>
                      <w:sz w:val="22"/>
                      <w:szCs w:val="22"/>
                    </w:rPr>
                    <w:t xml:space="preserve">Participate in the operations of MAH in relevant communities by being an active member of the </w:t>
                  </w:r>
                  <w:r w:rsidR="00913472">
                    <w:rPr>
                      <w:rFonts w:asciiTheme="minorHAnsi" w:hAnsiTheme="minorHAnsi"/>
                      <w:sz w:val="22"/>
                      <w:szCs w:val="22"/>
                    </w:rPr>
                    <w:t xml:space="preserve">Strengthening Communities and local/regional </w:t>
                  </w:r>
                  <w:r>
                    <w:rPr>
                      <w:rFonts w:asciiTheme="minorHAnsi" w:hAnsiTheme="minorHAnsi"/>
                      <w:sz w:val="22"/>
                      <w:szCs w:val="22"/>
                    </w:rPr>
                    <w:t xml:space="preserve">team. </w:t>
                  </w:r>
                </w:p>
                <w:p w14:paraId="0EAEE0C2" w14:textId="67D26177" w:rsidR="005B7A44" w:rsidRPr="00ED5C65" w:rsidRDefault="005B7A44" w:rsidP="005B7A44">
                  <w:pPr>
                    <w:pStyle w:val="StyleCenturyGothicAfter6pt"/>
                    <w:numPr>
                      <w:ilvl w:val="0"/>
                      <w:numId w:val="0"/>
                    </w:numPr>
                  </w:pPr>
                  <w:r>
                    <w:rPr>
                      <w:rFonts w:asciiTheme="minorHAnsi" w:hAnsiTheme="minorHAnsi"/>
                      <w:sz w:val="22"/>
                      <w:szCs w:val="22"/>
                    </w:rPr>
                    <w:t>Contribute to the articulation of Strengthening Communities through participation in tours, discussion groups and presentations</w:t>
                  </w:r>
                  <w:r w:rsidR="006376D8">
                    <w:rPr>
                      <w:rFonts w:asciiTheme="minorHAnsi" w:hAnsiTheme="minorHAnsi"/>
                      <w:sz w:val="22"/>
                      <w:szCs w:val="22"/>
                    </w:rPr>
                    <w:t xml:space="preserve">, informing all levels of management and operations </w:t>
                  </w:r>
                  <w:r w:rsidR="002A0CB6">
                    <w:rPr>
                      <w:rFonts w:asciiTheme="minorHAnsi" w:hAnsiTheme="minorHAnsi"/>
                      <w:sz w:val="22"/>
                      <w:szCs w:val="22"/>
                    </w:rPr>
                    <w:t>of why and how Strengthening Communities is practiced.</w:t>
                  </w:r>
                </w:p>
                <w:p w14:paraId="65F12533" w14:textId="77777777" w:rsidR="009A581D" w:rsidRDefault="009A581D" w:rsidP="009A581D">
                  <w:pPr>
                    <w:pStyle w:val="StyleCenturyGothicAfter6pt"/>
                    <w:numPr>
                      <w:ilvl w:val="0"/>
                      <w:numId w:val="0"/>
                    </w:numPr>
                    <w:rPr>
                      <w:rFonts w:asciiTheme="minorHAnsi" w:hAnsiTheme="minorHAnsi"/>
                      <w:sz w:val="22"/>
                      <w:szCs w:val="22"/>
                    </w:rPr>
                  </w:pPr>
                  <w:r>
                    <w:rPr>
                      <w:rFonts w:asciiTheme="minorHAnsi" w:hAnsiTheme="minorHAnsi"/>
                      <w:sz w:val="22"/>
                      <w:szCs w:val="22"/>
                    </w:rPr>
                    <w:t xml:space="preserve">Support National Manager Community Development of MAH through </w:t>
                  </w:r>
                  <w:r w:rsidR="005B7A44">
                    <w:rPr>
                      <w:rFonts w:asciiTheme="minorHAnsi" w:hAnsiTheme="minorHAnsi"/>
                      <w:sz w:val="22"/>
                      <w:szCs w:val="22"/>
                    </w:rPr>
                    <w:t>regular and open communication and contribute to national goals and strategies.</w:t>
                  </w:r>
                </w:p>
                <w:p w14:paraId="6F2D149A" w14:textId="2E32938D" w:rsidR="00913472" w:rsidRDefault="009A581D" w:rsidP="00913472">
                  <w:pPr>
                    <w:pStyle w:val="StyleCenturyGothicAfter6pt"/>
                    <w:numPr>
                      <w:ilvl w:val="0"/>
                      <w:numId w:val="0"/>
                    </w:numPr>
                    <w:rPr>
                      <w:rFonts w:asciiTheme="minorHAnsi" w:hAnsiTheme="minorHAnsi"/>
                      <w:sz w:val="22"/>
                      <w:szCs w:val="22"/>
                    </w:rPr>
                  </w:pPr>
                  <w:r>
                    <w:rPr>
                      <w:rFonts w:asciiTheme="minorHAnsi" w:hAnsiTheme="minorHAnsi"/>
                      <w:sz w:val="22"/>
                      <w:szCs w:val="22"/>
                    </w:rPr>
                    <w:t xml:space="preserve">Work with </w:t>
                  </w:r>
                  <w:r w:rsidR="005B7A44">
                    <w:rPr>
                      <w:rFonts w:asciiTheme="minorHAnsi" w:hAnsiTheme="minorHAnsi"/>
                      <w:sz w:val="22"/>
                      <w:szCs w:val="22"/>
                    </w:rPr>
                    <w:t>Regional</w:t>
                  </w:r>
                  <w:r>
                    <w:rPr>
                      <w:rFonts w:asciiTheme="minorHAnsi" w:hAnsiTheme="minorHAnsi"/>
                      <w:sz w:val="22"/>
                      <w:szCs w:val="22"/>
                    </w:rPr>
                    <w:t xml:space="preserve"> Manager</w:t>
                  </w:r>
                  <w:r w:rsidR="0038566F">
                    <w:rPr>
                      <w:rFonts w:asciiTheme="minorHAnsi" w:hAnsiTheme="minorHAnsi"/>
                      <w:sz w:val="22"/>
                      <w:szCs w:val="22"/>
                    </w:rPr>
                    <w:t>s</w:t>
                  </w:r>
                  <w:r>
                    <w:rPr>
                      <w:rFonts w:asciiTheme="minorHAnsi" w:hAnsiTheme="minorHAnsi"/>
                      <w:sz w:val="22"/>
                      <w:szCs w:val="22"/>
                    </w:rPr>
                    <w:t xml:space="preserve"> and </w:t>
                  </w:r>
                  <w:r w:rsidR="005B7A44">
                    <w:rPr>
                      <w:rFonts w:asciiTheme="minorHAnsi" w:hAnsiTheme="minorHAnsi"/>
                      <w:sz w:val="22"/>
                      <w:szCs w:val="22"/>
                    </w:rPr>
                    <w:t xml:space="preserve">National </w:t>
                  </w:r>
                  <w:r>
                    <w:rPr>
                      <w:rFonts w:asciiTheme="minorHAnsi" w:hAnsiTheme="minorHAnsi"/>
                      <w:sz w:val="22"/>
                      <w:szCs w:val="22"/>
                    </w:rPr>
                    <w:t>Communications Manager to</w:t>
                  </w:r>
                  <w:r w:rsidR="00913472">
                    <w:rPr>
                      <w:rFonts w:asciiTheme="minorHAnsi" w:hAnsiTheme="minorHAnsi"/>
                      <w:sz w:val="22"/>
                      <w:szCs w:val="22"/>
                    </w:rPr>
                    <w:t xml:space="preserve"> regularly</w:t>
                  </w:r>
                  <w:r>
                    <w:rPr>
                      <w:rFonts w:asciiTheme="minorHAnsi" w:hAnsiTheme="minorHAnsi"/>
                      <w:sz w:val="22"/>
                      <w:szCs w:val="22"/>
                    </w:rPr>
                    <w:t xml:space="preserve"> </w:t>
                  </w:r>
                  <w:r w:rsidR="00913472">
                    <w:rPr>
                      <w:rFonts w:asciiTheme="minorHAnsi" w:hAnsiTheme="minorHAnsi"/>
                      <w:sz w:val="22"/>
                      <w:szCs w:val="22"/>
                    </w:rPr>
                    <w:t>capture t</w:t>
                  </w:r>
                  <w:r w:rsidR="00913472" w:rsidRPr="00ED5C65">
                    <w:rPr>
                      <w:rFonts w:asciiTheme="minorHAnsi" w:hAnsiTheme="minorHAnsi"/>
                      <w:sz w:val="22"/>
                      <w:szCs w:val="22"/>
                    </w:rPr>
                    <w:t xml:space="preserve">he experience of </w:t>
                  </w:r>
                  <w:r w:rsidR="00913472">
                    <w:rPr>
                      <w:rFonts w:asciiTheme="minorHAnsi" w:hAnsiTheme="minorHAnsi"/>
                      <w:sz w:val="22"/>
                      <w:szCs w:val="22"/>
                    </w:rPr>
                    <w:t>MAH’s work in relevant communities.</w:t>
                  </w:r>
                </w:p>
                <w:p w14:paraId="234B9679" w14:textId="77777777" w:rsidR="0038566F" w:rsidRDefault="000C122E" w:rsidP="005B7A44">
                  <w:pPr>
                    <w:pStyle w:val="StyleCenturyGothicAfter6pt"/>
                    <w:numPr>
                      <w:ilvl w:val="0"/>
                      <w:numId w:val="0"/>
                    </w:numPr>
                    <w:rPr>
                      <w:rFonts w:asciiTheme="minorHAnsi" w:hAnsiTheme="minorHAnsi"/>
                      <w:sz w:val="22"/>
                      <w:szCs w:val="22"/>
                    </w:rPr>
                  </w:pPr>
                  <w:r>
                    <w:rPr>
                      <w:rFonts w:asciiTheme="minorHAnsi" w:hAnsiTheme="minorHAnsi"/>
                      <w:sz w:val="22"/>
                      <w:szCs w:val="22"/>
                    </w:rPr>
                    <w:t xml:space="preserve">Work collaboratively with </w:t>
                  </w:r>
                  <w:r w:rsidR="00D35140">
                    <w:rPr>
                      <w:rFonts w:asciiTheme="minorHAnsi" w:hAnsiTheme="minorHAnsi"/>
                      <w:sz w:val="22"/>
                      <w:szCs w:val="22"/>
                    </w:rPr>
                    <w:t>Housing</w:t>
                  </w:r>
                  <w:r>
                    <w:rPr>
                      <w:rFonts w:asciiTheme="minorHAnsi" w:hAnsiTheme="minorHAnsi"/>
                      <w:sz w:val="22"/>
                      <w:szCs w:val="22"/>
                    </w:rPr>
                    <w:t xml:space="preserve"> and Assets </w:t>
                  </w:r>
                  <w:r w:rsidR="00D35140">
                    <w:rPr>
                      <w:rFonts w:asciiTheme="minorHAnsi" w:hAnsiTheme="minorHAnsi"/>
                      <w:sz w:val="22"/>
                      <w:szCs w:val="22"/>
                    </w:rPr>
                    <w:t>teams</w:t>
                  </w:r>
                  <w:r>
                    <w:rPr>
                      <w:rFonts w:asciiTheme="minorHAnsi" w:hAnsiTheme="minorHAnsi"/>
                      <w:sz w:val="22"/>
                      <w:szCs w:val="22"/>
                    </w:rPr>
                    <w:t xml:space="preserve"> to </w:t>
                  </w:r>
                  <w:r w:rsidR="0038566F">
                    <w:rPr>
                      <w:rFonts w:asciiTheme="minorHAnsi" w:hAnsiTheme="minorHAnsi"/>
                      <w:sz w:val="22"/>
                      <w:szCs w:val="22"/>
                    </w:rPr>
                    <w:t xml:space="preserve">deliver an Integrated Services model. </w:t>
                  </w:r>
                </w:p>
                <w:p w14:paraId="2F7C5A8C" w14:textId="70C6C967" w:rsidR="000C122E" w:rsidRPr="00ED5C65" w:rsidRDefault="00C958DE" w:rsidP="005B7A44">
                  <w:pPr>
                    <w:pStyle w:val="StyleCenturyGothicAfter6pt"/>
                    <w:numPr>
                      <w:ilvl w:val="0"/>
                      <w:numId w:val="0"/>
                    </w:numPr>
                    <w:rPr>
                      <w:rFonts w:asciiTheme="minorHAnsi" w:hAnsiTheme="minorHAnsi"/>
                      <w:sz w:val="22"/>
                      <w:szCs w:val="22"/>
                    </w:rPr>
                  </w:pPr>
                  <w:r>
                    <w:rPr>
                      <w:rFonts w:asciiTheme="minorHAnsi" w:hAnsiTheme="minorHAnsi"/>
                      <w:sz w:val="22"/>
                      <w:szCs w:val="22"/>
                    </w:rPr>
                    <w:t>Work targeting i</w:t>
                  </w:r>
                  <w:r w:rsidR="001E19FC">
                    <w:rPr>
                      <w:rFonts w:asciiTheme="minorHAnsi" w:hAnsiTheme="minorHAnsi"/>
                      <w:sz w:val="22"/>
                      <w:szCs w:val="22"/>
                    </w:rPr>
                    <w:t>mprove</w:t>
                  </w:r>
                  <w:r>
                    <w:rPr>
                      <w:rFonts w:asciiTheme="minorHAnsi" w:hAnsiTheme="minorHAnsi"/>
                      <w:sz w:val="22"/>
                      <w:szCs w:val="22"/>
                    </w:rPr>
                    <w:t>ment to</w:t>
                  </w:r>
                  <w:r w:rsidR="001E19FC">
                    <w:rPr>
                      <w:rFonts w:asciiTheme="minorHAnsi" w:hAnsiTheme="minorHAnsi"/>
                      <w:sz w:val="22"/>
                      <w:szCs w:val="22"/>
                    </w:rPr>
                    <w:t xml:space="preserve"> </w:t>
                  </w:r>
                  <w:r w:rsidR="00D35140">
                    <w:rPr>
                      <w:rFonts w:asciiTheme="minorHAnsi" w:hAnsiTheme="minorHAnsi"/>
                      <w:sz w:val="22"/>
                      <w:szCs w:val="22"/>
                    </w:rPr>
                    <w:t>Tenant</w:t>
                  </w:r>
                  <w:r w:rsidR="001E19FC">
                    <w:rPr>
                      <w:rFonts w:asciiTheme="minorHAnsi" w:hAnsiTheme="minorHAnsi"/>
                      <w:sz w:val="22"/>
                      <w:szCs w:val="22"/>
                    </w:rPr>
                    <w:t xml:space="preserve"> satisfaction</w:t>
                  </w:r>
                  <w:r w:rsidR="00D35140">
                    <w:rPr>
                      <w:rFonts w:asciiTheme="minorHAnsi" w:hAnsiTheme="minorHAnsi"/>
                      <w:sz w:val="22"/>
                      <w:szCs w:val="22"/>
                    </w:rPr>
                    <w:t xml:space="preserve"> overall but </w:t>
                  </w:r>
                  <w:r w:rsidR="00C86676">
                    <w:rPr>
                      <w:rFonts w:asciiTheme="minorHAnsi" w:hAnsiTheme="minorHAnsi"/>
                      <w:sz w:val="22"/>
                      <w:szCs w:val="22"/>
                    </w:rPr>
                    <w:t xml:space="preserve">in particular focusing on </w:t>
                  </w:r>
                  <w:r w:rsidR="00D35140">
                    <w:rPr>
                      <w:rFonts w:asciiTheme="minorHAnsi" w:hAnsiTheme="minorHAnsi"/>
                      <w:sz w:val="22"/>
                      <w:szCs w:val="22"/>
                    </w:rPr>
                    <w:t>the areas of</w:t>
                  </w:r>
                  <w:r w:rsidR="00D7607F">
                    <w:rPr>
                      <w:rFonts w:asciiTheme="minorHAnsi" w:hAnsiTheme="minorHAnsi"/>
                      <w:sz w:val="22"/>
                      <w:szCs w:val="22"/>
                    </w:rPr>
                    <w:t xml:space="preserve"> </w:t>
                  </w:r>
                  <w:r w:rsidR="00965557" w:rsidRPr="000C122E">
                    <w:rPr>
                      <w:rFonts w:asciiTheme="minorHAnsi" w:hAnsiTheme="minorHAnsi"/>
                      <w:sz w:val="22"/>
                      <w:szCs w:val="22"/>
                      <w:lang w:val="en-AU"/>
                    </w:rPr>
                    <w:t>safety</w:t>
                  </w:r>
                  <w:r w:rsidR="000C122E" w:rsidRPr="000C122E">
                    <w:rPr>
                      <w:rFonts w:asciiTheme="minorHAnsi" w:hAnsiTheme="minorHAnsi"/>
                      <w:sz w:val="22"/>
                      <w:szCs w:val="22"/>
                      <w:lang w:val="en-AU"/>
                    </w:rPr>
                    <w:t xml:space="preserve"> and security, asset </w:t>
                  </w:r>
                  <w:r w:rsidR="00D35140">
                    <w:rPr>
                      <w:rFonts w:asciiTheme="minorHAnsi" w:hAnsiTheme="minorHAnsi"/>
                      <w:sz w:val="22"/>
                      <w:szCs w:val="22"/>
                      <w:lang w:val="en-AU"/>
                    </w:rPr>
                    <w:t xml:space="preserve">upgrades </w:t>
                  </w:r>
                  <w:r w:rsidR="000C122E" w:rsidRPr="000C122E">
                    <w:rPr>
                      <w:rFonts w:asciiTheme="minorHAnsi" w:hAnsiTheme="minorHAnsi"/>
                      <w:sz w:val="22"/>
                      <w:szCs w:val="22"/>
                      <w:lang w:val="en-AU"/>
                    </w:rPr>
                    <w:t>and neighbourhood improvement</w:t>
                  </w:r>
                  <w:r w:rsidR="00D7607F">
                    <w:rPr>
                      <w:rFonts w:asciiTheme="minorHAnsi" w:hAnsiTheme="minorHAnsi"/>
                      <w:sz w:val="22"/>
                      <w:szCs w:val="22"/>
                      <w:lang w:val="en-AU"/>
                    </w:rPr>
                    <w:t>.</w:t>
                  </w:r>
                  <w:r w:rsidR="000C122E" w:rsidRPr="000C122E">
                    <w:rPr>
                      <w:rFonts w:asciiTheme="minorHAnsi" w:hAnsiTheme="minorHAnsi"/>
                      <w:sz w:val="22"/>
                      <w:szCs w:val="22"/>
                      <w:lang w:val="en-AU"/>
                    </w:rPr>
                    <w:t xml:space="preserve"> </w:t>
                  </w:r>
                </w:p>
              </w:tc>
              <w:tc>
                <w:tcPr>
                  <w:tcW w:w="4473" w:type="dxa"/>
                </w:tcPr>
                <w:p w14:paraId="50AA776A" w14:textId="77777777" w:rsidR="009A581D" w:rsidRDefault="009A581D" w:rsidP="00913472">
                  <w:pPr>
                    <w:pStyle w:val="StyleCenturyGothicAfter6pt"/>
                    <w:numPr>
                      <w:ilvl w:val="0"/>
                      <w:numId w:val="0"/>
                    </w:numPr>
                    <w:ind w:left="318" w:hanging="360"/>
                    <w:rPr>
                      <w:rFonts w:asciiTheme="minorHAnsi" w:hAnsiTheme="minorHAnsi"/>
                      <w:sz w:val="22"/>
                      <w:szCs w:val="22"/>
                    </w:rPr>
                  </w:pPr>
                  <w:r>
                    <w:rPr>
                      <w:rFonts w:asciiTheme="minorHAnsi" w:hAnsiTheme="minorHAnsi"/>
                      <w:sz w:val="22"/>
                      <w:szCs w:val="22"/>
                    </w:rPr>
                    <w:t>Atten</w:t>
                  </w:r>
                  <w:r w:rsidR="005B7A44">
                    <w:rPr>
                      <w:rFonts w:asciiTheme="minorHAnsi" w:hAnsiTheme="minorHAnsi"/>
                      <w:sz w:val="22"/>
                      <w:szCs w:val="22"/>
                    </w:rPr>
                    <w:t>dance at team meetings and team</w:t>
                  </w:r>
                  <w:r w:rsidR="00913472">
                    <w:rPr>
                      <w:rFonts w:asciiTheme="minorHAnsi" w:hAnsiTheme="minorHAnsi"/>
                      <w:sz w:val="22"/>
                      <w:szCs w:val="22"/>
                    </w:rPr>
                    <w:t xml:space="preserve"> </w:t>
                  </w:r>
                  <w:r>
                    <w:rPr>
                      <w:rFonts w:asciiTheme="minorHAnsi" w:hAnsiTheme="minorHAnsi"/>
                      <w:sz w:val="22"/>
                      <w:szCs w:val="22"/>
                    </w:rPr>
                    <w:t xml:space="preserve">events.  </w:t>
                  </w:r>
                </w:p>
                <w:p w14:paraId="36B3ED15" w14:textId="77777777" w:rsidR="009A581D" w:rsidRDefault="009A581D" w:rsidP="009A581D">
                  <w:pPr>
                    <w:pStyle w:val="StyleCenturyGothicAfter6pt"/>
                    <w:numPr>
                      <w:ilvl w:val="0"/>
                      <w:numId w:val="0"/>
                    </w:numPr>
                    <w:rPr>
                      <w:rFonts w:asciiTheme="minorHAnsi" w:hAnsiTheme="minorHAnsi" w:cstheme="minorHAnsi"/>
                      <w:sz w:val="22"/>
                      <w:szCs w:val="22"/>
                    </w:rPr>
                  </w:pPr>
                  <w:r>
                    <w:rPr>
                      <w:rFonts w:asciiTheme="minorHAnsi" w:hAnsiTheme="minorHAnsi" w:cstheme="minorHAnsi"/>
                      <w:sz w:val="22"/>
                      <w:szCs w:val="22"/>
                    </w:rPr>
                    <w:t>A</w:t>
                  </w:r>
                  <w:r w:rsidRPr="007265ED">
                    <w:rPr>
                      <w:rFonts w:asciiTheme="minorHAnsi" w:hAnsiTheme="minorHAnsi" w:cstheme="minorHAnsi"/>
                      <w:sz w:val="22"/>
                      <w:szCs w:val="22"/>
                    </w:rPr>
                    <w:t xml:space="preserve"> clear understanding of </w:t>
                  </w:r>
                  <w:r>
                    <w:rPr>
                      <w:rFonts w:asciiTheme="minorHAnsi" w:hAnsiTheme="minorHAnsi" w:cstheme="minorHAnsi"/>
                      <w:sz w:val="22"/>
                      <w:szCs w:val="22"/>
                    </w:rPr>
                    <w:t xml:space="preserve">and </w:t>
                  </w:r>
                  <w:r w:rsidRPr="007265ED">
                    <w:rPr>
                      <w:rFonts w:asciiTheme="minorHAnsi" w:hAnsiTheme="minorHAnsi" w:cstheme="minorHAnsi"/>
                      <w:sz w:val="22"/>
                      <w:szCs w:val="22"/>
                    </w:rPr>
                    <w:t xml:space="preserve">support for </w:t>
                  </w:r>
                  <w:r w:rsidR="0057655E">
                    <w:rPr>
                      <w:rFonts w:asciiTheme="minorHAnsi" w:hAnsiTheme="minorHAnsi" w:cstheme="minorHAnsi"/>
                      <w:sz w:val="22"/>
                      <w:szCs w:val="22"/>
                    </w:rPr>
                    <w:t>Operational team and MAH</w:t>
                  </w:r>
                  <w:r w:rsidRPr="007265ED">
                    <w:rPr>
                      <w:rFonts w:asciiTheme="minorHAnsi" w:hAnsiTheme="minorHAnsi" w:cstheme="minorHAnsi"/>
                      <w:sz w:val="22"/>
                      <w:szCs w:val="22"/>
                    </w:rPr>
                    <w:t xml:space="preserve"> objectives</w:t>
                  </w:r>
                  <w:r w:rsidR="0057655E">
                    <w:rPr>
                      <w:rFonts w:asciiTheme="minorHAnsi" w:hAnsiTheme="minorHAnsi" w:cstheme="minorHAnsi"/>
                      <w:sz w:val="22"/>
                      <w:szCs w:val="22"/>
                    </w:rPr>
                    <w:t>.</w:t>
                  </w:r>
                  <w:r w:rsidRPr="007265ED">
                    <w:rPr>
                      <w:rFonts w:asciiTheme="minorHAnsi" w:hAnsiTheme="minorHAnsi" w:cstheme="minorHAnsi"/>
                      <w:sz w:val="22"/>
                      <w:szCs w:val="22"/>
                    </w:rPr>
                    <w:t xml:space="preserve"> </w:t>
                  </w:r>
                </w:p>
                <w:p w14:paraId="2F9B14B9" w14:textId="77777777" w:rsidR="009A581D" w:rsidRPr="007265ED" w:rsidRDefault="009A581D" w:rsidP="009A581D">
                  <w:pPr>
                    <w:pStyle w:val="StyleCenturyGothicAfter6pt"/>
                    <w:numPr>
                      <w:ilvl w:val="0"/>
                      <w:numId w:val="0"/>
                    </w:numPr>
                    <w:rPr>
                      <w:rFonts w:asciiTheme="minorHAnsi" w:hAnsiTheme="minorHAnsi" w:cstheme="minorHAnsi"/>
                      <w:sz w:val="22"/>
                      <w:szCs w:val="22"/>
                    </w:rPr>
                  </w:pPr>
                  <w:r>
                    <w:rPr>
                      <w:rFonts w:asciiTheme="minorHAnsi" w:hAnsiTheme="minorHAnsi" w:cstheme="minorHAnsi"/>
                      <w:sz w:val="22"/>
                      <w:szCs w:val="22"/>
                    </w:rPr>
                    <w:t>Increased number of communications are delivered in a plain English format and translate</w:t>
                  </w:r>
                  <w:r w:rsidR="00EB05DC">
                    <w:rPr>
                      <w:rFonts w:asciiTheme="minorHAnsi" w:hAnsiTheme="minorHAnsi" w:cstheme="minorHAnsi"/>
                      <w:sz w:val="22"/>
                      <w:szCs w:val="22"/>
                    </w:rPr>
                    <w:t xml:space="preserve">d resources. Reflective of our resident </w:t>
                  </w:r>
                  <w:r>
                    <w:rPr>
                      <w:rFonts w:asciiTheme="minorHAnsi" w:hAnsiTheme="minorHAnsi" w:cstheme="minorHAnsi"/>
                      <w:sz w:val="22"/>
                      <w:szCs w:val="22"/>
                    </w:rPr>
                    <w:t>base.</w:t>
                  </w:r>
                </w:p>
                <w:p w14:paraId="6B76CBBB" w14:textId="77777777" w:rsidR="005630C2" w:rsidRDefault="005630C2" w:rsidP="00EB05DC">
                  <w:pPr>
                    <w:pStyle w:val="StyleCenturyGothicAfter6pt"/>
                    <w:numPr>
                      <w:ilvl w:val="0"/>
                      <w:numId w:val="0"/>
                    </w:numPr>
                    <w:rPr>
                      <w:rFonts w:asciiTheme="minorHAnsi" w:hAnsiTheme="minorHAnsi" w:cstheme="minorHAnsi"/>
                      <w:sz w:val="22"/>
                      <w:szCs w:val="22"/>
                    </w:rPr>
                  </w:pPr>
                  <w:r>
                    <w:rPr>
                      <w:rFonts w:asciiTheme="minorHAnsi" w:hAnsiTheme="minorHAnsi" w:cstheme="minorHAnsi"/>
                      <w:sz w:val="22"/>
                      <w:szCs w:val="22"/>
                    </w:rPr>
                    <w:t xml:space="preserve">Individuals across MA and MAH are able describe and identify the objectives, practices and purpose of Community Development/ Strengthening Communities.  </w:t>
                  </w:r>
                </w:p>
                <w:p w14:paraId="4772AC8F" w14:textId="77777777" w:rsidR="00C86676" w:rsidRPr="00EB05DC" w:rsidRDefault="00B956C0" w:rsidP="00EB05DC">
                  <w:pPr>
                    <w:pStyle w:val="StyleCenturyGothicAfter6pt"/>
                    <w:numPr>
                      <w:ilvl w:val="0"/>
                      <w:numId w:val="0"/>
                    </w:numPr>
                    <w:rPr>
                      <w:rFonts w:asciiTheme="minorHAnsi" w:hAnsiTheme="minorHAnsi" w:cstheme="minorHAnsi"/>
                      <w:sz w:val="22"/>
                      <w:szCs w:val="22"/>
                    </w:rPr>
                  </w:pPr>
                  <w:r>
                    <w:rPr>
                      <w:rFonts w:asciiTheme="minorHAnsi" w:hAnsiTheme="minorHAnsi" w:cstheme="minorHAnsi"/>
                      <w:sz w:val="22"/>
                      <w:szCs w:val="22"/>
                    </w:rPr>
                    <w:t xml:space="preserve">Projects are completed successfully to tenant satisfaction, </w:t>
                  </w:r>
                  <w:r w:rsidR="008F69EE">
                    <w:rPr>
                      <w:rFonts w:asciiTheme="minorHAnsi" w:hAnsiTheme="minorHAnsi" w:cstheme="minorHAnsi"/>
                      <w:sz w:val="22"/>
                      <w:szCs w:val="22"/>
                    </w:rPr>
                    <w:t>leading to an improvement</w:t>
                  </w:r>
                  <w:r w:rsidR="00C86676">
                    <w:rPr>
                      <w:rFonts w:asciiTheme="minorHAnsi" w:hAnsiTheme="minorHAnsi" w:cstheme="minorHAnsi"/>
                      <w:sz w:val="22"/>
                      <w:szCs w:val="22"/>
                    </w:rPr>
                    <w:t xml:space="preserve"> in satisfaction scores</w:t>
                  </w:r>
                  <w:r w:rsidR="008F69EE">
                    <w:rPr>
                      <w:rFonts w:asciiTheme="minorHAnsi" w:hAnsiTheme="minorHAnsi" w:cstheme="minorHAnsi"/>
                      <w:sz w:val="22"/>
                      <w:szCs w:val="22"/>
                    </w:rPr>
                    <w:t>.</w:t>
                  </w:r>
                  <w:r w:rsidR="00C86676">
                    <w:rPr>
                      <w:rFonts w:asciiTheme="minorHAnsi" w:hAnsiTheme="minorHAnsi" w:cstheme="minorHAnsi"/>
                      <w:sz w:val="22"/>
                      <w:szCs w:val="22"/>
                    </w:rPr>
                    <w:t xml:space="preserve"> </w:t>
                  </w:r>
                </w:p>
              </w:tc>
            </w:tr>
            <w:tr w:rsidR="00B956C0" w:rsidRPr="007B22D0" w14:paraId="2570B472" w14:textId="77777777" w:rsidTr="009A581D">
              <w:tc>
                <w:tcPr>
                  <w:tcW w:w="4542" w:type="dxa"/>
                </w:tcPr>
                <w:p w14:paraId="24646017" w14:textId="77777777" w:rsidR="009A581D" w:rsidRPr="007B22D0" w:rsidRDefault="009A581D" w:rsidP="009A581D">
                  <w:pPr>
                    <w:spacing w:before="40" w:after="60"/>
                    <w:rPr>
                      <w:rFonts w:asciiTheme="minorHAnsi" w:hAnsiTheme="minorHAnsi" w:cstheme="minorHAnsi"/>
                      <w:b/>
                      <w:color w:val="522F8C"/>
                      <w:sz w:val="22"/>
                      <w:szCs w:val="22"/>
                    </w:rPr>
                  </w:pPr>
                  <w:r w:rsidRPr="007B22D0">
                    <w:rPr>
                      <w:rFonts w:asciiTheme="minorHAnsi" w:hAnsiTheme="minorHAnsi" w:cstheme="minorHAnsi"/>
                      <w:b/>
                      <w:color w:val="522F8C"/>
                      <w:sz w:val="22"/>
                      <w:szCs w:val="22"/>
                    </w:rPr>
                    <w:t xml:space="preserve">Key Result Area </w:t>
                  </w:r>
                  <w:r>
                    <w:rPr>
                      <w:rFonts w:asciiTheme="minorHAnsi" w:hAnsiTheme="minorHAnsi" w:cstheme="minorHAnsi"/>
                      <w:b/>
                      <w:color w:val="522F8C"/>
                      <w:sz w:val="22"/>
                      <w:szCs w:val="22"/>
                    </w:rPr>
                    <w:t>5</w:t>
                  </w:r>
                </w:p>
              </w:tc>
              <w:tc>
                <w:tcPr>
                  <w:tcW w:w="4473" w:type="dxa"/>
                </w:tcPr>
                <w:p w14:paraId="39C714AB" w14:textId="77777777" w:rsidR="009A581D" w:rsidRPr="007B22D0" w:rsidRDefault="009A581D" w:rsidP="009A581D">
                  <w:pPr>
                    <w:spacing w:before="40" w:after="60"/>
                    <w:rPr>
                      <w:rFonts w:asciiTheme="minorHAnsi" w:hAnsiTheme="minorHAnsi" w:cstheme="minorHAnsi"/>
                      <w:b/>
                      <w:color w:val="522F8C"/>
                      <w:sz w:val="22"/>
                      <w:szCs w:val="22"/>
                    </w:rPr>
                  </w:pPr>
                  <w:r w:rsidRPr="004373F1">
                    <w:rPr>
                      <w:rFonts w:asciiTheme="minorHAnsi" w:hAnsiTheme="minorHAnsi" w:cstheme="minorHAnsi"/>
                      <w:b/>
                      <w:color w:val="522F8C"/>
                      <w:sz w:val="22"/>
                      <w:szCs w:val="22"/>
                    </w:rPr>
                    <w:t>Measurement</w:t>
                  </w:r>
                </w:p>
              </w:tc>
            </w:tr>
            <w:tr w:rsidR="00B956C0" w:rsidRPr="007B22D0" w14:paraId="1CAF57CE" w14:textId="77777777" w:rsidTr="009A581D">
              <w:tc>
                <w:tcPr>
                  <w:tcW w:w="4542" w:type="dxa"/>
                </w:tcPr>
                <w:p w14:paraId="6FC74876" w14:textId="77777777" w:rsidR="009A581D" w:rsidRPr="007B22D0" w:rsidRDefault="009A581D" w:rsidP="009A581D">
                  <w:pPr>
                    <w:spacing w:before="40" w:after="60"/>
                    <w:rPr>
                      <w:rFonts w:asciiTheme="minorHAnsi" w:hAnsiTheme="minorHAnsi" w:cstheme="minorHAnsi"/>
                      <w:b/>
                      <w:color w:val="522F8C"/>
                      <w:sz w:val="22"/>
                      <w:szCs w:val="22"/>
                    </w:rPr>
                  </w:pPr>
                  <w:r w:rsidRPr="007B22D0">
                    <w:rPr>
                      <w:rFonts w:asciiTheme="minorHAnsi" w:hAnsiTheme="minorHAnsi" w:cstheme="minorHAnsi"/>
                      <w:b/>
                      <w:color w:val="BD1A8D"/>
                      <w:sz w:val="22"/>
                      <w:szCs w:val="22"/>
                    </w:rPr>
                    <w:t>Key tasks</w:t>
                  </w:r>
                </w:p>
              </w:tc>
              <w:tc>
                <w:tcPr>
                  <w:tcW w:w="4473" w:type="dxa"/>
                </w:tcPr>
                <w:p w14:paraId="4B33C8E8" w14:textId="77777777" w:rsidR="009A581D" w:rsidRPr="007B22D0" w:rsidRDefault="009A581D" w:rsidP="009A581D">
                  <w:pPr>
                    <w:spacing w:before="40" w:after="60"/>
                    <w:rPr>
                      <w:rFonts w:asciiTheme="minorHAnsi" w:hAnsiTheme="minorHAnsi" w:cstheme="minorHAnsi"/>
                      <w:b/>
                      <w:color w:val="522F8C"/>
                      <w:sz w:val="22"/>
                      <w:szCs w:val="22"/>
                    </w:rPr>
                  </w:pPr>
                  <w:r w:rsidRPr="007B22D0">
                    <w:rPr>
                      <w:rFonts w:asciiTheme="minorHAnsi" w:hAnsiTheme="minorHAnsi" w:cstheme="minorHAnsi"/>
                      <w:b/>
                      <w:color w:val="BD1A8D"/>
                      <w:sz w:val="22"/>
                      <w:szCs w:val="22"/>
                    </w:rPr>
                    <w:t>Position holder is successful when</w:t>
                  </w:r>
                </w:p>
              </w:tc>
            </w:tr>
            <w:tr w:rsidR="00B956C0" w:rsidRPr="007B22D0" w14:paraId="6ED48826" w14:textId="77777777" w:rsidTr="009A581D">
              <w:tc>
                <w:tcPr>
                  <w:tcW w:w="4542" w:type="dxa"/>
                </w:tcPr>
                <w:p w14:paraId="0DC8466B" w14:textId="77777777" w:rsidR="009A581D" w:rsidRDefault="009A581D" w:rsidP="009A581D">
                  <w:pPr>
                    <w:pStyle w:val="StyleCenturyGothicAfter6pt"/>
                    <w:numPr>
                      <w:ilvl w:val="0"/>
                      <w:numId w:val="0"/>
                    </w:numPr>
                    <w:rPr>
                      <w:rFonts w:asciiTheme="minorHAnsi" w:hAnsiTheme="minorHAnsi" w:cstheme="minorHAnsi"/>
                      <w:sz w:val="22"/>
                      <w:szCs w:val="22"/>
                      <w:lang w:val="en-AU"/>
                    </w:rPr>
                  </w:pPr>
                  <w:r>
                    <w:rPr>
                      <w:rFonts w:asciiTheme="minorHAnsi" w:hAnsiTheme="minorHAnsi" w:cstheme="minorHAnsi"/>
                      <w:sz w:val="22"/>
                      <w:szCs w:val="22"/>
                    </w:rPr>
                    <w:t xml:space="preserve">Work with MA’s Impact Measurement </w:t>
                  </w:r>
                  <w:r w:rsidR="0059491E">
                    <w:rPr>
                      <w:rFonts w:asciiTheme="minorHAnsi" w:hAnsiTheme="minorHAnsi" w:cstheme="minorHAnsi"/>
                      <w:sz w:val="22"/>
                      <w:szCs w:val="22"/>
                    </w:rPr>
                    <w:t xml:space="preserve">and Evaluations </w:t>
                  </w:r>
                  <w:r>
                    <w:rPr>
                      <w:rFonts w:asciiTheme="minorHAnsi" w:hAnsiTheme="minorHAnsi" w:cstheme="minorHAnsi"/>
                      <w:sz w:val="22"/>
                      <w:szCs w:val="22"/>
                    </w:rPr>
                    <w:t>Team</w:t>
                  </w:r>
                  <w:r w:rsidR="005146F7">
                    <w:rPr>
                      <w:rFonts w:asciiTheme="minorHAnsi" w:hAnsiTheme="minorHAnsi" w:cstheme="minorHAnsi"/>
                      <w:sz w:val="22"/>
                      <w:szCs w:val="22"/>
                    </w:rPr>
                    <w:t xml:space="preserve"> and </w:t>
                  </w:r>
                  <w:r w:rsidR="00C167A9">
                    <w:rPr>
                      <w:rFonts w:asciiTheme="minorHAnsi" w:hAnsiTheme="minorHAnsi" w:cstheme="minorHAnsi"/>
                      <w:sz w:val="22"/>
                      <w:szCs w:val="22"/>
                    </w:rPr>
                    <w:t>the Community Housing Industry Association’s annual Tenant Satisfaction Survey</w:t>
                  </w:r>
                  <w:r w:rsidR="00F5661B">
                    <w:rPr>
                      <w:rFonts w:asciiTheme="minorHAnsi" w:hAnsiTheme="minorHAnsi" w:cstheme="minorHAnsi"/>
                      <w:sz w:val="22"/>
                      <w:szCs w:val="22"/>
                    </w:rPr>
                    <w:t xml:space="preserve"> to </w:t>
                  </w:r>
                  <w:r>
                    <w:rPr>
                      <w:rFonts w:asciiTheme="minorHAnsi" w:hAnsiTheme="minorHAnsi" w:cstheme="minorHAnsi"/>
                      <w:sz w:val="22"/>
                      <w:szCs w:val="22"/>
                    </w:rPr>
                    <w:t>evaluate and</w:t>
                  </w:r>
                  <w:r>
                    <w:rPr>
                      <w:rFonts w:asciiTheme="minorHAnsi" w:hAnsiTheme="minorHAnsi" w:cstheme="minorHAnsi"/>
                      <w:sz w:val="22"/>
                      <w:szCs w:val="22"/>
                      <w:lang w:val="en-AU"/>
                    </w:rPr>
                    <w:t xml:space="preserve"> measure </w:t>
                  </w:r>
                  <w:r w:rsidRPr="007265ED">
                    <w:rPr>
                      <w:rFonts w:asciiTheme="minorHAnsi" w:hAnsiTheme="minorHAnsi" w:cstheme="minorHAnsi"/>
                      <w:sz w:val="22"/>
                      <w:szCs w:val="22"/>
                      <w:lang w:val="en-AU"/>
                    </w:rPr>
                    <w:t>outcomes</w:t>
                  </w:r>
                  <w:r>
                    <w:rPr>
                      <w:rFonts w:asciiTheme="minorHAnsi" w:hAnsiTheme="minorHAnsi" w:cstheme="minorHAnsi"/>
                      <w:sz w:val="22"/>
                      <w:szCs w:val="22"/>
                      <w:lang w:val="en-AU"/>
                    </w:rPr>
                    <w:t xml:space="preserve"> for clients and residents</w:t>
                  </w:r>
                  <w:r w:rsidR="00F5661B">
                    <w:rPr>
                      <w:rFonts w:asciiTheme="minorHAnsi" w:hAnsiTheme="minorHAnsi" w:cstheme="minorHAnsi"/>
                      <w:sz w:val="22"/>
                      <w:szCs w:val="22"/>
                      <w:lang w:val="en-AU"/>
                    </w:rPr>
                    <w:t xml:space="preserve">, including </w:t>
                  </w:r>
                  <w:r w:rsidR="00AD45EF">
                    <w:rPr>
                      <w:rFonts w:asciiTheme="minorHAnsi" w:hAnsiTheme="minorHAnsi" w:cstheme="minorHAnsi"/>
                      <w:sz w:val="22"/>
                      <w:szCs w:val="22"/>
                      <w:lang w:val="en-AU"/>
                    </w:rPr>
                    <w:t xml:space="preserve">demonstrating results to </w:t>
                  </w:r>
                  <w:r w:rsidR="00A47BEB">
                    <w:rPr>
                      <w:rFonts w:asciiTheme="minorHAnsi" w:hAnsiTheme="minorHAnsi" w:cstheme="minorHAnsi"/>
                      <w:sz w:val="22"/>
                      <w:szCs w:val="22"/>
                      <w:lang w:val="en-AU"/>
                    </w:rPr>
                    <w:t xml:space="preserve">local team and </w:t>
                  </w:r>
                  <w:r w:rsidR="00F5661B">
                    <w:rPr>
                      <w:rFonts w:asciiTheme="minorHAnsi" w:hAnsiTheme="minorHAnsi" w:cstheme="minorHAnsi"/>
                      <w:sz w:val="22"/>
                      <w:szCs w:val="22"/>
                      <w:lang w:val="en-AU"/>
                    </w:rPr>
                    <w:t xml:space="preserve">implementing actions </w:t>
                  </w:r>
                  <w:r w:rsidR="00AD45EF">
                    <w:rPr>
                      <w:rFonts w:asciiTheme="minorHAnsi" w:hAnsiTheme="minorHAnsi" w:cstheme="minorHAnsi"/>
                      <w:sz w:val="22"/>
                      <w:szCs w:val="22"/>
                      <w:lang w:val="en-AU"/>
                    </w:rPr>
                    <w:t xml:space="preserve">in response to findings. </w:t>
                  </w:r>
                </w:p>
                <w:p w14:paraId="57421C69" w14:textId="1529589A" w:rsidR="009A581D" w:rsidRDefault="0059491E" w:rsidP="00744F03">
                  <w:pPr>
                    <w:pStyle w:val="StyleCenturyGothicAfter6pt"/>
                    <w:numPr>
                      <w:ilvl w:val="0"/>
                      <w:numId w:val="0"/>
                    </w:numPr>
                    <w:rPr>
                      <w:rFonts w:asciiTheme="minorHAnsi" w:hAnsiTheme="minorHAnsi" w:cstheme="minorHAnsi"/>
                      <w:sz w:val="22"/>
                      <w:szCs w:val="22"/>
                      <w:lang w:val="en-AU"/>
                    </w:rPr>
                  </w:pPr>
                  <w:r>
                    <w:rPr>
                      <w:rFonts w:asciiTheme="minorHAnsi" w:hAnsiTheme="minorHAnsi" w:cstheme="minorHAnsi"/>
                      <w:sz w:val="22"/>
                      <w:szCs w:val="22"/>
                      <w:lang w:val="en-AU"/>
                    </w:rPr>
                    <w:t xml:space="preserve">Identify </w:t>
                  </w:r>
                  <w:r w:rsidR="00C57B31">
                    <w:rPr>
                      <w:rFonts w:asciiTheme="minorHAnsi" w:hAnsiTheme="minorHAnsi" w:cstheme="minorHAnsi"/>
                      <w:sz w:val="22"/>
                      <w:szCs w:val="22"/>
                      <w:lang w:val="en-AU"/>
                    </w:rPr>
                    <w:t xml:space="preserve">and propose </w:t>
                  </w:r>
                  <w:r>
                    <w:rPr>
                      <w:rFonts w:asciiTheme="minorHAnsi" w:hAnsiTheme="minorHAnsi" w:cstheme="minorHAnsi"/>
                      <w:sz w:val="22"/>
                      <w:szCs w:val="22"/>
                      <w:lang w:val="en-AU"/>
                    </w:rPr>
                    <w:t xml:space="preserve">opportunities for </w:t>
                  </w:r>
                  <w:r w:rsidR="00A47BEB">
                    <w:rPr>
                      <w:rFonts w:asciiTheme="minorHAnsi" w:hAnsiTheme="minorHAnsi" w:cstheme="minorHAnsi"/>
                      <w:sz w:val="22"/>
                      <w:szCs w:val="22"/>
                      <w:lang w:val="en-AU"/>
                    </w:rPr>
                    <w:t xml:space="preserve">other </w:t>
                  </w:r>
                  <w:r>
                    <w:rPr>
                      <w:rFonts w:asciiTheme="minorHAnsi" w:hAnsiTheme="minorHAnsi" w:cstheme="minorHAnsi"/>
                      <w:sz w:val="22"/>
                      <w:szCs w:val="22"/>
                      <w:lang w:val="en-AU"/>
                    </w:rPr>
                    <w:t>research and evaluation projects</w:t>
                  </w:r>
                  <w:r w:rsidR="00744F03">
                    <w:rPr>
                      <w:rFonts w:asciiTheme="minorHAnsi" w:hAnsiTheme="minorHAnsi" w:cstheme="minorHAnsi"/>
                      <w:sz w:val="22"/>
                      <w:szCs w:val="22"/>
                      <w:lang w:val="en-AU"/>
                    </w:rPr>
                    <w:t xml:space="preserve"> including</w:t>
                  </w:r>
                  <w:r w:rsidR="009A581D">
                    <w:rPr>
                      <w:rFonts w:asciiTheme="minorHAnsi" w:hAnsiTheme="minorHAnsi" w:cstheme="minorHAnsi"/>
                      <w:sz w:val="22"/>
                      <w:szCs w:val="22"/>
                      <w:lang w:val="en-AU"/>
                    </w:rPr>
                    <w:t xml:space="preserve"> externally funded projects</w:t>
                  </w:r>
                  <w:r w:rsidR="00BA2088">
                    <w:rPr>
                      <w:rFonts w:asciiTheme="minorHAnsi" w:hAnsiTheme="minorHAnsi" w:cstheme="minorHAnsi"/>
                      <w:sz w:val="22"/>
                      <w:szCs w:val="22"/>
                      <w:lang w:val="en-AU"/>
                    </w:rPr>
                    <w:t xml:space="preserve"> and collaborations with other organisations and universities. </w:t>
                  </w:r>
                </w:p>
                <w:p w14:paraId="1E48C210" w14:textId="77777777" w:rsidR="009A581D" w:rsidRDefault="009A581D" w:rsidP="009A581D">
                  <w:pPr>
                    <w:pStyle w:val="StyleCenturyGothicAfter6pt"/>
                    <w:numPr>
                      <w:ilvl w:val="0"/>
                      <w:numId w:val="0"/>
                    </w:numPr>
                    <w:rPr>
                      <w:rFonts w:asciiTheme="minorHAnsi" w:hAnsiTheme="minorHAnsi" w:cstheme="minorHAnsi"/>
                      <w:sz w:val="22"/>
                      <w:szCs w:val="22"/>
                      <w:lang w:val="en-AU"/>
                    </w:rPr>
                  </w:pPr>
                  <w:r>
                    <w:rPr>
                      <w:rFonts w:asciiTheme="minorHAnsi" w:hAnsiTheme="minorHAnsi" w:cstheme="minorHAnsi"/>
                      <w:sz w:val="22"/>
                      <w:szCs w:val="22"/>
                      <w:lang w:val="en-AU"/>
                    </w:rPr>
                    <w:t xml:space="preserve">Work with </w:t>
                  </w:r>
                  <w:r w:rsidR="007D494E">
                    <w:rPr>
                      <w:rFonts w:asciiTheme="minorHAnsi" w:hAnsiTheme="minorHAnsi" w:cstheme="minorHAnsi"/>
                      <w:sz w:val="22"/>
                      <w:szCs w:val="22"/>
                      <w:lang w:val="en-AU"/>
                    </w:rPr>
                    <w:t>Regional</w:t>
                  </w:r>
                  <w:r>
                    <w:rPr>
                      <w:rFonts w:asciiTheme="minorHAnsi" w:hAnsiTheme="minorHAnsi" w:cstheme="minorHAnsi"/>
                      <w:sz w:val="22"/>
                      <w:szCs w:val="22"/>
                      <w:lang w:val="en-AU"/>
                    </w:rPr>
                    <w:t xml:space="preserve"> </w:t>
                  </w:r>
                  <w:r w:rsidR="00DF2E80">
                    <w:rPr>
                      <w:rFonts w:asciiTheme="minorHAnsi" w:hAnsiTheme="minorHAnsi" w:cstheme="minorHAnsi"/>
                      <w:sz w:val="22"/>
                      <w:szCs w:val="22"/>
                      <w:lang w:val="en-AU"/>
                    </w:rPr>
                    <w:t>team</w:t>
                  </w:r>
                  <w:r>
                    <w:rPr>
                      <w:rFonts w:asciiTheme="minorHAnsi" w:hAnsiTheme="minorHAnsi" w:cstheme="minorHAnsi"/>
                      <w:sz w:val="22"/>
                      <w:szCs w:val="22"/>
                      <w:lang w:val="en-AU"/>
                    </w:rPr>
                    <w:t xml:space="preserve"> to analyse and respond to results of annual </w:t>
                  </w:r>
                  <w:r w:rsidR="005630C2">
                    <w:rPr>
                      <w:rFonts w:asciiTheme="minorHAnsi" w:hAnsiTheme="minorHAnsi" w:cstheme="minorHAnsi"/>
                      <w:sz w:val="22"/>
                      <w:szCs w:val="22"/>
                      <w:lang w:val="en-AU"/>
                    </w:rPr>
                    <w:t>Residents</w:t>
                  </w:r>
                  <w:r>
                    <w:rPr>
                      <w:rFonts w:asciiTheme="minorHAnsi" w:hAnsiTheme="minorHAnsi" w:cstheme="minorHAnsi"/>
                      <w:sz w:val="22"/>
                      <w:szCs w:val="22"/>
                      <w:lang w:val="en-AU"/>
                    </w:rPr>
                    <w:t xml:space="preserve"> Survey. </w:t>
                  </w:r>
                </w:p>
                <w:p w14:paraId="26096964" w14:textId="6E38B9E0" w:rsidR="009A581D" w:rsidRDefault="009A581D" w:rsidP="009A581D">
                  <w:pPr>
                    <w:pStyle w:val="StyleCenturyGothicAfter6pt"/>
                    <w:numPr>
                      <w:ilvl w:val="0"/>
                      <w:numId w:val="0"/>
                    </w:numPr>
                    <w:rPr>
                      <w:rFonts w:asciiTheme="minorHAnsi" w:hAnsiTheme="minorHAnsi" w:cstheme="minorHAnsi"/>
                      <w:sz w:val="22"/>
                      <w:szCs w:val="22"/>
                      <w:lang w:val="en-AU"/>
                    </w:rPr>
                  </w:pPr>
                  <w:r>
                    <w:rPr>
                      <w:rFonts w:asciiTheme="minorHAnsi" w:hAnsiTheme="minorHAnsi" w:cstheme="minorHAnsi"/>
                      <w:sz w:val="22"/>
                      <w:szCs w:val="22"/>
                      <w:lang w:val="en-AU"/>
                    </w:rPr>
                    <w:t xml:space="preserve">Promote the community contribution of MAH internally and externally and using data and reports where available. </w:t>
                  </w:r>
                </w:p>
                <w:p w14:paraId="34E60B47" w14:textId="04665E22" w:rsidR="00572D5D" w:rsidRPr="00E4612C" w:rsidRDefault="00572D5D" w:rsidP="009A581D">
                  <w:pPr>
                    <w:pStyle w:val="StyleCenturyGothicAfter6pt"/>
                    <w:numPr>
                      <w:ilvl w:val="0"/>
                      <w:numId w:val="0"/>
                    </w:numPr>
                    <w:rPr>
                      <w:rFonts w:asciiTheme="minorHAnsi" w:hAnsiTheme="minorHAnsi" w:cstheme="minorHAnsi"/>
                      <w:sz w:val="22"/>
                      <w:szCs w:val="22"/>
                      <w:lang w:val="en-AU"/>
                    </w:rPr>
                  </w:pPr>
                  <w:r w:rsidRPr="00E4612C">
                    <w:rPr>
                      <w:rFonts w:asciiTheme="minorHAnsi" w:hAnsiTheme="minorHAnsi" w:cstheme="minorHAnsi"/>
                      <w:sz w:val="22"/>
                      <w:szCs w:val="22"/>
                      <w:lang w:val="en-AU"/>
                    </w:rPr>
                    <w:t xml:space="preserve">Utilise </w:t>
                  </w:r>
                  <w:r w:rsidR="002C6D79" w:rsidRPr="002C6D79">
                    <w:rPr>
                      <w:rFonts w:asciiTheme="minorHAnsi" w:hAnsiTheme="minorHAnsi" w:cstheme="minorHAnsi"/>
                      <w:sz w:val="22"/>
                      <w:szCs w:val="22"/>
                      <w:lang w:val="en-AU"/>
                    </w:rPr>
                    <w:t>activity-based</w:t>
                  </w:r>
                  <w:r w:rsidR="00E3561F" w:rsidRPr="00E4612C">
                    <w:rPr>
                      <w:rFonts w:asciiTheme="minorHAnsi" w:hAnsiTheme="minorHAnsi" w:cstheme="minorHAnsi"/>
                      <w:sz w:val="22"/>
                      <w:szCs w:val="22"/>
                      <w:lang w:val="en-AU"/>
                    </w:rPr>
                    <w:t xml:space="preserve"> measurement to demonstrate benefits of community development activities to the regional and national teams. </w:t>
                  </w:r>
                </w:p>
                <w:p w14:paraId="68499216" w14:textId="6A8E3972" w:rsidR="00E3561F" w:rsidRPr="007B22D0" w:rsidRDefault="00E3561F" w:rsidP="009A581D">
                  <w:pPr>
                    <w:pStyle w:val="StyleCenturyGothicAfter6pt"/>
                    <w:numPr>
                      <w:ilvl w:val="0"/>
                      <w:numId w:val="0"/>
                    </w:numPr>
                    <w:rPr>
                      <w:rFonts w:asciiTheme="minorHAnsi" w:hAnsiTheme="minorHAnsi" w:cstheme="minorHAnsi"/>
                      <w:b/>
                      <w:color w:val="522F8C"/>
                      <w:sz w:val="22"/>
                      <w:szCs w:val="22"/>
                    </w:rPr>
                  </w:pPr>
                  <w:r w:rsidRPr="00E4612C">
                    <w:rPr>
                      <w:rFonts w:asciiTheme="minorHAnsi" w:hAnsiTheme="minorHAnsi" w:cstheme="minorHAnsi"/>
                      <w:sz w:val="22"/>
                      <w:szCs w:val="22"/>
                      <w:lang w:val="en-AU"/>
                    </w:rPr>
                    <w:t xml:space="preserve">Contribute to the overarching measurement and evaluation of community development activities </w:t>
                  </w:r>
                  <w:r w:rsidR="002C6D79" w:rsidRPr="00E4612C">
                    <w:rPr>
                      <w:rFonts w:asciiTheme="minorHAnsi" w:hAnsiTheme="minorHAnsi" w:cstheme="minorHAnsi"/>
                      <w:sz w:val="22"/>
                      <w:szCs w:val="22"/>
                      <w:lang w:val="en-AU"/>
                    </w:rPr>
                    <w:t>in achieving the desired outcomes for tenants and community.</w:t>
                  </w:r>
                  <w:r w:rsidR="002C6D79">
                    <w:rPr>
                      <w:rFonts w:asciiTheme="minorHAnsi" w:hAnsiTheme="minorHAnsi" w:cstheme="minorHAnsi"/>
                      <w:b/>
                      <w:color w:val="522F8C"/>
                      <w:sz w:val="22"/>
                      <w:szCs w:val="22"/>
                    </w:rPr>
                    <w:t xml:space="preserve"> </w:t>
                  </w:r>
                </w:p>
              </w:tc>
              <w:tc>
                <w:tcPr>
                  <w:tcW w:w="4473" w:type="dxa"/>
                </w:tcPr>
                <w:p w14:paraId="6976519F" w14:textId="113FAD7B" w:rsidR="009A581D" w:rsidRDefault="009A581D" w:rsidP="009A581D">
                  <w:pPr>
                    <w:spacing w:before="40" w:after="60"/>
                    <w:rPr>
                      <w:rFonts w:asciiTheme="minorHAnsi" w:hAnsiTheme="minorHAnsi" w:cstheme="minorHAnsi"/>
                      <w:sz w:val="22"/>
                      <w:szCs w:val="22"/>
                    </w:rPr>
                  </w:pPr>
                  <w:r>
                    <w:rPr>
                      <w:rFonts w:asciiTheme="minorHAnsi" w:hAnsiTheme="minorHAnsi" w:cstheme="minorHAnsi"/>
                      <w:sz w:val="22"/>
                      <w:szCs w:val="22"/>
                    </w:rPr>
                    <w:t>MAH’s work in community is evaluated within MA’s framewor</w:t>
                  </w:r>
                  <w:r w:rsidR="0011604F">
                    <w:rPr>
                      <w:rFonts w:asciiTheme="minorHAnsi" w:hAnsiTheme="minorHAnsi" w:cstheme="minorHAnsi"/>
                      <w:sz w:val="22"/>
                      <w:szCs w:val="22"/>
                    </w:rPr>
                    <w:t>k and against MAH’s Community Development goals</w:t>
                  </w:r>
                </w:p>
                <w:p w14:paraId="7B2635B9" w14:textId="77777777" w:rsidR="009A581D" w:rsidRDefault="009A581D" w:rsidP="009A581D">
                  <w:pPr>
                    <w:spacing w:before="40" w:after="60"/>
                    <w:rPr>
                      <w:rFonts w:asciiTheme="minorHAnsi" w:hAnsiTheme="minorHAnsi" w:cstheme="minorHAnsi"/>
                      <w:sz w:val="22"/>
                      <w:szCs w:val="22"/>
                    </w:rPr>
                  </w:pPr>
                  <w:r>
                    <w:rPr>
                      <w:rFonts w:asciiTheme="minorHAnsi" w:hAnsiTheme="minorHAnsi" w:cstheme="minorHAnsi"/>
                      <w:sz w:val="22"/>
                      <w:szCs w:val="22"/>
                    </w:rPr>
                    <w:t xml:space="preserve">Support for data gathering in community has been provided. </w:t>
                  </w:r>
                </w:p>
                <w:p w14:paraId="03E7E8CE" w14:textId="77777777" w:rsidR="009A581D" w:rsidRDefault="009A581D" w:rsidP="009A581D">
                  <w:pPr>
                    <w:spacing w:before="40" w:after="60"/>
                    <w:rPr>
                      <w:rFonts w:asciiTheme="minorHAnsi" w:hAnsiTheme="minorHAnsi" w:cstheme="minorHAnsi"/>
                      <w:sz w:val="22"/>
                      <w:szCs w:val="22"/>
                    </w:rPr>
                  </w:pPr>
                  <w:r>
                    <w:rPr>
                      <w:rFonts w:asciiTheme="minorHAnsi" w:hAnsiTheme="minorHAnsi" w:cstheme="minorHAnsi"/>
                      <w:sz w:val="22"/>
                      <w:szCs w:val="22"/>
                    </w:rPr>
                    <w:t xml:space="preserve">Results from studies have been considered, outcomes have been used to suggest refinement of delivery of all MAH’s services in community.  </w:t>
                  </w:r>
                </w:p>
                <w:p w14:paraId="72DADE35" w14:textId="77777777" w:rsidR="009A581D" w:rsidRDefault="009A581D" w:rsidP="009A581D">
                  <w:pPr>
                    <w:spacing w:before="40" w:after="60"/>
                    <w:rPr>
                      <w:rFonts w:asciiTheme="minorHAnsi" w:hAnsiTheme="minorHAnsi" w:cstheme="minorHAnsi"/>
                      <w:sz w:val="22"/>
                      <w:szCs w:val="22"/>
                    </w:rPr>
                  </w:pPr>
                  <w:r>
                    <w:rPr>
                      <w:rFonts w:asciiTheme="minorHAnsi" w:hAnsiTheme="minorHAnsi" w:cstheme="minorHAnsi"/>
                      <w:sz w:val="22"/>
                      <w:szCs w:val="22"/>
                    </w:rPr>
                    <w:t>External funders are satisfied with project outcomes and evaluation methods.</w:t>
                  </w:r>
                </w:p>
                <w:p w14:paraId="67662A75" w14:textId="77777777" w:rsidR="009A581D" w:rsidRDefault="009A581D" w:rsidP="009A581D">
                  <w:pPr>
                    <w:spacing w:before="40" w:after="60"/>
                    <w:rPr>
                      <w:rFonts w:asciiTheme="minorHAnsi" w:hAnsiTheme="minorHAnsi" w:cstheme="minorHAnsi"/>
                      <w:sz w:val="22"/>
                      <w:szCs w:val="22"/>
                    </w:rPr>
                  </w:pPr>
                  <w:r>
                    <w:rPr>
                      <w:rFonts w:asciiTheme="minorHAnsi" w:hAnsiTheme="minorHAnsi" w:cstheme="minorHAnsi"/>
                      <w:sz w:val="22"/>
                      <w:szCs w:val="22"/>
                    </w:rPr>
                    <w:t>Response to Tenant Survey developed and actioned.</w:t>
                  </w:r>
                </w:p>
                <w:p w14:paraId="518B7A02" w14:textId="30BEBD3F" w:rsidR="0011604F" w:rsidRPr="003C336A" w:rsidRDefault="0011604F" w:rsidP="009A581D">
                  <w:pPr>
                    <w:spacing w:before="40" w:after="60"/>
                    <w:rPr>
                      <w:rFonts w:asciiTheme="minorHAnsi" w:hAnsiTheme="minorHAnsi" w:cstheme="minorHAnsi"/>
                      <w:sz w:val="22"/>
                      <w:szCs w:val="22"/>
                    </w:rPr>
                  </w:pPr>
                  <w:r>
                    <w:rPr>
                      <w:rFonts w:asciiTheme="minorHAnsi" w:hAnsiTheme="minorHAnsi" w:cstheme="minorHAnsi"/>
                      <w:sz w:val="22"/>
                      <w:szCs w:val="22"/>
                    </w:rPr>
                    <w:t>Results and outcomes are presented externally to support MAH’s investment in the communities it operates in</w:t>
                  </w:r>
                  <w:r w:rsidR="0040386D">
                    <w:rPr>
                      <w:rFonts w:asciiTheme="minorHAnsi" w:hAnsiTheme="minorHAnsi" w:cstheme="minorHAnsi"/>
                      <w:sz w:val="22"/>
                      <w:szCs w:val="22"/>
                    </w:rPr>
                    <w:t>.</w:t>
                  </w:r>
                </w:p>
              </w:tc>
            </w:tr>
          </w:tbl>
          <w:p w14:paraId="6A780972" w14:textId="77777777" w:rsidR="000B007D" w:rsidRPr="007B22D0" w:rsidRDefault="000B007D" w:rsidP="0070562F">
            <w:pPr>
              <w:spacing w:before="40" w:after="60"/>
              <w:ind w:left="720" w:hanging="720"/>
              <w:rPr>
                <w:rFonts w:asciiTheme="minorHAnsi" w:hAnsiTheme="minorHAnsi" w:cstheme="minorHAnsi"/>
                <w:b/>
                <w:color w:val="522F8C"/>
                <w:sz w:val="22"/>
                <w:szCs w:val="22"/>
              </w:rPr>
            </w:pPr>
          </w:p>
        </w:tc>
      </w:tr>
      <w:tr w:rsidR="00474630" w:rsidRPr="007B22D0" w14:paraId="58299E40" w14:textId="77777777" w:rsidTr="00222952">
        <w:tc>
          <w:tcPr>
            <w:tcW w:w="5000" w:type="pct"/>
            <w:tcBorders>
              <w:top w:val="nil"/>
              <w:left w:val="nil"/>
              <w:bottom w:val="nil"/>
              <w:right w:val="nil"/>
            </w:tcBorders>
            <w:shd w:val="clear" w:color="auto" w:fill="FFFFFF" w:themeFill="background1"/>
            <w:hideMark/>
          </w:tcPr>
          <w:p w14:paraId="580EC859" w14:textId="77777777" w:rsidR="00C141D2" w:rsidRDefault="00B47289" w:rsidP="0087756E">
            <w:pPr>
              <w:ind w:left="720" w:hanging="1004"/>
              <w:rPr>
                <w:rFonts w:asciiTheme="minorHAnsi" w:hAnsiTheme="minorHAnsi" w:cstheme="minorHAnsi"/>
                <w:b/>
                <w:color w:val="722D69"/>
                <w:sz w:val="22"/>
                <w:szCs w:val="22"/>
              </w:rPr>
            </w:pPr>
            <w:r w:rsidRPr="007B22D0">
              <w:rPr>
                <w:rFonts w:asciiTheme="minorHAnsi" w:hAnsiTheme="minorHAnsi" w:cstheme="minorHAnsi"/>
                <w:b/>
                <w:color w:val="722D69"/>
                <w:sz w:val="22"/>
                <w:szCs w:val="22"/>
              </w:rPr>
              <w:lastRenderedPageBreak/>
              <w:t>P</w:t>
            </w:r>
            <w:r w:rsidR="00E718DD" w:rsidRPr="007B22D0">
              <w:rPr>
                <w:rFonts w:asciiTheme="minorHAnsi" w:hAnsiTheme="minorHAnsi" w:cstheme="minorHAnsi"/>
                <w:b/>
                <w:color w:val="722D69"/>
                <w:sz w:val="22"/>
                <w:szCs w:val="22"/>
              </w:rPr>
              <w:t xml:space="preserve">  </w:t>
            </w:r>
            <w:r w:rsidR="002D6676">
              <w:rPr>
                <w:rFonts w:asciiTheme="minorHAnsi" w:hAnsiTheme="minorHAnsi" w:cstheme="minorHAnsi"/>
                <w:b/>
                <w:color w:val="722D69"/>
                <w:sz w:val="22"/>
                <w:szCs w:val="22"/>
              </w:rPr>
              <w:t xml:space="preserve"> </w:t>
            </w:r>
          </w:p>
          <w:p w14:paraId="4A28E49C" w14:textId="77777777" w:rsidR="00BB47B6" w:rsidRPr="007B22D0" w:rsidRDefault="00BB47B6" w:rsidP="00BB47B6">
            <w:pPr>
              <w:ind w:left="1080" w:hanging="1004"/>
              <w:rPr>
                <w:rFonts w:asciiTheme="minorHAnsi" w:hAnsiTheme="minorHAnsi" w:cstheme="minorHAnsi"/>
                <w:b/>
                <w:color w:val="722D69"/>
                <w:sz w:val="22"/>
                <w:szCs w:val="22"/>
              </w:rPr>
            </w:pPr>
            <w:r>
              <w:rPr>
                <w:rFonts w:asciiTheme="minorHAnsi" w:hAnsiTheme="minorHAnsi" w:cstheme="minorHAnsi"/>
                <w:b/>
                <w:color w:val="722D69"/>
                <w:sz w:val="22"/>
                <w:szCs w:val="22"/>
              </w:rPr>
              <w:t>Key Notes:</w:t>
            </w:r>
          </w:p>
          <w:p w14:paraId="1DD70C31" w14:textId="77777777" w:rsidR="00B16E96" w:rsidRDefault="00934E7B" w:rsidP="00564489">
            <w:pPr>
              <w:pStyle w:val="ListParagraph"/>
              <w:numPr>
                <w:ilvl w:val="0"/>
                <w:numId w:val="48"/>
              </w:numPr>
              <w:rPr>
                <w:rFonts w:asciiTheme="minorHAnsi" w:hAnsiTheme="minorHAnsi" w:cstheme="minorHAnsi"/>
                <w:b/>
                <w:color w:val="722D69"/>
                <w:sz w:val="22"/>
                <w:szCs w:val="22"/>
              </w:rPr>
            </w:pPr>
            <w:r w:rsidRPr="00564489">
              <w:rPr>
                <w:rFonts w:asciiTheme="minorHAnsi" w:hAnsiTheme="minorHAnsi" w:cstheme="minorHAnsi"/>
                <w:b/>
                <w:color w:val="722D69"/>
                <w:sz w:val="22"/>
                <w:szCs w:val="22"/>
              </w:rPr>
              <w:t xml:space="preserve">This role will be </w:t>
            </w:r>
            <w:r w:rsidR="00154600" w:rsidRPr="00564489">
              <w:rPr>
                <w:rFonts w:asciiTheme="minorHAnsi" w:hAnsiTheme="minorHAnsi" w:cstheme="minorHAnsi"/>
                <w:b/>
                <w:color w:val="722D69"/>
                <w:sz w:val="22"/>
                <w:szCs w:val="22"/>
              </w:rPr>
              <w:t xml:space="preserve">actively involved in delivering a </w:t>
            </w:r>
            <w:r w:rsidR="008D1EE8" w:rsidRPr="00564489">
              <w:rPr>
                <w:rFonts w:asciiTheme="minorHAnsi" w:hAnsiTheme="minorHAnsi" w:cstheme="minorHAnsi"/>
                <w:b/>
                <w:color w:val="722D69"/>
                <w:sz w:val="22"/>
                <w:szCs w:val="22"/>
              </w:rPr>
              <w:t>N</w:t>
            </w:r>
            <w:r w:rsidR="00154600" w:rsidRPr="00564489">
              <w:rPr>
                <w:rFonts w:asciiTheme="minorHAnsi" w:hAnsiTheme="minorHAnsi" w:cstheme="minorHAnsi"/>
                <w:b/>
                <w:color w:val="722D69"/>
                <w:sz w:val="22"/>
                <w:szCs w:val="22"/>
              </w:rPr>
              <w:t xml:space="preserve">ew Tenant Engagement Strategy for </w:t>
            </w:r>
            <w:r w:rsidR="000111BB">
              <w:rPr>
                <w:rFonts w:asciiTheme="minorHAnsi" w:hAnsiTheme="minorHAnsi" w:cstheme="minorHAnsi"/>
                <w:b/>
                <w:color w:val="722D69"/>
                <w:sz w:val="22"/>
                <w:szCs w:val="22"/>
              </w:rPr>
              <w:t>just under 7</w:t>
            </w:r>
            <w:r w:rsidR="00154600" w:rsidRPr="00564489">
              <w:rPr>
                <w:rFonts w:asciiTheme="minorHAnsi" w:hAnsiTheme="minorHAnsi" w:cstheme="minorHAnsi"/>
                <w:b/>
                <w:color w:val="722D69"/>
                <w:sz w:val="22"/>
                <w:szCs w:val="22"/>
              </w:rPr>
              <w:t xml:space="preserve">00 new properties being transferred to Mission Australia Housing under the </w:t>
            </w:r>
            <w:r w:rsidR="008D1EE8" w:rsidRPr="00564489">
              <w:rPr>
                <w:rFonts w:asciiTheme="minorHAnsi" w:hAnsiTheme="minorHAnsi" w:cstheme="minorHAnsi"/>
                <w:b/>
                <w:color w:val="722D69"/>
                <w:sz w:val="22"/>
                <w:szCs w:val="22"/>
              </w:rPr>
              <w:t>Community Housing Growth Program.</w:t>
            </w:r>
            <w:r w:rsidR="00154600" w:rsidRPr="00564489">
              <w:rPr>
                <w:rFonts w:asciiTheme="minorHAnsi" w:hAnsiTheme="minorHAnsi" w:cstheme="minorHAnsi"/>
                <w:b/>
                <w:color w:val="722D69"/>
                <w:sz w:val="22"/>
                <w:szCs w:val="22"/>
              </w:rPr>
              <w:t xml:space="preserve"> </w:t>
            </w:r>
            <w:r w:rsidR="008D1EE8" w:rsidRPr="00564489">
              <w:rPr>
                <w:rFonts w:asciiTheme="minorHAnsi" w:hAnsiTheme="minorHAnsi" w:cstheme="minorHAnsi"/>
                <w:b/>
                <w:color w:val="722D69"/>
                <w:sz w:val="22"/>
                <w:szCs w:val="22"/>
              </w:rPr>
              <w:t xml:space="preserve">This will occur between </w:t>
            </w:r>
            <w:r w:rsidR="00D93F24" w:rsidRPr="00564489">
              <w:rPr>
                <w:rFonts w:asciiTheme="minorHAnsi" w:hAnsiTheme="minorHAnsi" w:cstheme="minorHAnsi"/>
                <w:b/>
                <w:color w:val="722D69"/>
                <w:sz w:val="22"/>
                <w:szCs w:val="22"/>
              </w:rPr>
              <w:t xml:space="preserve">July and October 2021 and will require strategic vision and </w:t>
            </w:r>
            <w:r w:rsidR="00CD4C6B" w:rsidRPr="00564489">
              <w:rPr>
                <w:rFonts w:asciiTheme="minorHAnsi" w:hAnsiTheme="minorHAnsi" w:cstheme="minorHAnsi"/>
                <w:b/>
                <w:color w:val="722D69"/>
                <w:sz w:val="22"/>
                <w:szCs w:val="22"/>
              </w:rPr>
              <w:t xml:space="preserve">successful </w:t>
            </w:r>
            <w:r w:rsidR="00D93F24" w:rsidRPr="00564489">
              <w:rPr>
                <w:rFonts w:asciiTheme="minorHAnsi" w:hAnsiTheme="minorHAnsi" w:cstheme="minorHAnsi"/>
                <w:b/>
                <w:color w:val="722D69"/>
                <w:sz w:val="22"/>
                <w:szCs w:val="22"/>
              </w:rPr>
              <w:t>delivery through</w:t>
            </w:r>
            <w:r w:rsidR="00CD4C6B" w:rsidRPr="00564489">
              <w:rPr>
                <w:rFonts w:asciiTheme="minorHAnsi" w:hAnsiTheme="minorHAnsi" w:cstheme="minorHAnsi"/>
                <w:b/>
                <w:color w:val="722D69"/>
                <w:sz w:val="22"/>
                <w:szCs w:val="22"/>
              </w:rPr>
              <w:t xml:space="preserve"> collaborative</w:t>
            </w:r>
            <w:r w:rsidR="00D93F24" w:rsidRPr="00564489">
              <w:rPr>
                <w:rFonts w:asciiTheme="minorHAnsi" w:hAnsiTheme="minorHAnsi" w:cstheme="minorHAnsi"/>
                <w:b/>
                <w:color w:val="722D69"/>
                <w:sz w:val="22"/>
                <w:szCs w:val="22"/>
              </w:rPr>
              <w:t xml:space="preserve"> </w:t>
            </w:r>
            <w:r w:rsidR="00CD4C6B" w:rsidRPr="00564489">
              <w:rPr>
                <w:rFonts w:asciiTheme="minorHAnsi" w:hAnsiTheme="minorHAnsi" w:cstheme="minorHAnsi"/>
                <w:b/>
                <w:color w:val="722D69"/>
                <w:sz w:val="22"/>
                <w:szCs w:val="22"/>
              </w:rPr>
              <w:t>teamwork</w:t>
            </w:r>
            <w:r w:rsidR="009A7B97" w:rsidRPr="00564489">
              <w:rPr>
                <w:rFonts w:asciiTheme="minorHAnsi" w:hAnsiTheme="minorHAnsi" w:cstheme="minorHAnsi"/>
                <w:b/>
                <w:color w:val="722D69"/>
                <w:sz w:val="22"/>
                <w:szCs w:val="22"/>
              </w:rPr>
              <w:t xml:space="preserve">. </w:t>
            </w:r>
          </w:p>
          <w:p w14:paraId="5DFB6D45" w14:textId="77777777" w:rsidR="00564489" w:rsidRPr="00564489" w:rsidRDefault="009A7B97" w:rsidP="00564489">
            <w:pPr>
              <w:pStyle w:val="ListParagraph"/>
              <w:numPr>
                <w:ilvl w:val="0"/>
                <w:numId w:val="48"/>
              </w:numPr>
              <w:rPr>
                <w:rFonts w:asciiTheme="minorHAnsi" w:hAnsiTheme="minorHAnsi" w:cstheme="minorHAnsi"/>
                <w:b/>
                <w:color w:val="722D69"/>
                <w:sz w:val="22"/>
                <w:szCs w:val="22"/>
              </w:rPr>
            </w:pPr>
            <w:r w:rsidRPr="00564489">
              <w:rPr>
                <w:rFonts w:asciiTheme="minorHAnsi" w:hAnsiTheme="minorHAnsi" w:cstheme="minorHAnsi"/>
                <w:b/>
                <w:color w:val="722D69"/>
                <w:sz w:val="22"/>
                <w:szCs w:val="22"/>
              </w:rPr>
              <w:t xml:space="preserve">Engagement will be regular with </w:t>
            </w:r>
            <w:r w:rsidR="00CD4C6B" w:rsidRPr="00564489">
              <w:rPr>
                <w:rFonts w:asciiTheme="minorHAnsi" w:hAnsiTheme="minorHAnsi" w:cstheme="minorHAnsi"/>
                <w:b/>
                <w:color w:val="722D69"/>
                <w:sz w:val="22"/>
                <w:szCs w:val="22"/>
              </w:rPr>
              <w:t>(</w:t>
            </w:r>
            <w:r w:rsidRPr="00564489">
              <w:rPr>
                <w:rFonts w:asciiTheme="minorHAnsi" w:hAnsiTheme="minorHAnsi" w:cstheme="minorHAnsi"/>
                <w:b/>
                <w:color w:val="722D69"/>
                <w:sz w:val="22"/>
                <w:szCs w:val="22"/>
              </w:rPr>
              <w:t>or as</w:t>
            </w:r>
            <w:r w:rsidR="00CD4C6B" w:rsidRPr="00564489">
              <w:rPr>
                <w:rFonts w:asciiTheme="minorHAnsi" w:hAnsiTheme="minorHAnsi" w:cstheme="minorHAnsi"/>
                <w:b/>
                <w:color w:val="722D69"/>
                <w:sz w:val="22"/>
                <w:szCs w:val="22"/>
              </w:rPr>
              <w:t>)</w:t>
            </w:r>
            <w:r w:rsidRPr="00564489">
              <w:rPr>
                <w:rFonts w:asciiTheme="minorHAnsi" w:hAnsiTheme="minorHAnsi" w:cstheme="minorHAnsi"/>
                <w:b/>
                <w:color w:val="722D69"/>
                <w:sz w:val="22"/>
                <w:szCs w:val="22"/>
              </w:rPr>
              <w:t xml:space="preserve"> the </w:t>
            </w:r>
            <w:r w:rsidR="00CD4C6B" w:rsidRPr="00564489">
              <w:rPr>
                <w:rFonts w:asciiTheme="minorHAnsi" w:hAnsiTheme="minorHAnsi" w:cstheme="minorHAnsi"/>
                <w:b/>
                <w:color w:val="722D69"/>
                <w:sz w:val="22"/>
                <w:szCs w:val="22"/>
              </w:rPr>
              <w:t>Project</w:t>
            </w:r>
            <w:r w:rsidRPr="00564489">
              <w:rPr>
                <w:rFonts w:asciiTheme="minorHAnsi" w:hAnsiTheme="minorHAnsi" w:cstheme="minorHAnsi"/>
                <w:b/>
                <w:color w:val="722D69"/>
                <w:sz w:val="22"/>
                <w:szCs w:val="22"/>
              </w:rPr>
              <w:t xml:space="preserve"> Lead</w:t>
            </w:r>
            <w:r w:rsidR="00550D9B" w:rsidRPr="00564489">
              <w:rPr>
                <w:rFonts w:asciiTheme="minorHAnsi" w:hAnsiTheme="minorHAnsi" w:cstheme="minorHAnsi"/>
                <w:b/>
                <w:color w:val="722D69"/>
                <w:sz w:val="22"/>
                <w:szCs w:val="22"/>
              </w:rPr>
              <w:t>, reporting into the National</w:t>
            </w:r>
            <w:r w:rsidR="00CD4C6B" w:rsidRPr="00564489">
              <w:rPr>
                <w:rFonts w:asciiTheme="minorHAnsi" w:hAnsiTheme="minorHAnsi" w:cstheme="minorHAnsi"/>
                <w:b/>
                <w:color w:val="722D69"/>
                <w:sz w:val="22"/>
                <w:szCs w:val="22"/>
              </w:rPr>
              <w:t xml:space="preserve"> Project</w:t>
            </w:r>
            <w:r w:rsidR="00550D9B" w:rsidRPr="00564489">
              <w:rPr>
                <w:rFonts w:asciiTheme="minorHAnsi" w:hAnsiTheme="minorHAnsi" w:cstheme="minorHAnsi"/>
                <w:b/>
                <w:color w:val="722D69"/>
                <w:sz w:val="22"/>
                <w:szCs w:val="22"/>
              </w:rPr>
              <w:t xml:space="preserve"> Steering Committee and working with all parts of the </w:t>
            </w:r>
            <w:r w:rsidR="00CD4C6B" w:rsidRPr="00564489">
              <w:rPr>
                <w:rFonts w:asciiTheme="minorHAnsi" w:hAnsiTheme="minorHAnsi" w:cstheme="minorHAnsi"/>
                <w:b/>
                <w:color w:val="722D69"/>
                <w:sz w:val="22"/>
                <w:szCs w:val="22"/>
              </w:rPr>
              <w:t>Mission</w:t>
            </w:r>
            <w:r w:rsidR="00550D9B" w:rsidRPr="00564489">
              <w:rPr>
                <w:rFonts w:asciiTheme="minorHAnsi" w:hAnsiTheme="minorHAnsi" w:cstheme="minorHAnsi"/>
                <w:b/>
                <w:color w:val="722D69"/>
                <w:sz w:val="22"/>
                <w:szCs w:val="22"/>
              </w:rPr>
              <w:t xml:space="preserve"> </w:t>
            </w:r>
            <w:r w:rsidR="00CD4C6B" w:rsidRPr="00564489">
              <w:rPr>
                <w:rFonts w:asciiTheme="minorHAnsi" w:hAnsiTheme="minorHAnsi" w:cstheme="minorHAnsi"/>
                <w:b/>
                <w:color w:val="722D69"/>
                <w:sz w:val="22"/>
                <w:szCs w:val="22"/>
              </w:rPr>
              <w:t>Australia</w:t>
            </w:r>
            <w:r w:rsidR="00550D9B" w:rsidRPr="00564489">
              <w:rPr>
                <w:rFonts w:asciiTheme="minorHAnsi" w:hAnsiTheme="minorHAnsi" w:cstheme="minorHAnsi"/>
                <w:b/>
                <w:color w:val="722D69"/>
                <w:sz w:val="22"/>
                <w:szCs w:val="22"/>
              </w:rPr>
              <w:t xml:space="preserve"> Housing team in Tasmania</w:t>
            </w:r>
            <w:r w:rsidR="00564489" w:rsidRPr="00564489">
              <w:rPr>
                <w:rFonts w:asciiTheme="minorHAnsi" w:hAnsiTheme="minorHAnsi" w:cstheme="minorHAnsi"/>
                <w:b/>
                <w:color w:val="722D69"/>
                <w:sz w:val="22"/>
                <w:szCs w:val="22"/>
              </w:rPr>
              <w:t xml:space="preserve"> to complete the transfer</w:t>
            </w:r>
            <w:r w:rsidR="00550D9B" w:rsidRPr="00564489">
              <w:rPr>
                <w:rFonts w:asciiTheme="minorHAnsi" w:hAnsiTheme="minorHAnsi" w:cstheme="minorHAnsi"/>
                <w:b/>
                <w:color w:val="722D69"/>
                <w:sz w:val="22"/>
                <w:szCs w:val="22"/>
              </w:rPr>
              <w:t>.</w:t>
            </w:r>
            <w:r w:rsidR="00564489" w:rsidRPr="00564489">
              <w:rPr>
                <w:rFonts w:asciiTheme="minorHAnsi" w:hAnsiTheme="minorHAnsi" w:cstheme="minorHAnsi"/>
                <w:b/>
                <w:color w:val="722D69"/>
                <w:sz w:val="22"/>
                <w:szCs w:val="22"/>
              </w:rPr>
              <w:t xml:space="preserve"> </w:t>
            </w:r>
          </w:p>
          <w:p w14:paraId="119BD61F" w14:textId="52EEF8C3" w:rsidR="00564489" w:rsidRDefault="00564489" w:rsidP="00564489">
            <w:pPr>
              <w:pStyle w:val="ListParagraph"/>
              <w:numPr>
                <w:ilvl w:val="0"/>
                <w:numId w:val="48"/>
              </w:numPr>
              <w:rPr>
                <w:rFonts w:asciiTheme="minorHAnsi" w:hAnsiTheme="minorHAnsi" w:cstheme="minorHAnsi"/>
                <w:b/>
                <w:color w:val="722D69"/>
                <w:sz w:val="22"/>
                <w:szCs w:val="22"/>
              </w:rPr>
            </w:pPr>
            <w:r w:rsidRPr="00564489">
              <w:rPr>
                <w:rFonts w:asciiTheme="minorHAnsi" w:hAnsiTheme="minorHAnsi" w:cstheme="minorHAnsi"/>
                <w:b/>
                <w:color w:val="722D69"/>
                <w:sz w:val="22"/>
                <w:szCs w:val="22"/>
              </w:rPr>
              <w:t xml:space="preserve">Community development and engagement work spans across the existing </w:t>
            </w:r>
            <w:r>
              <w:rPr>
                <w:rFonts w:asciiTheme="minorHAnsi" w:hAnsiTheme="minorHAnsi" w:cstheme="minorHAnsi"/>
                <w:b/>
                <w:color w:val="722D69"/>
                <w:sz w:val="22"/>
                <w:szCs w:val="22"/>
              </w:rPr>
              <w:t xml:space="preserve">portfolio of over </w:t>
            </w:r>
            <w:r w:rsidR="00124F9C">
              <w:rPr>
                <w:rFonts w:asciiTheme="minorHAnsi" w:hAnsiTheme="minorHAnsi" w:cstheme="minorHAnsi"/>
                <w:b/>
                <w:color w:val="722D69"/>
                <w:sz w:val="22"/>
                <w:szCs w:val="22"/>
              </w:rPr>
              <w:t xml:space="preserve">1200 </w:t>
            </w:r>
            <w:r>
              <w:rPr>
                <w:rFonts w:asciiTheme="minorHAnsi" w:hAnsiTheme="minorHAnsi" w:cstheme="minorHAnsi"/>
                <w:b/>
                <w:color w:val="722D69"/>
                <w:sz w:val="22"/>
                <w:szCs w:val="22"/>
              </w:rPr>
              <w:t xml:space="preserve">properties and </w:t>
            </w:r>
            <w:r w:rsidR="002C786C">
              <w:rPr>
                <w:rFonts w:asciiTheme="minorHAnsi" w:hAnsiTheme="minorHAnsi" w:cstheme="minorHAnsi"/>
                <w:b/>
                <w:color w:val="722D69"/>
                <w:sz w:val="22"/>
                <w:szCs w:val="22"/>
              </w:rPr>
              <w:t>commenc</w:t>
            </w:r>
            <w:r w:rsidR="004D4979">
              <w:rPr>
                <w:rFonts w:asciiTheme="minorHAnsi" w:hAnsiTheme="minorHAnsi" w:cstheme="minorHAnsi"/>
                <w:b/>
                <w:color w:val="722D69"/>
                <w:sz w:val="22"/>
                <w:szCs w:val="22"/>
              </w:rPr>
              <w:t xml:space="preserve">es new </w:t>
            </w:r>
            <w:r w:rsidR="002C786C">
              <w:rPr>
                <w:rFonts w:asciiTheme="minorHAnsi" w:hAnsiTheme="minorHAnsi" w:cstheme="minorHAnsi"/>
                <w:b/>
                <w:color w:val="722D69"/>
                <w:sz w:val="22"/>
                <w:szCs w:val="22"/>
              </w:rPr>
              <w:t xml:space="preserve">work in the communities where the transferred properties reside. </w:t>
            </w:r>
            <w:r w:rsidR="004D4979">
              <w:rPr>
                <w:rFonts w:asciiTheme="minorHAnsi" w:hAnsiTheme="minorHAnsi" w:cstheme="minorHAnsi"/>
                <w:b/>
                <w:color w:val="722D69"/>
                <w:sz w:val="22"/>
                <w:szCs w:val="22"/>
              </w:rPr>
              <w:t xml:space="preserve">A community development plan will be required to be created for </w:t>
            </w:r>
            <w:r w:rsidR="00980FA9">
              <w:rPr>
                <w:rFonts w:asciiTheme="minorHAnsi" w:hAnsiTheme="minorHAnsi" w:cstheme="minorHAnsi"/>
                <w:b/>
                <w:color w:val="722D69"/>
                <w:sz w:val="22"/>
                <w:szCs w:val="22"/>
              </w:rPr>
              <w:t xml:space="preserve">the new areas and partnerships established to deliver it. </w:t>
            </w:r>
          </w:p>
          <w:p w14:paraId="227225E0" w14:textId="77777777" w:rsidR="00980FA9" w:rsidRPr="00564489" w:rsidRDefault="00980FA9" w:rsidP="00564489">
            <w:pPr>
              <w:pStyle w:val="ListParagraph"/>
              <w:numPr>
                <w:ilvl w:val="0"/>
                <w:numId w:val="48"/>
              </w:numPr>
              <w:rPr>
                <w:rFonts w:asciiTheme="minorHAnsi" w:hAnsiTheme="minorHAnsi" w:cstheme="minorHAnsi"/>
                <w:b/>
                <w:color w:val="722D69"/>
                <w:sz w:val="22"/>
                <w:szCs w:val="22"/>
              </w:rPr>
            </w:pPr>
            <w:r>
              <w:rPr>
                <w:rFonts w:asciiTheme="minorHAnsi" w:hAnsiTheme="minorHAnsi" w:cstheme="minorHAnsi"/>
                <w:b/>
                <w:color w:val="722D69"/>
                <w:sz w:val="22"/>
                <w:szCs w:val="22"/>
              </w:rPr>
              <w:t xml:space="preserve">This role has a Community Engagement Officer and a Community Chaplain reporting into it. </w:t>
            </w:r>
            <w:r w:rsidR="00A57A81">
              <w:rPr>
                <w:rFonts w:asciiTheme="minorHAnsi" w:hAnsiTheme="minorHAnsi" w:cstheme="minorHAnsi"/>
                <w:b/>
                <w:color w:val="722D69"/>
                <w:sz w:val="22"/>
                <w:szCs w:val="22"/>
              </w:rPr>
              <w:t>A p</w:t>
            </w:r>
            <w:r>
              <w:rPr>
                <w:rFonts w:asciiTheme="minorHAnsi" w:hAnsiTheme="minorHAnsi" w:cstheme="minorHAnsi"/>
                <w:b/>
                <w:color w:val="722D69"/>
                <w:sz w:val="22"/>
                <w:szCs w:val="22"/>
              </w:rPr>
              <w:t>roactive</w:t>
            </w:r>
            <w:r w:rsidR="00A57A81">
              <w:rPr>
                <w:rFonts w:asciiTheme="minorHAnsi" w:hAnsiTheme="minorHAnsi" w:cstheme="minorHAnsi"/>
                <w:b/>
                <w:color w:val="722D69"/>
                <w:sz w:val="22"/>
                <w:szCs w:val="22"/>
              </w:rPr>
              <w:t>,</w:t>
            </w:r>
            <w:r>
              <w:rPr>
                <w:rFonts w:asciiTheme="minorHAnsi" w:hAnsiTheme="minorHAnsi" w:cstheme="minorHAnsi"/>
                <w:b/>
                <w:color w:val="722D69"/>
                <w:sz w:val="22"/>
                <w:szCs w:val="22"/>
              </w:rPr>
              <w:t xml:space="preserve"> strengths </w:t>
            </w:r>
            <w:r w:rsidR="00342139">
              <w:rPr>
                <w:rFonts w:asciiTheme="minorHAnsi" w:hAnsiTheme="minorHAnsi" w:cstheme="minorHAnsi"/>
                <w:b/>
                <w:color w:val="722D69"/>
                <w:sz w:val="22"/>
                <w:szCs w:val="22"/>
              </w:rPr>
              <w:t>based,</w:t>
            </w:r>
            <w:r>
              <w:rPr>
                <w:rFonts w:asciiTheme="minorHAnsi" w:hAnsiTheme="minorHAnsi" w:cstheme="minorHAnsi"/>
                <w:b/>
                <w:color w:val="722D69"/>
                <w:sz w:val="22"/>
                <w:szCs w:val="22"/>
              </w:rPr>
              <w:t xml:space="preserve"> and capacity building approach is required to </w:t>
            </w:r>
            <w:r w:rsidR="00A57A81">
              <w:rPr>
                <w:rFonts w:asciiTheme="minorHAnsi" w:hAnsiTheme="minorHAnsi" w:cstheme="minorHAnsi"/>
                <w:b/>
                <w:color w:val="722D69"/>
                <w:sz w:val="22"/>
                <w:szCs w:val="22"/>
              </w:rPr>
              <w:t xml:space="preserve">support these direct reports to </w:t>
            </w:r>
            <w:r w:rsidR="00342139">
              <w:rPr>
                <w:rFonts w:asciiTheme="minorHAnsi" w:hAnsiTheme="minorHAnsi" w:cstheme="minorHAnsi"/>
                <w:b/>
                <w:color w:val="722D69"/>
                <w:sz w:val="22"/>
                <w:szCs w:val="22"/>
              </w:rPr>
              <w:t>together</w:t>
            </w:r>
            <w:r w:rsidR="00A57A81">
              <w:rPr>
                <w:rFonts w:asciiTheme="minorHAnsi" w:hAnsiTheme="minorHAnsi" w:cstheme="minorHAnsi"/>
                <w:b/>
                <w:color w:val="722D69"/>
                <w:sz w:val="22"/>
                <w:szCs w:val="22"/>
              </w:rPr>
              <w:t xml:space="preserve"> deliver </w:t>
            </w:r>
            <w:r w:rsidR="005146F7">
              <w:rPr>
                <w:rFonts w:asciiTheme="minorHAnsi" w:hAnsiTheme="minorHAnsi" w:cstheme="minorHAnsi"/>
                <w:b/>
                <w:color w:val="722D69"/>
                <w:sz w:val="22"/>
                <w:szCs w:val="22"/>
              </w:rPr>
              <w:t xml:space="preserve">the Community </w:t>
            </w:r>
            <w:r w:rsidR="00342139">
              <w:rPr>
                <w:rFonts w:asciiTheme="minorHAnsi" w:hAnsiTheme="minorHAnsi" w:cstheme="minorHAnsi"/>
                <w:b/>
                <w:color w:val="722D69"/>
                <w:sz w:val="22"/>
                <w:szCs w:val="22"/>
              </w:rPr>
              <w:t xml:space="preserve">Vision and outcomes targeted. </w:t>
            </w:r>
          </w:p>
          <w:p w14:paraId="1023C836" w14:textId="77777777" w:rsidR="00564489" w:rsidRDefault="00564489" w:rsidP="00564489">
            <w:pPr>
              <w:ind w:left="720" w:hanging="1004"/>
              <w:rPr>
                <w:rFonts w:asciiTheme="minorHAnsi" w:hAnsiTheme="minorHAnsi" w:cstheme="minorHAnsi"/>
                <w:b/>
                <w:color w:val="722D69"/>
                <w:sz w:val="22"/>
                <w:szCs w:val="22"/>
              </w:rPr>
            </w:pPr>
          </w:p>
          <w:p w14:paraId="47C47E2F" w14:textId="77777777" w:rsidR="00474630" w:rsidRPr="007B22D0" w:rsidRDefault="00E718DD" w:rsidP="00EB05DC">
            <w:pPr>
              <w:ind w:left="720" w:hanging="794"/>
              <w:rPr>
                <w:rFonts w:asciiTheme="minorHAnsi" w:hAnsiTheme="minorHAnsi" w:cstheme="minorHAnsi"/>
                <w:b/>
                <w:color w:val="522F8C"/>
                <w:sz w:val="22"/>
                <w:szCs w:val="22"/>
              </w:rPr>
            </w:pPr>
            <w:r w:rsidRPr="007B22D0">
              <w:rPr>
                <w:rFonts w:asciiTheme="minorHAnsi" w:hAnsiTheme="minorHAnsi" w:cstheme="minorHAnsi"/>
                <w:b/>
                <w:color w:val="722D69"/>
                <w:sz w:val="22"/>
                <w:szCs w:val="22"/>
              </w:rPr>
              <w:t>P</w:t>
            </w:r>
            <w:r w:rsidR="00B47289" w:rsidRPr="007B22D0">
              <w:rPr>
                <w:rFonts w:asciiTheme="minorHAnsi" w:hAnsiTheme="minorHAnsi" w:cstheme="minorHAnsi"/>
                <w:b/>
                <w:color w:val="722D69"/>
                <w:sz w:val="22"/>
                <w:szCs w:val="22"/>
              </w:rPr>
              <w:t>urpose and V</w:t>
            </w:r>
            <w:r w:rsidR="00474630" w:rsidRPr="007B22D0">
              <w:rPr>
                <w:rFonts w:asciiTheme="minorHAnsi" w:hAnsiTheme="minorHAnsi" w:cstheme="minorHAnsi"/>
                <w:b/>
                <w:color w:val="722D69"/>
                <w:sz w:val="22"/>
                <w:szCs w:val="22"/>
              </w:rPr>
              <w:t>alues</w:t>
            </w:r>
          </w:p>
        </w:tc>
      </w:tr>
      <w:tr w:rsidR="00474630" w:rsidRPr="007B22D0" w14:paraId="7300C0C6" w14:textId="77777777" w:rsidTr="00222952">
        <w:tc>
          <w:tcPr>
            <w:tcW w:w="5000" w:type="pct"/>
            <w:tcBorders>
              <w:top w:val="nil"/>
              <w:left w:val="nil"/>
              <w:bottom w:val="nil"/>
              <w:right w:val="nil"/>
            </w:tcBorders>
          </w:tcPr>
          <w:p w14:paraId="4FA8DA89" w14:textId="77777777" w:rsidR="00474630" w:rsidRPr="007B22D0" w:rsidRDefault="00474630" w:rsidP="00E64B87">
            <w:pPr>
              <w:pStyle w:val="ListParagraph"/>
              <w:numPr>
                <w:ilvl w:val="0"/>
                <w:numId w:val="21"/>
              </w:numPr>
              <w:spacing w:after="60"/>
              <w:ind w:left="318" w:hanging="284"/>
              <w:contextualSpacing w:val="0"/>
              <w:rPr>
                <w:rFonts w:asciiTheme="minorHAnsi" w:hAnsiTheme="minorHAnsi" w:cstheme="minorHAnsi"/>
                <w:sz w:val="22"/>
                <w:szCs w:val="22"/>
              </w:rPr>
            </w:pPr>
            <w:r w:rsidRPr="007B22D0">
              <w:rPr>
                <w:rFonts w:asciiTheme="minorHAnsi" w:hAnsiTheme="minorHAnsi" w:cstheme="minorHAnsi"/>
                <w:sz w:val="22"/>
                <w:szCs w:val="22"/>
              </w:rPr>
              <w:t>Actively support Mission Australia’s purpose and values;</w:t>
            </w:r>
          </w:p>
          <w:p w14:paraId="1BD49915" w14:textId="77777777" w:rsidR="00474630" w:rsidRPr="007B22D0" w:rsidRDefault="00474630" w:rsidP="00E64B87">
            <w:pPr>
              <w:pStyle w:val="ListParagraph"/>
              <w:numPr>
                <w:ilvl w:val="0"/>
                <w:numId w:val="21"/>
              </w:numPr>
              <w:spacing w:after="60"/>
              <w:ind w:left="318" w:hanging="284"/>
              <w:contextualSpacing w:val="0"/>
              <w:rPr>
                <w:rFonts w:asciiTheme="minorHAnsi" w:hAnsiTheme="minorHAnsi" w:cstheme="minorHAnsi"/>
                <w:sz w:val="22"/>
                <w:szCs w:val="22"/>
              </w:rPr>
            </w:pPr>
            <w:r w:rsidRPr="007B22D0">
              <w:rPr>
                <w:rFonts w:asciiTheme="minorHAnsi" w:hAnsiTheme="minorHAnsi" w:cstheme="minorHAnsi"/>
                <w:sz w:val="22"/>
                <w:szCs w:val="22"/>
              </w:rPr>
              <w:t>Positively and constructively represent our organisation to external contacts at all opportunities;</w:t>
            </w:r>
          </w:p>
          <w:p w14:paraId="46016FE7" w14:textId="77777777" w:rsidR="00474630" w:rsidRPr="007B22D0" w:rsidRDefault="00474630" w:rsidP="00E64B87">
            <w:pPr>
              <w:pStyle w:val="ListParagraph"/>
              <w:numPr>
                <w:ilvl w:val="0"/>
                <w:numId w:val="21"/>
              </w:numPr>
              <w:spacing w:after="60"/>
              <w:ind w:left="318" w:hanging="284"/>
              <w:contextualSpacing w:val="0"/>
              <w:rPr>
                <w:rFonts w:asciiTheme="minorHAnsi" w:hAnsiTheme="minorHAnsi" w:cstheme="minorHAnsi"/>
                <w:sz w:val="22"/>
                <w:szCs w:val="22"/>
              </w:rPr>
            </w:pPr>
            <w:r w:rsidRPr="007B22D0">
              <w:rPr>
                <w:rFonts w:asciiTheme="minorHAnsi" w:hAnsiTheme="minorHAnsi" w:cstheme="minorHAnsi"/>
                <w:sz w:val="22"/>
                <w:szCs w:val="22"/>
              </w:rPr>
              <w:t>Behave in a way that contributes to a workplace that is free of discrimination, harassment and bullying behaviour at all times;</w:t>
            </w:r>
          </w:p>
          <w:p w14:paraId="402ED060" w14:textId="77777777" w:rsidR="00474630" w:rsidRPr="007B22D0" w:rsidRDefault="00474630" w:rsidP="00E64B87">
            <w:pPr>
              <w:pStyle w:val="ListParagraph"/>
              <w:numPr>
                <w:ilvl w:val="0"/>
                <w:numId w:val="21"/>
              </w:numPr>
              <w:spacing w:after="60"/>
              <w:ind w:left="318" w:hanging="284"/>
              <w:contextualSpacing w:val="0"/>
              <w:rPr>
                <w:rFonts w:asciiTheme="minorHAnsi" w:hAnsiTheme="minorHAnsi" w:cstheme="minorHAnsi"/>
                <w:sz w:val="22"/>
                <w:szCs w:val="22"/>
              </w:rPr>
            </w:pPr>
            <w:r w:rsidRPr="007B22D0">
              <w:rPr>
                <w:rFonts w:asciiTheme="minorHAnsi" w:hAnsiTheme="minorHAnsi" w:cstheme="minorHAnsi"/>
                <w:sz w:val="22"/>
                <w:szCs w:val="22"/>
              </w:rPr>
              <w:t xml:space="preserve">Operate in line with Mission Australia </w:t>
            </w:r>
            <w:r w:rsidR="00BC7FAC">
              <w:rPr>
                <w:rFonts w:asciiTheme="minorHAnsi" w:hAnsiTheme="minorHAnsi" w:cstheme="minorHAnsi"/>
                <w:sz w:val="22"/>
                <w:szCs w:val="22"/>
              </w:rPr>
              <w:t xml:space="preserve">and Mission Australia Housing </w:t>
            </w:r>
            <w:r w:rsidRPr="007B22D0">
              <w:rPr>
                <w:rFonts w:asciiTheme="minorHAnsi" w:hAnsiTheme="minorHAnsi" w:cstheme="minorHAnsi"/>
                <w:sz w:val="22"/>
                <w:szCs w:val="22"/>
              </w:rPr>
              <w:t>policies and practices (EG:  financial, HR, etc.);</w:t>
            </w:r>
          </w:p>
          <w:p w14:paraId="5EFCDC73" w14:textId="77777777" w:rsidR="00474630" w:rsidRPr="007B22D0" w:rsidRDefault="00474630" w:rsidP="00E64B87">
            <w:pPr>
              <w:pStyle w:val="ListParagraph"/>
              <w:numPr>
                <w:ilvl w:val="0"/>
                <w:numId w:val="21"/>
              </w:numPr>
              <w:spacing w:after="60"/>
              <w:ind w:left="318" w:hanging="284"/>
              <w:contextualSpacing w:val="0"/>
              <w:rPr>
                <w:rFonts w:asciiTheme="minorHAnsi" w:hAnsiTheme="minorHAnsi" w:cstheme="minorHAnsi"/>
                <w:sz w:val="22"/>
                <w:szCs w:val="22"/>
              </w:rPr>
            </w:pPr>
            <w:r w:rsidRPr="007B22D0">
              <w:rPr>
                <w:rFonts w:asciiTheme="minorHAnsi" w:hAnsiTheme="minorHAnsi" w:cstheme="minorHAnsi"/>
                <w:sz w:val="22"/>
                <w:szCs w:val="22"/>
              </w:rPr>
              <w:t>To help ensure the health, safety and welfare of self and others working in the business;</w:t>
            </w:r>
          </w:p>
          <w:p w14:paraId="25A1FEFF" w14:textId="77777777" w:rsidR="00474630" w:rsidRPr="007B22D0" w:rsidRDefault="00474630" w:rsidP="00E64B87">
            <w:pPr>
              <w:pStyle w:val="ListParagraph"/>
              <w:numPr>
                <w:ilvl w:val="0"/>
                <w:numId w:val="21"/>
              </w:numPr>
              <w:spacing w:after="60"/>
              <w:ind w:left="318" w:hanging="284"/>
              <w:contextualSpacing w:val="0"/>
              <w:rPr>
                <w:rFonts w:asciiTheme="minorHAnsi" w:hAnsiTheme="minorHAnsi" w:cstheme="minorHAnsi"/>
                <w:sz w:val="22"/>
                <w:szCs w:val="22"/>
              </w:rPr>
            </w:pPr>
            <w:r w:rsidRPr="007B22D0">
              <w:rPr>
                <w:rFonts w:asciiTheme="minorHAnsi" w:hAnsiTheme="minorHAnsi" w:cstheme="minorHAnsi"/>
                <w:sz w:val="22"/>
                <w:szCs w:val="22"/>
              </w:rPr>
              <w:t>Follow reasonable directions given by the company in relation to Work Health and Safety.</w:t>
            </w:r>
          </w:p>
          <w:p w14:paraId="52C04099" w14:textId="77777777" w:rsidR="00F143C4" w:rsidRPr="007B22D0" w:rsidRDefault="00F143C4" w:rsidP="00E64B87">
            <w:pPr>
              <w:pStyle w:val="ListParagraph"/>
              <w:numPr>
                <w:ilvl w:val="0"/>
                <w:numId w:val="21"/>
              </w:numPr>
              <w:spacing w:after="60"/>
              <w:ind w:left="318" w:hanging="284"/>
              <w:contextualSpacing w:val="0"/>
              <w:rPr>
                <w:rFonts w:asciiTheme="minorHAnsi" w:hAnsiTheme="minorHAnsi" w:cstheme="minorHAnsi"/>
                <w:sz w:val="22"/>
                <w:szCs w:val="22"/>
              </w:rPr>
            </w:pPr>
            <w:r w:rsidRPr="007B22D0">
              <w:rPr>
                <w:rFonts w:asciiTheme="minorHAnsi" w:hAnsiTheme="minorHAnsi" w:cstheme="minorHAnsi"/>
                <w:sz w:val="22"/>
                <w:szCs w:val="22"/>
              </w:rPr>
              <w:t>Follow procedures to assist Mission Australia in reducing illness and injury including early reporting of incidents/illness and injuries</w:t>
            </w:r>
          </w:p>
          <w:p w14:paraId="347AFDC2" w14:textId="77777777" w:rsidR="00474630" w:rsidRPr="007B22D0" w:rsidRDefault="00474630" w:rsidP="00E64B87">
            <w:pPr>
              <w:pStyle w:val="ListParagraph"/>
              <w:numPr>
                <w:ilvl w:val="0"/>
                <w:numId w:val="21"/>
              </w:numPr>
              <w:spacing w:after="60"/>
              <w:ind w:left="318" w:hanging="284"/>
              <w:contextualSpacing w:val="0"/>
              <w:rPr>
                <w:rFonts w:asciiTheme="minorHAnsi" w:hAnsiTheme="minorHAnsi" w:cstheme="minorHAnsi"/>
                <w:sz w:val="22"/>
                <w:szCs w:val="22"/>
              </w:rPr>
            </w:pPr>
            <w:r w:rsidRPr="007B22D0">
              <w:rPr>
                <w:rFonts w:asciiTheme="minorHAnsi" w:hAnsiTheme="minorHAnsi" w:cstheme="minorHAnsi"/>
                <w:sz w:val="22"/>
                <w:szCs w:val="22"/>
              </w:rPr>
              <w:t>Promote and work within Mission Australia's client service delivery principles, ethics, policies and practice standards</w:t>
            </w:r>
          </w:p>
          <w:p w14:paraId="6D65BC96" w14:textId="77777777" w:rsidR="00474630" w:rsidRPr="007B22D0" w:rsidRDefault="00474630" w:rsidP="00E64B87">
            <w:pPr>
              <w:pStyle w:val="ListParagraph"/>
              <w:numPr>
                <w:ilvl w:val="0"/>
                <w:numId w:val="21"/>
              </w:numPr>
              <w:spacing w:after="60"/>
              <w:ind w:left="318" w:hanging="284"/>
              <w:contextualSpacing w:val="0"/>
              <w:rPr>
                <w:rFonts w:asciiTheme="minorHAnsi" w:hAnsiTheme="minorHAnsi" w:cstheme="minorHAnsi"/>
                <w:sz w:val="22"/>
                <w:szCs w:val="22"/>
              </w:rPr>
            </w:pPr>
            <w:r w:rsidRPr="007B22D0">
              <w:rPr>
                <w:rFonts w:asciiTheme="minorHAnsi" w:hAnsiTheme="minorHAnsi" w:cstheme="minorHAnsi"/>
                <w:sz w:val="22"/>
                <w:szCs w:val="22"/>
              </w:rPr>
              <w:t>Actively support Mission Australia’s Reconciliation Action Plan.</w:t>
            </w:r>
          </w:p>
        </w:tc>
      </w:tr>
    </w:tbl>
    <w:p w14:paraId="7EF0568D" w14:textId="77777777" w:rsidR="009537C6" w:rsidRPr="007B22D0" w:rsidRDefault="009537C6" w:rsidP="000B007D">
      <w:pPr>
        <w:ind w:left="720" w:hanging="1004"/>
        <w:rPr>
          <w:rFonts w:asciiTheme="minorHAnsi" w:hAnsiTheme="minorHAnsi" w:cstheme="minorHAnsi"/>
          <w:b/>
          <w:color w:val="722D69"/>
          <w:sz w:val="22"/>
          <w:szCs w:val="22"/>
        </w:rPr>
      </w:pPr>
    </w:p>
    <w:p w14:paraId="65354B58" w14:textId="77777777" w:rsidR="005F71CC" w:rsidRPr="007B22D0" w:rsidRDefault="005F71CC" w:rsidP="000B007D">
      <w:pPr>
        <w:ind w:left="720" w:hanging="1004"/>
        <w:rPr>
          <w:rFonts w:asciiTheme="minorHAnsi" w:hAnsiTheme="minorHAnsi" w:cstheme="minorHAnsi"/>
          <w:b/>
          <w:color w:val="722D69"/>
          <w:sz w:val="22"/>
          <w:szCs w:val="22"/>
        </w:rPr>
      </w:pPr>
      <w:r w:rsidRPr="007B22D0">
        <w:rPr>
          <w:rFonts w:asciiTheme="minorHAnsi" w:hAnsiTheme="minorHAnsi" w:cstheme="minorHAnsi"/>
          <w:b/>
          <w:color w:val="722D69"/>
          <w:sz w:val="22"/>
          <w:szCs w:val="22"/>
        </w:rPr>
        <w:t xml:space="preserve">Recruitment </w:t>
      </w:r>
      <w:r w:rsidR="00EA745B" w:rsidRPr="007B22D0">
        <w:rPr>
          <w:rFonts w:asciiTheme="minorHAnsi" w:hAnsiTheme="minorHAnsi" w:cstheme="minorHAnsi"/>
          <w:b/>
          <w:color w:val="722D69"/>
          <w:sz w:val="22"/>
          <w:szCs w:val="22"/>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7B22D0" w14:paraId="15CEF7A2" w14:textId="77777777" w:rsidTr="00451E7B">
        <w:tc>
          <w:tcPr>
            <w:tcW w:w="5000" w:type="pct"/>
            <w:tcBorders>
              <w:top w:val="nil"/>
              <w:left w:val="nil"/>
              <w:bottom w:val="nil"/>
              <w:right w:val="nil"/>
            </w:tcBorders>
            <w:shd w:val="clear" w:color="auto" w:fill="FFFFFF" w:themeFill="background1"/>
            <w:hideMark/>
          </w:tcPr>
          <w:p w14:paraId="48984D01" w14:textId="77777777" w:rsidR="00474630" w:rsidRPr="007B22D0" w:rsidRDefault="00B47289" w:rsidP="00E64B87">
            <w:pPr>
              <w:spacing w:before="40" w:after="60"/>
              <w:ind w:left="720" w:hanging="720"/>
              <w:rPr>
                <w:rFonts w:asciiTheme="minorHAnsi" w:hAnsiTheme="minorHAnsi" w:cstheme="minorHAnsi"/>
                <w:b/>
                <w:color w:val="522F8C"/>
                <w:sz w:val="22"/>
                <w:szCs w:val="22"/>
              </w:rPr>
            </w:pPr>
            <w:r w:rsidRPr="007B22D0">
              <w:rPr>
                <w:rFonts w:asciiTheme="minorHAnsi" w:hAnsiTheme="minorHAnsi" w:cstheme="minorHAnsi"/>
                <w:b/>
                <w:color w:val="522F8C"/>
                <w:sz w:val="22"/>
                <w:szCs w:val="22"/>
              </w:rPr>
              <w:t>Qualification</w:t>
            </w:r>
            <w:r w:rsidR="009537C6" w:rsidRPr="007B22D0">
              <w:rPr>
                <w:rFonts w:asciiTheme="minorHAnsi" w:hAnsiTheme="minorHAnsi" w:cstheme="minorHAnsi"/>
                <w:b/>
                <w:color w:val="522F8C"/>
                <w:sz w:val="22"/>
                <w:szCs w:val="22"/>
              </w:rPr>
              <w:t>, k</w:t>
            </w:r>
            <w:r w:rsidR="00F143C4" w:rsidRPr="007B22D0">
              <w:rPr>
                <w:rFonts w:asciiTheme="minorHAnsi" w:hAnsiTheme="minorHAnsi" w:cstheme="minorHAnsi"/>
                <w:b/>
                <w:color w:val="522F8C"/>
                <w:sz w:val="22"/>
                <w:szCs w:val="22"/>
              </w:rPr>
              <w:t>nowledge, skills and experience</w:t>
            </w:r>
            <w:r w:rsidR="00474630" w:rsidRPr="007B22D0">
              <w:rPr>
                <w:rFonts w:asciiTheme="minorHAnsi" w:hAnsiTheme="minorHAnsi" w:cstheme="minorHAnsi"/>
                <w:b/>
                <w:color w:val="522F8C"/>
                <w:sz w:val="22"/>
                <w:szCs w:val="22"/>
              </w:rPr>
              <w:t xml:space="preserve"> </w:t>
            </w:r>
            <w:r w:rsidR="009537C6" w:rsidRPr="007B22D0">
              <w:rPr>
                <w:rFonts w:asciiTheme="minorHAnsi" w:hAnsiTheme="minorHAnsi" w:cstheme="minorHAnsi"/>
                <w:b/>
                <w:color w:val="522F8C"/>
                <w:sz w:val="22"/>
                <w:szCs w:val="22"/>
              </w:rPr>
              <w:t>required to do the role</w:t>
            </w:r>
          </w:p>
        </w:tc>
      </w:tr>
      <w:tr w:rsidR="00474630" w:rsidRPr="007B22D0" w14:paraId="30BD9009" w14:textId="77777777" w:rsidTr="00451E7B">
        <w:tc>
          <w:tcPr>
            <w:tcW w:w="5000" w:type="pct"/>
            <w:tcBorders>
              <w:top w:val="nil"/>
              <w:left w:val="nil"/>
              <w:bottom w:val="nil"/>
              <w:right w:val="nil"/>
            </w:tcBorders>
            <w:shd w:val="clear" w:color="auto" w:fill="FFFFFF" w:themeFill="background1"/>
            <w:hideMark/>
          </w:tcPr>
          <w:p w14:paraId="3FFEB447" w14:textId="77777777" w:rsidR="00701724" w:rsidRPr="007B22D0" w:rsidRDefault="007C4AD4" w:rsidP="007C4AD4">
            <w:pPr>
              <w:pStyle w:val="StyleCenturyGothicAfter6pt"/>
              <w:numPr>
                <w:ilvl w:val="0"/>
                <w:numId w:val="25"/>
              </w:numPr>
              <w:spacing w:after="60"/>
              <w:rPr>
                <w:rFonts w:asciiTheme="minorHAnsi" w:hAnsiTheme="minorHAnsi"/>
                <w:sz w:val="22"/>
                <w:szCs w:val="22"/>
              </w:rPr>
            </w:pPr>
            <w:r w:rsidRPr="007B22D0">
              <w:rPr>
                <w:rFonts w:asciiTheme="minorHAnsi" w:hAnsiTheme="minorHAnsi"/>
                <w:sz w:val="22"/>
                <w:szCs w:val="22"/>
              </w:rPr>
              <w:t>Tertiary</w:t>
            </w:r>
            <w:r w:rsidR="00701724" w:rsidRPr="007B22D0">
              <w:rPr>
                <w:rFonts w:asciiTheme="minorHAnsi" w:hAnsiTheme="minorHAnsi"/>
                <w:sz w:val="22"/>
                <w:szCs w:val="22"/>
              </w:rPr>
              <w:t xml:space="preserve"> qualifications.</w:t>
            </w:r>
          </w:p>
          <w:p w14:paraId="2956EB00" w14:textId="77777777" w:rsidR="00701724" w:rsidRPr="007B22D0" w:rsidRDefault="00701724" w:rsidP="007C4AD4">
            <w:pPr>
              <w:pStyle w:val="StyleCenturyGothicAfter6pt"/>
              <w:numPr>
                <w:ilvl w:val="0"/>
                <w:numId w:val="25"/>
              </w:numPr>
              <w:spacing w:after="60"/>
              <w:rPr>
                <w:rFonts w:asciiTheme="minorHAnsi" w:hAnsiTheme="minorHAnsi"/>
                <w:sz w:val="22"/>
                <w:szCs w:val="22"/>
              </w:rPr>
            </w:pPr>
            <w:r w:rsidRPr="007B22D0">
              <w:rPr>
                <w:rFonts w:asciiTheme="minorHAnsi" w:hAnsiTheme="minorHAnsi"/>
                <w:sz w:val="22"/>
                <w:szCs w:val="22"/>
              </w:rPr>
              <w:t xml:space="preserve">Extensive experience in community </w:t>
            </w:r>
            <w:r w:rsidR="007D494E">
              <w:rPr>
                <w:rFonts w:asciiTheme="minorHAnsi" w:hAnsiTheme="minorHAnsi"/>
                <w:sz w:val="22"/>
                <w:szCs w:val="22"/>
              </w:rPr>
              <w:t xml:space="preserve">development, community </w:t>
            </w:r>
            <w:r w:rsidRPr="007B22D0">
              <w:rPr>
                <w:rFonts w:asciiTheme="minorHAnsi" w:hAnsiTheme="minorHAnsi"/>
                <w:sz w:val="22"/>
                <w:szCs w:val="22"/>
              </w:rPr>
              <w:t xml:space="preserve">housing or community services. </w:t>
            </w:r>
          </w:p>
          <w:p w14:paraId="0682255D" w14:textId="77777777" w:rsidR="00701724" w:rsidRPr="007B22D0" w:rsidRDefault="00701724" w:rsidP="007C4AD4">
            <w:pPr>
              <w:pStyle w:val="StyleCenturyGothicAfter6pt"/>
              <w:numPr>
                <w:ilvl w:val="0"/>
                <w:numId w:val="25"/>
              </w:numPr>
              <w:spacing w:after="60"/>
              <w:rPr>
                <w:rFonts w:asciiTheme="minorHAnsi" w:hAnsiTheme="minorHAnsi"/>
                <w:sz w:val="22"/>
                <w:szCs w:val="22"/>
              </w:rPr>
            </w:pPr>
            <w:r w:rsidRPr="007B22D0">
              <w:rPr>
                <w:rFonts w:asciiTheme="minorHAnsi" w:hAnsiTheme="minorHAnsi"/>
                <w:sz w:val="22"/>
                <w:szCs w:val="22"/>
              </w:rPr>
              <w:t>Understanding of gover</w:t>
            </w:r>
            <w:r w:rsidR="007D494E">
              <w:rPr>
                <w:rFonts w:asciiTheme="minorHAnsi" w:hAnsiTheme="minorHAnsi"/>
                <w:sz w:val="22"/>
                <w:szCs w:val="22"/>
              </w:rPr>
              <w:t>nment contracting and funding mechanisms.</w:t>
            </w:r>
          </w:p>
          <w:p w14:paraId="49E00367" w14:textId="77777777" w:rsidR="00701724" w:rsidRPr="007B22D0" w:rsidRDefault="00701724" w:rsidP="007C4AD4">
            <w:pPr>
              <w:pStyle w:val="StyleCenturyGothicAfter6pt"/>
              <w:numPr>
                <w:ilvl w:val="0"/>
                <w:numId w:val="25"/>
              </w:numPr>
              <w:spacing w:after="60"/>
              <w:rPr>
                <w:rFonts w:asciiTheme="minorHAnsi" w:hAnsiTheme="minorHAnsi"/>
                <w:sz w:val="22"/>
                <w:szCs w:val="22"/>
              </w:rPr>
            </w:pPr>
            <w:r w:rsidRPr="007B22D0">
              <w:rPr>
                <w:rFonts w:asciiTheme="minorHAnsi" w:hAnsiTheme="minorHAnsi"/>
                <w:sz w:val="22"/>
                <w:szCs w:val="22"/>
              </w:rPr>
              <w:t xml:space="preserve">Demonstrated analytical and problem-solving abilities.  </w:t>
            </w:r>
          </w:p>
          <w:p w14:paraId="31EF5D1C" w14:textId="77777777" w:rsidR="007C4AD4" w:rsidRPr="007B22D0" w:rsidRDefault="00701724" w:rsidP="007C4AD4">
            <w:pPr>
              <w:pStyle w:val="StyleCenturyGothicAfter6pt"/>
              <w:numPr>
                <w:ilvl w:val="0"/>
                <w:numId w:val="25"/>
              </w:numPr>
              <w:spacing w:after="60"/>
              <w:rPr>
                <w:rFonts w:asciiTheme="minorHAnsi" w:hAnsiTheme="minorHAnsi"/>
                <w:sz w:val="22"/>
                <w:szCs w:val="22"/>
              </w:rPr>
            </w:pPr>
            <w:r w:rsidRPr="007B22D0">
              <w:rPr>
                <w:rFonts w:asciiTheme="minorHAnsi" w:hAnsiTheme="minorHAnsi"/>
                <w:sz w:val="22"/>
                <w:szCs w:val="22"/>
              </w:rPr>
              <w:t xml:space="preserve">Demonstrated high level </w:t>
            </w:r>
            <w:r w:rsidR="007D494E">
              <w:rPr>
                <w:rFonts w:asciiTheme="minorHAnsi" w:hAnsiTheme="minorHAnsi"/>
                <w:sz w:val="22"/>
                <w:szCs w:val="22"/>
              </w:rPr>
              <w:t xml:space="preserve">written and oral </w:t>
            </w:r>
            <w:r w:rsidR="007C4AD4" w:rsidRPr="007B22D0">
              <w:rPr>
                <w:rFonts w:asciiTheme="minorHAnsi" w:hAnsiTheme="minorHAnsi"/>
                <w:sz w:val="22"/>
                <w:szCs w:val="22"/>
              </w:rPr>
              <w:t xml:space="preserve">communication skills. </w:t>
            </w:r>
            <w:r w:rsidRPr="007B22D0">
              <w:rPr>
                <w:rFonts w:asciiTheme="minorHAnsi" w:hAnsiTheme="minorHAnsi"/>
                <w:sz w:val="22"/>
                <w:szCs w:val="22"/>
              </w:rPr>
              <w:t xml:space="preserve"> </w:t>
            </w:r>
            <w:r w:rsidR="007C4AD4" w:rsidRPr="007B22D0">
              <w:rPr>
                <w:rFonts w:asciiTheme="minorHAnsi" w:hAnsiTheme="minorHAnsi"/>
                <w:sz w:val="22"/>
                <w:szCs w:val="22"/>
              </w:rPr>
              <w:t xml:space="preserve"> </w:t>
            </w:r>
          </w:p>
          <w:p w14:paraId="46D3DB14" w14:textId="77777777" w:rsidR="007C4AD4" w:rsidRPr="007B22D0" w:rsidRDefault="007C4AD4" w:rsidP="007C4AD4">
            <w:pPr>
              <w:pStyle w:val="StyleCenturyGothicAfter6pt"/>
              <w:numPr>
                <w:ilvl w:val="0"/>
                <w:numId w:val="25"/>
              </w:numPr>
              <w:rPr>
                <w:rFonts w:asciiTheme="minorHAnsi" w:hAnsiTheme="minorHAnsi"/>
                <w:sz w:val="22"/>
                <w:szCs w:val="22"/>
              </w:rPr>
            </w:pPr>
            <w:r w:rsidRPr="007B22D0">
              <w:rPr>
                <w:rFonts w:asciiTheme="minorHAnsi" w:hAnsiTheme="minorHAnsi"/>
                <w:sz w:val="22"/>
                <w:szCs w:val="22"/>
              </w:rPr>
              <w:t>Demonstrated ability to act with initiative and create solutions to presenting problems</w:t>
            </w:r>
            <w:r w:rsidR="007D494E">
              <w:rPr>
                <w:rFonts w:asciiTheme="minorHAnsi" w:hAnsiTheme="minorHAnsi"/>
                <w:sz w:val="22"/>
                <w:szCs w:val="22"/>
              </w:rPr>
              <w:t xml:space="preserve"> that meet a range of stakeholder’s needs</w:t>
            </w:r>
            <w:r w:rsidRPr="007B22D0">
              <w:rPr>
                <w:rFonts w:asciiTheme="minorHAnsi" w:hAnsiTheme="minorHAnsi"/>
                <w:sz w:val="22"/>
                <w:szCs w:val="22"/>
              </w:rPr>
              <w:t>.</w:t>
            </w:r>
          </w:p>
          <w:p w14:paraId="48887B49" w14:textId="77777777" w:rsidR="007C4AD4" w:rsidRPr="007B22D0" w:rsidRDefault="007C4AD4" w:rsidP="007C4AD4">
            <w:pPr>
              <w:pStyle w:val="StyleCenturyGothicAfter6pt"/>
              <w:numPr>
                <w:ilvl w:val="0"/>
                <w:numId w:val="25"/>
              </w:numPr>
              <w:rPr>
                <w:rFonts w:asciiTheme="minorHAnsi" w:hAnsiTheme="minorHAnsi"/>
                <w:sz w:val="22"/>
                <w:szCs w:val="22"/>
              </w:rPr>
            </w:pPr>
            <w:r w:rsidRPr="007B22D0">
              <w:rPr>
                <w:rFonts w:asciiTheme="minorHAnsi" w:hAnsiTheme="minorHAnsi"/>
                <w:sz w:val="22"/>
                <w:szCs w:val="22"/>
              </w:rPr>
              <w:t>Experience working with and for communities in a self-reflective and creative way that facilitates community self-determination.</w:t>
            </w:r>
          </w:p>
          <w:p w14:paraId="36EE8460" w14:textId="77777777" w:rsidR="007C4AD4" w:rsidRPr="007B22D0" w:rsidRDefault="007C4AD4" w:rsidP="007C4AD4">
            <w:pPr>
              <w:pStyle w:val="StyleCenturyGothicAfter6pt"/>
              <w:numPr>
                <w:ilvl w:val="0"/>
                <w:numId w:val="25"/>
              </w:numPr>
              <w:rPr>
                <w:rFonts w:asciiTheme="minorHAnsi" w:hAnsiTheme="minorHAnsi"/>
                <w:sz w:val="22"/>
                <w:szCs w:val="22"/>
              </w:rPr>
            </w:pPr>
            <w:r w:rsidRPr="007B22D0">
              <w:rPr>
                <w:rFonts w:asciiTheme="minorHAnsi" w:hAnsiTheme="minorHAnsi"/>
                <w:sz w:val="22"/>
                <w:szCs w:val="22"/>
              </w:rPr>
              <w:t xml:space="preserve">Experience in community consultation, </w:t>
            </w:r>
            <w:r w:rsidR="003B06EA">
              <w:rPr>
                <w:rFonts w:asciiTheme="minorHAnsi" w:hAnsiTheme="minorHAnsi"/>
                <w:sz w:val="22"/>
                <w:szCs w:val="22"/>
              </w:rPr>
              <w:t xml:space="preserve">conflict resolution, </w:t>
            </w:r>
            <w:r w:rsidRPr="007B22D0">
              <w:rPr>
                <w:rFonts w:asciiTheme="minorHAnsi" w:hAnsiTheme="minorHAnsi"/>
                <w:sz w:val="22"/>
                <w:szCs w:val="22"/>
              </w:rPr>
              <w:t xml:space="preserve">facilitation, partnership development and project management.  </w:t>
            </w:r>
          </w:p>
          <w:p w14:paraId="11EDA06F" w14:textId="77777777" w:rsidR="00F143C4" w:rsidRPr="0040386D" w:rsidRDefault="007C4AD4" w:rsidP="007C4AD4">
            <w:pPr>
              <w:pStyle w:val="ListParagraph"/>
              <w:numPr>
                <w:ilvl w:val="0"/>
                <w:numId w:val="25"/>
              </w:numPr>
              <w:spacing w:after="60"/>
              <w:contextualSpacing w:val="0"/>
              <w:rPr>
                <w:rFonts w:asciiTheme="minorHAnsi" w:hAnsiTheme="minorHAnsi" w:cstheme="minorHAnsi"/>
                <w:sz w:val="22"/>
                <w:szCs w:val="22"/>
              </w:rPr>
            </w:pPr>
            <w:r w:rsidRPr="007B22D0">
              <w:rPr>
                <w:rFonts w:asciiTheme="minorHAnsi" w:hAnsiTheme="minorHAnsi"/>
                <w:sz w:val="22"/>
                <w:szCs w:val="22"/>
              </w:rPr>
              <w:t>Legislative knowledge and adherence: ability to work in accordance with the Privacy Act, EEO and Anti-Discrimination</w:t>
            </w:r>
          </w:p>
          <w:p w14:paraId="77591D14" w14:textId="51650B70" w:rsidR="0040386D" w:rsidRPr="007B22D0" w:rsidRDefault="0040386D" w:rsidP="007C4AD4">
            <w:pPr>
              <w:pStyle w:val="ListParagraph"/>
              <w:numPr>
                <w:ilvl w:val="0"/>
                <w:numId w:val="25"/>
              </w:numPr>
              <w:spacing w:after="60"/>
              <w:contextualSpacing w:val="0"/>
              <w:rPr>
                <w:rFonts w:asciiTheme="minorHAnsi" w:hAnsiTheme="minorHAnsi" w:cstheme="minorHAnsi"/>
                <w:sz w:val="22"/>
                <w:szCs w:val="22"/>
              </w:rPr>
            </w:pPr>
            <w:r>
              <w:rPr>
                <w:rFonts w:asciiTheme="minorHAnsi" w:hAnsiTheme="minorHAnsi"/>
                <w:sz w:val="22"/>
                <w:szCs w:val="22"/>
              </w:rPr>
              <w:t xml:space="preserve">Ability to work independently and </w:t>
            </w:r>
            <w:r w:rsidR="00F85F48">
              <w:rPr>
                <w:rFonts w:asciiTheme="minorHAnsi" w:hAnsiTheme="minorHAnsi"/>
                <w:sz w:val="22"/>
                <w:szCs w:val="22"/>
              </w:rPr>
              <w:t xml:space="preserve">collaboratively.  </w:t>
            </w:r>
          </w:p>
        </w:tc>
      </w:tr>
    </w:tbl>
    <w:p w14:paraId="734B8833" w14:textId="77777777" w:rsidR="009537C6" w:rsidRPr="007B22D0" w:rsidRDefault="009537C6" w:rsidP="002C6B20">
      <w:pPr>
        <w:rPr>
          <w:rFonts w:asciiTheme="minorHAnsi" w:hAnsiTheme="minorHAnsi"/>
          <w:b/>
          <w:color w:val="722D69"/>
          <w:sz w:val="22"/>
          <w:szCs w:val="22"/>
        </w:rPr>
      </w:pPr>
    </w:p>
    <w:p w14:paraId="33B5120D" w14:textId="77777777" w:rsidR="002C6B20" w:rsidRDefault="007E3874" w:rsidP="002C6B20">
      <w:pPr>
        <w:ind w:hanging="426"/>
        <w:rPr>
          <w:rFonts w:asciiTheme="minorHAnsi" w:hAnsiTheme="minorHAnsi"/>
          <w:b/>
          <w:color w:val="722D69"/>
          <w:sz w:val="22"/>
          <w:szCs w:val="22"/>
        </w:rPr>
      </w:pPr>
      <w:r>
        <w:rPr>
          <w:rFonts w:asciiTheme="minorHAnsi" w:hAnsiTheme="minorHAnsi"/>
          <w:b/>
          <w:color w:val="722D69"/>
          <w:sz w:val="22"/>
          <w:szCs w:val="22"/>
        </w:rPr>
        <w:t xml:space="preserve">        </w:t>
      </w:r>
      <w:r w:rsidR="009537C6" w:rsidRPr="007B22D0">
        <w:rPr>
          <w:rFonts w:asciiTheme="minorHAnsi" w:hAnsiTheme="minorHAnsi"/>
          <w:b/>
          <w:color w:val="722D69"/>
          <w:sz w:val="22"/>
          <w:szCs w:val="22"/>
        </w:rPr>
        <w:t>Ap</w:t>
      </w:r>
      <w:r w:rsidR="00834EC7" w:rsidRPr="007B22D0">
        <w:rPr>
          <w:rFonts w:asciiTheme="minorHAnsi" w:hAnsiTheme="minorHAnsi"/>
          <w:b/>
          <w:color w:val="722D69"/>
          <w:sz w:val="22"/>
          <w:szCs w:val="22"/>
        </w:rPr>
        <w:t>proval</w:t>
      </w:r>
      <w:r w:rsidR="00F4597D" w:rsidRPr="007B22D0">
        <w:rPr>
          <w:rFonts w:asciiTheme="minorHAnsi" w:hAnsiTheme="minorHAnsi"/>
          <w:b/>
          <w:color w:val="722D69"/>
          <w:sz w:val="22"/>
          <w:szCs w:val="22"/>
        </w:rPr>
        <w:tab/>
      </w:r>
    </w:p>
    <w:p w14:paraId="44824A93" w14:textId="77777777" w:rsidR="00113641" w:rsidRDefault="00F4597D" w:rsidP="002C6B20">
      <w:pPr>
        <w:ind w:hanging="426"/>
        <w:rPr>
          <w:rFonts w:asciiTheme="minorHAnsi" w:hAnsiTheme="minorHAnsi"/>
          <w:b/>
          <w:color w:val="722D69"/>
          <w:sz w:val="22"/>
          <w:szCs w:val="22"/>
        </w:rPr>
      </w:pPr>
      <w:r w:rsidRPr="007B22D0">
        <w:rPr>
          <w:rFonts w:asciiTheme="minorHAnsi" w:hAnsiTheme="minorHAnsi"/>
          <w:b/>
          <w:color w:val="722D69"/>
          <w:sz w:val="22"/>
          <w:szCs w:val="22"/>
        </w:rPr>
        <w:tab/>
      </w:r>
    </w:p>
    <w:p w14:paraId="5573B8AD" w14:textId="4AAEC890" w:rsidR="00774403" w:rsidRPr="007B22D0" w:rsidRDefault="00113641" w:rsidP="002C6B20">
      <w:pPr>
        <w:ind w:hanging="426"/>
        <w:rPr>
          <w:rFonts w:asciiTheme="minorHAnsi" w:hAnsiTheme="minorHAnsi"/>
          <w:b/>
          <w:color w:val="722D69"/>
          <w:sz w:val="22"/>
          <w:szCs w:val="22"/>
        </w:rPr>
      </w:pPr>
      <w:r>
        <w:rPr>
          <w:rFonts w:asciiTheme="minorHAnsi" w:hAnsiTheme="minorHAnsi"/>
          <w:b/>
          <w:color w:val="722D69"/>
          <w:sz w:val="22"/>
          <w:szCs w:val="22"/>
        </w:rPr>
        <w:t xml:space="preserve">    Lauren Knight</w:t>
      </w:r>
      <w:r w:rsidR="00F4597D" w:rsidRPr="007B22D0">
        <w:rPr>
          <w:rFonts w:asciiTheme="minorHAnsi" w:hAnsiTheme="minorHAnsi"/>
          <w:b/>
          <w:color w:val="722D69"/>
          <w:sz w:val="22"/>
          <w:szCs w:val="22"/>
        </w:rPr>
        <w:tab/>
      </w:r>
      <w:r w:rsidR="00F4597D" w:rsidRPr="007B22D0">
        <w:rPr>
          <w:rFonts w:asciiTheme="minorHAnsi" w:hAnsiTheme="minorHAnsi"/>
          <w:b/>
          <w:color w:val="722D69"/>
          <w:sz w:val="22"/>
          <w:szCs w:val="22"/>
        </w:rPr>
        <w:tab/>
      </w:r>
      <w:r w:rsidR="00F4597D" w:rsidRPr="007B22D0">
        <w:rPr>
          <w:rFonts w:asciiTheme="minorHAnsi" w:hAnsiTheme="minorHAnsi"/>
          <w:b/>
          <w:color w:val="722D69"/>
          <w:sz w:val="22"/>
          <w:szCs w:val="22"/>
        </w:rPr>
        <w:tab/>
      </w:r>
      <w:r w:rsidR="00F4597D" w:rsidRPr="007B22D0">
        <w:rPr>
          <w:rFonts w:asciiTheme="minorHAnsi" w:hAnsiTheme="minorHAnsi"/>
          <w:b/>
          <w:color w:val="722D69"/>
          <w:sz w:val="22"/>
          <w:szCs w:val="22"/>
        </w:rPr>
        <w:tab/>
      </w:r>
      <w:r w:rsidR="007C4AD4" w:rsidRPr="007B22D0">
        <w:rPr>
          <w:rFonts w:asciiTheme="minorHAnsi" w:hAnsiTheme="minorHAnsi"/>
          <w:b/>
          <w:color w:val="722D69"/>
          <w:sz w:val="22"/>
          <w:szCs w:val="22"/>
        </w:rPr>
        <w:t xml:space="preserve"> </w:t>
      </w:r>
      <w:r>
        <w:rPr>
          <w:rFonts w:asciiTheme="minorHAnsi" w:hAnsiTheme="minorHAnsi"/>
          <w:b/>
          <w:color w:val="722D69"/>
          <w:sz w:val="22"/>
          <w:szCs w:val="22"/>
        </w:rPr>
        <w:tab/>
      </w:r>
      <w:r>
        <w:rPr>
          <w:rFonts w:asciiTheme="minorHAnsi" w:hAnsiTheme="minorHAnsi"/>
          <w:b/>
          <w:color w:val="722D69"/>
          <w:sz w:val="22"/>
          <w:szCs w:val="22"/>
        </w:rPr>
        <w:tab/>
      </w:r>
      <w:r>
        <w:rPr>
          <w:rFonts w:asciiTheme="minorHAnsi" w:hAnsiTheme="minorHAnsi"/>
          <w:b/>
          <w:color w:val="722D69"/>
          <w:sz w:val="22"/>
          <w:szCs w:val="22"/>
        </w:rPr>
        <w:tab/>
      </w:r>
      <w:r w:rsidR="0040386D">
        <w:rPr>
          <w:rFonts w:asciiTheme="minorHAnsi" w:hAnsiTheme="minorHAnsi"/>
          <w:b/>
          <w:color w:val="722D69"/>
          <w:sz w:val="22"/>
          <w:szCs w:val="22"/>
        </w:rPr>
        <w:t>21</w:t>
      </w:r>
      <w:r w:rsidR="0040386D">
        <w:rPr>
          <w:rFonts w:asciiTheme="minorHAnsi" w:hAnsiTheme="minorHAnsi"/>
          <w:b/>
          <w:color w:val="722D69"/>
          <w:sz w:val="22"/>
          <w:szCs w:val="22"/>
          <w:vertAlign w:val="superscript"/>
        </w:rPr>
        <w:t>st</w:t>
      </w:r>
      <w:r w:rsidR="00825078">
        <w:rPr>
          <w:rFonts w:asciiTheme="minorHAnsi" w:hAnsiTheme="minorHAnsi"/>
          <w:b/>
          <w:color w:val="722D69"/>
          <w:sz w:val="22"/>
          <w:szCs w:val="22"/>
        </w:rPr>
        <w:t xml:space="preserve"> May</w:t>
      </w:r>
      <w:r w:rsidR="00051759">
        <w:rPr>
          <w:rFonts w:asciiTheme="minorHAnsi" w:hAnsiTheme="minorHAnsi"/>
          <w:b/>
          <w:color w:val="722D69"/>
          <w:sz w:val="22"/>
          <w:szCs w:val="22"/>
        </w:rPr>
        <w:t xml:space="preserve"> 202</w:t>
      </w:r>
      <w:r w:rsidR="00825078">
        <w:rPr>
          <w:rFonts w:asciiTheme="minorHAnsi" w:hAnsiTheme="minorHAnsi"/>
          <w:b/>
          <w:color w:val="722D69"/>
          <w:sz w:val="22"/>
          <w:szCs w:val="22"/>
        </w:rPr>
        <w:t>1</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rsidRPr="007B22D0" w14:paraId="0EBA63C0" w14:textId="77777777" w:rsidTr="00451E7B">
        <w:tc>
          <w:tcPr>
            <w:tcW w:w="971" w:type="pct"/>
            <w:hideMark/>
          </w:tcPr>
          <w:p w14:paraId="5380A56E" w14:textId="77777777" w:rsidR="00716708" w:rsidRPr="007B22D0" w:rsidRDefault="00716708" w:rsidP="00662039">
            <w:pPr>
              <w:ind w:left="720" w:hanging="720"/>
              <w:rPr>
                <w:rFonts w:asciiTheme="minorHAnsi" w:hAnsiTheme="minorHAnsi"/>
                <w:sz w:val="22"/>
                <w:szCs w:val="22"/>
              </w:rPr>
            </w:pPr>
            <w:r w:rsidRPr="007B22D0">
              <w:rPr>
                <w:rFonts w:asciiTheme="minorHAnsi" w:hAnsiTheme="minorHAnsi"/>
                <w:b/>
                <w:color w:val="BD1A8D"/>
                <w:sz w:val="22"/>
                <w:szCs w:val="22"/>
              </w:rPr>
              <w:t>Manager name</w:t>
            </w:r>
            <w:r w:rsidRPr="007B22D0">
              <w:rPr>
                <w:rFonts w:asciiTheme="minorHAnsi" w:hAnsiTheme="minorHAnsi"/>
                <w:sz w:val="22"/>
                <w:szCs w:val="22"/>
              </w:rPr>
              <w:t xml:space="preserve"> </w:t>
            </w:r>
          </w:p>
        </w:tc>
        <w:tc>
          <w:tcPr>
            <w:tcW w:w="2313" w:type="pct"/>
          </w:tcPr>
          <w:p w14:paraId="09574BF9" w14:textId="77777777" w:rsidR="00716708" w:rsidRPr="007B22D0" w:rsidRDefault="00716708" w:rsidP="00662039">
            <w:pPr>
              <w:ind w:left="720" w:hanging="720"/>
              <w:rPr>
                <w:rFonts w:asciiTheme="minorHAnsi" w:hAnsiTheme="minorHAnsi"/>
                <w:sz w:val="22"/>
                <w:szCs w:val="22"/>
              </w:rPr>
            </w:pPr>
          </w:p>
        </w:tc>
        <w:tc>
          <w:tcPr>
            <w:tcW w:w="895" w:type="pct"/>
          </w:tcPr>
          <w:p w14:paraId="750A4F38" w14:textId="77777777" w:rsidR="00716708" w:rsidRPr="007B22D0" w:rsidRDefault="00716708" w:rsidP="00662039">
            <w:pPr>
              <w:ind w:left="720" w:hanging="720"/>
              <w:rPr>
                <w:rFonts w:asciiTheme="minorHAnsi" w:hAnsiTheme="minorHAnsi"/>
                <w:sz w:val="22"/>
                <w:szCs w:val="22"/>
              </w:rPr>
            </w:pPr>
            <w:r w:rsidRPr="007B22D0">
              <w:rPr>
                <w:rFonts w:asciiTheme="minorHAnsi" w:hAnsiTheme="minorHAnsi"/>
                <w:b/>
                <w:color w:val="BD1A8D"/>
                <w:sz w:val="22"/>
                <w:szCs w:val="22"/>
              </w:rPr>
              <w:t>Approval date</w:t>
            </w:r>
          </w:p>
        </w:tc>
        <w:tc>
          <w:tcPr>
            <w:tcW w:w="821" w:type="pct"/>
          </w:tcPr>
          <w:p w14:paraId="278E074A" w14:textId="77777777" w:rsidR="00716708" w:rsidRPr="007B22D0" w:rsidRDefault="00716708" w:rsidP="00662039">
            <w:pPr>
              <w:ind w:left="720" w:hanging="720"/>
              <w:rPr>
                <w:rFonts w:asciiTheme="minorHAnsi" w:hAnsiTheme="minorHAnsi"/>
                <w:sz w:val="22"/>
                <w:szCs w:val="22"/>
              </w:rPr>
            </w:pPr>
          </w:p>
        </w:tc>
      </w:tr>
    </w:tbl>
    <w:p w14:paraId="1F916344" w14:textId="77777777" w:rsidR="007117A1" w:rsidRPr="007B22D0" w:rsidRDefault="007117A1" w:rsidP="009F4F07">
      <w:pPr>
        <w:rPr>
          <w:rFonts w:asciiTheme="minorHAnsi" w:hAnsiTheme="minorHAnsi"/>
          <w:sz w:val="22"/>
          <w:szCs w:val="22"/>
        </w:rPr>
      </w:pPr>
    </w:p>
    <w:sectPr w:rsidR="007117A1" w:rsidRPr="007B22D0" w:rsidSect="00222952">
      <w:headerReference w:type="default" r:id="rId8"/>
      <w:footerReference w:type="default" r:id="rId9"/>
      <w:headerReference w:type="first" r:id="rId10"/>
      <w:footerReference w:type="first" r:id="rId11"/>
      <w:pgSz w:w="11907" w:h="16840" w:code="9"/>
      <w:pgMar w:top="1418" w:right="1417" w:bottom="1276" w:left="1695" w:header="720"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1147" w14:textId="77777777" w:rsidR="00EE62CC" w:rsidRDefault="00EE62CC" w:rsidP="00985745">
      <w:r>
        <w:separator/>
      </w:r>
    </w:p>
  </w:endnote>
  <w:endnote w:type="continuationSeparator" w:id="0">
    <w:p w14:paraId="6075F981" w14:textId="77777777" w:rsidR="00EE62CC" w:rsidRDefault="00EE62CC"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C48B" w14:textId="77777777" w:rsidR="00E756B3" w:rsidRDefault="000B007D" w:rsidP="00480DFF">
    <w:pPr>
      <w:pStyle w:val="x9MAfooter"/>
    </w:pPr>
    <w:r>
      <w:drawing>
        <wp:anchor distT="0" distB="0" distL="114300" distR="114300" simplePos="0" relativeHeight="251658240" behindDoc="0" locked="0" layoutInCell="1" allowOverlap="1" wp14:anchorId="25174367" wp14:editId="08819DCA">
          <wp:simplePos x="0" y="0"/>
          <wp:positionH relativeFrom="column">
            <wp:posOffset>-227330</wp:posOffset>
          </wp:positionH>
          <wp:positionV relativeFrom="paragraph">
            <wp:posOffset>6985</wp:posOffset>
          </wp:positionV>
          <wp:extent cx="935355" cy="420370"/>
          <wp:effectExtent l="0" t="0" r="0" b="0"/>
          <wp:wrapNone/>
          <wp:docPr id="18"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124F9C">
      <w:t>5</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CF5A"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2C80" w14:textId="77777777" w:rsidR="00EE62CC" w:rsidRDefault="00EE62CC" w:rsidP="00985745">
      <w:r>
        <w:separator/>
      </w:r>
    </w:p>
  </w:footnote>
  <w:footnote w:type="continuationSeparator" w:id="0">
    <w:p w14:paraId="56931358" w14:textId="77777777" w:rsidR="00EE62CC" w:rsidRDefault="00EE62CC"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6CDD"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73FCD59F" wp14:editId="459C1C3D">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10F42428" wp14:editId="011BDDC3">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F8247"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F42428" id="_x0000_t202" coordsize="21600,21600" o:spt="202" path="m,l,21600r21600,l21600,xe">
              <v:stroke joinstyle="miter"/>
              <v:path gradientshapeok="t" o:connecttype="rect"/>
            </v:shapetype>
            <v:shape id="Text Box 2" o:spid="_x0000_s1026"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" filled="f" stroked="f">
              <v:textbox>
                <w:txbxContent>
                  <w:p w14:paraId="794F8247"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56C9" w14:textId="77777777" w:rsidR="00E756B3" w:rsidRDefault="00ED5C65">
    <w:pPr>
      <w:pStyle w:val="Header"/>
    </w:pPr>
    <w:r>
      <w:rPr>
        <w:noProof/>
      </w:rPr>
      <mc:AlternateContent>
        <mc:Choice Requires="wps">
          <w:drawing>
            <wp:anchor distT="0" distB="0" distL="114300" distR="114300" simplePos="0" relativeHeight="251674624" behindDoc="0" locked="0" layoutInCell="1" allowOverlap="1" wp14:anchorId="6F8F056A" wp14:editId="5CCFB073">
              <wp:simplePos x="0" y="0"/>
              <wp:positionH relativeFrom="column">
                <wp:posOffset>481965</wp:posOffset>
              </wp:positionH>
              <wp:positionV relativeFrom="paragraph">
                <wp:posOffset>-131445</wp:posOffset>
              </wp:positionV>
              <wp:extent cx="5080635"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5E9B2" w14:textId="77777777" w:rsidR="00420369" w:rsidRPr="008D0512" w:rsidRDefault="00420369" w:rsidP="00420369">
                          <w:pPr>
                            <w:rPr>
                              <w:color w:val="FFFFFF"/>
                            </w:rPr>
                          </w:pPr>
                          <w:r w:rsidRPr="00A826F7">
                            <w:rPr>
                              <w:b/>
                              <w:color w:val="F7B3D1"/>
                              <w:sz w:val="22"/>
                            </w:rPr>
                            <w:t>Position Description</w:t>
                          </w:r>
                          <w:r w:rsidRPr="008D0512">
                            <w:rPr>
                              <w:color w:val="FFFFFF"/>
                            </w:rPr>
                            <w:br/>
                          </w:r>
                          <w:r w:rsidR="004B63DE" w:rsidRPr="004B63DE">
                            <w:rPr>
                              <w:b/>
                              <w:color w:val="FFFFFF"/>
                            </w:rPr>
                            <w:t xml:space="preserve">Position title: </w:t>
                          </w:r>
                          <w:r w:rsidR="00411AD2">
                            <w:rPr>
                              <w:b/>
                              <w:color w:val="FFFFFF"/>
                            </w:rPr>
                            <w:t xml:space="preserve"> </w:t>
                          </w:r>
                          <w:r w:rsidR="002D05E0" w:rsidRPr="002D05E0">
                            <w:rPr>
                              <w:b/>
                            </w:rPr>
                            <w:t xml:space="preserve">Community </w:t>
                          </w:r>
                          <w:r w:rsidR="00716903">
                            <w:rPr>
                              <w:b/>
                            </w:rPr>
                            <w:t>Develop</w:t>
                          </w:r>
                          <w:r w:rsidR="003448A0">
                            <w:rPr>
                              <w:b/>
                            </w:rPr>
                            <w:t xml:space="preserve">ment Officer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8F056A" id="_x0000_t202" coordsize="21600,21600" o:spt="202" path="m,l,21600r21600,l21600,xe">
              <v:stroke joinstyle="miter"/>
              <v:path gradientshapeok="t" o:connecttype="rect"/>
            </v:shapetype>
            <v:shape id="_x0000_s1027" type="#_x0000_t202" style="position:absolute;margin-left:37.95pt;margin-top:-10.35pt;width:400.05pt;height:3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" filled="f" stroked="f">
              <v:textbox>
                <w:txbxContent>
                  <w:p w14:paraId="6345E9B2" w14:textId="77777777" w:rsidR="00420369" w:rsidRPr="008D0512" w:rsidRDefault="00420369" w:rsidP="00420369">
                    <w:pPr>
                      <w:rPr>
                        <w:color w:val="FFFFFF"/>
                      </w:rPr>
                    </w:pPr>
                    <w:r w:rsidRPr="00A826F7">
                      <w:rPr>
                        <w:b/>
                        <w:color w:val="F7B3D1"/>
                        <w:sz w:val="22"/>
                      </w:rPr>
                      <w:t>Position Description</w:t>
                    </w:r>
                    <w:r w:rsidRPr="008D0512">
                      <w:rPr>
                        <w:color w:val="FFFFFF"/>
                      </w:rPr>
                      <w:br/>
                    </w:r>
                    <w:r w:rsidR="004B63DE" w:rsidRPr="004B63DE">
                      <w:rPr>
                        <w:b/>
                        <w:color w:val="FFFFFF"/>
                      </w:rPr>
                      <w:t xml:space="preserve">Position title: </w:t>
                    </w:r>
                    <w:r w:rsidR="00411AD2">
                      <w:rPr>
                        <w:b/>
                        <w:color w:val="FFFFFF"/>
                      </w:rPr>
                      <w:t xml:space="preserve"> </w:t>
                    </w:r>
                    <w:r w:rsidR="002D05E0" w:rsidRPr="002D05E0">
                      <w:rPr>
                        <w:b/>
                      </w:rPr>
                      <w:t xml:space="preserve">Community </w:t>
                    </w:r>
                    <w:r w:rsidR="00716903">
                      <w:rPr>
                        <w:b/>
                      </w:rPr>
                      <w:t>Develop</w:t>
                    </w:r>
                    <w:r w:rsidR="003448A0">
                      <w:rPr>
                        <w:b/>
                      </w:rPr>
                      <w:t xml:space="preserve">ment Officer </w:t>
                    </w:r>
                  </w:p>
                </w:txbxContent>
              </v:textbox>
            </v:shape>
          </w:pict>
        </mc:Fallback>
      </mc:AlternateContent>
    </w:r>
    <w:r>
      <w:rPr>
        <w:noProof/>
      </w:rPr>
      <w:drawing>
        <wp:anchor distT="0" distB="0" distL="114300" distR="114300" simplePos="0" relativeHeight="251672576" behindDoc="1" locked="0" layoutInCell="1" allowOverlap="1" wp14:anchorId="26B11474" wp14:editId="726A7676">
          <wp:simplePos x="0" y="0"/>
          <wp:positionH relativeFrom="column">
            <wp:posOffset>-1021080</wp:posOffset>
          </wp:positionH>
          <wp:positionV relativeFrom="paragraph">
            <wp:posOffset>-179070</wp:posOffset>
          </wp:positionV>
          <wp:extent cx="7505700" cy="977900"/>
          <wp:effectExtent l="0" t="0" r="0" b="0"/>
          <wp:wrapTight wrapText="bothSides">
            <wp:wrapPolygon edited="0">
              <wp:start x="0" y="0"/>
              <wp:lineTo x="0" y="21039"/>
              <wp:lineTo x="21545" y="21039"/>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5A0"/>
    <w:multiLevelType w:val="hybridMultilevel"/>
    <w:tmpl w:val="2EC46CD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023E4281"/>
    <w:multiLevelType w:val="hybridMultilevel"/>
    <w:tmpl w:val="AFB2C7B8"/>
    <w:lvl w:ilvl="0" w:tplc="616E4924">
      <w:start w:val="1"/>
      <w:numFmt w:val="bullet"/>
      <w:lvlText w:val=""/>
      <w:lvlJc w:val="left"/>
      <w:pPr>
        <w:ind w:left="720" w:hanging="360"/>
      </w:pPr>
      <w:rPr>
        <w:rFonts w:ascii="Symbol" w:hAnsi="Symbol" w:hint="default"/>
        <w:color w:val="EC008C"/>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C7B90"/>
    <w:multiLevelType w:val="hybridMultilevel"/>
    <w:tmpl w:val="D3865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C46A3F"/>
    <w:multiLevelType w:val="hybridMultilevel"/>
    <w:tmpl w:val="8C4A6094"/>
    <w:lvl w:ilvl="0" w:tplc="616E4924">
      <w:start w:val="1"/>
      <w:numFmt w:val="bullet"/>
      <w:lvlText w:val=""/>
      <w:lvlJc w:val="left"/>
      <w:pPr>
        <w:ind w:left="360" w:hanging="360"/>
      </w:pPr>
      <w:rPr>
        <w:rFonts w:ascii="Symbol" w:hAnsi="Symbol" w:hint="default"/>
        <w:color w:val="EC00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993E2F"/>
    <w:multiLevelType w:val="multilevel"/>
    <w:tmpl w:val="F312BA9C"/>
    <w:lvl w:ilvl="0">
      <w:start w:val="1"/>
      <w:numFmt w:val="upperLetter"/>
      <w:lvlText w:val="%1."/>
      <w:lvlJc w:val="left"/>
      <w:pPr>
        <w:tabs>
          <w:tab w:val="num" w:pos="720"/>
        </w:tabs>
        <w:ind w:left="720" w:hanging="360"/>
      </w:pPr>
      <w:rPr>
        <w:b/>
      </w:rPr>
    </w:lvl>
    <w:lvl w:ilvl="1">
      <w:start w:val="8"/>
      <w:numFmt w:val="bullet"/>
      <w:lvlText w:val="-"/>
      <w:lvlJc w:val="left"/>
      <w:pPr>
        <w:tabs>
          <w:tab w:val="num" w:pos="1440"/>
        </w:tabs>
        <w:ind w:left="1440" w:hanging="360"/>
      </w:pPr>
      <w:rPr>
        <w:rFonts w:ascii="Gill Sans MT" w:eastAsia="Times New Roman" w:hAnsi="Gill Sans MT" w:cs="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82F7491"/>
    <w:multiLevelType w:val="hybridMultilevel"/>
    <w:tmpl w:val="44CEE112"/>
    <w:lvl w:ilvl="0" w:tplc="616E4924">
      <w:start w:val="1"/>
      <w:numFmt w:val="bullet"/>
      <w:lvlText w:val=""/>
      <w:lvlJc w:val="left"/>
      <w:pPr>
        <w:ind w:left="883" w:hanging="360"/>
      </w:pPr>
      <w:rPr>
        <w:rFonts w:ascii="Symbol" w:hAnsi="Symbol" w:hint="default"/>
        <w:color w:val="EC008C"/>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8"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4213DD"/>
    <w:multiLevelType w:val="hybridMultilevel"/>
    <w:tmpl w:val="99420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C62BDC"/>
    <w:multiLevelType w:val="hybridMultilevel"/>
    <w:tmpl w:val="F8068B1E"/>
    <w:lvl w:ilvl="0" w:tplc="BEBCB52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303A8"/>
    <w:multiLevelType w:val="hybridMultilevel"/>
    <w:tmpl w:val="D590AC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4D4C5C"/>
    <w:multiLevelType w:val="hybridMultilevel"/>
    <w:tmpl w:val="44861E6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11734B"/>
    <w:multiLevelType w:val="multilevel"/>
    <w:tmpl w:val="C0C61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04C6E36"/>
    <w:multiLevelType w:val="hybridMultilevel"/>
    <w:tmpl w:val="09569C12"/>
    <w:lvl w:ilvl="0" w:tplc="F260D2C6">
      <w:start w:val="1"/>
      <w:numFmt w:val="bullet"/>
      <w:lvlText w:val=""/>
      <w:lvlJc w:val="left"/>
      <w:pPr>
        <w:tabs>
          <w:tab w:val="num" w:pos="360"/>
        </w:tabs>
        <w:ind w:left="360" w:hanging="36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871EB5"/>
    <w:multiLevelType w:val="hybridMultilevel"/>
    <w:tmpl w:val="313419F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5308C4"/>
    <w:multiLevelType w:val="hybridMultilevel"/>
    <w:tmpl w:val="1374D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A924DD"/>
    <w:multiLevelType w:val="hybridMultilevel"/>
    <w:tmpl w:val="82CC6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F0251D"/>
    <w:multiLevelType w:val="hybridMultilevel"/>
    <w:tmpl w:val="E6C24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60C477F"/>
    <w:multiLevelType w:val="hybridMultilevel"/>
    <w:tmpl w:val="264CADE2"/>
    <w:lvl w:ilvl="0" w:tplc="50486FB2">
      <w:start w:val="1"/>
      <w:numFmt w:val="bullet"/>
      <w:lvlText w:val=""/>
      <w:lvlJc w:val="left"/>
      <w:pPr>
        <w:tabs>
          <w:tab w:val="num" w:pos="720"/>
        </w:tabs>
        <w:ind w:left="720" w:hanging="360"/>
      </w:pPr>
      <w:rPr>
        <w:rFonts w:ascii="Symbol" w:hAnsi="Symbol" w:hint="default"/>
      </w:rPr>
    </w:lvl>
    <w:lvl w:ilvl="1" w:tplc="70B42E5E" w:tentative="1">
      <w:start w:val="1"/>
      <w:numFmt w:val="bullet"/>
      <w:lvlText w:val=""/>
      <w:lvlJc w:val="left"/>
      <w:pPr>
        <w:tabs>
          <w:tab w:val="num" w:pos="1440"/>
        </w:tabs>
        <w:ind w:left="1440" w:hanging="360"/>
      </w:pPr>
      <w:rPr>
        <w:rFonts w:ascii="Symbol" w:hAnsi="Symbol" w:hint="default"/>
      </w:rPr>
    </w:lvl>
    <w:lvl w:ilvl="2" w:tplc="532C134A" w:tentative="1">
      <w:start w:val="1"/>
      <w:numFmt w:val="bullet"/>
      <w:lvlText w:val=""/>
      <w:lvlJc w:val="left"/>
      <w:pPr>
        <w:tabs>
          <w:tab w:val="num" w:pos="2160"/>
        </w:tabs>
        <w:ind w:left="2160" w:hanging="360"/>
      </w:pPr>
      <w:rPr>
        <w:rFonts w:ascii="Symbol" w:hAnsi="Symbol" w:hint="default"/>
      </w:rPr>
    </w:lvl>
    <w:lvl w:ilvl="3" w:tplc="7CC65008" w:tentative="1">
      <w:start w:val="1"/>
      <w:numFmt w:val="bullet"/>
      <w:lvlText w:val=""/>
      <w:lvlJc w:val="left"/>
      <w:pPr>
        <w:tabs>
          <w:tab w:val="num" w:pos="2880"/>
        </w:tabs>
        <w:ind w:left="2880" w:hanging="360"/>
      </w:pPr>
      <w:rPr>
        <w:rFonts w:ascii="Symbol" w:hAnsi="Symbol" w:hint="default"/>
      </w:rPr>
    </w:lvl>
    <w:lvl w:ilvl="4" w:tplc="C0BA17F8" w:tentative="1">
      <w:start w:val="1"/>
      <w:numFmt w:val="bullet"/>
      <w:lvlText w:val=""/>
      <w:lvlJc w:val="left"/>
      <w:pPr>
        <w:tabs>
          <w:tab w:val="num" w:pos="3600"/>
        </w:tabs>
        <w:ind w:left="3600" w:hanging="360"/>
      </w:pPr>
      <w:rPr>
        <w:rFonts w:ascii="Symbol" w:hAnsi="Symbol" w:hint="default"/>
      </w:rPr>
    </w:lvl>
    <w:lvl w:ilvl="5" w:tplc="FD1E2AAA" w:tentative="1">
      <w:start w:val="1"/>
      <w:numFmt w:val="bullet"/>
      <w:lvlText w:val=""/>
      <w:lvlJc w:val="left"/>
      <w:pPr>
        <w:tabs>
          <w:tab w:val="num" w:pos="4320"/>
        </w:tabs>
        <w:ind w:left="4320" w:hanging="360"/>
      </w:pPr>
      <w:rPr>
        <w:rFonts w:ascii="Symbol" w:hAnsi="Symbol" w:hint="default"/>
      </w:rPr>
    </w:lvl>
    <w:lvl w:ilvl="6" w:tplc="21D070FA" w:tentative="1">
      <w:start w:val="1"/>
      <w:numFmt w:val="bullet"/>
      <w:lvlText w:val=""/>
      <w:lvlJc w:val="left"/>
      <w:pPr>
        <w:tabs>
          <w:tab w:val="num" w:pos="5040"/>
        </w:tabs>
        <w:ind w:left="5040" w:hanging="360"/>
      </w:pPr>
      <w:rPr>
        <w:rFonts w:ascii="Symbol" w:hAnsi="Symbol" w:hint="default"/>
      </w:rPr>
    </w:lvl>
    <w:lvl w:ilvl="7" w:tplc="99A6EF94" w:tentative="1">
      <w:start w:val="1"/>
      <w:numFmt w:val="bullet"/>
      <w:lvlText w:val=""/>
      <w:lvlJc w:val="left"/>
      <w:pPr>
        <w:tabs>
          <w:tab w:val="num" w:pos="5760"/>
        </w:tabs>
        <w:ind w:left="5760" w:hanging="360"/>
      </w:pPr>
      <w:rPr>
        <w:rFonts w:ascii="Symbol" w:hAnsi="Symbol" w:hint="default"/>
      </w:rPr>
    </w:lvl>
    <w:lvl w:ilvl="8" w:tplc="A39E7AE0"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E0074E9"/>
    <w:multiLevelType w:val="hybridMultilevel"/>
    <w:tmpl w:val="2C02A33C"/>
    <w:lvl w:ilvl="0" w:tplc="09BA5E3C">
      <w:start w:val="1"/>
      <w:numFmt w:val="bullet"/>
      <w:pStyle w:val="StyleCenturyGothicAfter6p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3241B28"/>
    <w:multiLevelType w:val="hybridMultilevel"/>
    <w:tmpl w:val="0FBE3368"/>
    <w:lvl w:ilvl="0" w:tplc="D5B872AE">
      <w:start w:val="1"/>
      <w:numFmt w:val="bullet"/>
      <w:lvlText w:val=""/>
      <w:lvlJc w:val="left"/>
      <w:pPr>
        <w:tabs>
          <w:tab w:val="num" w:pos="360"/>
        </w:tabs>
        <w:ind w:left="360" w:hanging="360"/>
      </w:pPr>
      <w:rPr>
        <w:rFonts w:ascii="Symbol" w:hAnsi="Symbol" w:hint="default"/>
        <w:b w:val="0"/>
        <w:i w:val="0"/>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155628"/>
    <w:multiLevelType w:val="hybridMultilevel"/>
    <w:tmpl w:val="575839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33399D"/>
    <w:multiLevelType w:val="hybridMultilevel"/>
    <w:tmpl w:val="F1803D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1"/>
  </w:num>
  <w:num w:numId="3">
    <w:abstractNumId w:val="34"/>
  </w:num>
  <w:num w:numId="4">
    <w:abstractNumId w:val="19"/>
  </w:num>
  <w:num w:numId="5">
    <w:abstractNumId w:val="6"/>
  </w:num>
  <w:num w:numId="6">
    <w:abstractNumId w:val="8"/>
  </w:num>
  <w:num w:numId="7">
    <w:abstractNumId w:val="18"/>
  </w:num>
  <w:num w:numId="8">
    <w:abstractNumId w:val="40"/>
  </w:num>
  <w:num w:numId="9">
    <w:abstractNumId w:val="36"/>
  </w:num>
  <w:num w:numId="10">
    <w:abstractNumId w:val="24"/>
  </w:num>
  <w:num w:numId="11">
    <w:abstractNumId w:val="33"/>
  </w:num>
  <w:num w:numId="12">
    <w:abstractNumId w:val="38"/>
  </w:num>
  <w:num w:numId="13">
    <w:abstractNumId w:val="45"/>
  </w:num>
  <w:num w:numId="14">
    <w:abstractNumId w:val="5"/>
  </w:num>
  <w:num w:numId="15">
    <w:abstractNumId w:val="17"/>
  </w:num>
  <w:num w:numId="16">
    <w:abstractNumId w:val="20"/>
  </w:num>
  <w:num w:numId="17">
    <w:abstractNumId w:val="22"/>
  </w:num>
  <w:num w:numId="18">
    <w:abstractNumId w:val="21"/>
  </w:num>
  <w:num w:numId="19">
    <w:abstractNumId w:val="1"/>
  </w:num>
  <w:num w:numId="20">
    <w:abstractNumId w:val="26"/>
  </w:num>
  <w:num w:numId="21">
    <w:abstractNumId w:val="37"/>
  </w:num>
  <w:num w:numId="22">
    <w:abstractNumId w:val="9"/>
  </w:num>
  <w:num w:numId="23">
    <w:abstractNumId w:val="30"/>
  </w:num>
  <w:num w:numId="24">
    <w:abstractNumId w:val="43"/>
  </w:num>
  <w:num w:numId="25">
    <w:abstractNumId w:val="29"/>
  </w:num>
  <w:num w:numId="26">
    <w:abstractNumId w:val="15"/>
  </w:num>
  <w:num w:numId="27">
    <w:abstractNumId w:val="47"/>
  </w:num>
  <w:num w:numId="28">
    <w:abstractNumId w:val="16"/>
  </w:num>
  <w:num w:numId="29">
    <w:abstractNumId w:val="2"/>
  </w:num>
  <w:num w:numId="30">
    <w:abstractNumId w:val="13"/>
  </w:num>
  <w:num w:numId="31">
    <w:abstractNumId w:val="39"/>
  </w:num>
  <w:num w:numId="32">
    <w:abstractNumId w:val="27"/>
  </w:num>
  <w:num w:numId="33">
    <w:abstractNumId w:val="11"/>
  </w:num>
  <w:num w:numId="34">
    <w:abstractNumId w:val="25"/>
  </w:num>
  <w:num w:numId="35">
    <w:abstractNumId w:val="12"/>
  </w:num>
  <w:num w:numId="36">
    <w:abstractNumId w:val="46"/>
  </w:num>
  <w:num w:numId="37">
    <w:abstractNumId w:val="28"/>
  </w:num>
  <w:num w:numId="38">
    <w:abstractNumId w:val="4"/>
  </w:num>
  <w:num w:numId="39">
    <w:abstractNumId w:val="3"/>
  </w:num>
  <w:num w:numId="40">
    <w:abstractNumId w:val="7"/>
  </w:num>
  <w:num w:numId="41">
    <w:abstractNumId w:val="39"/>
  </w:num>
  <w:num w:numId="42">
    <w:abstractNumId w:val="42"/>
  </w:num>
  <w:num w:numId="43">
    <w:abstractNumId w:val="10"/>
  </w:num>
  <w:num w:numId="44">
    <w:abstractNumId w:val="31"/>
  </w:num>
  <w:num w:numId="45">
    <w:abstractNumId w:val="32"/>
  </w:num>
  <w:num w:numId="46">
    <w:abstractNumId w:val="44"/>
  </w:num>
  <w:num w:numId="47">
    <w:abstractNumId w:val="35"/>
  </w:num>
  <w:num w:numId="48">
    <w:abstractNumId w:val="0"/>
  </w:num>
  <w:num w:numId="49">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39"/>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66"/>
    <w:rsid w:val="00002AC8"/>
    <w:rsid w:val="00002CA3"/>
    <w:rsid w:val="0000441D"/>
    <w:rsid w:val="000059EA"/>
    <w:rsid w:val="000062F3"/>
    <w:rsid w:val="00006744"/>
    <w:rsid w:val="00006BAC"/>
    <w:rsid w:val="00007A59"/>
    <w:rsid w:val="0001104E"/>
    <w:rsid w:val="000111BB"/>
    <w:rsid w:val="00015A43"/>
    <w:rsid w:val="000170E7"/>
    <w:rsid w:val="00017556"/>
    <w:rsid w:val="000177EA"/>
    <w:rsid w:val="00020525"/>
    <w:rsid w:val="00021F7D"/>
    <w:rsid w:val="00021F91"/>
    <w:rsid w:val="00022137"/>
    <w:rsid w:val="000231BD"/>
    <w:rsid w:val="00023399"/>
    <w:rsid w:val="00023825"/>
    <w:rsid w:val="0002467B"/>
    <w:rsid w:val="000246A7"/>
    <w:rsid w:val="00025AA9"/>
    <w:rsid w:val="00025B17"/>
    <w:rsid w:val="00025EE7"/>
    <w:rsid w:val="000261CF"/>
    <w:rsid w:val="00027E00"/>
    <w:rsid w:val="0003038A"/>
    <w:rsid w:val="00030983"/>
    <w:rsid w:val="00030F01"/>
    <w:rsid w:val="0003508E"/>
    <w:rsid w:val="000366DD"/>
    <w:rsid w:val="00036827"/>
    <w:rsid w:val="00036BC8"/>
    <w:rsid w:val="00036E5F"/>
    <w:rsid w:val="00037518"/>
    <w:rsid w:val="000377C2"/>
    <w:rsid w:val="00040346"/>
    <w:rsid w:val="000418F1"/>
    <w:rsid w:val="00042115"/>
    <w:rsid w:val="00042E7A"/>
    <w:rsid w:val="00043663"/>
    <w:rsid w:val="000437AB"/>
    <w:rsid w:val="000440E3"/>
    <w:rsid w:val="00044D0C"/>
    <w:rsid w:val="00045F6D"/>
    <w:rsid w:val="000506B1"/>
    <w:rsid w:val="00051038"/>
    <w:rsid w:val="00051240"/>
    <w:rsid w:val="00051759"/>
    <w:rsid w:val="00051968"/>
    <w:rsid w:val="0005429F"/>
    <w:rsid w:val="000553BC"/>
    <w:rsid w:val="00055A5D"/>
    <w:rsid w:val="000560B8"/>
    <w:rsid w:val="000568BC"/>
    <w:rsid w:val="00056A24"/>
    <w:rsid w:val="000575C1"/>
    <w:rsid w:val="00060278"/>
    <w:rsid w:val="00060FAA"/>
    <w:rsid w:val="000613D8"/>
    <w:rsid w:val="0006258C"/>
    <w:rsid w:val="00063E03"/>
    <w:rsid w:val="00063F42"/>
    <w:rsid w:val="00063FE1"/>
    <w:rsid w:val="00064B25"/>
    <w:rsid w:val="00065CB0"/>
    <w:rsid w:val="00067801"/>
    <w:rsid w:val="00071B9F"/>
    <w:rsid w:val="00071E3E"/>
    <w:rsid w:val="0007266A"/>
    <w:rsid w:val="000726AA"/>
    <w:rsid w:val="0007418E"/>
    <w:rsid w:val="000742DE"/>
    <w:rsid w:val="00076AC1"/>
    <w:rsid w:val="00081D60"/>
    <w:rsid w:val="00081DDA"/>
    <w:rsid w:val="00081EFC"/>
    <w:rsid w:val="00082E8B"/>
    <w:rsid w:val="00085559"/>
    <w:rsid w:val="00085B42"/>
    <w:rsid w:val="00086172"/>
    <w:rsid w:val="0008687D"/>
    <w:rsid w:val="00087CC5"/>
    <w:rsid w:val="0009024D"/>
    <w:rsid w:val="0009037B"/>
    <w:rsid w:val="00091FBC"/>
    <w:rsid w:val="00092776"/>
    <w:rsid w:val="00092A5C"/>
    <w:rsid w:val="00093696"/>
    <w:rsid w:val="00093E46"/>
    <w:rsid w:val="00094B84"/>
    <w:rsid w:val="000951FD"/>
    <w:rsid w:val="00095CC5"/>
    <w:rsid w:val="0009606B"/>
    <w:rsid w:val="000973C1"/>
    <w:rsid w:val="000A014E"/>
    <w:rsid w:val="000A099E"/>
    <w:rsid w:val="000A2BB2"/>
    <w:rsid w:val="000A349F"/>
    <w:rsid w:val="000A4634"/>
    <w:rsid w:val="000A4A7F"/>
    <w:rsid w:val="000A5659"/>
    <w:rsid w:val="000A7DE7"/>
    <w:rsid w:val="000B0036"/>
    <w:rsid w:val="000B007D"/>
    <w:rsid w:val="000B0A5C"/>
    <w:rsid w:val="000B157F"/>
    <w:rsid w:val="000B17F8"/>
    <w:rsid w:val="000B22A7"/>
    <w:rsid w:val="000B2A58"/>
    <w:rsid w:val="000B4F2F"/>
    <w:rsid w:val="000B6920"/>
    <w:rsid w:val="000C122E"/>
    <w:rsid w:val="000C18E4"/>
    <w:rsid w:val="000C1AF7"/>
    <w:rsid w:val="000C223B"/>
    <w:rsid w:val="000C37C6"/>
    <w:rsid w:val="000C37E1"/>
    <w:rsid w:val="000C5141"/>
    <w:rsid w:val="000C60B9"/>
    <w:rsid w:val="000C6C21"/>
    <w:rsid w:val="000C6FDF"/>
    <w:rsid w:val="000C7694"/>
    <w:rsid w:val="000D0A69"/>
    <w:rsid w:val="000D3D2D"/>
    <w:rsid w:val="000D605D"/>
    <w:rsid w:val="000D6736"/>
    <w:rsid w:val="000D6C7D"/>
    <w:rsid w:val="000E0E60"/>
    <w:rsid w:val="000E0EE3"/>
    <w:rsid w:val="000E113C"/>
    <w:rsid w:val="000E1A03"/>
    <w:rsid w:val="000E2EE7"/>
    <w:rsid w:val="000E486E"/>
    <w:rsid w:val="000E61E6"/>
    <w:rsid w:val="000E621B"/>
    <w:rsid w:val="000E67D8"/>
    <w:rsid w:val="000E7937"/>
    <w:rsid w:val="000F030F"/>
    <w:rsid w:val="000F0EE1"/>
    <w:rsid w:val="000F1571"/>
    <w:rsid w:val="000F16A1"/>
    <w:rsid w:val="000F17BC"/>
    <w:rsid w:val="000F291B"/>
    <w:rsid w:val="000F2CD2"/>
    <w:rsid w:val="000F36CF"/>
    <w:rsid w:val="000F40B1"/>
    <w:rsid w:val="000F5306"/>
    <w:rsid w:val="000F58A3"/>
    <w:rsid w:val="000F5DE3"/>
    <w:rsid w:val="000F67A6"/>
    <w:rsid w:val="000F7686"/>
    <w:rsid w:val="00100F30"/>
    <w:rsid w:val="00101692"/>
    <w:rsid w:val="00101809"/>
    <w:rsid w:val="001037BE"/>
    <w:rsid w:val="0010381C"/>
    <w:rsid w:val="00103FAB"/>
    <w:rsid w:val="00104600"/>
    <w:rsid w:val="00104CA1"/>
    <w:rsid w:val="00106BFD"/>
    <w:rsid w:val="00106CE1"/>
    <w:rsid w:val="0011039E"/>
    <w:rsid w:val="00110DDE"/>
    <w:rsid w:val="00111049"/>
    <w:rsid w:val="00111406"/>
    <w:rsid w:val="0011197E"/>
    <w:rsid w:val="00111D18"/>
    <w:rsid w:val="00113641"/>
    <w:rsid w:val="00113781"/>
    <w:rsid w:val="0011604F"/>
    <w:rsid w:val="00120310"/>
    <w:rsid w:val="00120E22"/>
    <w:rsid w:val="00122285"/>
    <w:rsid w:val="00124F9C"/>
    <w:rsid w:val="001254EC"/>
    <w:rsid w:val="001301B7"/>
    <w:rsid w:val="00131286"/>
    <w:rsid w:val="001325C4"/>
    <w:rsid w:val="00132EA9"/>
    <w:rsid w:val="00134829"/>
    <w:rsid w:val="001355C8"/>
    <w:rsid w:val="00140267"/>
    <w:rsid w:val="00140F23"/>
    <w:rsid w:val="00141191"/>
    <w:rsid w:val="0014223E"/>
    <w:rsid w:val="001443FF"/>
    <w:rsid w:val="00144848"/>
    <w:rsid w:val="00144AFC"/>
    <w:rsid w:val="001466CF"/>
    <w:rsid w:val="0014713F"/>
    <w:rsid w:val="00147BE3"/>
    <w:rsid w:val="001503EF"/>
    <w:rsid w:val="001504C9"/>
    <w:rsid w:val="0015205C"/>
    <w:rsid w:val="00153128"/>
    <w:rsid w:val="00153D9B"/>
    <w:rsid w:val="00153DA5"/>
    <w:rsid w:val="0015403F"/>
    <w:rsid w:val="00154600"/>
    <w:rsid w:val="001549A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00CE"/>
    <w:rsid w:val="001B1C4E"/>
    <w:rsid w:val="001B271B"/>
    <w:rsid w:val="001B2EEE"/>
    <w:rsid w:val="001B3BB0"/>
    <w:rsid w:val="001B3F1D"/>
    <w:rsid w:val="001B4077"/>
    <w:rsid w:val="001B44CE"/>
    <w:rsid w:val="001B6D82"/>
    <w:rsid w:val="001C0CD1"/>
    <w:rsid w:val="001C1AA4"/>
    <w:rsid w:val="001C2153"/>
    <w:rsid w:val="001C35BF"/>
    <w:rsid w:val="001C6CC7"/>
    <w:rsid w:val="001D09CB"/>
    <w:rsid w:val="001D1006"/>
    <w:rsid w:val="001D17E7"/>
    <w:rsid w:val="001D4F77"/>
    <w:rsid w:val="001D7C04"/>
    <w:rsid w:val="001E1667"/>
    <w:rsid w:val="001E19FC"/>
    <w:rsid w:val="001E1C57"/>
    <w:rsid w:val="001E215B"/>
    <w:rsid w:val="001E25EE"/>
    <w:rsid w:val="001E2747"/>
    <w:rsid w:val="001E2EBD"/>
    <w:rsid w:val="001E67D5"/>
    <w:rsid w:val="001E75C7"/>
    <w:rsid w:val="001F19AE"/>
    <w:rsid w:val="001F1B8A"/>
    <w:rsid w:val="001F3D63"/>
    <w:rsid w:val="001F4690"/>
    <w:rsid w:val="001F4B2C"/>
    <w:rsid w:val="001F69BE"/>
    <w:rsid w:val="001F7855"/>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756"/>
    <w:rsid w:val="0022182C"/>
    <w:rsid w:val="00222952"/>
    <w:rsid w:val="002247AE"/>
    <w:rsid w:val="00225645"/>
    <w:rsid w:val="00226174"/>
    <w:rsid w:val="002271F3"/>
    <w:rsid w:val="002274A5"/>
    <w:rsid w:val="002301DC"/>
    <w:rsid w:val="00231588"/>
    <w:rsid w:val="00233376"/>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ECD"/>
    <w:rsid w:val="0024753C"/>
    <w:rsid w:val="0024766A"/>
    <w:rsid w:val="00247D94"/>
    <w:rsid w:val="00250D8B"/>
    <w:rsid w:val="00251485"/>
    <w:rsid w:val="00251ABE"/>
    <w:rsid w:val="00252A31"/>
    <w:rsid w:val="00253BCF"/>
    <w:rsid w:val="00253E3B"/>
    <w:rsid w:val="00254905"/>
    <w:rsid w:val="00254951"/>
    <w:rsid w:val="0025500D"/>
    <w:rsid w:val="002551F4"/>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7857"/>
    <w:rsid w:val="00281C50"/>
    <w:rsid w:val="002838AF"/>
    <w:rsid w:val="0028438F"/>
    <w:rsid w:val="00284414"/>
    <w:rsid w:val="00284938"/>
    <w:rsid w:val="00285D7B"/>
    <w:rsid w:val="00286AB1"/>
    <w:rsid w:val="002917B9"/>
    <w:rsid w:val="00293984"/>
    <w:rsid w:val="00294300"/>
    <w:rsid w:val="00295CC7"/>
    <w:rsid w:val="00296369"/>
    <w:rsid w:val="00296667"/>
    <w:rsid w:val="002A0830"/>
    <w:rsid w:val="002A0CB6"/>
    <w:rsid w:val="002A272D"/>
    <w:rsid w:val="002A3707"/>
    <w:rsid w:val="002A3E59"/>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6B20"/>
    <w:rsid w:val="002C6D79"/>
    <w:rsid w:val="002C7087"/>
    <w:rsid w:val="002C786C"/>
    <w:rsid w:val="002C7E40"/>
    <w:rsid w:val="002D05E0"/>
    <w:rsid w:val="002D20C8"/>
    <w:rsid w:val="002D2A3F"/>
    <w:rsid w:val="002D2E13"/>
    <w:rsid w:val="002D375C"/>
    <w:rsid w:val="002D48E7"/>
    <w:rsid w:val="002D5687"/>
    <w:rsid w:val="002D6676"/>
    <w:rsid w:val="002D6F6E"/>
    <w:rsid w:val="002D7465"/>
    <w:rsid w:val="002E16FE"/>
    <w:rsid w:val="002E1A17"/>
    <w:rsid w:val="002E1CD5"/>
    <w:rsid w:val="002E31A8"/>
    <w:rsid w:val="002E360A"/>
    <w:rsid w:val="002E39D1"/>
    <w:rsid w:val="002E4D40"/>
    <w:rsid w:val="002E546D"/>
    <w:rsid w:val="002E563F"/>
    <w:rsid w:val="002E59FA"/>
    <w:rsid w:val="002E6D88"/>
    <w:rsid w:val="002E79CE"/>
    <w:rsid w:val="002E7B39"/>
    <w:rsid w:val="002F0B57"/>
    <w:rsid w:val="002F1296"/>
    <w:rsid w:val="002F1C2B"/>
    <w:rsid w:val="002F29CF"/>
    <w:rsid w:val="002F319F"/>
    <w:rsid w:val="002F3E1A"/>
    <w:rsid w:val="002F3FB5"/>
    <w:rsid w:val="002F44EE"/>
    <w:rsid w:val="002F4E3C"/>
    <w:rsid w:val="002F6145"/>
    <w:rsid w:val="00300750"/>
    <w:rsid w:val="00300EAE"/>
    <w:rsid w:val="00300FE4"/>
    <w:rsid w:val="0030220F"/>
    <w:rsid w:val="00302411"/>
    <w:rsid w:val="00303192"/>
    <w:rsid w:val="00303A5E"/>
    <w:rsid w:val="00303F23"/>
    <w:rsid w:val="003075E8"/>
    <w:rsid w:val="00311719"/>
    <w:rsid w:val="00320B9B"/>
    <w:rsid w:val="00320E52"/>
    <w:rsid w:val="00321451"/>
    <w:rsid w:val="00322570"/>
    <w:rsid w:val="0032269A"/>
    <w:rsid w:val="00323F72"/>
    <w:rsid w:val="00324468"/>
    <w:rsid w:val="003249C5"/>
    <w:rsid w:val="00325918"/>
    <w:rsid w:val="00331516"/>
    <w:rsid w:val="003316EB"/>
    <w:rsid w:val="003347A3"/>
    <w:rsid w:val="00334BAF"/>
    <w:rsid w:val="00336C2F"/>
    <w:rsid w:val="00337260"/>
    <w:rsid w:val="00337B00"/>
    <w:rsid w:val="0034032D"/>
    <w:rsid w:val="0034096E"/>
    <w:rsid w:val="00340F75"/>
    <w:rsid w:val="00342139"/>
    <w:rsid w:val="00342187"/>
    <w:rsid w:val="00342EB3"/>
    <w:rsid w:val="00343880"/>
    <w:rsid w:val="00343FC6"/>
    <w:rsid w:val="003448A0"/>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3D81"/>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66F"/>
    <w:rsid w:val="00385E8A"/>
    <w:rsid w:val="003865AF"/>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AFF"/>
    <w:rsid w:val="003A4E36"/>
    <w:rsid w:val="003A6054"/>
    <w:rsid w:val="003A6391"/>
    <w:rsid w:val="003B06EA"/>
    <w:rsid w:val="003B153E"/>
    <w:rsid w:val="003B29D3"/>
    <w:rsid w:val="003B2E49"/>
    <w:rsid w:val="003B373B"/>
    <w:rsid w:val="003B3B82"/>
    <w:rsid w:val="003B47EA"/>
    <w:rsid w:val="003C267B"/>
    <w:rsid w:val="003C32E5"/>
    <w:rsid w:val="003C336A"/>
    <w:rsid w:val="003C4EC0"/>
    <w:rsid w:val="003C6094"/>
    <w:rsid w:val="003C6195"/>
    <w:rsid w:val="003C6947"/>
    <w:rsid w:val="003C7624"/>
    <w:rsid w:val="003D0161"/>
    <w:rsid w:val="003D0FCB"/>
    <w:rsid w:val="003D1DA8"/>
    <w:rsid w:val="003D23F6"/>
    <w:rsid w:val="003D256D"/>
    <w:rsid w:val="003D33C6"/>
    <w:rsid w:val="003D3A8E"/>
    <w:rsid w:val="003D3DD3"/>
    <w:rsid w:val="003D59D8"/>
    <w:rsid w:val="003D630C"/>
    <w:rsid w:val="003E2539"/>
    <w:rsid w:val="003E2616"/>
    <w:rsid w:val="003E4FC2"/>
    <w:rsid w:val="003E6754"/>
    <w:rsid w:val="003E6FA0"/>
    <w:rsid w:val="003E7060"/>
    <w:rsid w:val="003F011C"/>
    <w:rsid w:val="003F06A2"/>
    <w:rsid w:val="003F0C4F"/>
    <w:rsid w:val="003F1DB6"/>
    <w:rsid w:val="003F2879"/>
    <w:rsid w:val="003F3531"/>
    <w:rsid w:val="003F48C8"/>
    <w:rsid w:val="003F6330"/>
    <w:rsid w:val="003F6701"/>
    <w:rsid w:val="003F6E8D"/>
    <w:rsid w:val="003F73B5"/>
    <w:rsid w:val="004020E2"/>
    <w:rsid w:val="00403630"/>
    <w:rsid w:val="0040365A"/>
    <w:rsid w:val="0040386D"/>
    <w:rsid w:val="00404D33"/>
    <w:rsid w:val="0040516E"/>
    <w:rsid w:val="0040661F"/>
    <w:rsid w:val="00410317"/>
    <w:rsid w:val="0041078C"/>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26336"/>
    <w:rsid w:val="00430334"/>
    <w:rsid w:val="004307A6"/>
    <w:rsid w:val="00431467"/>
    <w:rsid w:val="00431C5D"/>
    <w:rsid w:val="004320DA"/>
    <w:rsid w:val="004325D8"/>
    <w:rsid w:val="00432776"/>
    <w:rsid w:val="00432807"/>
    <w:rsid w:val="0043394A"/>
    <w:rsid w:val="00435224"/>
    <w:rsid w:val="004366D4"/>
    <w:rsid w:val="0043688D"/>
    <w:rsid w:val="00436C8F"/>
    <w:rsid w:val="00437376"/>
    <w:rsid w:val="004373F1"/>
    <w:rsid w:val="00440446"/>
    <w:rsid w:val="00440A13"/>
    <w:rsid w:val="004425F4"/>
    <w:rsid w:val="00443418"/>
    <w:rsid w:val="0044436D"/>
    <w:rsid w:val="0044588C"/>
    <w:rsid w:val="00445F08"/>
    <w:rsid w:val="004478C4"/>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64346"/>
    <w:rsid w:val="004712D7"/>
    <w:rsid w:val="00472732"/>
    <w:rsid w:val="00473909"/>
    <w:rsid w:val="00474630"/>
    <w:rsid w:val="00474E8E"/>
    <w:rsid w:val="004771D8"/>
    <w:rsid w:val="00477CCB"/>
    <w:rsid w:val="00480DFF"/>
    <w:rsid w:val="004816B3"/>
    <w:rsid w:val="004823F7"/>
    <w:rsid w:val="00483FC1"/>
    <w:rsid w:val="004849A8"/>
    <w:rsid w:val="00484E2F"/>
    <w:rsid w:val="00484EEC"/>
    <w:rsid w:val="00484FA6"/>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2469"/>
    <w:rsid w:val="004A3C29"/>
    <w:rsid w:val="004A46B2"/>
    <w:rsid w:val="004A4A81"/>
    <w:rsid w:val="004A4AC1"/>
    <w:rsid w:val="004B05C4"/>
    <w:rsid w:val="004B0AA2"/>
    <w:rsid w:val="004B101F"/>
    <w:rsid w:val="004B203D"/>
    <w:rsid w:val="004B264A"/>
    <w:rsid w:val="004B282D"/>
    <w:rsid w:val="004B3C3F"/>
    <w:rsid w:val="004B46A5"/>
    <w:rsid w:val="004B4FC9"/>
    <w:rsid w:val="004B5A4F"/>
    <w:rsid w:val="004B63DE"/>
    <w:rsid w:val="004B6C57"/>
    <w:rsid w:val="004B7E91"/>
    <w:rsid w:val="004C0ED9"/>
    <w:rsid w:val="004C22A2"/>
    <w:rsid w:val="004C32B8"/>
    <w:rsid w:val="004C4670"/>
    <w:rsid w:val="004C46A8"/>
    <w:rsid w:val="004C569F"/>
    <w:rsid w:val="004D1B8C"/>
    <w:rsid w:val="004D256C"/>
    <w:rsid w:val="004D265E"/>
    <w:rsid w:val="004D2D8B"/>
    <w:rsid w:val="004D3183"/>
    <w:rsid w:val="004D32FA"/>
    <w:rsid w:val="004D4979"/>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07108"/>
    <w:rsid w:val="00510703"/>
    <w:rsid w:val="00513A8E"/>
    <w:rsid w:val="005146F7"/>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605B"/>
    <w:rsid w:val="0055004F"/>
    <w:rsid w:val="00550129"/>
    <w:rsid w:val="00550D9B"/>
    <w:rsid w:val="0055399F"/>
    <w:rsid w:val="00553A7D"/>
    <w:rsid w:val="005554BF"/>
    <w:rsid w:val="0055681F"/>
    <w:rsid w:val="00556EEA"/>
    <w:rsid w:val="00557A4B"/>
    <w:rsid w:val="00560586"/>
    <w:rsid w:val="00560EF4"/>
    <w:rsid w:val="00561784"/>
    <w:rsid w:val="00562A2D"/>
    <w:rsid w:val="005630C2"/>
    <w:rsid w:val="00563CB2"/>
    <w:rsid w:val="00564489"/>
    <w:rsid w:val="00565F2A"/>
    <w:rsid w:val="00566409"/>
    <w:rsid w:val="005672BF"/>
    <w:rsid w:val="00567C0C"/>
    <w:rsid w:val="00570E95"/>
    <w:rsid w:val="00571A07"/>
    <w:rsid w:val="00571C7D"/>
    <w:rsid w:val="005729B2"/>
    <w:rsid w:val="00572D5D"/>
    <w:rsid w:val="0057341B"/>
    <w:rsid w:val="00574B9C"/>
    <w:rsid w:val="00574DE8"/>
    <w:rsid w:val="0057655E"/>
    <w:rsid w:val="005766B2"/>
    <w:rsid w:val="00576705"/>
    <w:rsid w:val="00576C6A"/>
    <w:rsid w:val="00576E73"/>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491E"/>
    <w:rsid w:val="005966FA"/>
    <w:rsid w:val="00597BDA"/>
    <w:rsid w:val="005A0170"/>
    <w:rsid w:val="005A019F"/>
    <w:rsid w:val="005A022F"/>
    <w:rsid w:val="005A0C10"/>
    <w:rsid w:val="005A2D53"/>
    <w:rsid w:val="005A31BA"/>
    <w:rsid w:val="005A3B5C"/>
    <w:rsid w:val="005A3B6C"/>
    <w:rsid w:val="005A43EA"/>
    <w:rsid w:val="005A48C4"/>
    <w:rsid w:val="005A7D9D"/>
    <w:rsid w:val="005B35BC"/>
    <w:rsid w:val="005B63AD"/>
    <w:rsid w:val="005B74C7"/>
    <w:rsid w:val="005B7A44"/>
    <w:rsid w:val="005C1B05"/>
    <w:rsid w:val="005C2185"/>
    <w:rsid w:val="005C39BE"/>
    <w:rsid w:val="005C54D5"/>
    <w:rsid w:val="005C7506"/>
    <w:rsid w:val="005D0868"/>
    <w:rsid w:val="005D14B9"/>
    <w:rsid w:val="005D2846"/>
    <w:rsid w:val="005D2AD0"/>
    <w:rsid w:val="005D362C"/>
    <w:rsid w:val="005D56D1"/>
    <w:rsid w:val="005D64D9"/>
    <w:rsid w:val="005D7660"/>
    <w:rsid w:val="005D76D1"/>
    <w:rsid w:val="005D7E1A"/>
    <w:rsid w:val="005E356A"/>
    <w:rsid w:val="005E3C58"/>
    <w:rsid w:val="005E465D"/>
    <w:rsid w:val="005E52EB"/>
    <w:rsid w:val="005E602E"/>
    <w:rsid w:val="005E6C35"/>
    <w:rsid w:val="005E79F0"/>
    <w:rsid w:val="005E7CB4"/>
    <w:rsid w:val="005E7E45"/>
    <w:rsid w:val="005F1B18"/>
    <w:rsid w:val="005F32C3"/>
    <w:rsid w:val="005F386A"/>
    <w:rsid w:val="005F3AA6"/>
    <w:rsid w:val="005F44FF"/>
    <w:rsid w:val="005F71CC"/>
    <w:rsid w:val="005F7731"/>
    <w:rsid w:val="005F7A97"/>
    <w:rsid w:val="00601135"/>
    <w:rsid w:val="00601748"/>
    <w:rsid w:val="00604025"/>
    <w:rsid w:val="006048A3"/>
    <w:rsid w:val="00604B57"/>
    <w:rsid w:val="00604DC9"/>
    <w:rsid w:val="00605904"/>
    <w:rsid w:val="00606F8A"/>
    <w:rsid w:val="00607524"/>
    <w:rsid w:val="006079C1"/>
    <w:rsid w:val="006079E4"/>
    <w:rsid w:val="00607FB4"/>
    <w:rsid w:val="00610442"/>
    <w:rsid w:val="0061129F"/>
    <w:rsid w:val="0061417E"/>
    <w:rsid w:val="00615BC2"/>
    <w:rsid w:val="00616FA1"/>
    <w:rsid w:val="006207A8"/>
    <w:rsid w:val="0062081E"/>
    <w:rsid w:val="00620CC2"/>
    <w:rsid w:val="00624DE5"/>
    <w:rsid w:val="00630B15"/>
    <w:rsid w:val="00634017"/>
    <w:rsid w:val="00634041"/>
    <w:rsid w:val="00634682"/>
    <w:rsid w:val="006349B4"/>
    <w:rsid w:val="006358AF"/>
    <w:rsid w:val="00636BB2"/>
    <w:rsid w:val="0063729D"/>
    <w:rsid w:val="006376D8"/>
    <w:rsid w:val="00640C94"/>
    <w:rsid w:val="00641294"/>
    <w:rsid w:val="00643889"/>
    <w:rsid w:val="006441D1"/>
    <w:rsid w:val="00644685"/>
    <w:rsid w:val="00644D82"/>
    <w:rsid w:val="0064687F"/>
    <w:rsid w:val="006473B9"/>
    <w:rsid w:val="00647932"/>
    <w:rsid w:val="006511EF"/>
    <w:rsid w:val="00652BAD"/>
    <w:rsid w:val="00652FA9"/>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4A6F"/>
    <w:rsid w:val="006772DD"/>
    <w:rsid w:val="006800B1"/>
    <w:rsid w:val="00680301"/>
    <w:rsid w:val="006819C4"/>
    <w:rsid w:val="00681FFA"/>
    <w:rsid w:val="00684C5F"/>
    <w:rsid w:val="00685AB4"/>
    <w:rsid w:val="00685F85"/>
    <w:rsid w:val="006877F6"/>
    <w:rsid w:val="00687C2E"/>
    <w:rsid w:val="00690C33"/>
    <w:rsid w:val="0069318A"/>
    <w:rsid w:val="0069543D"/>
    <w:rsid w:val="0069567D"/>
    <w:rsid w:val="00696020"/>
    <w:rsid w:val="006962AA"/>
    <w:rsid w:val="0069762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021F"/>
    <w:rsid w:val="006D0CCF"/>
    <w:rsid w:val="006D1FED"/>
    <w:rsid w:val="006D2F06"/>
    <w:rsid w:val="006D42EB"/>
    <w:rsid w:val="006D49FD"/>
    <w:rsid w:val="006D581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1724"/>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903"/>
    <w:rsid w:val="00716DE9"/>
    <w:rsid w:val="0072019E"/>
    <w:rsid w:val="0072034A"/>
    <w:rsid w:val="007209B8"/>
    <w:rsid w:val="00721F47"/>
    <w:rsid w:val="0072368A"/>
    <w:rsid w:val="0072528E"/>
    <w:rsid w:val="00725952"/>
    <w:rsid w:val="007265ED"/>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37C1"/>
    <w:rsid w:val="00744F03"/>
    <w:rsid w:val="00745F6E"/>
    <w:rsid w:val="0074631E"/>
    <w:rsid w:val="0074694D"/>
    <w:rsid w:val="007471DA"/>
    <w:rsid w:val="007475B9"/>
    <w:rsid w:val="00747D92"/>
    <w:rsid w:val="00750E2D"/>
    <w:rsid w:val="00751147"/>
    <w:rsid w:val="00753C66"/>
    <w:rsid w:val="00753F74"/>
    <w:rsid w:val="00755BEF"/>
    <w:rsid w:val="00756C4F"/>
    <w:rsid w:val="00756D30"/>
    <w:rsid w:val="00756F2D"/>
    <w:rsid w:val="00757DFE"/>
    <w:rsid w:val="00761485"/>
    <w:rsid w:val="007643FA"/>
    <w:rsid w:val="00765318"/>
    <w:rsid w:val="00765A44"/>
    <w:rsid w:val="0077035F"/>
    <w:rsid w:val="00770A19"/>
    <w:rsid w:val="0077348E"/>
    <w:rsid w:val="00774403"/>
    <w:rsid w:val="0077507C"/>
    <w:rsid w:val="00777A4B"/>
    <w:rsid w:val="007802C0"/>
    <w:rsid w:val="00780CB3"/>
    <w:rsid w:val="00781C4E"/>
    <w:rsid w:val="00781EC2"/>
    <w:rsid w:val="00782613"/>
    <w:rsid w:val="00782750"/>
    <w:rsid w:val="00782791"/>
    <w:rsid w:val="00783EBE"/>
    <w:rsid w:val="0078424F"/>
    <w:rsid w:val="00784451"/>
    <w:rsid w:val="00784808"/>
    <w:rsid w:val="00785EA6"/>
    <w:rsid w:val="007864E6"/>
    <w:rsid w:val="007867CA"/>
    <w:rsid w:val="00786FF7"/>
    <w:rsid w:val="0079250E"/>
    <w:rsid w:val="007932B4"/>
    <w:rsid w:val="007950A6"/>
    <w:rsid w:val="007A0AB9"/>
    <w:rsid w:val="007A130F"/>
    <w:rsid w:val="007A15E5"/>
    <w:rsid w:val="007A4A00"/>
    <w:rsid w:val="007A4A09"/>
    <w:rsid w:val="007A50BC"/>
    <w:rsid w:val="007A71E9"/>
    <w:rsid w:val="007B003D"/>
    <w:rsid w:val="007B1551"/>
    <w:rsid w:val="007B1F34"/>
    <w:rsid w:val="007B22D0"/>
    <w:rsid w:val="007B2AAC"/>
    <w:rsid w:val="007B2BBC"/>
    <w:rsid w:val="007B6AAA"/>
    <w:rsid w:val="007B7D0A"/>
    <w:rsid w:val="007C14D6"/>
    <w:rsid w:val="007C1892"/>
    <w:rsid w:val="007C418E"/>
    <w:rsid w:val="007C4AD4"/>
    <w:rsid w:val="007C4BB2"/>
    <w:rsid w:val="007C515C"/>
    <w:rsid w:val="007C55FF"/>
    <w:rsid w:val="007C570B"/>
    <w:rsid w:val="007C71EB"/>
    <w:rsid w:val="007D0046"/>
    <w:rsid w:val="007D0125"/>
    <w:rsid w:val="007D03C9"/>
    <w:rsid w:val="007D0F2B"/>
    <w:rsid w:val="007D0F7C"/>
    <w:rsid w:val="007D2EC3"/>
    <w:rsid w:val="007D32AB"/>
    <w:rsid w:val="007D4345"/>
    <w:rsid w:val="007D4596"/>
    <w:rsid w:val="007D494E"/>
    <w:rsid w:val="007D791C"/>
    <w:rsid w:val="007D7F75"/>
    <w:rsid w:val="007E1F94"/>
    <w:rsid w:val="007E387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7F79F0"/>
    <w:rsid w:val="00801013"/>
    <w:rsid w:val="008028A0"/>
    <w:rsid w:val="00803A99"/>
    <w:rsid w:val="008047EE"/>
    <w:rsid w:val="008048A5"/>
    <w:rsid w:val="00805607"/>
    <w:rsid w:val="008075DD"/>
    <w:rsid w:val="00807C52"/>
    <w:rsid w:val="00810A93"/>
    <w:rsid w:val="00817683"/>
    <w:rsid w:val="00817C9C"/>
    <w:rsid w:val="00820968"/>
    <w:rsid w:val="008220F7"/>
    <w:rsid w:val="00822C3B"/>
    <w:rsid w:val="00823568"/>
    <w:rsid w:val="008248B2"/>
    <w:rsid w:val="008248F8"/>
    <w:rsid w:val="00825078"/>
    <w:rsid w:val="00825C72"/>
    <w:rsid w:val="00826531"/>
    <w:rsid w:val="00827D15"/>
    <w:rsid w:val="0083311E"/>
    <w:rsid w:val="00833EDD"/>
    <w:rsid w:val="0083481C"/>
    <w:rsid w:val="00834EC7"/>
    <w:rsid w:val="00835B15"/>
    <w:rsid w:val="00835B3C"/>
    <w:rsid w:val="00840A4D"/>
    <w:rsid w:val="00840CB9"/>
    <w:rsid w:val="00840F7D"/>
    <w:rsid w:val="00840FA1"/>
    <w:rsid w:val="00842A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501B"/>
    <w:rsid w:val="00886D7B"/>
    <w:rsid w:val="0088712D"/>
    <w:rsid w:val="0089050C"/>
    <w:rsid w:val="0089079B"/>
    <w:rsid w:val="008908F5"/>
    <w:rsid w:val="008923B8"/>
    <w:rsid w:val="00892937"/>
    <w:rsid w:val="008929CB"/>
    <w:rsid w:val="00893975"/>
    <w:rsid w:val="008943F5"/>
    <w:rsid w:val="008966B6"/>
    <w:rsid w:val="008A0472"/>
    <w:rsid w:val="008A2A34"/>
    <w:rsid w:val="008A50B5"/>
    <w:rsid w:val="008A639F"/>
    <w:rsid w:val="008B025C"/>
    <w:rsid w:val="008B035B"/>
    <w:rsid w:val="008B0863"/>
    <w:rsid w:val="008B1985"/>
    <w:rsid w:val="008B1B79"/>
    <w:rsid w:val="008B28E1"/>
    <w:rsid w:val="008B4245"/>
    <w:rsid w:val="008B4A39"/>
    <w:rsid w:val="008B4F27"/>
    <w:rsid w:val="008B4FD2"/>
    <w:rsid w:val="008B539F"/>
    <w:rsid w:val="008B7123"/>
    <w:rsid w:val="008B7217"/>
    <w:rsid w:val="008B7654"/>
    <w:rsid w:val="008C0D2D"/>
    <w:rsid w:val="008C0E3D"/>
    <w:rsid w:val="008C1BC8"/>
    <w:rsid w:val="008C250B"/>
    <w:rsid w:val="008C304A"/>
    <w:rsid w:val="008C374D"/>
    <w:rsid w:val="008C4513"/>
    <w:rsid w:val="008C6A15"/>
    <w:rsid w:val="008D0512"/>
    <w:rsid w:val="008D1EE8"/>
    <w:rsid w:val="008D3334"/>
    <w:rsid w:val="008D6AE6"/>
    <w:rsid w:val="008D7909"/>
    <w:rsid w:val="008E0A26"/>
    <w:rsid w:val="008E3580"/>
    <w:rsid w:val="008E378C"/>
    <w:rsid w:val="008E43DA"/>
    <w:rsid w:val="008E5ACE"/>
    <w:rsid w:val="008E5E53"/>
    <w:rsid w:val="008F02E4"/>
    <w:rsid w:val="008F18AB"/>
    <w:rsid w:val="008F4503"/>
    <w:rsid w:val="008F53ED"/>
    <w:rsid w:val="008F5EEF"/>
    <w:rsid w:val="008F64CF"/>
    <w:rsid w:val="008F69EE"/>
    <w:rsid w:val="008F6D62"/>
    <w:rsid w:val="008F7084"/>
    <w:rsid w:val="008F7EDC"/>
    <w:rsid w:val="00901369"/>
    <w:rsid w:val="00901AD3"/>
    <w:rsid w:val="009027C9"/>
    <w:rsid w:val="00902905"/>
    <w:rsid w:val="00903408"/>
    <w:rsid w:val="00904B39"/>
    <w:rsid w:val="00905378"/>
    <w:rsid w:val="00907B3C"/>
    <w:rsid w:val="00912126"/>
    <w:rsid w:val="0091290B"/>
    <w:rsid w:val="0091315E"/>
    <w:rsid w:val="00913472"/>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C84"/>
    <w:rsid w:val="00934E7B"/>
    <w:rsid w:val="00937FDE"/>
    <w:rsid w:val="009407D4"/>
    <w:rsid w:val="00941BD6"/>
    <w:rsid w:val="00942603"/>
    <w:rsid w:val="00943314"/>
    <w:rsid w:val="009447B1"/>
    <w:rsid w:val="00946C1F"/>
    <w:rsid w:val="0095156B"/>
    <w:rsid w:val="00951658"/>
    <w:rsid w:val="0095287D"/>
    <w:rsid w:val="009537C6"/>
    <w:rsid w:val="009576D7"/>
    <w:rsid w:val="0096174F"/>
    <w:rsid w:val="00961A68"/>
    <w:rsid w:val="00961E28"/>
    <w:rsid w:val="009621E5"/>
    <w:rsid w:val="0096424D"/>
    <w:rsid w:val="009644E4"/>
    <w:rsid w:val="009649C7"/>
    <w:rsid w:val="00965557"/>
    <w:rsid w:val="00965C9B"/>
    <w:rsid w:val="0096633D"/>
    <w:rsid w:val="00966AD6"/>
    <w:rsid w:val="00967736"/>
    <w:rsid w:val="00970AD2"/>
    <w:rsid w:val="00970B3C"/>
    <w:rsid w:val="00970F15"/>
    <w:rsid w:val="0097190F"/>
    <w:rsid w:val="00971970"/>
    <w:rsid w:val="00971C23"/>
    <w:rsid w:val="009722F8"/>
    <w:rsid w:val="009726EF"/>
    <w:rsid w:val="0097497C"/>
    <w:rsid w:val="00974F56"/>
    <w:rsid w:val="009750AD"/>
    <w:rsid w:val="00980222"/>
    <w:rsid w:val="00980FA9"/>
    <w:rsid w:val="0098263E"/>
    <w:rsid w:val="009827D7"/>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096C"/>
    <w:rsid w:val="009A17BE"/>
    <w:rsid w:val="009A2B84"/>
    <w:rsid w:val="009A2ED5"/>
    <w:rsid w:val="009A30AE"/>
    <w:rsid w:val="009A4131"/>
    <w:rsid w:val="009A437A"/>
    <w:rsid w:val="009A4DF7"/>
    <w:rsid w:val="009A581D"/>
    <w:rsid w:val="009A6320"/>
    <w:rsid w:val="009A6639"/>
    <w:rsid w:val="009A7B97"/>
    <w:rsid w:val="009B10F1"/>
    <w:rsid w:val="009B1959"/>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769"/>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660"/>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D9D"/>
    <w:rsid w:val="00A37E5B"/>
    <w:rsid w:val="00A37EFA"/>
    <w:rsid w:val="00A40233"/>
    <w:rsid w:val="00A4025B"/>
    <w:rsid w:val="00A43219"/>
    <w:rsid w:val="00A43FBA"/>
    <w:rsid w:val="00A44B1E"/>
    <w:rsid w:val="00A457DB"/>
    <w:rsid w:val="00A477CF"/>
    <w:rsid w:val="00A4797B"/>
    <w:rsid w:val="00A47B05"/>
    <w:rsid w:val="00A47BEB"/>
    <w:rsid w:val="00A514BB"/>
    <w:rsid w:val="00A525AC"/>
    <w:rsid w:val="00A53645"/>
    <w:rsid w:val="00A538AE"/>
    <w:rsid w:val="00A54162"/>
    <w:rsid w:val="00A54B04"/>
    <w:rsid w:val="00A54B18"/>
    <w:rsid w:val="00A55CB3"/>
    <w:rsid w:val="00A565B8"/>
    <w:rsid w:val="00A57A81"/>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015A"/>
    <w:rsid w:val="00A81635"/>
    <w:rsid w:val="00A81E60"/>
    <w:rsid w:val="00A826F7"/>
    <w:rsid w:val="00A8570C"/>
    <w:rsid w:val="00A861E6"/>
    <w:rsid w:val="00A863D1"/>
    <w:rsid w:val="00A86ACF"/>
    <w:rsid w:val="00A86CBE"/>
    <w:rsid w:val="00A879C2"/>
    <w:rsid w:val="00A90822"/>
    <w:rsid w:val="00A90D71"/>
    <w:rsid w:val="00A9181A"/>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B775C"/>
    <w:rsid w:val="00AC0927"/>
    <w:rsid w:val="00AC0B3A"/>
    <w:rsid w:val="00AC1627"/>
    <w:rsid w:val="00AC3CB6"/>
    <w:rsid w:val="00AC4A80"/>
    <w:rsid w:val="00AC4C00"/>
    <w:rsid w:val="00AC572E"/>
    <w:rsid w:val="00AC5AC6"/>
    <w:rsid w:val="00AC7562"/>
    <w:rsid w:val="00AD0318"/>
    <w:rsid w:val="00AD126F"/>
    <w:rsid w:val="00AD1A86"/>
    <w:rsid w:val="00AD45EF"/>
    <w:rsid w:val="00AD4E20"/>
    <w:rsid w:val="00AD50EE"/>
    <w:rsid w:val="00AD7086"/>
    <w:rsid w:val="00AD77F4"/>
    <w:rsid w:val="00AE0079"/>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6F0E"/>
    <w:rsid w:val="00B0732D"/>
    <w:rsid w:val="00B076B3"/>
    <w:rsid w:val="00B10249"/>
    <w:rsid w:val="00B10470"/>
    <w:rsid w:val="00B1206A"/>
    <w:rsid w:val="00B130F0"/>
    <w:rsid w:val="00B139B0"/>
    <w:rsid w:val="00B14C8E"/>
    <w:rsid w:val="00B152BD"/>
    <w:rsid w:val="00B161F2"/>
    <w:rsid w:val="00B16E96"/>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7854"/>
    <w:rsid w:val="00B77FD1"/>
    <w:rsid w:val="00B851E8"/>
    <w:rsid w:val="00B9206E"/>
    <w:rsid w:val="00B9380F"/>
    <w:rsid w:val="00B946FE"/>
    <w:rsid w:val="00B9514C"/>
    <w:rsid w:val="00B956C0"/>
    <w:rsid w:val="00B978F3"/>
    <w:rsid w:val="00BA076B"/>
    <w:rsid w:val="00BA2088"/>
    <w:rsid w:val="00BA6101"/>
    <w:rsid w:val="00BA6867"/>
    <w:rsid w:val="00BB0311"/>
    <w:rsid w:val="00BB169A"/>
    <w:rsid w:val="00BB3FCE"/>
    <w:rsid w:val="00BB47B6"/>
    <w:rsid w:val="00BB4B4E"/>
    <w:rsid w:val="00BB4F50"/>
    <w:rsid w:val="00BB547B"/>
    <w:rsid w:val="00BB547E"/>
    <w:rsid w:val="00BC258D"/>
    <w:rsid w:val="00BC3FCE"/>
    <w:rsid w:val="00BC5B99"/>
    <w:rsid w:val="00BC643E"/>
    <w:rsid w:val="00BC6E6A"/>
    <w:rsid w:val="00BC7FAC"/>
    <w:rsid w:val="00BD0F3E"/>
    <w:rsid w:val="00BD1473"/>
    <w:rsid w:val="00BD2C2F"/>
    <w:rsid w:val="00BD39CA"/>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1D2"/>
    <w:rsid w:val="00C14E97"/>
    <w:rsid w:val="00C167A9"/>
    <w:rsid w:val="00C16A1D"/>
    <w:rsid w:val="00C17F6F"/>
    <w:rsid w:val="00C21976"/>
    <w:rsid w:val="00C21A41"/>
    <w:rsid w:val="00C22833"/>
    <w:rsid w:val="00C22C43"/>
    <w:rsid w:val="00C25612"/>
    <w:rsid w:val="00C25BB5"/>
    <w:rsid w:val="00C27E8A"/>
    <w:rsid w:val="00C27F6D"/>
    <w:rsid w:val="00C302F2"/>
    <w:rsid w:val="00C306E5"/>
    <w:rsid w:val="00C342BE"/>
    <w:rsid w:val="00C34A67"/>
    <w:rsid w:val="00C402CE"/>
    <w:rsid w:val="00C42B33"/>
    <w:rsid w:val="00C44117"/>
    <w:rsid w:val="00C44375"/>
    <w:rsid w:val="00C44FF2"/>
    <w:rsid w:val="00C45810"/>
    <w:rsid w:val="00C45B5B"/>
    <w:rsid w:val="00C463BB"/>
    <w:rsid w:val="00C46DF0"/>
    <w:rsid w:val="00C47FA4"/>
    <w:rsid w:val="00C50099"/>
    <w:rsid w:val="00C53069"/>
    <w:rsid w:val="00C53F5A"/>
    <w:rsid w:val="00C54FB7"/>
    <w:rsid w:val="00C5577C"/>
    <w:rsid w:val="00C56DC7"/>
    <w:rsid w:val="00C57B31"/>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676"/>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58DE"/>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3E30"/>
    <w:rsid w:val="00CC453A"/>
    <w:rsid w:val="00CC56DB"/>
    <w:rsid w:val="00CC605B"/>
    <w:rsid w:val="00CC6A75"/>
    <w:rsid w:val="00CC72A4"/>
    <w:rsid w:val="00CD19D2"/>
    <w:rsid w:val="00CD3668"/>
    <w:rsid w:val="00CD3E27"/>
    <w:rsid w:val="00CD3FCA"/>
    <w:rsid w:val="00CD49F7"/>
    <w:rsid w:val="00CD4C6B"/>
    <w:rsid w:val="00CD4E8E"/>
    <w:rsid w:val="00CD566B"/>
    <w:rsid w:val="00CD5FF7"/>
    <w:rsid w:val="00CD6C13"/>
    <w:rsid w:val="00CE054D"/>
    <w:rsid w:val="00CE17D0"/>
    <w:rsid w:val="00CE18CF"/>
    <w:rsid w:val="00CE2C79"/>
    <w:rsid w:val="00CE419F"/>
    <w:rsid w:val="00CE422B"/>
    <w:rsid w:val="00CE7911"/>
    <w:rsid w:val="00CF1FB4"/>
    <w:rsid w:val="00CF2156"/>
    <w:rsid w:val="00CF23D2"/>
    <w:rsid w:val="00CF4866"/>
    <w:rsid w:val="00CF4B45"/>
    <w:rsid w:val="00CF6A50"/>
    <w:rsid w:val="00CF7A8B"/>
    <w:rsid w:val="00CF7BF9"/>
    <w:rsid w:val="00D03CE7"/>
    <w:rsid w:val="00D03EEB"/>
    <w:rsid w:val="00D06654"/>
    <w:rsid w:val="00D06DAF"/>
    <w:rsid w:val="00D106C1"/>
    <w:rsid w:val="00D139F2"/>
    <w:rsid w:val="00D13F24"/>
    <w:rsid w:val="00D14441"/>
    <w:rsid w:val="00D14C31"/>
    <w:rsid w:val="00D151C8"/>
    <w:rsid w:val="00D168F5"/>
    <w:rsid w:val="00D175DB"/>
    <w:rsid w:val="00D1774A"/>
    <w:rsid w:val="00D1795B"/>
    <w:rsid w:val="00D20E15"/>
    <w:rsid w:val="00D2162E"/>
    <w:rsid w:val="00D22708"/>
    <w:rsid w:val="00D232FE"/>
    <w:rsid w:val="00D237DB"/>
    <w:rsid w:val="00D26DE9"/>
    <w:rsid w:val="00D3265C"/>
    <w:rsid w:val="00D32785"/>
    <w:rsid w:val="00D3292B"/>
    <w:rsid w:val="00D35140"/>
    <w:rsid w:val="00D37B94"/>
    <w:rsid w:val="00D401ED"/>
    <w:rsid w:val="00D408C2"/>
    <w:rsid w:val="00D41FCD"/>
    <w:rsid w:val="00D42EDB"/>
    <w:rsid w:val="00D43C7A"/>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07F"/>
    <w:rsid w:val="00D763FF"/>
    <w:rsid w:val="00D76434"/>
    <w:rsid w:val="00D76D1E"/>
    <w:rsid w:val="00D76E8D"/>
    <w:rsid w:val="00D77106"/>
    <w:rsid w:val="00D77CD1"/>
    <w:rsid w:val="00D804A6"/>
    <w:rsid w:val="00D807EC"/>
    <w:rsid w:val="00D80899"/>
    <w:rsid w:val="00D8089C"/>
    <w:rsid w:val="00D8240E"/>
    <w:rsid w:val="00D82AB3"/>
    <w:rsid w:val="00D830A8"/>
    <w:rsid w:val="00D83BFE"/>
    <w:rsid w:val="00D8518B"/>
    <w:rsid w:val="00D866DC"/>
    <w:rsid w:val="00D87B07"/>
    <w:rsid w:val="00D87DDA"/>
    <w:rsid w:val="00D90BA6"/>
    <w:rsid w:val="00D910EE"/>
    <w:rsid w:val="00D91BE3"/>
    <w:rsid w:val="00D93F24"/>
    <w:rsid w:val="00D95121"/>
    <w:rsid w:val="00D97721"/>
    <w:rsid w:val="00DA47EA"/>
    <w:rsid w:val="00DA4811"/>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2E80"/>
    <w:rsid w:val="00DF3D34"/>
    <w:rsid w:val="00DF6CD0"/>
    <w:rsid w:val="00E00E74"/>
    <w:rsid w:val="00E01B49"/>
    <w:rsid w:val="00E0282C"/>
    <w:rsid w:val="00E05EDA"/>
    <w:rsid w:val="00E065EA"/>
    <w:rsid w:val="00E06C26"/>
    <w:rsid w:val="00E070BD"/>
    <w:rsid w:val="00E07BAF"/>
    <w:rsid w:val="00E1099A"/>
    <w:rsid w:val="00E11112"/>
    <w:rsid w:val="00E11C97"/>
    <w:rsid w:val="00E13072"/>
    <w:rsid w:val="00E13374"/>
    <w:rsid w:val="00E14B7E"/>
    <w:rsid w:val="00E15AFC"/>
    <w:rsid w:val="00E16473"/>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561F"/>
    <w:rsid w:val="00E37482"/>
    <w:rsid w:val="00E40FC8"/>
    <w:rsid w:val="00E40FF4"/>
    <w:rsid w:val="00E412DC"/>
    <w:rsid w:val="00E41C2B"/>
    <w:rsid w:val="00E4299A"/>
    <w:rsid w:val="00E42E28"/>
    <w:rsid w:val="00E431BC"/>
    <w:rsid w:val="00E43453"/>
    <w:rsid w:val="00E436DC"/>
    <w:rsid w:val="00E43B29"/>
    <w:rsid w:val="00E454AD"/>
    <w:rsid w:val="00E457ED"/>
    <w:rsid w:val="00E4612C"/>
    <w:rsid w:val="00E46A67"/>
    <w:rsid w:val="00E47658"/>
    <w:rsid w:val="00E5049B"/>
    <w:rsid w:val="00E52707"/>
    <w:rsid w:val="00E52986"/>
    <w:rsid w:val="00E52F32"/>
    <w:rsid w:val="00E56452"/>
    <w:rsid w:val="00E60F2A"/>
    <w:rsid w:val="00E62C96"/>
    <w:rsid w:val="00E63968"/>
    <w:rsid w:val="00E652B5"/>
    <w:rsid w:val="00E65847"/>
    <w:rsid w:val="00E667B8"/>
    <w:rsid w:val="00E66E9B"/>
    <w:rsid w:val="00E66FF1"/>
    <w:rsid w:val="00E67735"/>
    <w:rsid w:val="00E678DE"/>
    <w:rsid w:val="00E70A77"/>
    <w:rsid w:val="00E70D39"/>
    <w:rsid w:val="00E718DD"/>
    <w:rsid w:val="00E73105"/>
    <w:rsid w:val="00E7485E"/>
    <w:rsid w:val="00E750E6"/>
    <w:rsid w:val="00E756B3"/>
    <w:rsid w:val="00E80A5B"/>
    <w:rsid w:val="00E8135D"/>
    <w:rsid w:val="00E825FF"/>
    <w:rsid w:val="00E82AF3"/>
    <w:rsid w:val="00E82DC9"/>
    <w:rsid w:val="00E82FB2"/>
    <w:rsid w:val="00E855EA"/>
    <w:rsid w:val="00E863D7"/>
    <w:rsid w:val="00E90AEB"/>
    <w:rsid w:val="00E90C64"/>
    <w:rsid w:val="00E9204E"/>
    <w:rsid w:val="00E921D5"/>
    <w:rsid w:val="00E94948"/>
    <w:rsid w:val="00E95DA2"/>
    <w:rsid w:val="00E9627E"/>
    <w:rsid w:val="00E96620"/>
    <w:rsid w:val="00E96831"/>
    <w:rsid w:val="00E976B7"/>
    <w:rsid w:val="00EA0D0A"/>
    <w:rsid w:val="00EA15B2"/>
    <w:rsid w:val="00EA19DA"/>
    <w:rsid w:val="00EA2AF6"/>
    <w:rsid w:val="00EA2AF8"/>
    <w:rsid w:val="00EA3F5E"/>
    <w:rsid w:val="00EA4D00"/>
    <w:rsid w:val="00EA57AF"/>
    <w:rsid w:val="00EA5F72"/>
    <w:rsid w:val="00EA6927"/>
    <w:rsid w:val="00EA745B"/>
    <w:rsid w:val="00EB05DC"/>
    <w:rsid w:val="00EB4730"/>
    <w:rsid w:val="00EB4788"/>
    <w:rsid w:val="00EB47BA"/>
    <w:rsid w:val="00EB5EA2"/>
    <w:rsid w:val="00EB69DE"/>
    <w:rsid w:val="00EB74CD"/>
    <w:rsid w:val="00EB7AE8"/>
    <w:rsid w:val="00EC0607"/>
    <w:rsid w:val="00EC0942"/>
    <w:rsid w:val="00EC0AC1"/>
    <w:rsid w:val="00EC0C7A"/>
    <w:rsid w:val="00EC1FB0"/>
    <w:rsid w:val="00EC3821"/>
    <w:rsid w:val="00EC3D0D"/>
    <w:rsid w:val="00EC5136"/>
    <w:rsid w:val="00EC587D"/>
    <w:rsid w:val="00EC650A"/>
    <w:rsid w:val="00ED0953"/>
    <w:rsid w:val="00ED1A01"/>
    <w:rsid w:val="00ED2446"/>
    <w:rsid w:val="00ED339A"/>
    <w:rsid w:val="00ED544F"/>
    <w:rsid w:val="00ED5C65"/>
    <w:rsid w:val="00ED66D1"/>
    <w:rsid w:val="00ED71F7"/>
    <w:rsid w:val="00ED7A96"/>
    <w:rsid w:val="00ED7B08"/>
    <w:rsid w:val="00ED7E83"/>
    <w:rsid w:val="00EE0EAE"/>
    <w:rsid w:val="00EE15AA"/>
    <w:rsid w:val="00EE1A85"/>
    <w:rsid w:val="00EE24BA"/>
    <w:rsid w:val="00EE2ACC"/>
    <w:rsid w:val="00EE35EC"/>
    <w:rsid w:val="00EE3DDD"/>
    <w:rsid w:val="00EE5F89"/>
    <w:rsid w:val="00EE6163"/>
    <w:rsid w:val="00EE62CC"/>
    <w:rsid w:val="00EE678C"/>
    <w:rsid w:val="00EE67F6"/>
    <w:rsid w:val="00EE7721"/>
    <w:rsid w:val="00EF050C"/>
    <w:rsid w:val="00EF15FF"/>
    <w:rsid w:val="00EF20A2"/>
    <w:rsid w:val="00EF24D3"/>
    <w:rsid w:val="00EF2780"/>
    <w:rsid w:val="00EF3407"/>
    <w:rsid w:val="00F002C1"/>
    <w:rsid w:val="00F0055D"/>
    <w:rsid w:val="00F00655"/>
    <w:rsid w:val="00F0114E"/>
    <w:rsid w:val="00F0145F"/>
    <w:rsid w:val="00F017ED"/>
    <w:rsid w:val="00F030E3"/>
    <w:rsid w:val="00F04364"/>
    <w:rsid w:val="00F04586"/>
    <w:rsid w:val="00F06129"/>
    <w:rsid w:val="00F07BA5"/>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27330"/>
    <w:rsid w:val="00F30446"/>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597D"/>
    <w:rsid w:val="00F45B80"/>
    <w:rsid w:val="00F465EF"/>
    <w:rsid w:val="00F46B41"/>
    <w:rsid w:val="00F475D1"/>
    <w:rsid w:val="00F5060A"/>
    <w:rsid w:val="00F50951"/>
    <w:rsid w:val="00F51E76"/>
    <w:rsid w:val="00F52A77"/>
    <w:rsid w:val="00F52CD0"/>
    <w:rsid w:val="00F53BBB"/>
    <w:rsid w:val="00F5598B"/>
    <w:rsid w:val="00F55B64"/>
    <w:rsid w:val="00F55B8E"/>
    <w:rsid w:val="00F56451"/>
    <w:rsid w:val="00F5661B"/>
    <w:rsid w:val="00F5665A"/>
    <w:rsid w:val="00F6006C"/>
    <w:rsid w:val="00F60263"/>
    <w:rsid w:val="00F604FD"/>
    <w:rsid w:val="00F60A3E"/>
    <w:rsid w:val="00F60E84"/>
    <w:rsid w:val="00F60F9F"/>
    <w:rsid w:val="00F62D47"/>
    <w:rsid w:val="00F63E8E"/>
    <w:rsid w:val="00F64099"/>
    <w:rsid w:val="00F72999"/>
    <w:rsid w:val="00F73C8A"/>
    <w:rsid w:val="00F74B08"/>
    <w:rsid w:val="00F75F4A"/>
    <w:rsid w:val="00F76903"/>
    <w:rsid w:val="00F76DD7"/>
    <w:rsid w:val="00F770FA"/>
    <w:rsid w:val="00F8052E"/>
    <w:rsid w:val="00F805A7"/>
    <w:rsid w:val="00F80EB2"/>
    <w:rsid w:val="00F82A10"/>
    <w:rsid w:val="00F83040"/>
    <w:rsid w:val="00F8330A"/>
    <w:rsid w:val="00F8346E"/>
    <w:rsid w:val="00F852D7"/>
    <w:rsid w:val="00F85556"/>
    <w:rsid w:val="00F85F48"/>
    <w:rsid w:val="00F8748E"/>
    <w:rsid w:val="00F91678"/>
    <w:rsid w:val="00F91BF3"/>
    <w:rsid w:val="00F936EE"/>
    <w:rsid w:val="00F94BDC"/>
    <w:rsid w:val="00F94FBA"/>
    <w:rsid w:val="00F95BF7"/>
    <w:rsid w:val="00F97A7F"/>
    <w:rsid w:val="00FA0547"/>
    <w:rsid w:val="00FA5988"/>
    <w:rsid w:val="00FA76B5"/>
    <w:rsid w:val="00FB16E5"/>
    <w:rsid w:val="00FB22DE"/>
    <w:rsid w:val="00FB2CAE"/>
    <w:rsid w:val="00FB3096"/>
    <w:rsid w:val="00FB3C49"/>
    <w:rsid w:val="00FB4708"/>
    <w:rsid w:val="00FB4DBD"/>
    <w:rsid w:val="00FB4DC9"/>
    <w:rsid w:val="00FB569A"/>
    <w:rsid w:val="00FB5ABC"/>
    <w:rsid w:val="00FB5DCD"/>
    <w:rsid w:val="00FB65AD"/>
    <w:rsid w:val="00FB7E28"/>
    <w:rsid w:val="00FC005D"/>
    <w:rsid w:val="00FC3BB2"/>
    <w:rsid w:val="00FC6467"/>
    <w:rsid w:val="00FC6472"/>
    <w:rsid w:val="00FD0398"/>
    <w:rsid w:val="00FD2072"/>
    <w:rsid w:val="00FD26C0"/>
    <w:rsid w:val="00FD27B8"/>
    <w:rsid w:val="00FD2A78"/>
    <w:rsid w:val="00FD3494"/>
    <w:rsid w:val="00FD3843"/>
    <w:rsid w:val="00FD3EC1"/>
    <w:rsid w:val="00FD41AA"/>
    <w:rsid w:val="00FD47A8"/>
    <w:rsid w:val="00FD58CF"/>
    <w:rsid w:val="00FD59FF"/>
    <w:rsid w:val="00FD6549"/>
    <w:rsid w:val="00FD6EAF"/>
    <w:rsid w:val="00FD7AAD"/>
    <w:rsid w:val="00FD7F22"/>
    <w:rsid w:val="00FE25F8"/>
    <w:rsid w:val="00FE555C"/>
    <w:rsid w:val="00FF1757"/>
    <w:rsid w:val="00FF19E4"/>
    <w:rsid w:val="00FF1A90"/>
    <w:rsid w:val="00FF2A32"/>
    <w:rsid w:val="00FF30A9"/>
    <w:rsid w:val="00FF340C"/>
    <w:rsid w:val="00FF371E"/>
    <w:rsid w:val="00FF3AA2"/>
    <w:rsid w:val="00FF5C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7C33D"/>
  <w15:docId w15:val="{730DE54E-5DCB-4B18-8761-386F723E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99"/>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paragraph" w:customStyle="1" w:styleId="StyleCenturyGothicAfter6pt">
    <w:name w:val="Style Century Gothic After:  6 pt"/>
    <w:basedOn w:val="Normal"/>
    <w:link w:val="StyleCenturyGothicAfter6ptChar"/>
    <w:rsid w:val="00840FA1"/>
    <w:pPr>
      <w:numPr>
        <w:numId w:val="31"/>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840FA1"/>
    <w:rPr>
      <w:rFonts w:ascii="Gill Sans MT" w:hAnsi="Gill Sans MT"/>
      <w:sz w:val="24"/>
      <w:lang w:val="en-US" w:eastAsia="en-US"/>
    </w:rPr>
  </w:style>
  <w:style w:type="paragraph" w:customStyle="1" w:styleId="StyleArial11ptJustified">
    <w:name w:val="Style Arial 11 pt Justified"/>
    <w:basedOn w:val="Normal"/>
    <w:rsid w:val="007C4AD4"/>
    <w:pPr>
      <w:tabs>
        <w:tab w:val="num" w:pos="1440"/>
      </w:tabs>
      <w:spacing w:after="0"/>
      <w:ind w:left="1440" w:hanging="360"/>
    </w:pPr>
    <w:rPr>
      <w:rFonts w:ascii="Gill Sans MT" w:hAnsi="Gill Sans MT"/>
      <w:szCs w:val="20"/>
      <w:lang w:val="en-US" w:eastAsia="en-US"/>
    </w:rPr>
  </w:style>
  <w:style w:type="paragraph" w:styleId="CommentText">
    <w:name w:val="annotation text"/>
    <w:basedOn w:val="Normal"/>
    <w:link w:val="CommentTextChar"/>
    <w:rsid w:val="007C4AD4"/>
    <w:rPr>
      <w:sz w:val="20"/>
      <w:szCs w:val="20"/>
    </w:rPr>
  </w:style>
  <w:style w:type="character" w:customStyle="1" w:styleId="CommentTextChar">
    <w:name w:val="Comment Text Char"/>
    <w:basedOn w:val="DefaultParagraphFont"/>
    <w:link w:val="CommentText"/>
    <w:rsid w:val="007C4AD4"/>
    <w:rPr>
      <w:rFonts w:ascii="Calibri" w:hAnsi="Calibri"/>
    </w:rPr>
  </w:style>
  <w:style w:type="paragraph" w:styleId="CommentSubject">
    <w:name w:val="annotation subject"/>
    <w:basedOn w:val="CommentText"/>
    <w:next w:val="CommentText"/>
    <w:link w:val="CommentSubjectChar"/>
    <w:rsid w:val="007C4AD4"/>
    <w:pPr>
      <w:spacing w:after="0"/>
    </w:pPr>
    <w:rPr>
      <w:rFonts w:ascii="Gill Sans MT" w:hAnsi="Gill Sans MT"/>
      <w:b/>
      <w:bCs/>
      <w:lang w:val="en-US" w:eastAsia="en-US"/>
    </w:rPr>
  </w:style>
  <w:style w:type="character" w:customStyle="1" w:styleId="CommentSubjectChar">
    <w:name w:val="Comment Subject Char"/>
    <w:basedOn w:val="CommentTextChar"/>
    <w:link w:val="CommentSubject"/>
    <w:rsid w:val="007C4AD4"/>
    <w:rPr>
      <w:rFonts w:ascii="Gill Sans MT" w:hAnsi="Gill Sans MT"/>
      <w:b/>
      <w:bCs/>
      <w:lang w:val="en-US" w:eastAsia="en-US"/>
    </w:rPr>
  </w:style>
  <w:style w:type="character" w:styleId="CommentReference">
    <w:name w:val="annotation reference"/>
    <w:basedOn w:val="DefaultParagraphFont"/>
    <w:semiHidden/>
    <w:unhideWhenUsed/>
    <w:rsid w:val="00965557"/>
    <w:rPr>
      <w:sz w:val="16"/>
      <w:szCs w:val="16"/>
    </w:rPr>
  </w:style>
  <w:style w:type="paragraph" w:styleId="Revision">
    <w:name w:val="Revision"/>
    <w:hidden/>
    <w:uiPriority w:val="99"/>
    <w:semiHidden/>
    <w:rsid w:val="00C25612"/>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1694">
      <w:bodyDiv w:val="1"/>
      <w:marLeft w:val="0"/>
      <w:marRight w:val="0"/>
      <w:marTop w:val="0"/>
      <w:marBottom w:val="0"/>
      <w:divBdr>
        <w:top w:val="none" w:sz="0" w:space="0" w:color="auto"/>
        <w:left w:val="none" w:sz="0" w:space="0" w:color="auto"/>
        <w:bottom w:val="none" w:sz="0" w:space="0" w:color="auto"/>
        <w:right w:val="none" w:sz="0" w:space="0" w:color="auto"/>
      </w:divBdr>
    </w:div>
    <w:div w:id="276108819">
      <w:bodyDiv w:val="1"/>
      <w:marLeft w:val="0"/>
      <w:marRight w:val="0"/>
      <w:marTop w:val="0"/>
      <w:marBottom w:val="0"/>
      <w:divBdr>
        <w:top w:val="none" w:sz="0" w:space="0" w:color="auto"/>
        <w:left w:val="none" w:sz="0" w:space="0" w:color="auto"/>
        <w:bottom w:val="none" w:sz="0" w:space="0" w:color="auto"/>
        <w:right w:val="none" w:sz="0" w:space="0" w:color="auto"/>
      </w:divBdr>
    </w:div>
    <w:div w:id="492765199">
      <w:bodyDiv w:val="1"/>
      <w:marLeft w:val="0"/>
      <w:marRight w:val="0"/>
      <w:marTop w:val="0"/>
      <w:marBottom w:val="0"/>
      <w:divBdr>
        <w:top w:val="none" w:sz="0" w:space="0" w:color="auto"/>
        <w:left w:val="none" w:sz="0" w:space="0" w:color="auto"/>
        <w:bottom w:val="none" w:sz="0" w:space="0" w:color="auto"/>
        <w:right w:val="none" w:sz="0" w:space="0" w:color="auto"/>
      </w:divBdr>
    </w:div>
    <w:div w:id="1058211351">
      <w:bodyDiv w:val="1"/>
      <w:marLeft w:val="0"/>
      <w:marRight w:val="0"/>
      <w:marTop w:val="0"/>
      <w:marBottom w:val="0"/>
      <w:divBdr>
        <w:top w:val="none" w:sz="0" w:space="0" w:color="auto"/>
        <w:left w:val="none" w:sz="0" w:space="0" w:color="auto"/>
        <w:bottom w:val="none" w:sz="0" w:space="0" w:color="auto"/>
        <w:right w:val="none" w:sz="0" w:space="0" w:color="auto"/>
      </w:divBdr>
    </w:div>
    <w:div w:id="1702049809">
      <w:bodyDiv w:val="1"/>
      <w:marLeft w:val="0"/>
      <w:marRight w:val="0"/>
      <w:marTop w:val="0"/>
      <w:marBottom w:val="0"/>
      <w:divBdr>
        <w:top w:val="none" w:sz="0" w:space="0" w:color="auto"/>
        <w:left w:val="none" w:sz="0" w:space="0" w:color="auto"/>
        <w:bottom w:val="none" w:sz="0" w:space="0" w:color="auto"/>
        <w:right w:val="none" w:sz="0" w:space="0" w:color="auto"/>
      </w:divBdr>
      <w:divsChild>
        <w:div w:id="2010861852">
          <w:marLeft w:val="547"/>
          <w:marRight w:val="0"/>
          <w:marTop w:val="0"/>
          <w:marBottom w:val="0"/>
          <w:divBdr>
            <w:top w:val="none" w:sz="0" w:space="0" w:color="auto"/>
            <w:left w:val="none" w:sz="0" w:space="0" w:color="auto"/>
            <w:bottom w:val="none" w:sz="0" w:space="0" w:color="auto"/>
            <w:right w:val="none" w:sz="0" w:space="0" w:color="auto"/>
          </w:divBdr>
        </w:div>
        <w:div w:id="41171534">
          <w:marLeft w:val="547"/>
          <w:marRight w:val="0"/>
          <w:marTop w:val="0"/>
          <w:marBottom w:val="0"/>
          <w:divBdr>
            <w:top w:val="none" w:sz="0" w:space="0" w:color="auto"/>
            <w:left w:val="none" w:sz="0" w:space="0" w:color="auto"/>
            <w:bottom w:val="none" w:sz="0" w:space="0" w:color="auto"/>
            <w:right w:val="none" w:sz="0" w:space="0" w:color="auto"/>
          </w:divBdr>
        </w:div>
        <w:div w:id="495077598">
          <w:marLeft w:val="547"/>
          <w:marRight w:val="0"/>
          <w:marTop w:val="0"/>
          <w:marBottom w:val="0"/>
          <w:divBdr>
            <w:top w:val="none" w:sz="0" w:space="0" w:color="auto"/>
            <w:left w:val="none" w:sz="0" w:space="0" w:color="auto"/>
            <w:bottom w:val="none" w:sz="0" w:space="0" w:color="auto"/>
            <w:right w:val="none" w:sz="0" w:space="0" w:color="auto"/>
          </w:divBdr>
        </w:div>
        <w:div w:id="474835915">
          <w:marLeft w:val="547"/>
          <w:marRight w:val="0"/>
          <w:marTop w:val="0"/>
          <w:marBottom w:val="0"/>
          <w:divBdr>
            <w:top w:val="none" w:sz="0" w:space="0" w:color="auto"/>
            <w:left w:val="none" w:sz="0" w:space="0" w:color="auto"/>
            <w:bottom w:val="none" w:sz="0" w:space="0" w:color="auto"/>
            <w:right w:val="none" w:sz="0" w:space="0" w:color="auto"/>
          </w:divBdr>
        </w:div>
      </w:divsChild>
    </w:div>
    <w:div w:id="1737897373">
      <w:bodyDiv w:val="1"/>
      <w:marLeft w:val="0"/>
      <w:marRight w:val="0"/>
      <w:marTop w:val="0"/>
      <w:marBottom w:val="0"/>
      <w:divBdr>
        <w:top w:val="none" w:sz="0" w:space="0" w:color="auto"/>
        <w:left w:val="none" w:sz="0" w:space="0" w:color="auto"/>
        <w:bottom w:val="none" w:sz="0" w:space="0" w:color="auto"/>
        <w:right w:val="none" w:sz="0" w:space="0" w:color="auto"/>
      </w:divBdr>
    </w:div>
    <w:div w:id="1926110895">
      <w:bodyDiv w:val="1"/>
      <w:marLeft w:val="0"/>
      <w:marRight w:val="0"/>
      <w:marTop w:val="0"/>
      <w:marBottom w:val="0"/>
      <w:divBdr>
        <w:top w:val="none" w:sz="0" w:space="0" w:color="auto"/>
        <w:left w:val="none" w:sz="0" w:space="0" w:color="auto"/>
        <w:bottom w:val="none" w:sz="0" w:space="0" w:color="auto"/>
        <w:right w:val="none" w:sz="0" w:space="0" w:color="auto"/>
      </w:divBdr>
    </w:div>
    <w:div w:id="2060668755">
      <w:bodyDiv w:val="1"/>
      <w:marLeft w:val="0"/>
      <w:marRight w:val="0"/>
      <w:marTop w:val="0"/>
      <w:marBottom w:val="0"/>
      <w:divBdr>
        <w:top w:val="none" w:sz="0" w:space="0" w:color="auto"/>
        <w:left w:val="none" w:sz="0" w:space="0" w:color="auto"/>
        <w:bottom w:val="none" w:sz="0" w:space="0" w:color="auto"/>
        <w:right w:val="none" w:sz="0" w:space="0" w:color="auto"/>
      </w:divBdr>
    </w:div>
    <w:div w:id="2062635495">
      <w:bodyDiv w:val="1"/>
      <w:marLeft w:val="0"/>
      <w:marRight w:val="0"/>
      <w:marTop w:val="0"/>
      <w:marBottom w:val="0"/>
      <w:divBdr>
        <w:top w:val="none" w:sz="0" w:space="0" w:color="auto"/>
        <w:left w:val="none" w:sz="0" w:space="0" w:color="auto"/>
        <w:bottom w:val="none" w:sz="0" w:space="0" w:color="auto"/>
        <w:right w:val="none" w:sz="0" w:space="0" w:color="auto"/>
      </w:divBdr>
    </w:div>
    <w:div w:id="213968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lsro\AppData\Local\Microsoft\Windows\Temporary%20Internet%20Files\Content.IE5\V0HSZ3Q8\1058-CS-policy-document-Landscap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59BEC-B5A6-43E9-8215-81493CBF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1058-CS-policy-document-Landscape[1]</Template>
  <TotalTime>2</TotalTime>
  <Pages>6</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13119</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Rohita Sari-Nicholls</dc:creator>
  <cp:lastModifiedBy>Lauren Knight</cp:lastModifiedBy>
  <cp:revision>3</cp:revision>
  <cp:lastPrinted>2020-01-21T05:35:00Z</cp:lastPrinted>
  <dcterms:created xsi:type="dcterms:W3CDTF">2021-05-21T03:43:00Z</dcterms:created>
  <dcterms:modified xsi:type="dcterms:W3CDTF">2021-05-21T03:50:00Z</dcterms:modified>
</cp:coreProperties>
</file>